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4C155" w14:textId="77777777" w:rsidR="00773CB3" w:rsidRDefault="00773CB3" w:rsidP="00773CB3">
      <w:pPr>
        <w:pStyle w:val="Leadparagraph"/>
        <w:tabs>
          <w:tab w:val="left" w:pos="3969"/>
        </w:tabs>
        <w:rPr>
          <w:rStyle w:val="LeadparagraphChar"/>
          <w:rFonts w:eastAsiaTheme="majorEastAsia" w:cstheme="majorBidi"/>
          <w:b/>
          <w:bCs/>
          <w:color w:val="2C4D67"/>
          <w:sz w:val="30"/>
          <w:szCs w:val="30"/>
        </w:rPr>
      </w:pPr>
      <w:bookmarkStart w:id="0" w:name="_GoBack"/>
      <w:bookmarkEnd w:id="0"/>
      <w:r w:rsidRPr="00AE2857">
        <w:rPr>
          <w:rFonts w:eastAsiaTheme="majorEastAsia" w:cstheme="majorBidi"/>
          <w:bCs/>
          <w:color w:val="2C4D67"/>
          <w:sz w:val="30"/>
          <w:szCs w:val="30"/>
        </w:rPr>
        <w:t>Evaporation, filtration and crystallisation</w:t>
      </w:r>
    </w:p>
    <w:p w14:paraId="1161FD3C" w14:textId="120F116E" w:rsidR="007D50E0" w:rsidRPr="007D50E0" w:rsidRDefault="009875B2" w:rsidP="007D50E0">
      <w:pPr>
        <w:pStyle w:val="Leadparagraph"/>
        <w:rPr>
          <w:b w:val="0"/>
        </w:rPr>
      </w:pPr>
      <w:r w:rsidRPr="009875B2">
        <w:rPr>
          <w:rStyle w:val="LeadparagraphChar"/>
          <w:b/>
          <w:i/>
        </w:rPr>
        <w:t>Education in Chemistry</w:t>
      </w:r>
      <w:r>
        <w:rPr>
          <w:rStyle w:val="LeadparagraphChar"/>
          <w:b/>
        </w:rPr>
        <w:br/>
      </w:r>
      <w:r w:rsidR="00773CB3">
        <w:rPr>
          <w:rStyle w:val="LeadparagraphChar"/>
        </w:rPr>
        <w:t>July 2018</w:t>
      </w:r>
      <w:r w:rsidR="00773CB3">
        <w:rPr>
          <w:rStyle w:val="LeadparagraphChar"/>
        </w:rPr>
        <w:br/>
      </w:r>
      <w:r w:rsidR="00773CB3" w:rsidRPr="00892524">
        <w:rPr>
          <w:rStyle w:val="LeadparagraphChar"/>
        </w:rPr>
        <w:t>rsc.li/2KnJJRd</w:t>
      </w:r>
    </w:p>
    <w:p w14:paraId="044637EB" w14:textId="07AF55B5" w:rsidR="007D50E0" w:rsidRDefault="00773CB3" w:rsidP="007D50E0">
      <w:pPr>
        <w:pStyle w:val="Heading2"/>
      </w:pPr>
      <w:r>
        <w:t>National curriculum links</w:t>
      </w:r>
    </w:p>
    <w:p w14:paraId="326BD771" w14:textId="77777777" w:rsidR="00773CB3" w:rsidRDefault="00773CB3" w:rsidP="00773CB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6"/>
        <w:gridCol w:w="3952"/>
        <w:gridCol w:w="3952"/>
      </w:tblGrid>
      <w:tr w:rsidR="00773CB3" w:rsidRPr="00157CEE" w14:paraId="011D81E6" w14:textId="77777777" w:rsidTr="006A31A7">
        <w:tc>
          <w:tcPr>
            <w:tcW w:w="1455" w:type="dxa"/>
            <w:shd w:val="clear" w:color="auto" w:fill="auto"/>
            <w:tcMar>
              <w:top w:w="100" w:type="dxa"/>
              <w:left w:w="100" w:type="dxa"/>
              <w:bottom w:w="100" w:type="dxa"/>
              <w:right w:w="100" w:type="dxa"/>
            </w:tcMar>
          </w:tcPr>
          <w:p w14:paraId="6E34DF18" w14:textId="77777777" w:rsidR="00773CB3" w:rsidRPr="00014913" w:rsidRDefault="00773CB3" w:rsidP="006A31A7">
            <w:pPr>
              <w:widowControl w:val="0"/>
              <w:rPr>
                <w:b/>
              </w:rPr>
            </w:pPr>
            <w:r w:rsidRPr="00014913">
              <w:rPr>
                <w:b/>
              </w:rPr>
              <w:t>Key stage</w:t>
            </w:r>
          </w:p>
        </w:tc>
        <w:tc>
          <w:tcPr>
            <w:tcW w:w="3952" w:type="dxa"/>
            <w:shd w:val="clear" w:color="auto" w:fill="auto"/>
            <w:tcMar>
              <w:top w:w="100" w:type="dxa"/>
              <w:left w:w="100" w:type="dxa"/>
              <w:bottom w:w="100" w:type="dxa"/>
              <w:right w:w="100" w:type="dxa"/>
            </w:tcMar>
          </w:tcPr>
          <w:p w14:paraId="7D5F7BC6" w14:textId="77777777" w:rsidR="00773CB3" w:rsidRPr="00014913" w:rsidRDefault="00773CB3" w:rsidP="006A31A7">
            <w:pPr>
              <w:widowControl w:val="0"/>
              <w:rPr>
                <w:b/>
              </w:rPr>
            </w:pPr>
            <w:r w:rsidRPr="00014913">
              <w:rPr>
                <w:b/>
              </w:rPr>
              <w:t>Working scientifically</w:t>
            </w:r>
          </w:p>
        </w:tc>
        <w:tc>
          <w:tcPr>
            <w:tcW w:w="3952" w:type="dxa"/>
            <w:shd w:val="clear" w:color="auto" w:fill="auto"/>
            <w:tcMar>
              <w:top w:w="100" w:type="dxa"/>
              <w:left w:w="100" w:type="dxa"/>
              <w:bottom w:w="100" w:type="dxa"/>
              <w:right w:w="100" w:type="dxa"/>
            </w:tcMar>
          </w:tcPr>
          <w:p w14:paraId="531C5609" w14:textId="77777777" w:rsidR="00773CB3" w:rsidRPr="00014913" w:rsidRDefault="00773CB3" w:rsidP="006A31A7">
            <w:pPr>
              <w:widowControl w:val="0"/>
              <w:rPr>
                <w:b/>
              </w:rPr>
            </w:pPr>
            <w:r w:rsidRPr="00014913">
              <w:rPr>
                <w:b/>
              </w:rPr>
              <w:t>Programme of study</w:t>
            </w:r>
          </w:p>
        </w:tc>
      </w:tr>
      <w:tr w:rsidR="00773CB3" w:rsidRPr="00157CEE" w14:paraId="01D4296E" w14:textId="77777777" w:rsidTr="006A31A7">
        <w:tc>
          <w:tcPr>
            <w:tcW w:w="1455" w:type="dxa"/>
            <w:shd w:val="clear" w:color="auto" w:fill="auto"/>
            <w:tcMar>
              <w:top w:w="100" w:type="dxa"/>
              <w:left w:w="100" w:type="dxa"/>
              <w:bottom w:w="100" w:type="dxa"/>
              <w:right w:w="100" w:type="dxa"/>
            </w:tcMar>
          </w:tcPr>
          <w:p w14:paraId="640CF3DF" w14:textId="77777777" w:rsidR="00773CB3" w:rsidRPr="00FE667E" w:rsidRDefault="00773CB3" w:rsidP="006A31A7">
            <w:pPr>
              <w:widowControl w:val="0"/>
            </w:pPr>
            <w:r>
              <w:t>KS1</w:t>
            </w:r>
          </w:p>
        </w:tc>
        <w:tc>
          <w:tcPr>
            <w:tcW w:w="3952" w:type="dxa"/>
            <w:shd w:val="clear" w:color="auto" w:fill="auto"/>
            <w:tcMar>
              <w:top w:w="100" w:type="dxa"/>
              <w:left w:w="100" w:type="dxa"/>
              <w:bottom w:w="100" w:type="dxa"/>
              <w:right w:w="100" w:type="dxa"/>
            </w:tcMar>
          </w:tcPr>
          <w:p w14:paraId="5FF4AF5E" w14:textId="51875994" w:rsidR="00773CB3" w:rsidRPr="00FE667E" w:rsidRDefault="00DB3237" w:rsidP="006A31A7">
            <w:pPr>
              <w:widowControl w:val="0"/>
            </w:pPr>
            <w:r>
              <w:t>O</w:t>
            </w:r>
            <w:r w:rsidR="00773CB3">
              <w:t>bserving closely, using simple equipment; using observations and ideas to suggest answers to questions, gathering and recording data to help in answering questions.</w:t>
            </w:r>
          </w:p>
        </w:tc>
        <w:tc>
          <w:tcPr>
            <w:tcW w:w="3952" w:type="dxa"/>
            <w:shd w:val="clear" w:color="auto" w:fill="auto"/>
            <w:tcMar>
              <w:top w:w="100" w:type="dxa"/>
              <w:left w:w="100" w:type="dxa"/>
              <w:bottom w:w="100" w:type="dxa"/>
              <w:right w:w="100" w:type="dxa"/>
            </w:tcMar>
          </w:tcPr>
          <w:p w14:paraId="48F88A08" w14:textId="08777053" w:rsidR="00773CB3" w:rsidRPr="00FE667E" w:rsidRDefault="001007C5" w:rsidP="006A31A7">
            <w:pPr>
              <w:widowControl w:val="0"/>
            </w:pPr>
            <w:r>
              <w:t>I</w:t>
            </w:r>
            <w:r w:rsidR="00773CB3">
              <w:t>dentify and name a variety of everyday materials, including wood, plastic, glass, metal, water and rock; describe the simple physical properties of a variety of everyday materials.</w:t>
            </w:r>
          </w:p>
        </w:tc>
      </w:tr>
      <w:tr w:rsidR="00773CB3" w:rsidRPr="00157CEE" w14:paraId="49940EBB" w14:textId="77777777" w:rsidTr="006A31A7">
        <w:tc>
          <w:tcPr>
            <w:tcW w:w="1455" w:type="dxa"/>
            <w:shd w:val="clear" w:color="auto" w:fill="auto"/>
            <w:tcMar>
              <w:top w:w="100" w:type="dxa"/>
              <w:left w:w="100" w:type="dxa"/>
              <w:bottom w:w="100" w:type="dxa"/>
              <w:right w:w="100" w:type="dxa"/>
            </w:tcMar>
          </w:tcPr>
          <w:p w14:paraId="4346103E" w14:textId="77777777" w:rsidR="00773CB3" w:rsidRPr="00157CEE" w:rsidRDefault="00773CB3" w:rsidP="006A31A7">
            <w:pPr>
              <w:widowControl w:val="0"/>
            </w:pPr>
            <w:r w:rsidRPr="00157CEE">
              <w:t>Lower KS2</w:t>
            </w:r>
          </w:p>
        </w:tc>
        <w:tc>
          <w:tcPr>
            <w:tcW w:w="3952" w:type="dxa"/>
            <w:shd w:val="clear" w:color="auto" w:fill="auto"/>
            <w:tcMar>
              <w:top w:w="100" w:type="dxa"/>
              <w:left w:w="100" w:type="dxa"/>
              <w:bottom w:w="100" w:type="dxa"/>
              <w:right w:w="100" w:type="dxa"/>
            </w:tcMar>
          </w:tcPr>
          <w:p w14:paraId="71E9E59A" w14:textId="5792661F" w:rsidR="00773CB3" w:rsidRPr="00157CEE" w:rsidRDefault="001007C5" w:rsidP="006A31A7">
            <w:r>
              <w:t>A</w:t>
            </w:r>
            <w:r w:rsidR="00773CB3">
              <w:t>sking relevant questions; making observations; recording and presenting data; reporting findings from enquiry; using results to draw conclusions; using straightforward scientific evidence.</w:t>
            </w:r>
          </w:p>
        </w:tc>
        <w:tc>
          <w:tcPr>
            <w:tcW w:w="3952" w:type="dxa"/>
            <w:shd w:val="clear" w:color="auto" w:fill="auto"/>
            <w:tcMar>
              <w:top w:w="100" w:type="dxa"/>
              <w:left w:w="100" w:type="dxa"/>
              <w:bottom w:w="100" w:type="dxa"/>
              <w:right w:w="100" w:type="dxa"/>
            </w:tcMar>
          </w:tcPr>
          <w:p w14:paraId="351A35F0" w14:textId="1EFA5145" w:rsidR="00773CB3" w:rsidRPr="00157CEE" w:rsidRDefault="001007C5" w:rsidP="0092276E">
            <w:r>
              <w:t>C</w:t>
            </w:r>
            <w:r w:rsidR="00773CB3">
              <w:t>ompare and group rocks; compare and group materials (</w:t>
            </w:r>
            <w:r w:rsidR="0092276E">
              <w:t>solid</w:t>
            </w:r>
            <w:r w:rsidR="008C0FB6">
              <w:t>s</w:t>
            </w:r>
            <w:r w:rsidR="0092276E">
              <w:t>, liquid</w:t>
            </w:r>
            <w:r w:rsidR="008C0FB6">
              <w:t>s</w:t>
            </w:r>
            <w:r w:rsidR="0092276E">
              <w:t>, gas</w:t>
            </w:r>
            <w:r w:rsidR="008C0FB6">
              <w:t>es</w:t>
            </w:r>
            <w:r w:rsidR="00773CB3">
              <w:t>); link to evaporation in the water cycle; rate of evaporation with temperature</w:t>
            </w:r>
            <w:r>
              <w:t>.</w:t>
            </w:r>
          </w:p>
        </w:tc>
      </w:tr>
      <w:tr w:rsidR="00773CB3" w:rsidRPr="00157CEE" w14:paraId="0E32D32E" w14:textId="77777777" w:rsidTr="006A31A7">
        <w:tc>
          <w:tcPr>
            <w:tcW w:w="1455" w:type="dxa"/>
            <w:shd w:val="clear" w:color="auto" w:fill="auto"/>
            <w:tcMar>
              <w:top w:w="100" w:type="dxa"/>
              <w:left w:w="100" w:type="dxa"/>
              <w:bottom w:w="100" w:type="dxa"/>
              <w:right w:w="100" w:type="dxa"/>
            </w:tcMar>
          </w:tcPr>
          <w:p w14:paraId="5005EDE8" w14:textId="77777777" w:rsidR="00773CB3" w:rsidRPr="00157CEE" w:rsidRDefault="00773CB3" w:rsidP="006A31A7">
            <w:pPr>
              <w:widowControl w:val="0"/>
            </w:pPr>
            <w:r w:rsidRPr="00157CEE">
              <w:t>Upper KS2</w:t>
            </w:r>
          </w:p>
        </w:tc>
        <w:tc>
          <w:tcPr>
            <w:tcW w:w="3952" w:type="dxa"/>
            <w:shd w:val="clear" w:color="auto" w:fill="auto"/>
            <w:tcMar>
              <w:top w:w="100" w:type="dxa"/>
              <w:left w:w="100" w:type="dxa"/>
              <w:bottom w:w="100" w:type="dxa"/>
              <w:right w:w="100" w:type="dxa"/>
            </w:tcMar>
          </w:tcPr>
          <w:p w14:paraId="0E84AC2F" w14:textId="3714CF98" w:rsidR="00773CB3" w:rsidRPr="00157CEE" w:rsidRDefault="001007C5" w:rsidP="006A31A7">
            <w:r>
              <w:t>C</w:t>
            </w:r>
            <w:r w:rsidR="00773CB3" w:rsidRPr="009968C2">
              <w:t>ontrolling variables; accurate and precise measurements (including repeats); labelled scientific diagrams; results → predictions → further tests</w:t>
            </w:r>
            <w:r>
              <w:t>.</w:t>
            </w:r>
          </w:p>
        </w:tc>
        <w:tc>
          <w:tcPr>
            <w:tcW w:w="3952" w:type="dxa"/>
            <w:shd w:val="clear" w:color="auto" w:fill="auto"/>
            <w:tcMar>
              <w:top w:w="100" w:type="dxa"/>
              <w:left w:w="100" w:type="dxa"/>
              <w:bottom w:w="100" w:type="dxa"/>
              <w:right w:w="100" w:type="dxa"/>
            </w:tcMar>
          </w:tcPr>
          <w:p w14:paraId="12CE44D1" w14:textId="3422F191" w:rsidR="00773CB3" w:rsidRPr="00157CEE" w:rsidRDefault="001007C5" w:rsidP="006A31A7">
            <w:r>
              <w:t>C</w:t>
            </w:r>
            <w:r w:rsidR="00773CB3">
              <w:t xml:space="preserve">omparing materials based on solubility; formation of solutions; recovery of substance from solutions; separating mixtures by filtering, sieving, evaporating; </w:t>
            </w:r>
            <w:r w:rsidR="00773CB3" w:rsidRPr="00157CEE">
              <w:t>idea of change</w:t>
            </w:r>
            <w:r w:rsidR="00773CB3">
              <w:t xml:space="preserve"> of state as reversible change</w:t>
            </w:r>
            <w:r>
              <w:t>.</w:t>
            </w:r>
          </w:p>
        </w:tc>
      </w:tr>
      <w:tr w:rsidR="00773CB3" w:rsidRPr="00157CEE" w14:paraId="36E5252D" w14:textId="77777777" w:rsidTr="006A31A7">
        <w:trPr>
          <w:trHeight w:val="460"/>
        </w:trPr>
        <w:tc>
          <w:tcPr>
            <w:tcW w:w="1455" w:type="dxa"/>
            <w:shd w:val="clear" w:color="auto" w:fill="auto"/>
            <w:tcMar>
              <w:top w:w="100" w:type="dxa"/>
              <w:left w:w="100" w:type="dxa"/>
              <w:bottom w:w="100" w:type="dxa"/>
              <w:right w:w="100" w:type="dxa"/>
            </w:tcMar>
          </w:tcPr>
          <w:p w14:paraId="4EDC499A" w14:textId="77777777" w:rsidR="00773CB3" w:rsidRPr="00157CEE" w:rsidRDefault="00773CB3" w:rsidP="006A31A7">
            <w:pPr>
              <w:widowControl w:val="0"/>
            </w:pPr>
            <w:r w:rsidRPr="00157CEE">
              <w:t>KS3</w:t>
            </w:r>
          </w:p>
        </w:tc>
        <w:tc>
          <w:tcPr>
            <w:tcW w:w="3952" w:type="dxa"/>
            <w:shd w:val="clear" w:color="auto" w:fill="auto"/>
            <w:tcMar>
              <w:top w:w="100" w:type="dxa"/>
              <w:left w:w="100" w:type="dxa"/>
              <w:bottom w:w="100" w:type="dxa"/>
              <w:right w:w="100" w:type="dxa"/>
            </w:tcMar>
          </w:tcPr>
          <w:p w14:paraId="74007421" w14:textId="439C05A5" w:rsidR="00773CB3" w:rsidRPr="00157CEE" w:rsidRDefault="001007C5" w:rsidP="006A31A7">
            <w:r>
              <w:t>R</w:t>
            </w:r>
            <w:r w:rsidR="00773CB3" w:rsidRPr="00157CEE">
              <w:t xml:space="preserve">elating phenomena/observations to scientific explanations; use modelling and abstract ideas to develop and evaluate explanations; objectivity (quality of data collection); evaluating risks; synthesising observations and knowledge into enquiry, and making predictions; evaluate reliability of methods; reasoned explanations, evaluating </w:t>
            </w:r>
            <w:r w:rsidR="00773CB3">
              <w:t>data (random/systematic errors)</w:t>
            </w:r>
            <w:r>
              <w:t>.</w:t>
            </w:r>
          </w:p>
        </w:tc>
        <w:tc>
          <w:tcPr>
            <w:tcW w:w="3952" w:type="dxa"/>
            <w:shd w:val="clear" w:color="auto" w:fill="auto"/>
            <w:tcMar>
              <w:top w:w="100" w:type="dxa"/>
              <w:left w:w="100" w:type="dxa"/>
              <w:bottom w:w="100" w:type="dxa"/>
              <w:right w:w="100" w:type="dxa"/>
            </w:tcMar>
          </w:tcPr>
          <w:p w14:paraId="5074185D" w14:textId="4E48BC1E" w:rsidR="00773CB3" w:rsidRDefault="00773CB3" w:rsidP="006A31A7">
            <w:r>
              <w:t xml:space="preserve">Chemistry: </w:t>
            </w:r>
            <w:r w:rsidRPr="00157CEE">
              <w:t>particulate model; changing state cf particle model; purity; separation of materials (</w:t>
            </w:r>
            <w:r>
              <w:t>filtration, evaporation)</w:t>
            </w:r>
            <w:r w:rsidR="001007C5">
              <w:t>.</w:t>
            </w:r>
          </w:p>
          <w:p w14:paraId="10D783BA" w14:textId="77777777" w:rsidR="00773CB3" w:rsidRPr="00157CEE" w:rsidRDefault="00773CB3" w:rsidP="006A31A7">
            <w:r>
              <w:t>Physics: conservation of material and of mass, and reversibility in evaporation and dissolving.</w:t>
            </w:r>
          </w:p>
        </w:tc>
      </w:tr>
      <w:tr w:rsidR="00773CB3" w:rsidRPr="00157CEE" w14:paraId="3895B532" w14:textId="77777777" w:rsidTr="006A31A7">
        <w:tc>
          <w:tcPr>
            <w:tcW w:w="1455" w:type="dxa"/>
            <w:shd w:val="clear" w:color="auto" w:fill="auto"/>
            <w:tcMar>
              <w:top w:w="100" w:type="dxa"/>
              <w:left w:w="100" w:type="dxa"/>
              <w:bottom w:w="100" w:type="dxa"/>
              <w:right w:w="100" w:type="dxa"/>
            </w:tcMar>
          </w:tcPr>
          <w:p w14:paraId="0FD00871" w14:textId="77777777" w:rsidR="00773CB3" w:rsidRPr="00157CEE" w:rsidRDefault="00773CB3" w:rsidP="006A31A7">
            <w:pPr>
              <w:widowControl w:val="0"/>
            </w:pPr>
            <w:r w:rsidRPr="00157CEE">
              <w:t>KS4</w:t>
            </w:r>
          </w:p>
        </w:tc>
        <w:tc>
          <w:tcPr>
            <w:tcW w:w="3952" w:type="dxa"/>
            <w:shd w:val="clear" w:color="auto" w:fill="auto"/>
            <w:tcMar>
              <w:top w:w="100" w:type="dxa"/>
              <w:left w:w="100" w:type="dxa"/>
              <w:bottom w:w="100" w:type="dxa"/>
              <w:right w:w="100" w:type="dxa"/>
            </w:tcMar>
          </w:tcPr>
          <w:p w14:paraId="3AE08967" w14:textId="0916D3CD" w:rsidR="00773CB3" w:rsidRPr="00157CEE" w:rsidRDefault="001007C5" w:rsidP="006A31A7">
            <w:r>
              <w:t>A</w:t>
            </w:r>
            <w:r w:rsidR="00773CB3" w:rsidRPr="00157CEE">
              <w:t>pplications of science; personal, social, economic and environmental  implications; evaluation of risk (including perception of risk); planning experiments; selecting equipment; carrying out experiments; making and recording measurements; evaluating methods; presenting reasoned explanations; objective evaluation of data</w:t>
            </w:r>
            <w:r>
              <w:t>.</w:t>
            </w:r>
            <w:r w:rsidR="00773CB3" w:rsidRPr="00157CEE">
              <w:t xml:space="preserve"> </w:t>
            </w:r>
          </w:p>
        </w:tc>
        <w:tc>
          <w:tcPr>
            <w:tcW w:w="3952" w:type="dxa"/>
            <w:shd w:val="clear" w:color="auto" w:fill="auto"/>
            <w:tcMar>
              <w:top w:w="100" w:type="dxa"/>
              <w:left w:w="100" w:type="dxa"/>
              <w:bottom w:w="100" w:type="dxa"/>
              <w:right w:w="100" w:type="dxa"/>
            </w:tcMar>
          </w:tcPr>
          <w:p w14:paraId="530410A7" w14:textId="79388E12" w:rsidR="00773CB3" w:rsidRPr="00157CEE" w:rsidRDefault="00773CB3" w:rsidP="006A31A7">
            <w:r w:rsidRPr="00157CEE">
              <w:t xml:space="preserve">Chemistry: change of state; particle kinetics; energy transfers; strength of intermolecular forces; distinguishing pure/impure; </w:t>
            </w:r>
            <w:r>
              <w:t>separation (filtration, crystallisation); concentrations of solutions (mass of solute &amp; volume of solvent)</w:t>
            </w:r>
            <w:r w:rsidR="001007C5">
              <w:t>.</w:t>
            </w:r>
          </w:p>
          <w:p w14:paraId="5DFFC782" w14:textId="37CC01F4" w:rsidR="00773CB3" w:rsidRPr="00157CEE" w:rsidRDefault="00773CB3" w:rsidP="006A31A7">
            <w:r w:rsidRPr="00157CEE">
              <w:t>Physics: motion of particles in SLG phases; densities; evaporation as reversible change</w:t>
            </w:r>
            <w:r w:rsidR="001007C5">
              <w:t>.</w:t>
            </w:r>
          </w:p>
        </w:tc>
      </w:tr>
    </w:tbl>
    <w:p w14:paraId="62551960" w14:textId="77777777" w:rsidR="00773CB3" w:rsidRDefault="00773CB3" w:rsidP="00773CB3"/>
    <w:p w14:paraId="75BB6C63" w14:textId="32D22D46" w:rsidR="00773CB3" w:rsidRDefault="00773CB3" w:rsidP="00773CB3">
      <w:pPr>
        <w:pStyle w:val="Heading2"/>
      </w:pPr>
      <w:r>
        <w:lastRenderedPageBreak/>
        <w:t>GCSE specification statements</w:t>
      </w:r>
    </w:p>
    <w:p w14:paraId="441F98AB" w14:textId="77777777" w:rsidR="00773CB3" w:rsidRPr="00773CB3" w:rsidRDefault="00773CB3" w:rsidP="00773CB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855"/>
      </w:tblGrid>
      <w:tr w:rsidR="00773CB3" w:rsidRPr="00333CBD" w14:paraId="7EA71419" w14:textId="77777777" w:rsidTr="006A31A7">
        <w:tc>
          <w:tcPr>
            <w:tcW w:w="2505" w:type="dxa"/>
            <w:shd w:val="clear" w:color="auto" w:fill="auto"/>
            <w:tcMar>
              <w:top w:w="100" w:type="dxa"/>
              <w:left w:w="100" w:type="dxa"/>
              <w:bottom w:w="100" w:type="dxa"/>
              <w:right w:w="100" w:type="dxa"/>
            </w:tcMar>
          </w:tcPr>
          <w:p w14:paraId="3239FD1D" w14:textId="77777777" w:rsidR="00773CB3" w:rsidRPr="00333CBD" w:rsidRDefault="00773CB3" w:rsidP="006A31A7">
            <w:pPr>
              <w:widowControl w:val="0"/>
              <w:rPr>
                <w:b/>
              </w:rPr>
            </w:pPr>
            <w:r w:rsidRPr="00333CBD">
              <w:rPr>
                <w:b/>
              </w:rPr>
              <w:t>Specification</w:t>
            </w:r>
          </w:p>
        </w:tc>
        <w:tc>
          <w:tcPr>
            <w:tcW w:w="6855" w:type="dxa"/>
            <w:shd w:val="clear" w:color="auto" w:fill="auto"/>
            <w:tcMar>
              <w:top w:w="100" w:type="dxa"/>
              <w:left w:w="100" w:type="dxa"/>
              <w:bottom w:w="100" w:type="dxa"/>
              <w:right w:w="100" w:type="dxa"/>
            </w:tcMar>
          </w:tcPr>
          <w:p w14:paraId="75B011C8" w14:textId="77777777" w:rsidR="00773CB3" w:rsidRPr="00333CBD" w:rsidRDefault="00773CB3" w:rsidP="006A31A7">
            <w:pPr>
              <w:widowControl w:val="0"/>
              <w:rPr>
                <w:b/>
              </w:rPr>
            </w:pPr>
            <w:r w:rsidRPr="00333CBD">
              <w:rPr>
                <w:b/>
              </w:rPr>
              <w:t>Specification statement</w:t>
            </w:r>
          </w:p>
        </w:tc>
      </w:tr>
      <w:tr w:rsidR="00773CB3" w:rsidRPr="00157CEE" w14:paraId="796BF34D" w14:textId="77777777" w:rsidTr="006A31A7">
        <w:tc>
          <w:tcPr>
            <w:tcW w:w="2505" w:type="dxa"/>
            <w:shd w:val="clear" w:color="auto" w:fill="auto"/>
            <w:tcMar>
              <w:top w:w="100" w:type="dxa"/>
              <w:left w:w="100" w:type="dxa"/>
              <w:bottom w:w="100" w:type="dxa"/>
              <w:right w:w="100" w:type="dxa"/>
            </w:tcMar>
          </w:tcPr>
          <w:p w14:paraId="6ABAF964" w14:textId="77777777" w:rsidR="00773CB3" w:rsidRPr="00157CEE" w:rsidRDefault="00773CB3" w:rsidP="006A31A7">
            <w:pPr>
              <w:widowControl w:val="0"/>
            </w:pPr>
            <w:r w:rsidRPr="00157CEE">
              <w:t>AQA GCSE Chemistry (8462)</w:t>
            </w:r>
          </w:p>
        </w:tc>
        <w:tc>
          <w:tcPr>
            <w:tcW w:w="6855" w:type="dxa"/>
            <w:shd w:val="clear" w:color="auto" w:fill="auto"/>
            <w:tcMar>
              <w:top w:w="100" w:type="dxa"/>
              <w:left w:w="100" w:type="dxa"/>
              <w:bottom w:w="100" w:type="dxa"/>
              <w:right w:w="100" w:type="dxa"/>
            </w:tcMar>
          </w:tcPr>
          <w:p w14:paraId="21FE6A57" w14:textId="77777777" w:rsidR="00773CB3" w:rsidRPr="00157CEE" w:rsidRDefault="00773CB3" w:rsidP="006A31A7">
            <w:pPr>
              <w:widowControl w:val="0"/>
            </w:pPr>
            <w:r w:rsidRPr="00157CEE">
              <w:t>4.1.1.2 Mixtures can be separated by physical processes such as</w:t>
            </w:r>
            <w:r>
              <w:t xml:space="preserve"> </w:t>
            </w:r>
            <w:r w:rsidRPr="00157CEE">
              <w:t>filtration, crystallisation, simple distillation, fractional distillation and</w:t>
            </w:r>
            <w:r>
              <w:t xml:space="preserve"> </w:t>
            </w:r>
            <w:r w:rsidRPr="00157CEE">
              <w:t>chromatography. These physical processes do not involve chemical</w:t>
            </w:r>
            <w:r>
              <w:t xml:space="preserve"> </w:t>
            </w:r>
            <w:r w:rsidRPr="00157CEE">
              <w:t>reactions and no new substances are made.</w:t>
            </w:r>
          </w:p>
          <w:p w14:paraId="38424C7F" w14:textId="2B9F02B2" w:rsidR="00773CB3" w:rsidRPr="00157CEE" w:rsidRDefault="00773CB3" w:rsidP="006A31A7">
            <w:pPr>
              <w:widowControl w:val="0"/>
            </w:pPr>
            <w:r w:rsidRPr="00157CEE">
              <w:t>4.1.1.2 Students should be able to describe, explain and give examples of the specified processes of</w:t>
            </w:r>
            <w:r>
              <w:t xml:space="preserve"> </w:t>
            </w:r>
            <w:r w:rsidRPr="00157CEE">
              <w:t>separation</w:t>
            </w:r>
            <w:r w:rsidR="00952C92">
              <w:t>.</w:t>
            </w:r>
          </w:p>
          <w:p w14:paraId="627D6326" w14:textId="7A4A9027" w:rsidR="00773CB3" w:rsidRPr="00157CEE" w:rsidRDefault="00773CB3" w:rsidP="006A31A7">
            <w:pPr>
              <w:widowControl w:val="0"/>
            </w:pPr>
            <w:r w:rsidRPr="00157CEE">
              <w:t>4.1.1.2 Student</w:t>
            </w:r>
            <w:r w:rsidR="00952C92">
              <w:t>s</w:t>
            </w:r>
            <w:r w:rsidRPr="00157CEE">
              <w:t xml:space="preserve"> should be able to suggest suitable separation and purification techniques for mixtures when given appropriate information.</w:t>
            </w:r>
          </w:p>
          <w:p w14:paraId="7F519FCA" w14:textId="77777777" w:rsidR="00773CB3" w:rsidRPr="00157CEE" w:rsidRDefault="00773CB3" w:rsidP="006A31A7">
            <w:pPr>
              <w:widowControl w:val="0"/>
            </w:pPr>
            <w:r>
              <w:t>AT4 Safe use of a range of equipment to purify and/or separate chemical mixtures including evaporation, filtration, crystallisation, chromatography and distillation.</w:t>
            </w:r>
          </w:p>
        </w:tc>
      </w:tr>
      <w:tr w:rsidR="00773CB3" w:rsidRPr="00157CEE" w14:paraId="4122BDD5" w14:textId="77777777" w:rsidTr="006A31A7">
        <w:tc>
          <w:tcPr>
            <w:tcW w:w="2505" w:type="dxa"/>
            <w:shd w:val="clear" w:color="auto" w:fill="auto"/>
            <w:tcMar>
              <w:top w:w="100" w:type="dxa"/>
              <w:left w:w="100" w:type="dxa"/>
              <w:bottom w:w="100" w:type="dxa"/>
              <w:right w:w="100" w:type="dxa"/>
            </w:tcMar>
          </w:tcPr>
          <w:p w14:paraId="3D61D8F8" w14:textId="77777777" w:rsidR="00773CB3" w:rsidRPr="00157CEE" w:rsidRDefault="00773CB3" w:rsidP="006A31A7">
            <w:pPr>
              <w:widowControl w:val="0"/>
            </w:pPr>
            <w:r w:rsidRPr="00157CEE">
              <w:t>Edexcel GCSE (9-1) Chemistry</w:t>
            </w:r>
          </w:p>
        </w:tc>
        <w:tc>
          <w:tcPr>
            <w:tcW w:w="6855" w:type="dxa"/>
            <w:shd w:val="clear" w:color="auto" w:fill="auto"/>
            <w:tcMar>
              <w:top w:w="100" w:type="dxa"/>
              <w:left w:w="100" w:type="dxa"/>
              <w:bottom w:w="100" w:type="dxa"/>
              <w:right w:w="100" w:type="dxa"/>
            </w:tcMar>
          </w:tcPr>
          <w:p w14:paraId="6DCD6FA4" w14:textId="5D5B5EAC" w:rsidR="00773CB3" w:rsidRDefault="00773CB3" w:rsidP="006A31A7">
            <w:pPr>
              <w:widowControl w:val="0"/>
            </w:pPr>
            <w:r>
              <w:t xml:space="preserve">2.7 Explain the types of mixtures that can be separated by using the following experimental techniques: c – filtration; d </w:t>
            </w:r>
            <w:r w:rsidR="00952C92">
              <w:t>–</w:t>
            </w:r>
            <w:r>
              <w:t xml:space="preserve"> crystallisation</w:t>
            </w:r>
            <w:r w:rsidR="00952C92">
              <w:t>.</w:t>
            </w:r>
          </w:p>
          <w:p w14:paraId="7D40E6B4" w14:textId="418AEBAF" w:rsidR="00773CB3" w:rsidRDefault="00952C92" w:rsidP="006A31A7">
            <w:pPr>
              <w:widowControl w:val="0"/>
            </w:pPr>
            <w:r>
              <w:t>2.12 Describe how</w:t>
            </w:r>
            <w:r w:rsidR="00773CB3">
              <w:t xml:space="preserve"> waste and ground water can be made potable, including the need for sedimentation, filtration and chlorination</w:t>
            </w:r>
            <w:r>
              <w:t>.</w:t>
            </w:r>
          </w:p>
          <w:p w14:paraId="3DDF789C" w14:textId="37FE9C26" w:rsidR="00773CB3" w:rsidRPr="00157CEE" w:rsidRDefault="00773CB3" w:rsidP="006A31A7">
            <w:pPr>
              <w:widowControl w:val="0"/>
            </w:pPr>
            <w:r>
              <w:t>3.17 Investigate the preparation of pure, dry hydrated copper sulfate crystals starting from copper oxide including use of a water bath</w:t>
            </w:r>
            <w:r w:rsidR="00952C92">
              <w:t>.</w:t>
            </w:r>
          </w:p>
        </w:tc>
      </w:tr>
      <w:tr w:rsidR="00773CB3" w:rsidRPr="00157CEE" w14:paraId="754153FE" w14:textId="77777777" w:rsidTr="006A31A7">
        <w:trPr>
          <w:trHeight w:val="420"/>
        </w:trPr>
        <w:tc>
          <w:tcPr>
            <w:tcW w:w="2505" w:type="dxa"/>
            <w:shd w:val="clear" w:color="auto" w:fill="auto"/>
            <w:tcMar>
              <w:top w:w="100" w:type="dxa"/>
              <w:left w:w="100" w:type="dxa"/>
              <w:bottom w:w="100" w:type="dxa"/>
              <w:right w:w="100" w:type="dxa"/>
            </w:tcMar>
          </w:tcPr>
          <w:p w14:paraId="6CD960F4" w14:textId="77777777" w:rsidR="00773CB3" w:rsidRPr="00157CEE" w:rsidRDefault="00773CB3" w:rsidP="006A31A7">
            <w:pPr>
              <w:widowControl w:val="0"/>
            </w:pPr>
            <w:r w:rsidRPr="00157CEE">
              <w:t>OCR GCSE (9-1) Gateway Chemistry A</w:t>
            </w:r>
          </w:p>
        </w:tc>
        <w:tc>
          <w:tcPr>
            <w:tcW w:w="6855" w:type="dxa"/>
            <w:shd w:val="clear" w:color="auto" w:fill="auto"/>
            <w:tcMar>
              <w:top w:w="100" w:type="dxa"/>
              <w:left w:w="100" w:type="dxa"/>
              <w:bottom w:w="100" w:type="dxa"/>
              <w:right w:w="100" w:type="dxa"/>
            </w:tcMar>
          </w:tcPr>
          <w:p w14:paraId="6A6962E7" w14:textId="12FEA04E" w:rsidR="00773CB3" w:rsidRPr="00157CEE" w:rsidRDefault="00952C92" w:rsidP="006A31A7">
            <w:pPr>
              <w:widowControl w:val="0"/>
            </w:pPr>
            <w:r>
              <w:t>C2.1f D</w:t>
            </w:r>
            <w:r w:rsidR="00773CB3" w:rsidRPr="00157CEE">
              <w:t>escribe, explain and exemplify the processes</w:t>
            </w:r>
            <w:r w:rsidR="00773CB3">
              <w:t xml:space="preserve"> </w:t>
            </w:r>
            <w:r w:rsidR="00773CB3" w:rsidRPr="00157CEE">
              <w:t>of filtration, crystallisation, simple distillation,</w:t>
            </w:r>
            <w:r w:rsidR="00773CB3">
              <w:t xml:space="preserve"> </w:t>
            </w:r>
            <w:r w:rsidR="00773CB3" w:rsidRPr="00157CEE">
              <w:t>and fractional distillation (knowledge of the techniques of</w:t>
            </w:r>
            <w:r w:rsidR="00773CB3">
              <w:t xml:space="preserve"> </w:t>
            </w:r>
            <w:r w:rsidR="00773CB3" w:rsidRPr="00157CEE">
              <w:t>filtration, crystallisation, simple distillation and fractional distillation)</w:t>
            </w:r>
            <w:r>
              <w:t>.</w:t>
            </w:r>
          </w:p>
          <w:p w14:paraId="68043845" w14:textId="762D16FA" w:rsidR="00773CB3" w:rsidRDefault="00952C92" w:rsidP="006A31A7">
            <w:pPr>
              <w:widowControl w:val="0"/>
            </w:pPr>
            <w:r>
              <w:t>C6.3g D</w:t>
            </w:r>
            <w:r w:rsidR="00773CB3" w:rsidRPr="00157CEE">
              <w:t>escribe the principal methods for increasing the availability of potable water in terms of the separation techniques used (to including ease of treatment of waste, ground and salt water)</w:t>
            </w:r>
            <w:r>
              <w:t>.</w:t>
            </w:r>
          </w:p>
          <w:p w14:paraId="04EF8EAE" w14:textId="154A686B" w:rsidR="00773CB3" w:rsidRPr="00157CEE" w:rsidRDefault="00773CB3" w:rsidP="006A31A7">
            <w:pPr>
              <w:widowControl w:val="0"/>
            </w:pPr>
            <w:r>
              <w:t>PAG3:</w:t>
            </w:r>
            <w:r w:rsidR="00952C92">
              <w:t xml:space="preserve"> Separation techniques &amp; PAG7: p</w:t>
            </w:r>
            <w:r>
              <w:t>roduction of salts (safe use of a range of equipment to purify and/or separate chemical mixtures including evaporation, filtration, crystallisation, chromatography and distillation)</w:t>
            </w:r>
            <w:r w:rsidR="00952C92">
              <w:t>.</w:t>
            </w:r>
          </w:p>
        </w:tc>
      </w:tr>
      <w:tr w:rsidR="00773CB3" w:rsidRPr="00157CEE" w14:paraId="39994294" w14:textId="77777777" w:rsidTr="006A31A7">
        <w:trPr>
          <w:trHeight w:val="420"/>
        </w:trPr>
        <w:tc>
          <w:tcPr>
            <w:tcW w:w="2505" w:type="dxa"/>
            <w:shd w:val="clear" w:color="auto" w:fill="auto"/>
            <w:tcMar>
              <w:top w:w="100" w:type="dxa"/>
              <w:left w:w="100" w:type="dxa"/>
              <w:bottom w:w="100" w:type="dxa"/>
              <w:right w:w="100" w:type="dxa"/>
            </w:tcMar>
          </w:tcPr>
          <w:p w14:paraId="66402C9C" w14:textId="77777777" w:rsidR="00773CB3" w:rsidRPr="00157CEE" w:rsidRDefault="00773CB3" w:rsidP="006A31A7">
            <w:pPr>
              <w:widowControl w:val="0"/>
            </w:pPr>
            <w:r w:rsidRPr="00157CEE">
              <w:t>OCR GCSE (9-1) Twenty First Century Science Chemistry B</w:t>
            </w:r>
          </w:p>
        </w:tc>
        <w:tc>
          <w:tcPr>
            <w:tcW w:w="6855" w:type="dxa"/>
            <w:shd w:val="clear" w:color="auto" w:fill="auto"/>
            <w:tcMar>
              <w:top w:w="100" w:type="dxa"/>
              <w:left w:w="100" w:type="dxa"/>
              <w:bottom w:w="100" w:type="dxa"/>
              <w:right w:w="100" w:type="dxa"/>
            </w:tcMar>
          </w:tcPr>
          <w:p w14:paraId="46FC47E5" w14:textId="6B7D15A0" w:rsidR="00773CB3" w:rsidRPr="00157CEE" w:rsidRDefault="00952C92" w:rsidP="006A31A7">
            <w:pPr>
              <w:widowControl w:val="0"/>
            </w:pPr>
            <w:r>
              <w:t>C1.4.1 D</w:t>
            </w:r>
            <w:r w:rsidR="00773CB3" w:rsidRPr="00157CEE">
              <w:t>escribe the principal methods for increasing the availability of potable water, in terms of the separation techniques used, including the ease of treating waste, ground and salt water including filtration and membrane filtration; aeration, use of bacteria; chlorination and distillation (for salt water)</w:t>
            </w:r>
            <w:r>
              <w:t>.</w:t>
            </w:r>
          </w:p>
          <w:p w14:paraId="575EF342" w14:textId="511B15A5" w:rsidR="00773CB3" w:rsidRDefault="00952C92" w:rsidP="006A31A7">
            <w:pPr>
              <w:widowControl w:val="0"/>
            </w:pPr>
            <w:r>
              <w:t>C5.1.7 D</w:t>
            </w:r>
            <w:r w:rsidR="00773CB3">
              <w:t>escribe, explain and exemplify the processes of filtration, crystallisation, simple distillation, and fractional distillation; PAG3, PAG7</w:t>
            </w:r>
            <w:r>
              <w:t>.</w:t>
            </w:r>
          </w:p>
          <w:p w14:paraId="70A7075C" w14:textId="5DE41120" w:rsidR="00773CB3" w:rsidRDefault="00773CB3" w:rsidP="006A31A7">
            <w:pPr>
              <w:widowControl w:val="0"/>
            </w:pPr>
            <w:r>
              <w:t xml:space="preserve">C5.1.8 </w:t>
            </w:r>
            <w:r w:rsidR="00952C92">
              <w:t>S</w:t>
            </w:r>
            <w:r>
              <w:t>uggest suitable purification techniques given information about the substances involved; PAG3, PAG7</w:t>
            </w:r>
            <w:r w:rsidR="00952C92">
              <w:t>.</w:t>
            </w:r>
          </w:p>
          <w:p w14:paraId="52D25333" w14:textId="01924E11" w:rsidR="00773CB3" w:rsidRDefault="00952C92" w:rsidP="006A31A7">
            <w:pPr>
              <w:widowControl w:val="0"/>
            </w:pPr>
            <w:r>
              <w:t>C6.1.2 D</w:t>
            </w:r>
            <w:r w:rsidR="00773CB3">
              <w:t xml:space="preserve">escribe practical procedures to make salts to include appropriate </w:t>
            </w:r>
            <w:r w:rsidR="00773CB3">
              <w:lastRenderedPageBreak/>
              <w:t>use of filtration, evaporation, crystallisation and drying; PAG7</w:t>
            </w:r>
            <w:r>
              <w:t>.</w:t>
            </w:r>
          </w:p>
          <w:p w14:paraId="69CEB240" w14:textId="187D4E79" w:rsidR="00773CB3" w:rsidRPr="00157CEE" w:rsidRDefault="00773CB3" w:rsidP="006A31A7">
            <w:pPr>
              <w:widowControl w:val="0"/>
            </w:pPr>
            <w:r>
              <w:t>PAG3: Separation techniques &amp; PAG7: Production of salts (safe use of a range of equipment to purify and/or separate chemical mixtures including evaporation, filtration, crystallisation, chromatography and distillation)</w:t>
            </w:r>
            <w:r w:rsidR="00952C92">
              <w:t>.</w:t>
            </w:r>
          </w:p>
        </w:tc>
      </w:tr>
      <w:tr w:rsidR="00773CB3" w:rsidRPr="00157CEE" w14:paraId="1FB58F2F" w14:textId="77777777" w:rsidTr="006A31A7">
        <w:tc>
          <w:tcPr>
            <w:tcW w:w="2505" w:type="dxa"/>
            <w:shd w:val="clear" w:color="auto" w:fill="auto"/>
            <w:tcMar>
              <w:top w:w="100" w:type="dxa"/>
              <w:left w:w="100" w:type="dxa"/>
              <w:bottom w:w="100" w:type="dxa"/>
              <w:right w:w="100" w:type="dxa"/>
            </w:tcMar>
          </w:tcPr>
          <w:p w14:paraId="479BEEDF" w14:textId="77777777" w:rsidR="00773CB3" w:rsidRPr="00157CEE" w:rsidRDefault="00773CB3" w:rsidP="006A31A7">
            <w:pPr>
              <w:widowControl w:val="0"/>
            </w:pPr>
            <w:r w:rsidRPr="00157CEE">
              <w:lastRenderedPageBreak/>
              <w:t>WJEC Eduqas GCSE (9-1) Chemistry</w:t>
            </w:r>
          </w:p>
        </w:tc>
        <w:tc>
          <w:tcPr>
            <w:tcW w:w="6855" w:type="dxa"/>
            <w:shd w:val="clear" w:color="auto" w:fill="auto"/>
            <w:tcMar>
              <w:top w:w="100" w:type="dxa"/>
              <w:left w:w="100" w:type="dxa"/>
              <w:bottom w:w="100" w:type="dxa"/>
              <w:right w:w="100" w:type="dxa"/>
            </w:tcMar>
          </w:tcPr>
          <w:p w14:paraId="4427C950" w14:textId="3D2B8190" w:rsidR="00773CB3" w:rsidRDefault="00952C92" w:rsidP="006A31A7">
            <w:pPr>
              <w:widowControl w:val="0"/>
            </w:pPr>
            <w:r>
              <w:t>1(e) D</w:t>
            </w:r>
            <w:r w:rsidR="00773CB3" w:rsidRPr="00157CEE">
              <w:t>escribe, explain and exemplify the processes of filtration, crystallisation,</w:t>
            </w:r>
            <w:r w:rsidR="00773CB3">
              <w:t xml:space="preserve"> s</w:t>
            </w:r>
            <w:r w:rsidR="00773CB3" w:rsidRPr="00157CEE">
              <w:t>imple distillation and fractional distillation</w:t>
            </w:r>
            <w:r>
              <w:t>.</w:t>
            </w:r>
          </w:p>
          <w:p w14:paraId="4562D5E8" w14:textId="2B24611A" w:rsidR="00773CB3" w:rsidRDefault="00773CB3" w:rsidP="006A31A7">
            <w:pPr>
              <w:widowControl w:val="0"/>
            </w:pPr>
            <w:r>
              <w:t xml:space="preserve">7(h) </w:t>
            </w:r>
            <w:r w:rsidR="00952C92">
              <w:t>P</w:t>
            </w:r>
            <w:r w:rsidRPr="001D01B9">
              <w:t>repare crystals of soluble salts from insoluble bases and carbonates</w:t>
            </w:r>
            <w:r w:rsidR="00952C92">
              <w:t>.</w:t>
            </w:r>
          </w:p>
          <w:p w14:paraId="7BB508EF" w14:textId="3484A411" w:rsidR="00773CB3" w:rsidRPr="00157CEE" w:rsidRDefault="00952C92" w:rsidP="006A31A7">
            <w:pPr>
              <w:widowControl w:val="0"/>
            </w:pPr>
            <w:r>
              <w:t>7(i) U</w:t>
            </w:r>
            <w:r w:rsidR="00773CB3">
              <w:t>se a titration method to prepare crystals of soluble salts and to determine relative concentrations of strong acids and strong alkalis</w:t>
            </w:r>
            <w:r>
              <w:t>.</w:t>
            </w:r>
          </w:p>
          <w:p w14:paraId="6B24A8FD" w14:textId="2B153D75" w:rsidR="00773CB3" w:rsidRDefault="00952C92" w:rsidP="006A31A7">
            <w:pPr>
              <w:widowControl w:val="0"/>
            </w:pPr>
            <w:r>
              <w:t>12(i) D</w:t>
            </w:r>
            <w:r w:rsidR="00773CB3" w:rsidRPr="00157CEE">
              <w:t>escribe the principal methods for increasing the availability of potable water in terms of the separation techniques used, including ease of treatment of waste water, ground water and salt water</w:t>
            </w:r>
            <w:r>
              <w:t>.</w:t>
            </w:r>
          </w:p>
          <w:p w14:paraId="7873EEF6" w14:textId="62D84F58" w:rsidR="00773CB3" w:rsidRDefault="00773CB3" w:rsidP="006A31A7">
            <w:pPr>
              <w:widowControl w:val="0"/>
            </w:pPr>
            <w:r>
              <w:t>Specified Practical 7A: Preparation of crystals of a soluble salt from an insoluble base or carbonate</w:t>
            </w:r>
            <w:r w:rsidR="00952C92">
              <w:t>.</w:t>
            </w:r>
          </w:p>
          <w:p w14:paraId="12A359B7" w14:textId="1522D4D9" w:rsidR="00773CB3" w:rsidRPr="00157CEE" w:rsidRDefault="00773CB3" w:rsidP="006A31A7">
            <w:pPr>
              <w:widowControl w:val="0"/>
            </w:pPr>
            <w:r>
              <w:t>Technique C4: Safe use of a range of equipment to purify and/or separate chemical mixtures including evaporation, filtration, crystallisation, chromatography and distillation</w:t>
            </w:r>
            <w:r w:rsidR="00952C92">
              <w:t>.</w:t>
            </w:r>
          </w:p>
        </w:tc>
      </w:tr>
    </w:tbl>
    <w:p w14:paraId="1342BF6A" w14:textId="77777777" w:rsidR="00773CB3" w:rsidRDefault="00773CB3" w:rsidP="00773CB3"/>
    <w:p w14:paraId="02B607F9" w14:textId="1D9AE5C7" w:rsidR="00773CB3" w:rsidRDefault="00773CB3" w:rsidP="00773CB3">
      <w:pPr>
        <w:pStyle w:val="Heading2"/>
      </w:pPr>
      <w:r>
        <w:t>A-level specification statements</w:t>
      </w:r>
    </w:p>
    <w:p w14:paraId="4109774A" w14:textId="77777777" w:rsidR="00773CB3" w:rsidRPr="00773CB3" w:rsidRDefault="00773CB3" w:rsidP="00773CB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900"/>
      </w:tblGrid>
      <w:tr w:rsidR="00773CB3" w:rsidRPr="00F44B98" w14:paraId="2992B814" w14:textId="77777777" w:rsidTr="006A31A7">
        <w:tc>
          <w:tcPr>
            <w:tcW w:w="2460" w:type="dxa"/>
            <w:shd w:val="clear" w:color="auto" w:fill="auto"/>
            <w:tcMar>
              <w:top w:w="100" w:type="dxa"/>
              <w:left w:w="100" w:type="dxa"/>
              <w:bottom w:w="100" w:type="dxa"/>
              <w:right w:w="100" w:type="dxa"/>
            </w:tcMar>
          </w:tcPr>
          <w:p w14:paraId="1C5C935B" w14:textId="77777777" w:rsidR="00773CB3" w:rsidRPr="00F44B98" w:rsidRDefault="00773CB3" w:rsidP="006A31A7">
            <w:pPr>
              <w:widowControl w:val="0"/>
              <w:rPr>
                <w:b/>
              </w:rPr>
            </w:pPr>
            <w:r w:rsidRPr="00F44B98">
              <w:rPr>
                <w:b/>
              </w:rPr>
              <w:t>Specification</w:t>
            </w:r>
          </w:p>
        </w:tc>
        <w:tc>
          <w:tcPr>
            <w:tcW w:w="6900" w:type="dxa"/>
            <w:shd w:val="clear" w:color="auto" w:fill="auto"/>
            <w:tcMar>
              <w:top w:w="100" w:type="dxa"/>
              <w:left w:w="100" w:type="dxa"/>
              <w:bottom w:w="100" w:type="dxa"/>
              <w:right w:w="100" w:type="dxa"/>
            </w:tcMar>
          </w:tcPr>
          <w:p w14:paraId="268DD0DF" w14:textId="77777777" w:rsidR="00773CB3" w:rsidRPr="00F44B98" w:rsidRDefault="00773CB3" w:rsidP="006A31A7">
            <w:pPr>
              <w:widowControl w:val="0"/>
              <w:rPr>
                <w:b/>
              </w:rPr>
            </w:pPr>
            <w:r w:rsidRPr="00F44B98">
              <w:rPr>
                <w:b/>
              </w:rPr>
              <w:t>Specification statements</w:t>
            </w:r>
          </w:p>
        </w:tc>
      </w:tr>
      <w:tr w:rsidR="00773CB3" w:rsidRPr="00157CEE" w14:paraId="09A928A5" w14:textId="77777777" w:rsidTr="006A31A7">
        <w:tc>
          <w:tcPr>
            <w:tcW w:w="2460" w:type="dxa"/>
            <w:shd w:val="clear" w:color="auto" w:fill="auto"/>
            <w:tcMar>
              <w:top w:w="100" w:type="dxa"/>
              <w:left w:w="100" w:type="dxa"/>
              <w:bottom w:w="100" w:type="dxa"/>
              <w:right w:w="100" w:type="dxa"/>
            </w:tcMar>
          </w:tcPr>
          <w:p w14:paraId="7CACB286" w14:textId="77777777" w:rsidR="00773CB3" w:rsidRPr="00157CEE" w:rsidRDefault="00773CB3" w:rsidP="006A31A7">
            <w:pPr>
              <w:widowControl w:val="0"/>
            </w:pPr>
            <w:r w:rsidRPr="00157CEE">
              <w:t>AQA (7404/7405)</w:t>
            </w:r>
          </w:p>
        </w:tc>
        <w:tc>
          <w:tcPr>
            <w:tcW w:w="6900" w:type="dxa"/>
            <w:shd w:val="clear" w:color="auto" w:fill="auto"/>
            <w:tcMar>
              <w:top w:w="100" w:type="dxa"/>
              <w:left w:w="100" w:type="dxa"/>
              <w:bottom w:w="100" w:type="dxa"/>
              <w:right w:w="100" w:type="dxa"/>
            </w:tcMar>
          </w:tcPr>
          <w:p w14:paraId="0849C807" w14:textId="77777777" w:rsidR="00773CB3" w:rsidRDefault="00773CB3" w:rsidP="006A31A7">
            <w:pPr>
              <w:widowControl w:val="0"/>
            </w:pPr>
            <w:r>
              <w:t>AT d: Use laboratory apparatus for a variety of experimental techniques including: filtration, including use of fluted filter paper, or filtration under reduced pressure.</w:t>
            </w:r>
          </w:p>
          <w:p w14:paraId="118B6613" w14:textId="521EBDA9" w:rsidR="00773CB3" w:rsidRDefault="00773CB3" w:rsidP="006A31A7">
            <w:pPr>
              <w:widowControl w:val="0"/>
            </w:pPr>
            <w:r>
              <w:t>AT g: Purify a solid product by recrystallization</w:t>
            </w:r>
            <w:r w:rsidR="00952C92">
              <w:t>.</w:t>
            </w:r>
          </w:p>
          <w:p w14:paraId="2BD79CDA" w14:textId="2CF3675B" w:rsidR="00773CB3" w:rsidRPr="00157CEE" w:rsidRDefault="00773CB3" w:rsidP="006A31A7">
            <w:pPr>
              <w:widowControl w:val="0"/>
            </w:pPr>
            <w:r>
              <w:t>RPA 10: Preparation of a pure organic solid and test of its purity</w:t>
            </w:r>
            <w:r w:rsidR="00952C92">
              <w:t>.</w:t>
            </w:r>
          </w:p>
        </w:tc>
      </w:tr>
      <w:tr w:rsidR="00773CB3" w:rsidRPr="00157CEE" w14:paraId="61C910D3" w14:textId="77777777" w:rsidTr="006A31A7">
        <w:tc>
          <w:tcPr>
            <w:tcW w:w="2460" w:type="dxa"/>
            <w:shd w:val="clear" w:color="auto" w:fill="auto"/>
            <w:tcMar>
              <w:top w:w="100" w:type="dxa"/>
              <w:left w:w="100" w:type="dxa"/>
              <w:bottom w:w="100" w:type="dxa"/>
              <w:right w:w="100" w:type="dxa"/>
            </w:tcMar>
          </w:tcPr>
          <w:p w14:paraId="3989066D" w14:textId="77777777" w:rsidR="00773CB3" w:rsidRPr="00157CEE" w:rsidRDefault="00773CB3" w:rsidP="006A31A7">
            <w:pPr>
              <w:widowControl w:val="0"/>
            </w:pPr>
            <w:r w:rsidRPr="00157CEE">
              <w:t>Edexcel</w:t>
            </w:r>
          </w:p>
        </w:tc>
        <w:tc>
          <w:tcPr>
            <w:tcW w:w="6900" w:type="dxa"/>
            <w:shd w:val="clear" w:color="auto" w:fill="auto"/>
            <w:tcMar>
              <w:top w:w="100" w:type="dxa"/>
              <w:left w:w="100" w:type="dxa"/>
              <w:bottom w:w="100" w:type="dxa"/>
              <w:right w:w="100" w:type="dxa"/>
            </w:tcMar>
          </w:tcPr>
          <w:p w14:paraId="58C85E2F" w14:textId="77777777" w:rsidR="00773CB3" w:rsidRDefault="00773CB3" w:rsidP="006A31A7">
            <w:pPr>
              <w:widowControl w:val="0"/>
            </w:pPr>
            <w:r>
              <w:t>Appendix 5c:</w:t>
            </w:r>
          </w:p>
          <w:p w14:paraId="19D22212" w14:textId="77777777" w:rsidR="00773CB3" w:rsidRDefault="00773CB3" w:rsidP="006A31A7">
            <w:pPr>
              <w:widowControl w:val="0"/>
            </w:pPr>
            <w:r>
              <w:t>5 - Use laboratory apparatus for a variety of experimental techniques including: filtration, including use of fluted filter paper, or filtration under reduced pressure.</w:t>
            </w:r>
          </w:p>
          <w:p w14:paraId="2D71BCB8" w14:textId="1C6C4083" w:rsidR="00773CB3" w:rsidRDefault="00773CB3" w:rsidP="006A31A7">
            <w:pPr>
              <w:widowControl w:val="0"/>
            </w:pPr>
            <w:r>
              <w:t>7 - Purify a solid product by recrystallization</w:t>
            </w:r>
            <w:r w:rsidR="00952C92">
              <w:t>.</w:t>
            </w:r>
          </w:p>
          <w:p w14:paraId="7F61B0D0" w14:textId="77777777" w:rsidR="00773CB3" w:rsidRPr="00157CEE" w:rsidRDefault="00773CB3" w:rsidP="006A31A7">
            <w:pPr>
              <w:widowControl w:val="0"/>
            </w:pPr>
            <w:r>
              <w:t>Core practical 16: The preparation of aspirin.</w:t>
            </w:r>
          </w:p>
        </w:tc>
      </w:tr>
      <w:tr w:rsidR="00773CB3" w:rsidRPr="00157CEE" w14:paraId="747548A2" w14:textId="77777777" w:rsidTr="006A31A7">
        <w:tc>
          <w:tcPr>
            <w:tcW w:w="2460" w:type="dxa"/>
            <w:shd w:val="clear" w:color="auto" w:fill="auto"/>
            <w:tcMar>
              <w:top w:w="100" w:type="dxa"/>
              <w:left w:w="100" w:type="dxa"/>
              <w:bottom w:w="100" w:type="dxa"/>
              <w:right w:w="100" w:type="dxa"/>
            </w:tcMar>
          </w:tcPr>
          <w:p w14:paraId="799752D4" w14:textId="77777777" w:rsidR="00773CB3" w:rsidRPr="00157CEE" w:rsidRDefault="00773CB3" w:rsidP="006A31A7">
            <w:pPr>
              <w:widowControl w:val="0"/>
            </w:pPr>
            <w:r w:rsidRPr="00157CEE">
              <w:t>OCR A (H432)</w:t>
            </w:r>
          </w:p>
        </w:tc>
        <w:tc>
          <w:tcPr>
            <w:tcW w:w="6900" w:type="dxa"/>
            <w:shd w:val="clear" w:color="auto" w:fill="auto"/>
            <w:tcMar>
              <w:top w:w="100" w:type="dxa"/>
              <w:left w:w="100" w:type="dxa"/>
              <w:bottom w:w="100" w:type="dxa"/>
              <w:right w:w="100" w:type="dxa"/>
            </w:tcMar>
          </w:tcPr>
          <w:p w14:paraId="3D518999" w14:textId="77777777" w:rsidR="00773CB3" w:rsidRDefault="00773CB3" w:rsidP="006A31A7">
            <w:pPr>
              <w:widowControl w:val="0"/>
            </w:pPr>
            <w:r>
              <w:t xml:space="preserve">1.2.2(d)(iv) Use laboratory apparatus for a variety of experimental techniques including: filtration, including use of fluted filter paper, or </w:t>
            </w:r>
            <w:r>
              <w:lastRenderedPageBreak/>
              <w:t>filtration under reduced pressure.</w:t>
            </w:r>
          </w:p>
          <w:p w14:paraId="7C1892B6" w14:textId="305356BB" w:rsidR="00773CB3" w:rsidRDefault="00773CB3" w:rsidP="006A31A7">
            <w:pPr>
              <w:widowControl w:val="0"/>
            </w:pPr>
            <w:r>
              <w:t>1.2.2(g)(i) Purify a solid product by recrystallization</w:t>
            </w:r>
            <w:r w:rsidR="00952C92">
              <w:t>.</w:t>
            </w:r>
          </w:p>
          <w:p w14:paraId="55C1520B" w14:textId="767B4029" w:rsidR="00773CB3" w:rsidRPr="00157CEE" w:rsidRDefault="00773CB3" w:rsidP="006A31A7">
            <w:pPr>
              <w:widowControl w:val="0"/>
            </w:pPr>
            <w:r>
              <w:t>PAG6: Synthesis of an organic solid</w:t>
            </w:r>
            <w:r w:rsidR="00952C92">
              <w:t>.</w:t>
            </w:r>
          </w:p>
        </w:tc>
      </w:tr>
      <w:tr w:rsidR="00773CB3" w:rsidRPr="00157CEE" w14:paraId="55D2EA19" w14:textId="77777777" w:rsidTr="006A31A7">
        <w:tc>
          <w:tcPr>
            <w:tcW w:w="2460" w:type="dxa"/>
            <w:shd w:val="clear" w:color="auto" w:fill="auto"/>
            <w:tcMar>
              <w:top w:w="100" w:type="dxa"/>
              <w:left w:w="100" w:type="dxa"/>
              <w:bottom w:w="100" w:type="dxa"/>
              <w:right w:w="100" w:type="dxa"/>
            </w:tcMar>
          </w:tcPr>
          <w:p w14:paraId="52706A7C" w14:textId="77777777" w:rsidR="00773CB3" w:rsidRPr="00157CEE" w:rsidRDefault="00773CB3" w:rsidP="006A31A7">
            <w:pPr>
              <w:widowControl w:val="0"/>
            </w:pPr>
            <w:r w:rsidRPr="00157CEE">
              <w:lastRenderedPageBreak/>
              <w:t>OCR B Salters (H433)</w:t>
            </w:r>
          </w:p>
        </w:tc>
        <w:tc>
          <w:tcPr>
            <w:tcW w:w="6900" w:type="dxa"/>
            <w:shd w:val="clear" w:color="auto" w:fill="auto"/>
            <w:tcMar>
              <w:top w:w="100" w:type="dxa"/>
              <w:left w:w="100" w:type="dxa"/>
              <w:bottom w:w="100" w:type="dxa"/>
              <w:right w:w="100" w:type="dxa"/>
            </w:tcMar>
          </w:tcPr>
          <w:p w14:paraId="3DB1E5CC" w14:textId="77777777" w:rsidR="00773CB3" w:rsidRDefault="00773CB3" w:rsidP="006A31A7">
            <w:pPr>
              <w:widowControl w:val="0"/>
            </w:pPr>
            <w:r>
              <w:t>1.2.2(d)(iv) Use laboratory apparatus for a variety of experimental techniques including: filtration, including use of fluted filter paper, or filtration under reduced pressure.</w:t>
            </w:r>
          </w:p>
          <w:p w14:paraId="6CC99946" w14:textId="21929F6E" w:rsidR="00773CB3" w:rsidRDefault="00773CB3" w:rsidP="006A31A7">
            <w:pPr>
              <w:widowControl w:val="0"/>
            </w:pPr>
            <w:r>
              <w:t>1.2.2(g)(i) Purify a solid product by recrystallization</w:t>
            </w:r>
            <w:r w:rsidR="00952C92">
              <w:t>.</w:t>
            </w:r>
          </w:p>
          <w:p w14:paraId="0D0A0E4A" w14:textId="3884A6BF" w:rsidR="00773CB3" w:rsidRPr="00157CEE" w:rsidRDefault="00773CB3" w:rsidP="006A31A7">
            <w:pPr>
              <w:widowControl w:val="0"/>
            </w:pPr>
            <w:r>
              <w:t>PAG6: Synthesis of an organic solid</w:t>
            </w:r>
            <w:r w:rsidR="00952C92">
              <w:t>.</w:t>
            </w:r>
          </w:p>
        </w:tc>
      </w:tr>
      <w:tr w:rsidR="00773CB3" w:rsidRPr="00157CEE" w14:paraId="4CCF3403" w14:textId="77777777" w:rsidTr="006A31A7">
        <w:tc>
          <w:tcPr>
            <w:tcW w:w="2460" w:type="dxa"/>
            <w:shd w:val="clear" w:color="auto" w:fill="auto"/>
            <w:tcMar>
              <w:top w:w="100" w:type="dxa"/>
              <w:left w:w="100" w:type="dxa"/>
              <w:bottom w:w="100" w:type="dxa"/>
              <w:right w:w="100" w:type="dxa"/>
            </w:tcMar>
          </w:tcPr>
          <w:p w14:paraId="176BAA49" w14:textId="77777777" w:rsidR="00773CB3" w:rsidRPr="00157CEE" w:rsidRDefault="00773CB3" w:rsidP="006A31A7">
            <w:pPr>
              <w:widowControl w:val="0"/>
            </w:pPr>
            <w:r w:rsidRPr="00157CEE">
              <w:t>WJEC Eduqas</w:t>
            </w:r>
          </w:p>
        </w:tc>
        <w:tc>
          <w:tcPr>
            <w:tcW w:w="6900" w:type="dxa"/>
            <w:shd w:val="clear" w:color="auto" w:fill="auto"/>
            <w:tcMar>
              <w:top w:w="100" w:type="dxa"/>
              <w:left w:w="100" w:type="dxa"/>
              <w:bottom w:w="100" w:type="dxa"/>
              <w:right w:w="100" w:type="dxa"/>
            </w:tcMar>
          </w:tcPr>
          <w:p w14:paraId="187066E6" w14:textId="0A47704B" w:rsidR="00773CB3" w:rsidRPr="00157CEE" w:rsidRDefault="00952C92" w:rsidP="006A31A7">
            <w:pPr>
              <w:widowControl w:val="0"/>
            </w:pPr>
            <w:r>
              <w:t>C3.4(b) P</w:t>
            </w:r>
            <w:r w:rsidR="00773CB3" w:rsidRPr="00157CEE">
              <w:t>reparation of ethanol and other alcohols by fermentation followed by distillation, and issues relating to the use of biofuels</w:t>
            </w:r>
            <w:r>
              <w:t>.</w:t>
            </w:r>
          </w:p>
          <w:p w14:paraId="2B2837C2" w14:textId="770AE71A" w:rsidR="00773CB3" w:rsidRPr="00157CEE" w:rsidRDefault="00952C92" w:rsidP="006A31A7">
            <w:pPr>
              <w:widowControl w:val="0"/>
            </w:pPr>
            <w:r>
              <w:t>C3.4(i) S</w:t>
            </w:r>
            <w:r w:rsidR="00773CB3" w:rsidRPr="00157CEE">
              <w:t>eparation by distillation</w:t>
            </w:r>
            <w:r>
              <w:t>.</w:t>
            </w:r>
          </w:p>
          <w:p w14:paraId="40EFDBC7" w14:textId="518561E9" w:rsidR="00773CB3" w:rsidRPr="00157CEE" w:rsidRDefault="00773CB3" w:rsidP="006A31A7">
            <w:pPr>
              <w:widowControl w:val="0"/>
            </w:pPr>
            <w:r w:rsidRPr="00157CEE">
              <w:t>Specified practical work C3.4: Preparation of an ester and separation by distillation</w:t>
            </w:r>
            <w:r w:rsidR="00952C92">
              <w:t>.</w:t>
            </w:r>
          </w:p>
        </w:tc>
      </w:tr>
    </w:tbl>
    <w:p w14:paraId="440B454F" w14:textId="77777777" w:rsidR="00773CB3" w:rsidRDefault="00773CB3" w:rsidP="00773CB3"/>
    <w:p w14:paraId="45786549" w14:textId="089EA6F2" w:rsidR="0002726D" w:rsidRDefault="0002726D" w:rsidP="0002726D">
      <w:pPr>
        <w:pStyle w:val="Focustext"/>
      </w:pPr>
      <w:r>
        <w:t>Download a</w:t>
      </w:r>
      <w:r w:rsidR="002E44CD">
        <w:t xml:space="preserve"> copy of the article as a pdf or</w:t>
      </w:r>
      <w:r>
        <w:t xml:space="preserve"> MS Word document at </w:t>
      </w:r>
      <w:hyperlink r:id="rId10" w:history="1">
        <w:r w:rsidRPr="0002726D">
          <w:rPr>
            <w:rStyle w:val="Hyperlink"/>
          </w:rPr>
          <w:t>rsc.li/EiC317-carbon-capture</w:t>
        </w:r>
      </w:hyperlink>
    </w:p>
    <w:p w14:paraId="054408ED" w14:textId="51890688" w:rsidR="001D1E2A" w:rsidRPr="00281035" w:rsidRDefault="001D1E2A" w:rsidP="00AE621F"/>
    <w:sectPr w:rsidR="001D1E2A" w:rsidRPr="00281035"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B031FB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27BD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27BDC">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551612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27BD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27BDC">
      <w:rPr>
        <w:noProof/>
        <w:sz w:val="16"/>
      </w:rPr>
      <w:t>4</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07C5"/>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B5E43"/>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73CB3"/>
    <w:rsid w:val="00784400"/>
    <w:rsid w:val="007C1813"/>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0FB6"/>
    <w:rsid w:val="008C2782"/>
    <w:rsid w:val="008E2859"/>
    <w:rsid w:val="0090405B"/>
    <w:rsid w:val="00915C84"/>
    <w:rsid w:val="0092276E"/>
    <w:rsid w:val="00923E53"/>
    <w:rsid w:val="009328DD"/>
    <w:rsid w:val="00952C92"/>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B3237"/>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3F71"/>
    <w:rsid w:val="00F05BEA"/>
    <w:rsid w:val="00F27BDC"/>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317-carbon-cap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27d643f5-4560-4eff-9f48-d0fe6b2bec2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National curriculum links</vt:lpstr>
    </vt:vector>
  </TitlesOfParts>
  <Company>Royal Society of Chemistry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Evaporation, filtration and separation - curriculum and specification links</dc:title>
  <dc:subject>Demonstration silver acetylide as a contact explosive</dc:subject>
  <dc:creator>Royal Society of Chemistry</dc:creator>
  <dc:description>To accompany the article 'Evaporation, filtration and crystallisation' from Education in Chemistry, July 2018</dc:description>
  <cp:lastModifiedBy>Luke Blackburn</cp:lastModifiedBy>
  <cp:revision>23</cp:revision>
  <dcterms:created xsi:type="dcterms:W3CDTF">2016-12-15T11:02:00Z</dcterms:created>
  <dcterms:modified xsi:type="dcterms:W3CDTF">2018-05-21T14:58:00Z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