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E9FC4" w14:textId="0BD25AA6" w:rsidR="00436147" w:rsidRDefault="000A00D9" w:rsidP="00436147">
      <w:pPr>
        <w:pStyle w:val="Leadparagraph"/>
        <w:spacing w:after="0"/>
        <w:rPr>
          <w:rStyle w:val="LeadparagraphChar"/>
          <w:b/>
          <w:i/>
        </w:rPr>
      </w:pPr>
      <w:r w:rsidRPr="000A00D9">
        <w:rPr>
          <w:rFonts w:eastAsiaTheme="majorEastAsia" w:cstheme="majorBidi"/>
          <w:bCs/>
          <w:color w:val="2C4D67"/>
          <w:sz w:val="30"/>
          <w:szCs w:val="30"/>
        </w:rPr>
        <w:t>Pollution in your home</w:t>
      </w:r>
    </w:p>
    <w:p w14:paraId="3D8853E5" w14:textId="576131C1" w:rsidR="00436147" w:rsidRDefault="0005693A" w:rsidP="00436147">
      <w:pPr>
        <w:pStyle w:val="Leadparagraph"/>
        <w:spacing w:after="0"/>
        <w:rPr>
          <w:rStyle w:val="LeadparagraphChar"/>
        </w:rPr>
      </w:pPr>
      <w:r w:rsidRPr="009875B2">
        <w:rPr>
          <w:rStyle w:val="LeadparagraphChar"/>
          <w:b/>
          <w:i/>
        </w:rPr>
        <w:t>Education in Chemistry</w:t>
      </w:r>
      <w:r>
        <w:rPr>
          <w:rStyle w:val="LeadparagraphChar"/>
          <w:b/>
        </w:rPr>
        <w:br/>
      </w:r>
      <w:r w:rsidR="00436147">
        <w:rPr>
          <w:rStyle w:val="LeadparagraphChar"/>
        </w:rPr>
        <w:t>September 2018</w:t>
      </w:r>
      <w:r>
        <w:rPr>
          <w:rStyle w:val="LeadparagraphChar"/>
        </w:rPr>
        <w:br/>
      </w:r>
      <w:r w:rsidR="00436147" w:rsidRPr="0022759A">
        <w:rPr>
          <w:iCs/>
          <w:color w:val="000000"/>
        </w:rPr>
        <w:t>rsc.li/2OZbzX4</w:t>
      </w:r>
    </w:p>
    <w:p w14:paraId="461E69D7" w14:textId="29EBB956" w:rsidR="000A00D9" w:rsidRDefault="000A00D9" w:rsidP="000A00D9">
      <w:pPr>
        <w:spacing w:after="0"/>
      </w:pPr>
    </w:p>
    <w:p w14:paraId="26A91C72" w14:textId="0749AC42" w:rsidR="00FD73E0" w:rsidRPr="00FD73E0" w:rsidRDefault="00780FA6" w:rsidP="00FD73E0">
      <w:pPr>
        <w:pStyle w:val="Leadparagraph"/>
        <w:rPr>
          <w:iCs/>
          <w:color w:val="000000"/>
        </w:rPr>
      </w:pPr>
      <w:r>
        <w:t xml:space="preserve">These teaching ideas accompany the article </w:t>
      </w:r>
      <w:r w:rsidRPr="00780FA6">
        <w:rPr>
          <w:i/>
        </w:rPr>
        <w:t>Pollution in your home</w:t>
      </w:r>
      <w:r w:rsidR="00FD73E0">
        <w:t xml:space="preserve"> by Nina </w:t>
      </w:r>
      <w:proofErr w:type="spellStart"/>
      <w:r w:rsidR="00FD73E0">
        <w:t>Notman</w:t>
      </w:r>
      <w:proofErr w:type="spellEnd"/>
      <w:r w:rsidR="00FD73E0">
        <w:t xml:space="preserve">. </w:t>
      </w:r>
      <w:r w:rsidR="00FD73E0" w:rsidRPr="00FD73E0">
        <w:rPr>
          <w:iCs/>
          <w:color w:val="000000"/>
        </w:rPr>
        <w:t xml:space="preserve">Download this article and all of these teaching ideas and resources </w:t>
      </w:r>
      <w:proofErr w:type="gramStart"/>
      <w:r w:rsidR="00FD73E0" w:rsidRPr="00FD73E0">
        <w:rPr>
          <w:iCs/>
          <w:color w:val="000000"/>
        </w:rPr>
        <w:t>from:</w:t>
      </w:r>
      <w:proofErr w:type="gramEnd"/>
      <w:r w:rsidR="00FD73E0" w:rsidRPr="00FD73E0">
        <w:rPr>
          <w:iCs/>
          <w:color w:val="000000"/>
        </w:rPr>
        <w:t xml:space="preserve"> </w:t>
      </w:r>
      <w:r w:rsidR="00FD73E0" w:rsidRPr="0022759A">
        <w:rPr>
          <w:iCs/>
          <w:color w:val="000000"/>
        </w:rPr>
        <w:t>rsc.li/2OZbzX4</w:t>
      </w:r>
    </w:p>
    <w:p w14:paraId="7BB02324" w14:textId="56D04057" w:rsidR="00FD73E0" w:rsidRPr="00FD73E0" w:rsidRDefault="00FD73E0" w:rsidP="00FD73E0">
      <w:pPr>
        <w:pStyle w:val="NormalWeb"/>
        <w:rPr>
          <w:rFonts w:ascii="Arial" w:hAnsi="Arial" w:cs="Arial"/>
          <w:iCs/>
          <w:color w:val="000000"/>
          <w:sz w:val="20"/>
          <w:szCs w:val="20"/>
        </w:rPr>
      </w:pPr>
      <w:r w:rsidRPr="00FD73E0">
        <w:rPr>
          <w:rFonts w:ascii="Arial" w:hAnsi="Arial" w:cs="Arial"/>
          <w:iCs/>
          <w:color w:val="000000"/>
          <w:sz w:val="20"/>
          <w:szCs w:val="20"/>
        </w:rPr>
        <w:t>Mass spectrometry, either on its own or combined with other separation techniques such as gas or liquid chromatography, is one of the most powerful tools in an analytical chemist’s arsenal. This article provides an excellent example of how scientists are applying mass spectrometry in the field. The application described, to monitor air pollutants inside our homes is one every student can relate to, and will be valuable extra reading for students studying 16–18 chemistry courses, including vocational courses.</w:t>
      </w:r>
    </w:p>
    <w:p w14:paraId="2F410D12" w14:textId="77777777" w:rsidR="00FD73E0" w:rsidRPr="00FD73E0" w:rsidRDefault="00FD73E0" w:rsidP="00FD73E0">
      <w:pPr>
        <w:pStyle w:val="Heading3"/>
      </w:pPr>
      <w:r w:rsidRPr="00FD73E0">
        <w:t>Relevant to your syllabus</w:t>
      </w:r>
    </w:p>
    <w:p w14:paraId="11B6F19B" w14:textId="125418D0" w:rsidR="00FD73E0" w:rsidRPr="00FD73E0" w:rsidRDefault="00FD73E0" w:rsidP="00FD73E0">
      <w:pPr>
        <w:pStyle w:val="NormalWeb"/>
        <w:rPr>
          <w:rFonts w:ascii="Arial" w:hAnsi="Arial" w:cs="Arial"/>
          <w:iCs/>
          <w:color w:val="000000"/>
          <w:sz w:val="20"/>
          <w:szCs w:val="20"/>
        </w:rPr>
      </w:pPr>
      <w:r w:rsidRPr="00FD73E0">
        <w:rPr>
          <w:rFonts w:ascii="Arial" w:hAnsi="Arial" w:cs="Arial"/>
          <w:iCs/>
          <w:color w:val="000000"/>
          <w:sz w:val="20"/>
          <w:szCs w:val="20"/>
        </w:rPr>
        <w:t xml:space="preserve">Download a list of specification points this article supports from the </w:t>
      </w:r>
      <w:r w:rsidRPr="00FD73E0">
        <w:rPr>
          <w:rFonts w:ascii="Arial" w:hAnsi="Arial" w:cs="Arial"/>
          <w:i/>
          <w:iCs/>
          <w:color w:val="000000"/>
          <w:sz w:val="20"/>
          <w:szCs w:val="20"/>
        </w:rPr>
        <w:t>Education in Chemistry</w:t>
      </w:r>
      <w:r w:rsidRPr="00FD73E0">
        <w:rPr>
          <w:rFonts w:ascii="Arial" w:hAnsi="Arial" w:cs="Arial"/>
          <w:iCs/>
          <w:color w:val="000000"/>
          <w:sz w:val="20"/>
          <w:szCs w:val="20"/>
        </w:rPr>
        <w:t xml:space="preserve"> website: </w:t>
      </w:r>
      <w:r w:rsidRPr="00FD73E0">
        <w:rPr>
          <w:rFonts w:ascii="Arial" w:hAnsi="Arial" w:cs="Arial"/>
          <w:iCs/>
          <w:color w:val="000000"/>
          <w:sz w:val="20"/>
          <w:szCs w:val="20"/>
        </w:rPr>
        <w:t>rsc.li/2OZbzX4</w:t>
      </w:r>
      <w:r w:rsidRPr="00FD73E0">
        <w:rPr>
          <w:rFonts w:ascii="Arial" w:hAnsi="Arial" w:cs="Arial"/>
          <w:iCs/>
          <w:color w:val="000000"/>
          <w:sz w:val="20"/>
          <w:szCs w:val="20"/>
        </w:rPr>
        <w:t>.</w:t>
      </w:r>
    </w:p>
    <w:p w14:paraId="325F6FFF" w14:textId="77777777" w:rsidR="00FD73E0" w:rsidRPr="00FD73E0" w:rsidRDefault="00FD73E0" w:rsidP="00FD73E0">
      <w:pPr>
        <w:pStyle w:val="Heading3"/>
      </w:pPr>
      <w:r w:rsidRPr="00FD73E0">
        <w:t xml:space="preserve">TOF-MS </w:t>
      </w:r>
      <w:proofErr w:type="spellStart"/>
      <w:r w:rsidRPr="00FD73E0">
        <w:t>Triominoes</w:t>
      </w:r>
      <w:proofErr w:type="spellEnd"/>
    </w:p>
    <w:p w14:paraId="12585551" w14:textId="77777777" w:rsidR="00FD73E0" w:rsidRPr="00FD73E0" w:rsidRDefault="00FD73E0" w:rsidP="00FD73E0">
      <w:pPr>
        <w:pStyle w:val="NormalWeb"/>
        <w:rPr>
          <w:rFonts w:ascii="Arial" w:hAnsi="Arial" w:cs="Arial"/>
          <w:b/>
          <w:iCs/>
          <w:color w:val="000000"/>
          <w:sz w:val="20"/>
          <w:szCs w:val="20"/>
        </w:rPr>
      </w:pPr>
      <w:r w:rsidRPr="00FD73E0">
        <w:rPr>
          <w:rFonts w:ascii="Arial" w:hAnsi="Arial" w:cs="Arial"/>
          <w:b/>
          <w:iCs/>
          <w:color w:val="000000"/>
          <w:sz w:val="20"/>
          <w:szCs w:val="20"/>
        </w:rPr>
        <w:t>Card sort activity, ages 14–16</w:t>
      </w:r>
    </w:p>
    <w:p w14:paraId="5C56691D" w14:textId="77777777" w:rsidR="00FD73E0" w:rsidRPr="00FD73E0" w:rsidRDefault="00FD73E0" w:rsidP="00FD73E0">
      <w:pPr>
        <w:pStyle w:val="NormalWeb"/>
        <w:rPr>
          <w:rFonts w:ascii="Arial" w:hAnsi="Arial" w:cs="Arial"/>
          <w:iCs/>
          <w:color w:val="000000"/>
          <w:sz w:val="20"/>
          <w:szCs w:val="20"/>
        </w:rPr>
      </w:pPr>
      <w:r w:rsidRPr="00FD73E0">
        <w:rPr>
          <w:rFonts w:ascii="Arial" w:hAnsi="Arial" w:cs="Arial"/>
          <w:iCs/>
          <w:color w:val="000000"/>
          <w:sz w:val="20"/>
          <w:szCs w:val="20"/>
        </w:rPr>
        <w:t xml:space="preserve">Mass spectrometry, and in particular time-of-flight mass spectrometry, can be confusing to students because of the number of stages involved in the process. In this hands on activity, students sort </w:t>
      </w:r>
      <w:proofErr w:type="spellStart"/>
      <w:r w:rsidRPr="00FD73E0">
        <w:rPr>
          <w:rFonts w:ascii="Arial" w:hAnsi="Arial" w:cs="Arial"/>
          <w:iCs/>
          <w:color w:val="000000"/>
          <w:sz w:val="20"/>
          <w:szCs w:val="20"/>
        </w:rPr>
        <w:t>triominoes</w:t>
      </w:r>
      <w:proofErr w:type="spellEnd"/>
      <w:r w:rsidRPr="00FD73E0">
        <w:rPr>
          <w:rFonts w:ascii="Arial" w:hAnsi="Arial" w:cs="Arial"/>
          <w:iCs/>
          <w:color w:val="000000"/>
          <w:sz w:val="20"/>
          <w:szCs w:val="20"/>
        </w:rPr>
        <w:t xml:space="preserve"> information cards about the mass spectr</w:t>
      </w:r>
      <w:bookmarkStart w:id="0" w:name="_GoBack"/>
      <w:bookmarkEnd w:id="0"/>
      <w:r w:rsidRPr="00FD73E0">
        <w:rPr>
          <w:rFonts w:ascii="Arial" w:hAnsi="Arial" w:cs="Arial"/>
          <w:iCs/>
          <w:color w:val="000000"/>
          <w:sz w:val="20"/>
          <w:szCs w:val="20"/>
        </w:rPr>
        <w:t xml:space="preserve">ometry process into groups according to the stage to which the information applies. </w:t>
      </w:r>
    </w:p>
    <w:p w14:paraId="29616EF6" w14:textId="77777777" w:rsidR="00FD73E0" w:rsidRPr="00FD73E0" w:rsidRDefault="00FD73E0" w:rsidP="00FD73E0">
      <w:pPr>
        <w:pStyle w:val="NormalWeb"/>
        <w:rPr>
          <w:rFonts w:ascii="Arial" w:hAnsi="Arial" w:cs="Arial"/>
          <w:iCs/>
          <w:color w:val="000000"/>
          <w:sz w:val="20"/>
          <w:szCs w:val="20"/>
        </w:rPr>
      </w:pPr>
    </w:p>
    <w:p w14:paraId="5C2AFE6A" w14:textId="77777777" w:rsidR="00FD73E0" w:rsidRPr="00FD73E0" w:rsidRDefault="00FD73E0" w:rsidP="00FD73E0">
      <w:pPr>
        <w:pStyle w:val="NormalWeb"/>
        <w:rPr>
          <w:rFonts w:ascii="Arial" w:hAnsi="Arial" w:cs="Arial"/>
          <w:iCs/>
          <w:color w:val="000000"/>
          <w:sz w:val="20"/>
          <w:szCs w:val="20"/>
        </w:rPr>
      </w:pPr>
      <w:r w:rsidRPr="00FD73E0">
        <w:rPr>
          <w:rFonts w:ascii="Arial" w:hAnsi="Arial" w:cs="Arial"/>
          <w:iCs/>
          <w:color w:val="000000"/>
          <w:sz w:val="20"/>
          <w:szCs w:val="20"/>
        </w:rPr>
        <w:t>There are four stages in TOF-MS:</w:t>
      </w:r>
    </w:p>
    <w:p w14:paraId="786F02A5" w14:textId="77777777" w:rsidR="00FD73E0" w:rsidRPr="00FD73E0" w:rsidRDefault="00FD73E0" w:rsidP="00FD73E0">
      <w:pPr>
        <w:pStyle w:val="NormalWeb"/>
        <w:numPr>
          <w:ilvl w:val="0"/>
          <w:numId w:val="8"/>
        </w:numPr>
        <w:rPr>
          <w:rFonts w:ascii="Arial" w:hAnsi="Arial" w:cs="Arial"/>
          <w:iCs/>
          <w:color w:val="000000"/>
          <w:sz w:val="20"/>
          <w:szCs w:val="20"/>
        </w:rPr>
      </w:pPr>
      <w:r w:rsidRPr="00FD73E0">
        <w:rPr>
          <w:rFonts w:ascii="Arial" w:hAnsi="Arial" w:cs="Arial"/>
          <w:iCs/>
          <w:color w:val="000000"/>
          <w:sz w:val="20"/>
          <w:szCs w:val="20"/>
        </w:rPr>
        <w:t>ionisation (either electron impact or electrospray);</w:t>
      </w:r>
    </w:p>
    <w:p w14:paraId="55C5617C" w14:textId="77777777" w:rsidR="00FD73E0" w:rsidRPr="00FD73E0" w:rsidRDefault="00FD73E0" w:rsidP="00FD73E0">
      <w:pPr>
        <w:pStyle w:val="NormalWeb"/>
        <w:numPr>
          <w:ilvl w:val="0"/>
          <w:numId w:val="8"/>
        </w:numPr>
        <w:rPr>
          <w:rFonts w:ascii="Arial" w:hAnsi="Arial" w:cs="Arial"/>
          <w:iCs/>
          <w:color w:val="000000"/>
          <w:sz w:val="20"/>
          <w:szCs w:val="20"/>
        </w:rPr>
      </w:pPr>
      <w:r w:rsidRPr="00FD73E0">
        <w:rPr>
          <w:rFonts w:ascii="Arial" w:hAnsi="Arial" w:cs="Arial"/>
          <w:iCs/>
          <w:color w:val="000000"/>
          <w:sz w:val="20"/>
          <w:szCs w:val="20"/>
        </w:rPr>
        <w:t>acceleration;</w:t>
      </w:r>
    </w:p>
    <w:p w14:paraId="1039C178" w14:textId="77777777" w:rsidR="00FD73E0" w:rsidRPr="00FD73E0" w:rsidRDefault="00FD73E0" w:rsidP="00FD73E0">
      <w:pPr>
        <w:pStyle w:val="NormalWeb"/>
        <w:numPr>
          <w:ilvl w:val="0"/>
          <w:numId w:val="8"/>
        </w:numPr>
        <w:rPr>
          <w:rFonts w:ascii="Arial" w:hAnsi="Arial" w:cs="Arial"/>
          <w:iCs/>
          <w:color w:val="000000"/>
          <w:sz w:val="20"/>
          <w:szCs w:val="20"/>
        </w:rPr>
      </w:pPr>
      <w:r w:rsidRPr="00FD73E0">
        <w:rPr>
          <w:rFonts w:ascii="Arial" w:hAnsi="Arial" w:cs="Arial"/>
          <w:iCs/>
          <w:color w:val="000000"/>
          <w:sz w:val="20"/>
          <w:szCs w:val="20"/>
        </w:rPr>
        <w:t>flight tube;</w:t>
      </w:r>
    </w:p>
    <w:p w14:paraId="12BFCFE5" w14:textId="77777777" w:rsidR="00FD73E0" w:rsidRPr="00FD73E0" w:rsidRDefault="00FD73E0" w:rsidP="00FD73E0">
      <w:pPr>
        <w:pStyle w:val="NormalWeb"/>
        <w:numPr>
          <w:ilvl w:val="0"/>
          <w:numId w:val="8"/>
        </w:numPr>
        <w:rPr>
          <w:rFonts w:ascii="Arial" w:hAnsi="Arial" w:cs="Arial"/>
          <w:iCs/>
          <w:color w:val="000000"/>
          <w:sz w:val="20"/>
          <w:szCs w:val="20"/>
        </w:rPr>
      </w:pPr>
      <w:proofErr w:type="gramStart"/>
      <w:r w:rsidRPr="00FD73E0">
        <w:rPr>
          <w:rFonts w:ascii="Arial" w:hAnsi="Arial" w:cs="Arial"/>
          <w:iCs/>
          <w:color w:val="000000"/>
          <w:sz w:val="20"/>
          <w:szCs w:val="20"/>
        </w:rPr>
        <w:t>detection</w:t>
      </w:r>
      <w:proofErr w:type="gramEnd"/>
      <w:r w:rsidRPr="00FD73E0">
        <w:rPr>
          <w:rFonts w:ascii="Arial" w:hAnsi="Arial" w:cs="Arial"/>
          <w:iCs/>
          <w:color w:val="000000"/>
          <w:sz w:val="20"/>
          <w:szCs w:val="20"/>
        </w:rPr>
        <w:t>.</w:t>
      </w:r>
    </w:p>
    <w:p w14:paraId="6397399D" w14:textId="77777777" w:rsidR="00FD73E0" w:rsidRPr="00FD73E0" w:rsidRDefault="00FD73E0" w:rsidP="00FD73E0">
      <w:pPr>
        <w:pStyle w:val="NormalWeb"/>
        <w:rPr>
          <w:rFonts w:ascii="Arial" w:hAnsi="Arial" w:cs="Arial"/>
          <w:iCs/>
          <w:color w:val="000000"/>
          <w:sz w:val="20"/>
          <w:szCs w:val="20"/>
        </w:rPr>
      </w:pPr>
      <w:r w:rsidRPr="00FD73E0">
        <w:rPr>
          <w:rFonts w:ascii="Arial" w:hAnsi="Arial" w:cs="Arial"/>
          <w:iCs/>
          <w:color w:val="000000"/>
          <w:sz w:val="20"/>
          <w:szCs w:val="20"/>
        </w:rPr>
        <w:t xml:space="preserve">Students sort the information about each of the four stages by arranging the </w:t>
      </w:r>
      <w:proofErr w:type="spellStart"/>
      <w:r w:rsidRPr="00FD73E0">
        <w:rPr>
          <w:rFonts w:ascii="Arial" w:hAnsi="Arial" w:cs="Arial"/>
          <w:iCs/>
          <w:color w:val="000000"/>
          <w:sz w:val="20"/>
          <w:szCs w:val="20"/>
        </w:rPr>
        <w:t>triominoes</w:t>
      </w:r>
      <w:proofErr w:type="spellEnd"/>
      <w:r w:rsidRPr="00FD73E0">
        <w:rPr>
          <w:rFonts w:ascii="Arial" w:hAnsi="Arial" w:cs="Arial"/>
          <w:iCs/>
          <w:color w:val="000000"/>
          <w:sz w:val="20"/>
          <w:szCs w:val="20"/>
        </w:rPr>
        <w:t>.</w:t>
      </w:r>
    </w:p>
    <w:p w14:paraId="3B8A296E" w14:textId="77777777" w:rsidR="00FD73E0" w:rsidRPr="00FD73E0" w:rsidRDefault="00FD73E0" w:rsidP="00FD73E0">
      <w:pPr>
        <w:pStyle w:val="NormalWeb"/>
        <w:rPr>
          <w:rFonts w:ascii="Arial" w:hAnsi="Arial" w:cs="Arial"/>
          <w:iCs/>
          <w:color w:val="000000"/>
          <w:sz w:val="20"/>
          <w:szCs w:val="20"/>
        </w:rPr>
      </w:pPr>
      <w:r w:rsidRPr="00FD73E0">
        <w:rPr>
          <w:rFonts w:ascii="Arial" w:hAnsi="Arial" w:cs="Arial"/>
          <w:iCs/>
          <w:color w:val="000000"/>
          <w:sz w:val="20"/>
          <w:szCs w:val="20"/>
        </w:rPr>
        <w:t xml:space="preserve">Photocopy sets of </w:t>
      </w:r>
      <w:proofErr w:type="spellStart"/>
      <w:r w:rsidRPr="00FD73E0">
        <w:rPr>
          <w:rFonts w:ascii="Arial" w:hAnsi="Arial" w:cs="Arial"/>
          <w:iCs/>
          <w:color w:val="000000"/>
          <w:sz w:val="20"/>
          <w:szCs w:val="20"/>
        </w:rPr>
        <w:t>triominoes</w:t>
      </w:r>
      <w:proofErr w:type="spellEnd"/>
      <w:r w:rsidRPr="00FD73E0">
        <w:rPr>
          <w:rFonts w:ascii="Arial" w:hAnsi="Arial" w:cs="Arial"/>
          <w:iCs/>
          <w:color w:val="000000"/>
          <w:sz w:val="20"/>
          <w:szCs w:val="20"/>
        </w:rPr>
        <w:t xml:space="preserve"> and cut them up. Give small groups of students the central black triangles and the outer triangles separately, and ask them to match three outer triangles to each of the relevant central triangles.</w:t>
      </w:r>
    </w:p>
    <w:p w14:paraId="18C66B35" w14:textId="796EBA69" w:rsidR="00FD73E0" w:rsidRPr="00FD73E0" w:rsidRDefault="00FD73E0" w:rsidP="00FD73E0">
      <w:pPr>
        <w:pStyle w:val="NormalWeb"/>
        <w:rPr>
          <w:rFonts w:ascii="Arial" w:hAnsi="Arial" w:cs="Arial"/>
          <w:iCs/>
          <w:color w:val="000000"/>
          <w:sz w:val="20"/>
          <w:szCs w:val="20"/>
        </w:rPr>
      </w:pPr>
      <w:r w:rsidRPr="00FD73E0">
        <w:rPr>
          <w:rFonts w:ascii="Arial" w:hAnsi="Arial" w:cs="Arial"/>
          <w:iCs/>
          <w:color w:val="000000"/>
          <w:sz w:val="20"/>
          <w:szCs w:val="20"/>
        </w:rPr>
        <w:t xml:space="preserve">Download the set of cards from the </w:t>
      </w:r>
      <w:r w:rsidRPr="00FD73E0">
        <w:rPr>
          <w:rFonts w:ascii="Arial" w:hAnsi="Arial" w:cs="Arial"/>
          <w:i/>
          <w:iCs/>
          <w:color w:val="000000"/>
          <w:sz w:val="20"/>
          <w:szCs w:val="20"/>
        </w:rPr>
        <w:t>Education in Chemistry</w:t>
      </w:r>
      <w:r w:rsidRPr="00FD73E0">
        <w:rPr>
          <w:rFonts w:ascii="Arial" w:hAnsi="Arial" w:cs="Arial"/>
          <w:iCs/>
          <w:color w:val="000000"/>
          <w:sz w:val="20"/>
          <w:szCs w:val="20"/>
        </w:rPr>
        <w:t xml:space="preserve"> website: </w:t>
      </w:r>
      <w:r w:rsidRPr="00FD73E0">
        <w:rPr>
          <w:rFonts w:ascii="Arial" w:hAnsi="Arial" w:cs="Arial"/>
          <w:iCs/>
          <w:color w:val="000000"/>
          <w:sz w:val="20"/>
          <w:szCs w:val="20"/>
        </w:rPr>
        <w:t>rsc.li/2OZbzX4</w:t>
      </w:r>
      <w:r w:rsidRPr="00FD73E0">
        <w:rPr>
          <w:rFonts w:ascii="Arial" w:hAnsi="Arial" w:cs="Arial"/>
          <w:iCs/>
          <w:color w:val="000000"/>
          <w:sz w:val="20"/>
          <w:szCs w:val="20"/>
        </w:rPr>
        <w:t>.</w:t>
      </w:r>
    </w:p>
    <w:p w14:paraId="3BD82C24" w14:textId="77777777" w:rsidR="00FD73E0" w:rsidRPr="00FD73E0" w:rsidRDefault="00FD73E0" w:rsidP="00FD73E0">
      <w:pPr>
        <w:pStyle w:val="Heading3"/>
        <w:rPr>
          <w:rFonts w:eastAsia="Calibri"/>
        </w:rPr>
      </w:pPr>
      <w:r w:rsidRPr="00FD73E0">
        <w:rPr>
          <w:rFonts w:eastAsia="Calibri"/>
        </w:rPr>
        <w:t>More recommended resources</w:t>
      </w:r>
    </w:p>
    <w:p w14:paraId="6F222C3B" w14:textId="77777777" w:rsidR="00FD73E0" w:rsidRPr="00FD73E0" w:rsidRDefault="00FD73E0" w:rsidP="00FD73E0">
      <w:pPr>
        <w:pStyle w:val="NormalWeb"/>
        <w:numPr>
          <w:ilvl w:val="0"/>
          <w:numId w:val="9"/>
        </w:numPr>
        <w:rPr>
          <w:rFonts w:ascii="Arial" w:hAnsi="Arial" w:cs="Arial"/>
          <w:iCs/>
          <w:color w:val="000000"/>
          <w:sz w:val="20"/>
          <w:szCs w:val="20"/>
        </w:rPr>
      </w:pPr>
      <w:r w:rsidRPr="00FD73E0">
        <w:rPr>
          <w:rFonts w:ascii="Arial" w:hAnsi="Arial" w:cs="Arial"/>
          <w:iCs/>
          <w:color w:val="000000"/>
          <w:sz w:val="20"/>
          <w:szCs w:val="20"/>
        </w:rPr>
        <w:t xml:space="preserve">In this short exercise, </w:t>
      </w:r>
      <w:hyperlink r:id="rId10" w:anchor="!cmpid=CMP00001306" w:history="1">
        <w:r w:rsidRPr="00FD73E0">
          <w:rPr>
            <w:rStyle w:val="Hyperlink"/>
            <w:rFonts w:ascii="Arial" w:hAnsi="Arial" w:cs="Arial"/>
            <w:iCs/>
            <w:sz w:val="20"/>
            <w:szCs w:val="20"/>
          </w:rPr>
          <w:t>students identify the chemical found in the urine sample of a murder victim</w:t>
        </w:r>
      </w:hyperlink>
      <w:r w:rsidRPr="00FD73E0">
        <w:rPr>
          <w:rFonts w:ascii="Arial" w:hAnsi="Arial" w:cs="Arial"/>
          <w:iCs/>
          <w:color w:val="000000"/>
          <w:sz w:val="20"/>
          <w:szCs w:val="20"/>
        </w:rPr>
        <w:t xml:space="preserve"> by analysing the sample’s mass spectrum and a database of mass spectra of common drugs and poisons. </w:t>
      </w:r>
    </w:p>
    <w:p w14:paraId="0D07B465" w14:textId="77777777" w:rsidR="00FD73E0" w:rsidRPr="00FD73E0" w:rsidRDefault="00FD73E0" w:rsidP="00FD73E0">
      <w:pPr>
        <w:pStyle w:val="NormalWeb"/>
        <w:numPr>
          <w:ilvl w:val="0"/>
          <w:numId w:val="9"/>
        </w:numPr>
        <w:rPr>
          <w:rFonts w:ascii="Arial" w:hAnsi="Arial" w:cs="Arial"/>
          <w:iCs/>
          <w:color w:val="000000"/>
          <w:sz w:val="20"/>
          <w:szCs w:val="20"/>
        </w:rPr>
      </w:pPr>
      <w:r w:rsidRPr="00FD73E0">
        <w:rPr>
          <w:rFonts w:ascii="Arial" w:hAnsi="Arial" w:cs="Arial"/>
          <w:iCs/>
          <w:color w:val="000000"/>
          <w:sz w:val="20"/>
          <w:szCs w:val="20"/>
        </w:rPr>
        <w:t xml:space="preserve">The </w:t>
      </w:r>
      <w:hyperlink r:id="rId11" w:history="1">
        <w:r w:rsidRPr="00FD73E0">
          <w:rPr>
            <w:rStyle w:val="Hyperlink"/>
            <w:rFonts w:ascii="Arial" w:hAnsi="Arial" w:cs="Arial"/>
            <w:iCs/>
            <w:sz w:val="20"/>
            <w:szCs w:val="20"/>
          </w:rPr>
          <w:t>full version of the murder investigation</w:t>
        </w:r>
      </w:hyperlink>
      <w:r w:rsidRPr="00FD73E0">
        <w:rPr>
          <w:rFonts w:ascii="Arial" w:hAnsi="Arial" w:cs="Arial"/>
          <w:iCs/>
          <w:color w:val="000000"/>
          <w:sz w:val="20"/>
          <w:szCs w:val="20"/>
        </w:rPr>
        <w:t xml:space="preserve"> can be found in the Spectroscopy in a suitcase student’s resource pack </w:t>
      </w:r>
    </w:p>
    <w:p w14:paraId="7BA03BF6" w14:textId="77777777" w:rsidR="00FD73E0" w:rsidRPr="00FD73E0" w:rsidRDefault="00FD73E0" w:rsidP="00FD73E0">
      <w:pPr>
        <w:pStyle w:val="NormalWeb"/>
        <w:numPr>
          <w:ilvl w:val="0"/>
          <w:numId w:val="9"/>
        </w:numPr>
        <w:rPr>
          <w:rFonts w:ascii="Arial" w:hAnsi="Arial" w:cs="Arial"/>
          <w:iCs/>
          <w:color w:val="000000"/>
          <w:sz w:val="20"/>
          <w:szCs w:val="20"/>
        </w:rPr>
      </w:pPr>
      <w:r w:rsidRPr="00FD73E0">
        <w:rPr>
          <w:rFonts w:ascii="Arial" w:hAnsi="Arial" w:cs="Arial"/>
          <w:iCs/>
          <w:color w:val="000000"/>
          <w:sz w:val="20"/>
          <w:szCs w:val="20"/>
        </w:rPr>
        <w:t xml:space="preserve">Activities 10.1.2 and 10.1.3 within the </w:t>
      </w:r>
      <w:hyperlink r:id="rId12" w:anchor="!cmpid=CMP00001414" w:history="1">
        <w:r w:rsidRPr="00FD73E0">
          <w:rPr>
            <w:rStyle w:val="Hyperlink"/>
            <w:rFonts w:ascii="Arial" w:hAnsi="Arial" w:cs="Arial"/>
            <w:i/>
            <w:iCs/>
            <w:sz w:val="20"/>
            <w:szCs w:val="20"/>
          </w:rPr>
          <w:t>Starters for 10</w:t>
        </w:r>
        <w:r w:rsidRPr="00FD73E0">
          <w:rPr>
            <w:rStyle w:val="Hyperlink"/>
            <w:rFonts w:ascii="Arial" w:hAnsi="Arial" w:cs="Arial"/>
            <w:iCs/>
            <w:sz w:val="20"/>
            <w:szCs w:val="20"/>
          </w:rPr>
          <w:t xml:space="preserve"> mass spectrometry chapter</w:t>
        </w:r>
      </w:hyperlink>
      <w:r w:rsidRPr="00FD73E0">
        <w:rPr>
          <w:rFonts w:ascii="Arial" w:hAnsi="Arial" w:cs="Arial"/>
          <w:iCs/>
          <w:color w:val="000000"/>
          <w:sz w:val="20"/>
          <w:szCs w:val="20"/>
        </w:rPr>
        <w:t xml:space="preserve"> provide students with practise at interpreting elemental and molecular mass spectrometry traces. </w:t>
      </w:r>
    </w:p>
    <w:p w14:paraId="4D295230" w14:textId="77777777" w:rsidR="00FD73E0" w:rsidRPr="00FD73E0" w:rsidRDefault="00FD73E0" w:rsidP="00FD73E0">
      <w:pPr>
        <w:pStyle w:val="NormalWeb"/>
        <w:numPr>
          <w:ilvl w:val="0"/>
          <w:numId w:val="9"/>
        </w:numPr>
        <w:rPr>
          <w:rFonts w:ascii="Arial" w:hAnsi="Arial" w:cs="Arial"/>
          <w:iCs/>
          <w:color w:val="000000"/>
          <w:sz w:val="20"/>
          <w:szCs w:val="20"/>
        </w:rPr>
      </w:pPr>
      <w:r w:rsidRPr="00FD73E0">
        <w:rPr>
          <w:rFonts w:ascii="Arial" w:hAnsi="Arial" w:cs="Arial"/>
          <w:iCs/>
          <w:color w:val="000000"/>
          <w:sz w:val="20"/>
          <w:szCs w:val="20"/>
        </w:rPr>
        <w:t>This online CPD course gives</w:t>
      </w:r>
      <w:hyperlink r:id="rId13" w:history="1">
        <w:r w:rsidRPr="00FD73E0">
          <w:rPr>
            <w:rStyle w:val="Hyperlink"/>
            <w:rFonts w:ascii="Arial" w:hAnsi="Arial" w:cs="Arial"/>
            <w:iCs/>
            <w:sz w:val="20"/>
            <w:szCs w:val="20"/>
          </w:rPr>
          <w:t xml:space="preserve"> guidance on teaching mass spectrometry</w:t>
        </w:r>
      </w:hyperlink>
      <w:r w:rsidRPr="00FD73E0">
        <w:rPr>
          <w:rFonts w:ascii="Arial" w:hAnsi="Arial" w:cs="Arial"/>
          <w:iCs/>
          <w:color w:val="000000"/>
          <w:sz w:val="20"/>
          <w:szCs w:val="20"/>
        </w:rPr>
        <w:t>.</w:t>
      </w:r>
    </w:p>
    <w:p w14:paraId="4542E529" w14:textId="77777777" w:rsidR="00FD73E0" w:rsidRPr="00FD73E0" w:rsidRDefault="00FD73E0" w:rsidP="00FD73E0">
      <w:pPr>
        <w:pStyle w:val="NormalWeb"/>
        <w:numPr>
          <w:ilvl w:val="0"/>
          <w:numId w:val="9"/>
        </w:numPr>
        <w:rPr>
          <w:rFonts w:ascii="Arial" w:hAnsi="Arial" w:cs="Arial"/>
          <w:iCs/>
          <w:color w:val="000000"/>
          <w:sz w:val="20"/>
          <w:szCs w:val="20"/>
        </w:rPr>
      </w:pPr>
      <w:r w:rsidRPr="00FD73E0">
        <w:rPr>
          <w:rFonts w:ascii="Arial" w:hAnsi="Arial" w:cs="Arial"/>
          <w:iCs/>
          <w:color w:val="000000"/>
          <w:sz w:val="20"/>
          <w:szCs w:val="20"/>
        </w:rPr>
        <w:t xml:space="preserve">A </w:t>
      </w:r>
      <w:hyperlink r:id="rId14" w:anchor="!cmpid=CMP00008232" w:history="1">
        <w:r w:rsidRPr="00FD73E0">
          <w:rPr>
            <w:rStyle w:val="Hyperlink"/>
            <w:rFonts w:ascii="Arial" w:hAnsi="Arial" w:cs="Arial"/>
            <w:iCs/>
            <w:sz w:val="20"/>
            <w:szCs w:val="20"/>
          </w:rPr>
          <w:t>sample activity</w:t>
        </w:r>
      </w:hyperlink>
      <w:r w:rsidRPr="00FD73E0">
        <w:rPr>
          <w:rFonts w:ascii="Arial" w:hAnsi="Arial" w:cs="Arial"/>
          <w:iCs/>
          <w:color w:val="000000"/>
          <w:sz w:val="20"/>
          <w:szCs w:val="20"/>
        </w:rPr>
        <w:t xml:space="preserve"> from the mass spectrometry CPD course.</w:t>
      </w:r>
    </w:p>
    <w:p w14:paraId="1F44829B" w14:textId="77777777" w:rsidR="00780FA6" w:rsidRPr="00780FA6" w:rsidRDefault="00780FA6" w:rsidP="00780FA6"/>
    <w:sectPr w:rsidR="00780FA6" w:rsidRPr="00780FA6" w:rsidSect="00E331A7">
      <w:footerReference w:type="default" r:id="rId15"/>
      <w:headerReference w:type="first" r:id="rId16"/>
      <w:footerReference w:type="first" r:id="rId17"/>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07AE6D3A"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780FA6">
      <w:rPr>
        <w:noProof/>
        <w:sz w:val="16"/>
      </w:rPr>
      <w:t>2</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780FA6">
      <w:rPr>
        <w:noProof/>
        <w:sz w:val="16"/>
      </w:rPr>
      <w:t>3</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7E2917DE"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FD73E0">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FD73E0">
      <w:rPr>
        <w:noProof/>
        <w:sz w:val="16"/>
      </w:rPr>
      <w:t>1</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2F31E0E"/>
    <w:multiLevelType w:val="hybridMultilevel"/>
    <w:tmpl w:val="7A220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8275E4"/>
    <w:multiLevelType w:val="hybridMultilevel"/>
    <w:tmpl w:val="DD964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4"/>
    <w:lvlOverride w:ilvl="0">
      <w:startOverride w:val="2"/>
    </w:lvlOverride>
  </w:num>
  <w:num w:numId="6">
    <w:abstractNumId w:val="3"/>
  </w:num>
  <w:num w:numId="7">
    <w:abstractNumId w:val="1"/>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0133B"/>
    <w:rsid w:val="00012664"/>
    <w:rsid w:val="0002726D"/>
    <w:rsid w:val="000355C3"/>
    <w:rsid w:val="0005693A"/>
    <w:rsid w:val="000709BF"/>
    <w:rsid w:val="000A00D9"/>
    <w:rsid w:val="000D3D40"/>
    <w:rsid w:val="000D440E"/>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628AF"/>
    <w:rsid w:val="00274F1A"/>
    <w:rsid w:val="0028034B"/>
    <w:rsid w:val="00281035"/>
    <w:rsid w:val="00287576"/>
    <w:rsid w:val="00291C4D"/>
    <w:rsid w:val="00292178"/>
    <w:rsid w:val="002A3815"/>
    <w:rsid w:val="002C0301"/>
    <w:rsid w:val="002C4A08"/>
    <w:rsid w:val="002D49E8"/>
    <w:rsid w:val="002E44CD"/>
    <w:rsid w:val="002F0461"/>
    <w:rsid w:val="003019B6"/>
    <w:rsid w:val="003260A5"/>
    <w:rsid w:val="00334EAD"/>
    <w:rsid w:val="00343CBA"/>
    <w:rsid w:val="00361A0D"/>
    <w:rsid w:val="003B3451"/>
    <w:rsid w:val="003C026F"/>
    <w:rsid w:val="003D1359"/>
    <w:rsid w:val="003D3F02"/>
    <w:rsid w:val="003D54D0"/>
    <w:rsid w:val="003D6B89"/>
    <w:rsid w:val="003E2810"/>
    <w:rsid w:val="003F24EB"/>
    <w:rsid w:val="003F631F"/>
    <w:rsid w:val="003F79F1"/>
    <w:rsid w:val="00400C63"/>
    <w:rsid w:val="00413366"/>
    <w:rsid w:val="00424F9A"/>
    <w:rsid w:val="00427B37"/>
    <w:rsid w:val="00436147"/>
    <w:rsid w:val="00460F13"/>
    <w:rsid w:val="004634FA"/>
    <w:rsid w:val="004723CA"/>
    <w:rsid w:val="00490BB0"/>
    <w:rsid w:val="00496E2E"/>
    <w:rsid w:val="004A2D91"/>
    <w:rsid w:val="004A32F0"/>
    <w:rsid w:val="004B204F"/>
    <w:rsid w:val="004B2F65"/>
    <w:rsid w:val="005065D4"/>
    <w:rsid w:val="00510295"/>
    <w:rsid w:val="00515A5A"/>
    <w:rsid w:val="00520BDA"/>
    <w:rsid w:val="0054664B"/>
    <w:rsid w:val="005516AC"/>
    <w:rsid w:val="0056407C"/>
    <w:rsid w:val="00596ABE"/>
    <w:rsid w:val="005A7495"/>
    <w:rsid w:val="005C02D2"/>
    <w:rsid w:val="005D668B"/>
    <w:rsid w:val="005F1C11"/>
    <w:rsid w:val="005F451D"/>
    <w:rsid w:val="00613760"/>
    <w:rsid w:val="00635F98"/>
    <w:rsid w:val="006437AB"/>
    <w:rsid w:val="006525C2"/>
    <w:rsid w:val="006532A6"/>
    <w:rsid w:val="00654FDB"/>
    <w:rsid w:val="00662B91"/>
    <w:rsid w:val="0067206C"/>
    <w:rsid w:val="006758AB"/>
    <w:rsid w:val="00694F0B"/>
    <w:rsid w:val="006978DE"/>
    <w:rsid w:val="006A60EB"/>
    <w:rsid w:val="006D3E26"/>
    <w:rsid w:val="006F6F73"/>
    <w:rsid w:val="00707FDD"/>
    <w:rsid w:val="00714A35"/>
    <w:rsid w:val="00723F23"/>
    <w:rsid w:val="007358E3"/>
    <w:rsid w:val="0075451A"/>
    <w:rsid w:val="00755C7E"/>
    <w:rsid w:val="007667DD"/>
    <w:rsid w:val="00780FA6"/>
    <w:rsid w:val="00784400"/>
    <w:rsid w:val="007C1813"/>
    <w:rsid w:val="007C4328"/>
    <w:rsid w:val="007D50E0"/>
    <w:rsid w:val="00805114"/>
    <w:rsid w:val="0081005F"/>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72310"/>
    <w:rsid w:val="00982F78"/>
    <w:rsid w:val="009875B2"/>
    <w:rsid w:val="00987FC3"/>
    <w:rsid w:val="009C5777"/>
    <w:rsid w:val="009D4E77"/>
    <w:rsid w:val="009F0DFC"/>
    <w:rsid w:val="009F3445"/>
    <w:rsid w:val="00A42400"/>
    <w:rsid w:val="00A50EEB"/>
    <w:rsid w:val="00A52886"/>
    <w:rsid w:val="00A75F4C"/>
    <w:rsid w:val="00A76D27"/>
    <w:rsid w:val="00A9584B"/>
    <w:rsid w:val="00AB1738"/>
    <w:rsid w:val="00AE621F"/>
    <w:rsid w:val="00AE7C6A"/>
    <w:rsid w:val="00AF3542"/>
    <w:rsid w:val="00AF776F"/>
    <w:rsid w:val="00B20041"/>
    <w:rsid w:val="00B57B2A"/>
    <w:rsid w:val="00BA512C"/>
    <w:rsid w:val="00BB1F22"/>
    <w:rsid w:val="00C17DDC"/>
    <w:rsid w:val="00C3053B"/>
    <w:rsid w:val="00CD10BF"/>
    <w:rsid w:val="00D174D9"/>
    <w:rsid w:val="00D20A6A"/>
    <w:rsid w:val="00D34A04"/>
    <w:rsid w:val="00D5111B"/>
    <w:rsid w:val="00D60214"/>
    <w:rsid w:val="00D62F8A"/>
    <w:rsid w:val="00D71A1A"/>
    <w:rsid w:val="00D90054"/>
    <w:rsid w:val="00DC64EC"/>
    <w:rsid w:val="00DD6FD3"/>
    <w:rsid w:val="00E15396"/>
    <w:rsid w:val="00E160E0"/>
    <w:rsid w:val="00E17C67"/>
    <w:rsid w:val="00E331A7"/>
    <w:rsid w:val="00E40CCC"/>
    <w:rsid w:val="00E47850"/>
    <w:rsid w:val="00E47D2B"/>
    <w:rsid w:val="00E5491A"/>
    <w:rsid w:val="00E61773"/>
    <w:rsid w:val="00E86125"/>
    <w:rsid w:val="00EA0301"/>
    <w:rsid w:val="00EA0DFF"/>
    <w:rsid w:val="00EC0B8E"/>
    <w:rsid w:val="00ED609E"/>
    <w:rsid w:val="00EE78E2"/>
    <w:rsid w:val="00EF1342"/>
    <w:rsid w:val="00F05BEA"/>
    <w:rsid w:val="00F32AE0"/>
    <w:rsid w:val="00F33F60"/>
    <w:rsid w:val="00F47056"/>
    <w:rsid w:val="00F60031"/>
    <w:rsid w:val="00F76CF5"/>
    <w:rsid w:val="00F91DF0"/>
    <w:rsid w:val="00FA248D"/>
    <w:rsid w:val="00FA7F39"/>
    <w:rsid w:val="00FB66F1"/>
    <w:rsid w:val="00FC60FB"/>
    <w:rsid w:val="00FD3BA3"/>
    <w:rsid w:val="00FD3F2B"/>
    <w:rsid w:val="00FD73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paragraph" w:styleId="NormalWeb">
    <w:name w:val="Normal (Web)"/>
    <w:basedOn w:val="Normal"/>
    <w:uiPriority w:val="99"/>
    <w:semiHidden/>
    <w:unhideWhenUsed/>
    <w:rsid w:val="00FD73E0"/>
    <w:pPr>
      <w:keepLines w:val="0"/>
      <w:spacing w:after="0"/>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sc.org/cpd/resource/RES00001529/analytical-chemistr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sc.org/learn-chemistry/resource/res00000954/starters-for-t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sc.org/learn-chemistry/resource/res00000280/spectroscopy-in-a-suitcase-resources?cmpid=CMP0000032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rsc.org/learn-chemistry/resource/res00000943/spectroscopy-in-a-suitcase-mass-spectrometry-resource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sc.org/learn-chemistry/resource/res00002390/a-model-of-mass-spectromet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02427AC-40FE-4BBA-B06D-BC332C186A75}">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27d643f5-4560-4eff-9f48-d0fe6b2bec2d"/>
    <ds:schemaRef ds:uri="http://www.w3.org/XML/1998/namespace"/>
    <ds:schemaRef ds:uri="http://purl.org/dc/dcmitype/"/>
  </ds:schemaRefs>
</ds:datastoreItem>
</file>

<file path=customXml/itemProps2.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3.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Carbon dioxide gets stoned - DART</vt:lpstr>
    </vt:vector>
  </TitlesOfParts>
  <Company>Royal Society of Chemistry</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dioxide gets stoned - DART</dc:title>
  <dc:subject>Demonstration silver acetylide as a contact explosive</dc:subject>
  <dc:creator>Royal Society of Chemistry</dc:creator>
  <dc:description>A directed activity related to text</dc:description>
  <cp:lastModifiedBy>Rowan Frame</cp:lastModifiedBy>
  <cp:revision>4</cp:revision>
  <dcterms:created xsi:type="dcterms:W3CDTF">2018-08-09T09:46:00Z</dcterms:created>
  <dcterms:modified xsi:type="dcterms:W3CDTF">2018-08-09T09:50:00Z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