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A5FF813" w:rsidR="0005693A" w:rsidRDefault="00460DA2" w:rsidP="0005693A">
      <w:pPr>
        <w:pStyle w:val="Heading1"/>
      </w:pPr>
      <w:r>
        <w:t>Investigation into the percentage by mass of magnesium hydroxide in milk of magnesia</w:t>
      </w:r>
    </w:p>
    <w:p w14:paraId="4FB10F87" w14:textId="30D647C7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460DA2">
        <w:rPr>
          <w:rStyle w:val="LeadparagraphChar"/>
        </w:rPr>
        <w:t>January 2019</w:t>
      </w:r>
      <w:r>
        <w:rPr>
          <w:rStyle w:val="LeadparagraphChar"/>
        </w:rPr>
        <w:br/>
      </w:r>
      <w:r w:rsidR="00461964" w:rsidRPr="00461964">
        <w:rPr>
          <w:rStyle w:val="LeadparagraphChar"/>
        </w:rPr>
        <w:t>rsc.li/2zXK5Lw</w:t>
      </w:r>
    </w:p>
    <w:p w14:paraId="681D5D86" w14:textId="77777777" w:rsidR="00460DA2" w:rsidRPr="00460DA2" w:rsidRDefault="00460DA2" w:rsidP="00460DA2">
      <w:pPr>
        <w:rPr>
          <w:b/>
        </w:rPr>
      </w:pPr>
      <w:r w:rsidRPr="00460DA2">
        <w:rPr>
          <w:b/>
        </w:rPr>
        <w:t xml:space="preserve">Milk of magnesia is used as a treatment for excess stomach acid. Determining the amount of acid required to neutralise a dose of milk of magnesia can be used to determine the amount of magnesium hydroxide present in each dose. </w:t>
      </w:r>
    </w:p>
    <w:p w14:paraId="5A62D450" w14:textId="1063ECB6" w:rsidR="00461964" w:rsidRDefault="00461964" w:rsidP="00461964">
      <w:r>
        <w:t>The equation for the reaction be</w:t>
      </w:r>
      <w:r>
        <w:t xml:space="preserve">tween milk of magnesia and </w:t>
      </w:r>
      <w:proofErr w:type="spellStart"/>
      <w:r>
        <w:t>sulf</w:t>
      </w:r>
      <w:r>
        <w:t>uric</w:t>
      </w:r>
      <w:proofErr w:type="spellEnd"/>
      <w:r>
        <w:t xml:space="preserve"> acid is:</w:t>
      </w:r>
    </w:p>
    <w:p w14:paraId="1C77F641" w14:textId="570345FB" w:rsidR="00461964" w:rsidRPr="00712243" w:rsidRDefault="00461964" w:rsidP="00461964">
      <w:pPr>
        <w:jc w:val="center"/>
        <w:rPr>
          <w:sz w:val="24"/>
        </w:rPr>
      </w:pPr>
      <w:proofErr w:type="gramStart"/>
      <w:r>
        <w:rPr>
          <w:sz w:val="24"/>
        </w:rPr>
        <w:t>Mg</w:t>
      </w:r>
      <w:r w:rsidRPr="00712243">
        <w:rPr>
          <w:sz w:val="24"/>
        </w:rPr>
        <w:t>(</w:t>
      </w:r>
      <w:proofErr w:type="gramEnd"/>
      <w:r w:rsidRPr="00712243">
        <w:rPr>
          <w:sz w:val="24"/>
        </w:rPr>
        <w:t>OH)</w:t>
      </w:r>
      <w:r w:rsidRPr="00712243">
        <w:rPr>
          <w:sz w:val="24"/>
          <w:vertAlign w:val="subscript"/>
        </w:rPr>
        <w:t>2</w:t>
      </w:r>
      <w:r w:rsidRPr="00712243">
        <w:rPr>
          <w:sz w:val="24"/>
        </w:rPr>
        <w:t xml:space="preserve"> + H</w:t>
      </w:r>
      <w:r w:rsidRPr="00712243">
        <w:rPr>
          <w:sz w:val="24"/>
          <w:vertAlign w:val="subscript"/>
        </w:rPr>
        <w:t>2</w:t>
      </w:r>
      <w:r w:rsidRPr="00712243">
        <w:rPr>
          <w:sz w:val="24"/>
        </w:rPr>
        <w:t>SO</w:t>
      </w:r>
      <w:r w:rsidRPr="00712243">
        <w:rPr>
          <w:sz w:val="24"/>
          <w:vertAlign w:val="subscript"/>
        </w:rPr>
        <w:t>4</w:t>
      </w:r>
      <w:r w:rsidRPr="00712243">
        <w:rPr>
          <w:sz w:val="24"/>
        </w:rPr>
        <w:t xml:space="preserve"> </w:t>
      </w:r>
      <w:r w:rsidRPr="00712243">
        <w:rPr>
          <w:sz w:val="24"/>
        </w:rPr>
        <w:sym w:font="Wingdings" w:char="F0E0"/>
      </w:r>
      <w:r w:rsidRPr="00712243">
        <w:rPr>
          <w:sz w:val="24"/>
        </w:rPr>
        <w:t xml:space="preserve"> MgSO</w:t>
      </w:r>
      <w:r w:rsidRPr="00712243">
        <w:rPr>
          <w:sz w:val="24"/>
          <w:vertAlign w:val="subscript"/>
        </w:rPr>
        <w:t>4</w:t>
      </w:r>
      <w:r>
        <w:rPr>
          <w:sz w:val="24"/>
        </w:rPr>
        <w:t xml:space="preserve"> + 2</w:t>
      </w:r>
      <w:r w:rsidRPr="00712243">
        <w:rPr>
          <w:sz w:val="24"/>
        </w:rPr>
        <w:t>H</w:t>
      </w:r>
      <w:r w:rsidRPr="00712243">
        <w:rPr>
          <w:sz w:val="24"/>
          <w:vertAlign w:val="subscript"/>
        </w:rPr>
        <w:t>2</w:t>
      </w:r>
      <w:r w:rsidRPr="00712243">
        <w:rPr>
          <w:sz w:val="24"/>
        </w:rPr>
        <w:t>O</w:t>
      </w:r>
    </w:p>
    <w:p w14:paraId="3C49F156" w14:textId="77777777" w:rsidR="00461964" w:rsidRDefault="00461964" w:rsidP="00461964">
      <w:r>
        <w:t>You will determine the percentage by mass of magnesium hydroxide in milk of magnesia.</w:t>
      </w:r>
      <w:r w:rsidRPr="00712243">
        <w:t xml:space="preserve"> </w:t>
      </w:r>
      <w:r>
        <w:t>You will need to write up your investigation and results in full.</w:t>
      </w:r>
    </w:p>
    <w:p w14:paraId="7BBC541E" w14:textId="77777777" w:rsidR="00461964" w:rsidRDefault="00461964" w:rsidP="00461964">
      <w:r>
        <w:t>You have access to the following apparatus:</w:t>
      </w:r>
    </w:p>
    <w:p w14:paraId="02F407FA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>Doses of milk of magnesia</w:t>
      </w:r>
    </w:p>
    <w:p w14:paraId="66E2A5B5" w14:textId="0238C0BE" w:rsidR="00461964" w:rsidRDefault="00461964" w:rsidP="00461964">
      <w:pPr>
        <w:pStyle w:val="ListParagraph"/>
        <w:numPr>
          <w:ilvl w:val="0"/>
          <w:numId w:val="12"/>
        </w:numPr>
      </w:pPr>
      <w:r>
        <w:t xml:space="preserve">0.25 </w:t>
      </w:r>
      <w:proofErr w:type="spellStart"/>
      <w:r>
        <w:t>mol</w:t>
      </w:r>
      <w:proofErr w:type="spellEnd"/>
      <w:r>
        <w:t>/dm</w:t>
      </w:r>
      <w:r w:rsidRPr="00461964">
        <w:rPr>
          <w:vertAlign w:val="superscript"/>
        </w:rPr>
        <w:t>3</w:t>
      </w:r>
      <w:r>
        <w:t xml:space="preserve"> </w:t>
      </w:r>
      <w:proofErr w:type="spellStart"/>
      <w:r>
        <w:t>sulf</w:t>
      </w:r>
      <w:r>
        <w:t>uric</w:t>
      </w:r>
      <w:proofErr w:type="spellEnd"/>
      <w:r>
        <w:t xml:space="preserve"> acid</w:t>
      </w:r>
    </w:p>
    <w:p w14:paraId="1FFC1130" w14:textId="77777777" w:rsidR="00461964" w:rsidRPr="00712243" w:rsidRDefault="00461964" w:rsidP="00461964">
      <w:pPr>
        <w:pStyle w:val="ListParagraph"/>
        <w:numPr>
          <w:ilvl w:val="0"/>
          <w:numId w:val="12"/>
        </w:numPr>
      </w:pPr>
      <w:r>
        <w:t>Distilled water</w:t>
      </w:r>
    </w:p>
    <w:p w14:paraId="242C0F4B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 xml:space="preserve">Burette </w:t>
      </w:r>
    </w:p>
    <w:p w14:paraId="49537435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 xml:space="preserve">Pipette </w:t>
      </w:r>
    </w:p>
    <w:p w14:paraId="219DE56E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 xml:space="preserve">Pipette filler </w:t>
      </w:r>
    </w:p>
    <w:p w14:paraId="41776E13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>Conical flasks</w:t>
      </w:r>
    </w:p>
    <w:p w14:paraId="1DC6A2D3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 xml:space="preserve">Balance </w:t>
      </w:r>
    </w:p>
    <w:p w14:paraId="68613CE9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>White tile</w:t>
      </w:r>
    </w:p>
    <w:p w14:paraId="756AA2B0" w14:textId="77777777" w:rsidR="00461964" w:rsidRDefault="00461964" w:rsidP="00461964">
      <w:pPr>
        <w:pStyle w:val="ListParagraph"/>
        <w:numPr>
          <w:ilvl w:val="0"/>
          <w:numId w:val="12"/>
        </w:numPr>
      </w:pPr>
      <w:r>
        <w:t xml:space="preserve">Indicators </w:t>
      </w:r>
    </w:p>
    <w:p w14:paraId="18860DBE" w14:textId="45DC2873" w:rsidR="00461964" w:rsidRDefault="00461964" w:rsidP="00461964">
      <w:r>
        <w:t>Your write-</w:t>
      </w:r>
      <w:r>
        <w:t>up will need to include the following:</w:t>
      </w:r>
    </w:p>
    <w:p w14:paraId="69C9EF2A" w14:textId="0DEB5743" w:rsidR="00461964" w:rsidRDefault="00461964" w:rsidP="00461964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 suitable method for your investigation</w:t>
      </w:r>
      <w:r>
        <w:t>.</w:t>
      </w:r>
    </w:p>
    <w:p w14:paraId="02E9007E" w14:textId="0B85525D" w:rsidR="00461964" w:rsidRDefault="00461964" w:rsidP="00461964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An explanation of any risks encountered during the experiment and strategies for minimising the hazards</w:t>
      </w:r>
      <w:r>
        <w:t>.</w:t>
      </w:r>
    </w:p>
    <w:p w14:paraId="3FC49A45" w14:textId="0472ED0F" w:rsidR="00461964" w:rsidRDefault="00461964" w:rsidP="00461964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An explanation of how you have ensure</w:t>
      </w:r>
      <w:r>
        <w:t>d</w:t>
      </w:r>
      <w:r>
        <w:t xml:space="preserve"> that your results are accurate and reliable</w:t>
      </w:r>
      <w:r>
        <w:t>.</w:t>
      </w:r>
    </w:p>
    <w:p w14:paraId="745F2142" w14:textId="785AB66F" w:rsidR="00461964" w:rsidRDefault="00461964" w:rsidP="00461964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 results table</w:t>
      </w:r>
      <w:r>
        <w:t>.</w:t>
      </w:r>
    </w:p>
    <w:p w14:paraId="008BC9CE" w14:textId="6DEB8AA2" w:rsidR="00461964" w:rsidRDefault="00461964" w:rsidP="00461964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 commentary of relevant observations and ex</w:t>
      </w:r>
      <w:r>
        <w:t>planations for them.</w:t>
      </w:r>
    </w:p>
    <w:p w14:paraId="0DC99BD0" w14:textId="3D5C60D5" w:rsidR="00461964" w:rsidRDefault="00461964" w:rsidP="00461964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Clear analysis of your results, using m</w:t>
      </w:r>
      <w:r>
        <w:t>ole calculations as appropriate.</w:t>
      </w:r>
    </w:p>
    <w:p w14:paraId="0A6B21FB" w14:textId="03D06AE6" w:rsidR="00461964" w:rsidRDefault="00461964" w:rsidP="00461964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 discussion of any errors which may have impacted your results and suggestions for improvements</w:t>
      </w:r>
      <w:r>
        <w:t>.</w:t>
      </w:r>
    </w:p>
    <w:p w14:paraId="6882C464" w14:textId="1B151F24" w:rsidR="00461964" w:rsidRDefault="00461964" w:rsidP="00461964">
      <w:r>
        <w:br w:type="page"/>
      </w:r>
    </w:p>
    <w:p w14:paraId="7BB515A1" w14:textId="77777777" w:rsidR="00461964" w:rsidRPr="00675F80" w:rsidRDefault="00461964" w:rsidP="00461964">
      <w:pPr>
        <w:pStyle w:val="Heading2"/>
      </w:pPr>
      <w:r w:rsidRPr="00675F80">
        <w:t>Support sheet</w:t>
      </w:r>
    </w:p>
    <w:p w14:paraId="74A590FB" w14:textId="74E05C44" w:rsidR="00461964" w:rsidRDefault="00461964" w:rsidP="003B4774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Determine the mass of milk of magnesia in a single dose.</w:t>
      </w:r>
    </w:p>
    <w:p w14:paraId="3D82EA19" w14:textId="33760A5B" w:rsidR="00461964" w:rsidRDefault="00461964" w:rsidP="003B4774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 xml:space="preserve">Determine the mean titre of </w:t>
      </w:r>
      <w:proofErr w:type="spellStart"/>
      <w:r>
        <w:t>sulf</w:t>
      </w:r>
      <w:r>
        <w:t>uric</w:t>
      </w:r>
      <w:proofErr w:type="spellEnd"/>
      <w:r>
        <w:t xml:space="preserve"> acid required to neutralise a dose of milk of magnesia. </w:t>
      </w:r>
    </w:p>
    <w:p w14:paraId="6CB55F89" w14:textId="00F6C128" w:rsidR="00461964" w:rsidRDefault="00461964" w:rsidP="003B4774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 xml:space="preserve">Determine the moles of </w:t>
      </w:r>
      <w:proofErr w:type="spellStart"/>
      <w:r>
        <w:t>sulf</w:t>
      </w:r>
      <w:r>
        <w:t>uric</w:t>
      </w:r>
      <w:proofErr w:type="spellEnd"/>
      <w:r>
        <w:t xml:space="preserve"> acid used in the neutralisation.</w:t>
      </w:r>
    </w:p>
    <w:p w14:paraId="130EA2F8" w14:textId="17A3A306" w:rsidR="00461964" w:rsidRDefault="00461964" w:rsidP="003B4774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 xml:space="preserve">Determine the moles of magnesium hydroxide in a dose of milk of magnesia. </w:t>
      </w:r>
      <w:bookmarkStart w:id="0" w:name="_GoBack"/>
      <w:bookmarkEnd w:id="0"/>
    </w:p>
    <w:p w14:paraId="416654EB" w14:textId="6A2C898C" w:rsidR="007705C4" w:rsidRDefault="00461964" w:rsidP="0005693A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Determine the mass of magnesium hydroxide present in a dose of milk of magnesia.</w:t>
      </w:r>
    </w:p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D9B654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B477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B477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043230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46196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461964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08B7"/>
    <w:multiLevelType w:val="hybridMultilevel"/>
    <w:tmpl w:val="1AB4E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A42A2"/>
    <w:multiLevelType w:val="hybridMultilevel"/>
    <w:tmpl w:val="23E8F2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DC6725"/>
    <w:multiLevelType w:val="hybridMultilevel"/>
    <w:tmpl w:val="614CFF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DF41A9"/>
    <w:multiLevelType w:val="hybridMultilevel"/>
    <w:tmpl w:val="5CC8D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030E37"/>
    <w:multiLevelType w:val="hybridMultilevel"/>
    <w:tmpl w:val="2802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B4774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DA2"/>
    <w:rsid w:val="00460F13"/>
    <w:rsid w:val="00461964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16383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Investigtion into the percentage by mass of magnesium hydroxide in milk of magnesia</vt:lpstr>
    </vt:vector>
  </TitlesOfParts>
  <Company>Royal Society of Chemistry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Investigtion into the percentage by mass of magnesium hydroxide in milk of magnesia</dc:title>
  <dc:subject>Demonstration silver acetylide as a contact explosive</dc:subject>
  <dc:creator>Royal Society of Chemistry</dc:creator>
  <dc:description>From Reinventing the chemistry practical, Education in Chemistry, rsc.li/2zXK5Lw</dc:description>
  <cp:lastModifiedBy>Lisa Clatworthy</cp:lastModifiedBy>
  <cp:revision>4</cp:revision>
  <dcterms:created xsi:type="dcterms:W3CDTF">2018-12-13T09:05:00Z</dcterms:created>
  <dcterms:modified xsi:type="dcterms:W3CDTF">2018-12-13T09:35:00Z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