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63678B60" w:rsidR="0005693A" w:rsidRPr="00A44BA2" w:rsidRDefault="0029543A" w:rsidP="00F83B8E">
      <w:pPr>
        <w:pStyle w:val="Heading2"/>
      </w:pPr>
      <w:r w:rsidRPr="00A44BA2">
        <w:t xml:space="preserve">Unscrambling </w:t>
      </w:r>
      <w:r w:rsidR="007B36D2" w:rsidRPr="00A44BA2">
        <w:t>definitions</w:t>
      </w:r>
      <w:r w:rsidR="00810FC1">
        <w:t xml:space="preserve"> – teachers notes</w:t>
      </w:r>
    </w:p>
    <w:p w14:paraId="0605F55E" w14:textId="0E7B3829" w:rsidR="007B36D2" w:rsidRPr="00A44BA2" w:rsidRDefault="0005693A" w:rsidP="0005693A">
      <w:pPr>
        <w:pStyle w:val="Leadparagraph"/>
        <w:rPr>
          <w:rStyle w:val="LeadparagraphChar"/>
          <w:strike/>
        </w:rPr>
      </w:pPr>
      <w:r w:rsidRPr="00A44BA2">
        <w:rPr>
          <w:rStyle w:val="LeadparagraphChar"/>
          <w:b/>
          <w:i/>
        </w:rPr>
        <w:t>Education in Chemistry</w:t>
      </w:r>
      <w:r w:rsidRPr="00A44BA2">
        <w:rPr>
          <w:rStyle w:val="LeadparagraphChar"/>
          <w:b/>
        </w:rPr>
        <w:br/>
      </w:r>
      <w:r w:rsidR="007B36D2" w:rsidRPr="00A44BA2">
        <w:rPr>
          <w:rStyle w:val="LeadparagraphChar"/>
        </w:rPr>
        <w:t>July</w:t>
      </w:r>
      <w:r w:rsidRPr="00A44BA2">
        <w:rPr>
          <w:rStyle w:val="LeadparagraphChar"/>
        </w:rPr>
        <w:t xml:space="preserve"> </w:t>
      </w:r>
      <w:r w:rsidR="007B36D2" w:rsidRPr="00A44BA2">
        <w:rPr>
          <w:rStyle w:val="LeadparagraphChar"/>
        </w:rPr>
        <w:t>2019</w:t>
      </w:r>
      <w:r w:rsidRPr="00A44BA2">
        <w:rPr>
          <w:rStyle w:val="LeadparagraphChar"/>
          <w:strike/>
        </w:rPr>
        <w:br/>
      </w:r>
      <w:hyperlink r:id="rId11" w:history="1">
        <w:r w:rsidR="007B36D2" w:rsidRPr="00A44BA2">
          <w:rPr>
            <w:rStyle w:val="Hyperlink"/>
          </w:rPr>
          <w:t>rsc.li/30H4UGW</w:t>
        </w:r>
      </w:hyperlink>
    </w:p>
    <w:p w14:paraId="6B2B4508" w14:textId="717282B4" w:rsidR="0005693A" w:rsidRPr="00A44BA2" w:rsidRDefault="00A44BA2" w:rsidP="0005693A">
      <w:pPr>
        <w:pStyle w:val="Leadparagraph"/>
      </w:pPr>
      <w:r w:rsidRPr="00A44BA2">
        <w:t xml:space="preserve">Improve chemical understanding with </w:t>
      </w:r>
      <w:r>
        <w:t xml:space="preserve">these </w:t>
      </w:r>
      <w:r w:rsidR="00F83B8E">
        <w:t xml:space="preserve">two </w:t>
      </w:r>
      <w:r>
        <w:t>vocabulary</w:t>
      </w:r>
      <w:r w:rsidR="00F83B8E">
        <w:t>-based</w:t>
      </w:r>
      <w:r>
        <w:t xml:space="preserve"> activities</w:t>
      </w:r>
    </w:p>
    <w:p w14:paraId="4C226FD4" w14:textId="77777777" w:rsidR="006F7809" w:rsidRPr="00A44BA2" w:rsidRDefault="006F7809" w:rsidP="006F7809">
      <w:pPr>
        <w:pStyle w:val="Body"/>
        <w:rPr>
          <w:rFonts w:ascii="Arial" w:hAnsi="Arial" w:cs="Arial"/>
          <w:sz w:val="20"/>
          <w:szCs w:val="20"/>
        </w:rPr>
      </w:pPr>
      <w:r w:rsidRPr="00F83B8E">
        <w:rPr>
          <w:rFonts w:ascii="Arial" w:hAnsi="Arial" w:cs="Arial"/>
          <w:i/>
          <w:sz w:val="20"/>
          <w:szCs w:val="20"/>
        </w:rPr>
        <w:t>Unscrambling definitions</w:t>
      </w:r>
      <w:r w:rsidRPr="00A44BA2">
        <w:rPr>
          <w:rFonts w:ascii="Arial" w:hAnsi="Arial" w:cs="Arial"/>
          <w:sz w:val="20"/>
          <w:szCs w:val="20"/>
        </w:rPr>
        <w:t xml:space="preserve"> is much harder than it looks. Students need to pick a ‘piece’ from each column to make coherent definitions for all of the terms. This is great for starting a revision lesson on a particular topic, ensuring that before students dive into the questions, they have a good understanding of the terms they will be facing. </w:t>
      </w:r>
    </w:p>
    <w:p w14:paraId="6028F72C" w14:textId="77777777" w:rsidR="006F7809" w:rsidRPr="00A44BA2" w:rsidRDefault="006F7809" w:rsidP="006F7809">
      <w:pPr>
        <w:pStyle w:val="Body"/>
        <w:rPr>
          <w:rFonts w:ascii="Arial" w:hAnsi="Arial" w:cs="Arial"/>
          <w:sz w:val="20"/>
          <w:szCs w:val="20"/>
        </w:rPr>
      </w:pPr>
    </w:p>
    <w:p w14:paraId="1E9F470D" w14:textId="77777777" w:rsidR="006F7809" w:rsidRPr="00A44BA2" w:rsidRDefault="006F7809" w:rsidP="007B36D2">
      <w:pPr>
        <w:pStyle w:val="Body"/>
        <w:ind w:right="360"/>
        <w:rPr>
          <w:rFonts w:ascii="Arial" w:hAnsi="Arial" w:cs="Arial"/>
          <w:sz w:val="20"/>
          <w:szCs w:val="20"/>
        </w:rPr>
      </w:pPr>
      <w:r w:rsidRPr="00A44BA2">
        <w:rPr>
          <w:rFonts w:ascii="Arial" w:hAnsi="Arial" w:cs="Arial"/>
          <w:sz w:val="20"/>
          <w:szCs w:val="20"/>
        </w:rPr>
        <w:t>Unscramble the following sentences (phrases can be used once, more than once, or not at all):</w:t>
      </w:r>
    </w:p>
    <w:p w14:paraId="5F757F0F" w14:textId="77777777" w:rsidR="006F7809" w:rsidRPr="00A44BA2" w:rsidRDefault="006F7809" w:rsidP="006F7809">
      <w:pPr>
        <w:pStyle w:val="Body"/>
        <w:rPr>
          <w:rFonts w:ascii="Arial" w:hAnsi="Arial" w:cs="Arial"/>
        </w:rPr>
      </w:pPr>
    </w:p>
    <w:tbl>
      <w:tblPr>
        <w:tblW w:w="845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690"/>
        <w:gridCol w:w="1691"/>
        <w:gridCol w:w="1691"/>
        <w:gridCol w:w="1691"/>
        <w:gridCol w:w="1693"/>
      </w:tblGrid>
      <w:tr w:rsidR="006F7809" w:rsidRPr="00A44BA2" w14:paraId="4FC262CD" w14:textId="77777777" w:rsidTr="00E82E98">
        <w:trPr>
          <w:trHeight w:val="230"/>
          <w:jc w:val="center"/>
        </w:trPr>
        <w:tc>
          <w:tcPr>
            <w:tcW w:w="1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984B46" w14:textId="77777777" w:rsidR="006F7809" w:rsidRPr="00A44BA2" w:rsidRDefault="006F7809" w:rsidP="00AA7596">
            <w:pPr>
              <w:pStyle w:val="Body"/>
              <w:spacing w:after="160" w:line="259" w:lineRule="auto"/>
              <w:jc w:val="center"/>
              <w:rPr>
                <w:rFonts w:ascii="Arial" w:hAnsi="Arial" w:cs="Arial"/>
              </w:rPr>
            </w:pPr>
            <w:r w:rsidRPr="00A44BA2">
              <w:rPr>
                <w:rFonts w:ascii="Arial" w:eastAsia="Calibri" w:hAnsi="Arial" w:cs="Arial"/>
                <w:b/>
                <w:bCs/>
                <w:sz w:val="20"/>
                <w:szCs w:val="20"/>
                <w:u w:color="000000"/>
              </w:rPr>
              <w:t>A</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8C9AB1" w14:textId="77777777" w:rsidR="006F7809" w:rsidRPr="00A44BA2" w:rsidRDefault="006F7809" w:rsidP="00AA7596">
            <w:pPr>
              <w:pStyle w:val="Body"/>
              <w:jc w:val="center"/>
              <w:rPr>
                <w:rFonts w:ascii="Arial" w:hAnsi="Arial" w:cs="Arial"/>
              </w:rPr>
            </w:pPr>
            <w:r w:rsidRPr="00A44BA2">
              <w:rPr>
                <w:rFonts w:ascii="Arial" w:eastAsia="Calibri" w:hAnsi="Arial" w:cs="Arial"/>
                <w:b/>
                <w:bCs/>
                <w:sz w:val="20"/>
                <w:szCs w:val="20"/>
                <w:u w:color="000000"/>
              </w:rPr>
              <w:t>B</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173F1D" w14:textId="77777777" w:rsidR="006F7809" w:rsidRPr="00A44BA2" w:rsidRDefault="006F7809" w:rsidP="00AA7596">
            <w:pPr>
              <w:pStyle w:val="Body"/>
              <w:jc w:val="center"/>
              <w:rPr>
                <w:rFonts w:ascii="Arial" w:hAnsi="Arial" w:cs="Arial"/>
              </w:rPr>
            </w:pPr>
            <w:r w:rsidRPr="00A44BA2">
              <w:rPr>
                <w:rFonts w:ascii="Arial" w:eastAsia="Calibri" w:hAnsi="Arial" w:cs="Arial"/>
                <w:b/>
                <w:bCs/>
                <w:sz w:val="20"/>
                <w:szCs w:val="20"/>
                <w:u w:color="000000"/>
              </w:rPr>
              <w:t>C</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DCE19A" w14:textId="77777777" w:rsidR="006F7809" w:rsidRPr="00A44BA2" w:rsidRDefault="006F7809" w:rsidP="00AA7596">
            <w:pPr>
              <w:pStyle w:val="Body"/>
              <w:jc w:val="center"/>
              <w:rPr>
                <w:rFonts w:ascii="Arial" w:hAnsi="Arial" w:cs="Arial"/>
              </w:rPr>
            </w:pPr>
            <w:r w:rsidRPr="00A44BA2">
              <w:rPr>
                <w:rFonts w:ascii="Arial" w:eastAsia="Calibri" w:hAnsi="Arial" w:cs="Arial"/>
                <w:b/>
                <w:bCs/>
                <w:sz w:val="20"/>
                <w:szCs w:val="20"/>
                <w:u w:color="000000"/>
              </w:rPr>
              <w:t>D</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C78EEA" w14:textId="77777777" w:rsidR="006F7809" w:rsidRPr="00A44BA2" w:rsidRDefault="006F7809" w:rsidP="00AA7596">
            <w:pPr>
              <w:pStyle w:val="Body"/>
              <w:jc w:val="center"/>
              <w:rPr>
                <w:rFonts w:ascii="Arial" w:hAnsi="Arial" w:cs="Arial"/>
              </w:rPr>
            </w:pPr>
            <w:r w:rsidRPr="00A44BA2">
              <w:rPr>
                <w:rFonts w:ascii="Arial" w:eastAsia="Calibri" w:hAnsi="Arial" w:cs="Arial"/>
                <w:b/>
                <w:bCs/>
                <w:sz w:val="20"/>
                <w:szCs w:val="20"/>
                <w:u w:color="000000"/>
              </w:rPr>
              <w:t>E</w:t>
            </w:r>
          </w:p>
        </w:tc>
      </w:tr>
      <w:tr w:rsidR="006F7809" w:rsidRPr="00A44BA2" w14:paraId="584D7280" w14:textId="77777777" w:rsidTr="00E82E98">
        <w:trPr>
          <w:trHeight w:val="3668"/>
          <w:jc w:val="center"/>
        </w:trPr>
        <w:tc>
          <w:tcPr>
            <w:tcW w:w="169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vAlign w:val="center"/>
          </w:tcPr>
          <w:p w14:paraId="6F552A5C" w14:textId="77777777" w:rsidR="006F7809" w:rsidRPr="00A44BA2" w:rsidRDefault="006F7809" w:rsidP="00AA7596">
            <w:pPr>
              <w:pStyle w:val="Body"/>
              <w:rPr>
                <w:rFonts w:ascii="Arial" w:eastAsia="Calibri" w:hAnsi="Arial" w:cs="Arial"/>
                <w:sz w:val="20"/>
                <w:szCs w:val="20"/>
                <w:u w:color="000000"/>
              </w:rPr>
            </w:pPr>
            <w:r w:rsidRPr="00A44BA2">
              <w:rPr>
                <w:rFonts w:ascii="Arial" w:eastAsia="Calibri" w:hAnsi="Arial" w:cs="Arial"/>
                <w:sz w:val="20"/>
                <w:szCs w:val="20"/>
                <w:u w:color="000000"/>
              </w:rPr>
              <w:t>An acid</w:t>
            </w:r>
          </w:p>
          <w:p w14:paraId="31470E19" w14:textId="77777777" w:rsidR="006F7809" w:rsidRPr="00A44BA2" w:rsidRDefault="006F7809" w:rsidP="00AA7596">
            <w:pPr>
              <w:pStyle w:val="Body"/>
              <w:rPr>
                <w:rFonts w:ascii="Arial" w:eastAsia="Calibri" w:hAnsi="Arial" w:cs="Arial"/>
                <w:sz w:val="20"/>
                <w:szCs w:val="20"/>
                <w:u w:color="000000"/>
              </w:rPr>
            </w:pPr>
          </w:p>
          <w:p w14:paraId="0DF4A688" w14:textId="77777777" w:rsidR="006F7809" w:rsidRPr="00A44BA2" w:rsidRDefault="006F7809" w:rsidP="00AA7596">
            <w:pPr>
              <w:pStyle w:val="Body"/>
              <w:rPr>
                <w:rFonts w:ascii="Arial" w:eastAsia="Calibri" w:hAnsi="Arial" w:cs="Arial"/>
                <w:sz w:val="20"/>
                <w:szCs w:val="20"/>
                <w:u w:color="000000"/>
              </w:rPr>
            </w:pPr>
            <w:r w:rsidRPr="00A44BA2">
              <w:rPr>
                <w:rFonts w:ascii="Arial" w:eastAsia="Calibri" w:hAnsi="Arial" w:cs="Arial"/>
                <w:sz w:val="20"/>
                <w:szCs w:val="20"/>
                <w:u w:color="000000"/>
              </w:rPr>
              <w:t>A base</w:t>
            </w:r>
          </w:p>
          <w:p w14:paraId="7DA573E3" w14:textId="77777777" w:rsidR="006F7809" w:rsidRPr="00A44BA2" w:rsidRDefault="006F7809" w:rsidP="00AA7596">
            <w:pPr>
              <w:pStyle w:val="Body"/>
              <w:rPr>
                <w:rFonts w:ascii="Arial" w:eastAsia="Calibri" w:hAnsi="Arial" w:cs="Arial"/>
                <w:sz w:val="20"/>
                <w:szCs w:val="20"/>
                <w:u w:color="000000"/>
              </w:rPr>
            </w:pPr>
          </w:p>
          <w:p w14:paraId="4F5BCC6A" w14:textId="77777777" w:rsidR="006F7809" w:rsidRPr="00A44BA2" w:rsidRDefault="006F7809" w:rsidP="00AA7596">
            <w:pPr>
              <w:pStyle w:val="Body"/>
              <w:rPr>
                <w:rFonts w:ascii="Arial" w:eastAsia="Calibri" w:hAnsi="Arial" w:cs="Arial"/>
                <w:sz w:val="20"/>
                <w:szCs w:val="20"/>
                <w:u w:color="000000"/>
              </w:rPr>
            </w:pPr>
            <w:r w:rsidRPr="00A44BA2">
              <w:rPr>
                <w:rFonts w:ascii="Arial" w:eastAsia="Calibri" w:hAnsi="Arial" w:cs="Arial"/>
                <w:sz w:val="20"/>
                <w:szCs w:val="20"/>
                <w:u w:color="000000"/>
              </w:rPr>
              <w:t>An alkali</w:t>
            </w:r>
          </w:p>
          <w:p w14:paraId="0FBDEF94" w14:textId="77777777" w:rsidR="006F7809" w:rsidRPr="00A44BA2" w:rsidRDefault="006F7809" w:rsidP="00AA7596">
            <w:pPr>
              <w:pStyle w:val="Body"/>
              <w:rPr>
                <w:rFonts w:ascii="Arial" w:eastAsia="Calibri" w:hAnsi="Arial" w:cs="Arial"/>
                <w:sz w:val="20"/>
                <w:szCs w:val="20"/>
                <w:u w:color="000000"/>
              </w:rPr>
            </w:pPr>
          </w:p>
          <w:p w14:paraId="049CB7EB" w14:textId="77777777" w:rsidR="006F7809" w:rsidRPr="00A44BA2" w:rsidRDefault="006F7809" w:rsidP="00AA7596">
            <w:pPr>
              <w:pStyle w:val="Body"/>
              <w:rPr>
                <w:rFonts w:ascii="Arial" w:eastAsia="Calibri" w:hAnsi="Arial" w:cs="Arial"/>
                <w:sz w:val="20"/>
                <w:szCs w:val="20"/>
                <w:u w:color="000000"/>
              </w:rPr>
            </w:pPr>
            <w:r w:rsidRPr="00A44BA2">
              <w:rPr>
                <w:rFonts w:ascii="Arial" w:eastAsia="Calibri" w:hAnsi="Arial" w:cs="Arial"/>
                <w:sz w:val="20"/>
                <w:szCs w:val="20"/>
                <w:u w:color="000000"/>
              </w:rPr>
              <w:t>A salt</w:t>
            </w:r>
          </w:p>
          <w:p w14:paraId="0B4859DD" w14:textId="77777777" w:rsidR="006F7809" w:rsidRPr="00A44BA2" w:rsidRDefault="006F7809" w:rsidP="00AA7596">
            <w:pPr>
              <w:pStyle w:val="Body"/>
              <w:rPr>
                <w:rFonts w:ascii="Arial" w:eastAsia="Calibri" w:hAnsi="Arial" w:cs="Arial"/>
                <w:sz w:val="20"/>
                <w:szCs w:val="20"/>
                <w:u w:color="000000"/>
              </w:rPr>
            </w:pPr>
          </w:p>
          <w:p w14:paraId="71AC1C31" w14:textId="77777777" w:rsidR="006F7809" w:rsidRPr="00A44BA2" w:rsidRDefault="006F7809" w:rsidP="00AA7596">
            <w:pPr>
              <w:pStyle w:val="Body"/>
              <w:rPr>
                <w:rFonts w:ascii="Arial" w:eastAsia="Calibri" w:hAnsi="Arial" w:cs="Arial"/>
                <w:sz w:val="20"/>
                <w:szCs w:val="20"/>
                <w:u w:color="000000"/>
              </w:rPr>
            </w:pPr>
            <w:proofErr w:type="spellStart"/>
            <w:r w:rsidRPr="00A44BA2">
              <w:rPr>
                <w:rFonts w:ascii="Arial" w:eastAsia="Calibri" w:hAnsi="Arial" w:cs="Arial"/>
                <w:sz w:val="20"/>
                <w:szCs w:val="20"/>
                <w:u w:color="000000"/>
              </w:rPr>
              <w:t>Neutralisation</w:t>
            </w:r>
            <w:proofErr w:type="spellEnd"/>
          </w:p>
          <w:p w14:paraId="72C28ABE" w14:textId="77777777" w:rsidR="006F7809" w:rsidRPr="00A44BA2" w:rsidRDefault="006F7809" w:rsidP="00AA7596">
            <w:pPr>
              <w:pStyle w:val="Body"/>
              <w:rPr>
                <w:rFonts w:ascii="Arial" w:eastAsia="Calibri" w:hAnsi="Arial" w:cs="Arial"/>
                <w:sz w:val="20"/>
                <w:szCs w:val="20"/>
                <w:u w:color="000000"/>
              </w:rPr>
            </w:pPr>
          </w:p>
          <w:p w14:paraId="2C51A079" w14:textId="77777777" w:rsidR="006F7809" w:rsidRPr="00A44BA2" w:rsidRDefault="006F7809" w:rsidP="00AA7596">
            <w:pPr>
              <w:pStyle w:val="Body"/>
              <w:rPr>
                <w:rFonts w:ascii="Arial" w:eastAsia="Calibri" w:hAnsi="Arial" w:cs="Arial"/>
                <w:sz w:val="20"/>
                <w:szCs w:val="20"/>
                <w:u w:color="000000"/>
              </w:rPr>
            </w:pPr>
            <w:r w:rsidRPr="00A44BA2">
              <w:rPr>
                <w:rFonts w:ascii="Arial" w:eastAsia="Calibri" w:hAnsi="Arial" w:cs="Arial"/>
                <w:sz w:val="20"/>
                <w:szCs w:val="20"/>
                <w:u w:color="000000"/>
              </w:rPr>
              <w:t>A proton</w:t>
            </w:r>
          </w:p>
          <w:p w14:paraId="528608C3" w14:textId="77777777" w:rsidR="006F7809" w:rsidRPr="00A44BA2" w:rsidRDefault="006F7809" w:rsidP="00AA7596">
            <w:pPr>
              <w:pStyle w:val="Body"/>
              <w:rPr>
                <w:rFonts w:ascii="Arial" w:eastAsia="Calibri" w:hAnsi="Arial" w:cs="Arial"/>
                <w:sz w:val="20"/>
                <w:szCs w:val="20"/>
                <w:u w:color="000000"/>
              </w:rPr>
            </w:pPr>
          </w:p>
          <w:p w14:paraId="7B0B13A0" w14:textId="77777777" w:rsidR="006F7809" w:rsidRPr="00A44BA2" w:rsidRDefault="006F7809" w:rsidP="00AA7596">
            <w:pPr>
              <w:pStyle w:val="Body"/>
              <w:rPr>
                <w:rFonts w:ascii="Arial" w:hAnsi="Arial" w:cs="Arial"/>
              </w:rPr>
            </w:pPr>
            <w:r w:rsidRPr="00A44BA2">
              <w:rPr>
                <w:rFonts w:ascii="Arial" w:eastAsia="Calibri" w:hAnsi="Arial" w:cs="Arial"/>
                <w:sz w:val="20"/>
                <w:szCs w:val="20"/>
                <w:u w:color="000000"/>
              </w:rPr>
              <w:t>The pH scale</w:t>
            </w:r>
          </w:p>
        </w:tc>
        <w:tc>
          <w:tcPr>
            <w:tcW w:w="169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vAlign w:val="center"/>
          </w:tcPr>
          <w:p w14:paraId="72FCEBD1" w14:textId="77777777" w:rsidR="006F7809" w:rsidRPr="00A44BA2" w:rsidRDefault="006F7809" w:rsidP="00AA7596">
            <w:pPr>
              <w:pStyle w:val="Body"/>
              <w:rPr>
                <w:rFonts w:ascii="Arial" w:eastAsia="Calibri" w:hAnsi="Arial" w:cs="Arial"/>
                <w:sz w:val="20"/>
                <w:szCs w:val="20"/>
                <w:u w:color="000000"/>
              </w:rPr>
            </w:pPr>
            <w:r w:rsidRPr="00A44BA2">
              <w:rPr>
                <w:rFonts w:ascii="Arial" w:eastAsia="Calibri" w:hAnsi="Arial" w:cs="Arial"/>
                <w:sz w:val="20"/>
                <w:szCs w:val="20"/>
                <w:u w:color="000000"/>
              </w:rPr>
              <w:t>is a substance</w:t>
            </w:r>
          </w:p>
          <w:p w14:paraId="6BEF9328" w14:textId="77777777" w:rsidR="006F7809" w:rsidRPr="00A44BA2" w:rsidRDefault="006F7809" w:rsidP="00AA7596">
            <w:pPr>
              <w:pStyle w:val="Body"/>
              <w:rPr>
                <w:rFonts w:ascii="Arial" w:eastAsia="Calibri" w:hAnsi="Arial" w:cs="Arial"/>
                <w:sz w:val="20"/>
                <w:szCs w:val="20"/>
                <w:u w:color="000000"/>
              </w:rPr>
            </w:pPr>
          </w:p>
          <w:p w14:paraId="60ED4477" w14:textId="77777777" w:rsidR="006F7809" w:rsidRPr="00A44BA2" w:rsidRDefault="006F7809" w:rsidP="00AA7596">
            <w:pPr>
              <w:pStyle w:val="Body"/>
              <w:rPr>
                <w:rFonts w:ascii="Arial" w:eastAsia="Calibri" w:hAnsi="Arial" w:cs="Arial"/>
                <w:sz w:val="20"/>
                <w:szCs w:val="20"/>
                <w:u w:color="000000"/>
              </w:rPr>
            </w:pPr>
            <w:r w:rsidRPr="00A44BA2">
              <w:rPr>
                <w:rFonts w:ascii="Arial" w:eastAsia="Calibri" w:hAnsi="Arial" w:cs="Arial"/>
                <w:sz w:val="20"/>
                <w:szCs w:val="20"/>
                <w:u w:color="000000"/>
              </w:rPr>
              <w:t xml:space="preserve">is </w:t>
            </w:r>
          </w:p>
          <w:p w14:paraId="09686878" w14:textId="77777777" w:rsidR="006F7809" w:rsidRPr="00A44BA2" w:rsidRDefault="006F7809" w:rsidP="00AA7596">
            <w:pPr>
              <w:pStyle w:val="Body"/>
              <w:rPr>
                <w:rFonts w:ascii="Arial" w:eastAsia="Calibri" w:hAnsi="Arial" w:cs="Arial"/>
                <w:sz w:val="20"/>
                <w:szCs w:val="20"/>
                <w:u w:color="000000"/>
              </w:rPr>
            </w:pPr>
          </w:p>
          <w:p w14:paraId="057C71E7" w14:textId="77777777" w:rsidR="006F7809" w:rsidRPr="00A44BA2" w:rsidRDefault="006F7809" w:rsidP="00AA7596">
            <w:pPr>
              <w:pStyle w:val="Body"/>
              <w:rPr>
                <w:rFonts w:ascii="Arial" w:eastAsia="Calibri" w:hAnsi="Arial" w:cs="Arial"/>
                <w:sz w:val="20"/>
                <w:szCs w:val="20"/>
                <w:u w:color="000000"/>
              </w:rPr>
            </w:pPr>
            <w:r w:rsidRPr="00A44BA2">
              <w:rPr>
                <w:rFonts w:ascii="Arial" w:eastAsia="Calibri" w:hAnsi="Arial" w:cs="Arial"/>
                <w:sz w:val="20"/>
                <w:szCs w:val="20"/>
                <w:u w:color="000000"/>
              </w:rPr>
              <w:t>is the chemical reaction</w:t>
            </w:r>
          </w:p>
          <w:p w14:paraId="122A6823" w14:textId="77777777" w:rsidR="006F7809" w:rsidRPr="00A44BA2" w:rsidRDefault="006F7809" w:rsidP="00AA7596">
            <w:pPr>
              <w:pStyle w:val="Body"/>
              <w:rPr>
                <w:rFonts w:ascii="Arial" w:eastAsia="Calibri" w:hAnsi="Arial" w:cs="Arial"/>
                <w:sz w:val="20"/>
                <w:szCs w:val="20"/>
                <w:u w:color="000000"/>
              </w:rPr>
            </w:pPr>
          </w:p>
          <w:p w14:paraId="7FE9C98C" w14:textId="77777777" w:rsidR="006F7809" w:rsidRPr="00A44BA2" w:rsidRDefault="006F7809" w:rsidP="00AA7596">
            <w:pPr>
              <w:pStyle w:val="Body"/>
              <w:rPr>
                <w:rFonts w:ascii="Arial" w:eastAsia="Calibri" w:hAnsi="Arial" w:cs="Arial"/>
                <w:sz w:val="20"/>
                <w:szCs w:val="20"/>
                <w:u w:color="000000"/>
              </w:rPr>
            </w:pPr>
            <w:r w:rsidRPr="00A44BA2">
              <w:rPr>
                <w:rFonts w:ascii="Arial" w:eastAsia="Calibri" w:hAnsi="Arial" w:cs="Arial"/>
                <w:sz w:val="20"/>
                <w:szCs w:val="20"/>
                <w:u w:color="000000"/>
              </w:rPr>
              <w:t>is an ionic compound</w:t>
            </w:r>
          </w:p>
          <w:p w14:paraId="46E600F6" w14:textId="77777777" w:rsidR="006F7809" w:rsidRPr="00A44BA2" w:rsidRDefault="006F7809" w:rsidP="00AA7596">
            <w:pPr>
              <w:pStyle w:val="Body"/>
              <w:rPr>
                <w:rFonts w:ascii="Arial" w:eastAsia="Calibri" w:hAnsi="Arial" w:cs="Arial"/>
                <w:sz w:val="20"/>
                <w:szCs w:val="20"/>
                <w:u w:color="000000"/>
              </w:rPr>
            </w:pPr>
          </w:p>
          <w:p w14:paraId="00BFB603" w14:textId="77777777" w:rsidR="006F7809" w:rsidRPr="00A44BA2" w:rsidRDefault="006F7809" w:rsidP="00AA7596">
            <w:pPr>
              <w:pStyle w:val="Body"/>
              <w:rPr>
                <w:rFonts w:ascii="Arial" w:hAnsi="Arial" w:cs="Arial"/>
              </w:rPr>
            </w:pPr>
            <w:r w:rsidRPr="00A44BA2">
              <w:rPr>
                <w:rFonts w:ascii="Arial" w:eastAsia="Calibri" w:hAnsi="Arial" w:cs="Arial"/>
                <w:sz w:val="20"/>
                <w:szCs w:val="20"/>
                <w:u w:color="000000"/>
              </w:rPr>
              <w:t>is a measure</w:t>
            </w:r>
          </w:p>
        </w:tc>
        <w:tc>
          <w:tcPr>
            <w:tcW w:w="169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vAlign w:val="center"/>
          </w:tcPr>
          <w:p w14:paraId="68F73FDA" w14:textId="3A9A6244" w:rsidR="006F7809" w:rsidRPr="00A44BA2" w:rsidRDefault="00F83B8E" w:rsidP="00AA7596">
            <w:pPr>
              <w:pStyle w:val="Body"/>
              <w:rPr>
                <w:rFonts w:ascii="Arial" w:eastAsia="Calibri" w:hAnsi="Arial" w:cs="Arial"/>
                <w:sz w:val="20"/>
                <w:szCs w:val="20"/>
                <w:u w:color="000000"/>
              </w:rPr>
            </w:pPr>
            <w:r>
              <w:rPr>
                <w:rFonts w:ascii="Arial" w:eastAsia="Calibri" w:hAnsi="Arial" w:cs="Arial"/>
                <w:sz w:val="20"/>
                <w:szCs w:val="20"/>
                <w:u w:color="000000"/>
              </w:rPr>
              <w:t>that</w:t>
            </w:r>
            <w:r w:rsidR="006F7809" w:rsidRPr="00A44BA2">
              <w:rPr>
                <w:rFonts w:ascii="Arial" w:eastAsia="Calibri" w:hAnsi="Arial" w:cs="Arial"/>
                <w:sz w:val="20"/>
                <w:szCs w:val="20"/>
                <w:u w:color="000000"/>
              </w:rPr>
              <w:t xml:space="preserve"> produces</w:t>
            </w:r>
          </w:p>
          <w:p w14:paraId="70598A46" w14:textId="77777777" w:rsidR="006F7809" w:rsidRPr="00A44BA2" w:rsidRDefault="006F7809" w:rsidP="00AA7596">
            <w:pPr>
              <w:pStyle w:val="Body"/>
              <w:rPr>
                <w:rFonts w:ascii="Arial" w:eastAsia="Calibri" w:hAnsi="Arial" w:cs="Arial"/>
                <w:sz w:val="20"/>
                <w:szCs w:val="20"/>
                <w:u w:color="000000"/>
              </w:rPr>
            </w:pPr>
          </w:p>
          <w:p w14:paraId="361A97D7" w14:textId="77777777" w:rsidR="006F7809" w:rsidRPr="00A44BA2" w:rsidRDefault="006F7809" w:rsidP="00AA7596">
            <w:pPr>
              <w:pStyle w:val="Body"/>
              <w:rPr>
                <w:rFonts w:ascii="Arial" w:eastAsia="Calibri" w:hAnsi="Arial" w:cs="Arial"/>
                <w:sz w:val="20"/>
                <w:szCs w:val="20"/>
                <w:u w:color="000000"/>
              </w:rPr>
            </w:pPr>
            <w:r w:rsidRPr="00A44BA2">
              <w:rPr>
                <w:rFonts w:ascii="Arial" w:eastAsia="Calibri" w:hAnsi="Arial" w:cs="Arial"/>
                <w:sz w:val="20"/>
                <w:szCs w:val="20"/>
                <w:u w:color="000000"/>
              </w:rPr>
              <w:t xml:space="preserve">of the concentration of </w:t>
            </w:r>
          </w:p>
          <w:p w14:paraId="353FE90D" w14:textId="77777777" w:rsidR="006F7809" w:rsidRPr="00A44BA2" w:rsidRDefault="006F7809" w:rsidP="00AA7596">
            <w:pPr>
              <w:pStyle w:val="Body"/>
              <w:rPr>
                <w:rFonts w:ascii="Arial" w:eastAsia="Calibri" w:hAnsi="Arial" w:cs="Arial"/>
                <w:sz w:val="20"/>
                <w:szCs w:val="20"/>
                <w:u w:color="000000"/>
              </w:rPr>
            </w:pPr>
          </w:p>
          <w:p w14:paraId="6FDC584F" w14:textId="77777777" w:rsidR="006F7809" w:rsidRPr="00A44BA2" w:rsidRDefault="006F7809" w:rsidP="00AA7596">
            <w:pPr>
              <w:pStyle w:val="Body"/>
              <w:rPr>
                <w:rFonts w:ascii="Arial" w:eastAsia="Calibri" w:hAnsi="Arial" w:cs="Arial"/>
                <w:sz w:val="20"/>
                <w:szCs w:val="20"/>
                <w:u w:color="000000"/>
              </w:rPr>
            </w:pPr>
            <w:r w:rsidRPr="00A44BA2">
              <w:rPr>
                <w:rFonts w:ascii="Arial" w:eastAsia="Calibri" w:hAnsi="Arial" w:cs="Arial"/>
                <w:sz w:val="20"/>
                <w:szCs w:val="20"/>
                <w:u w:color="000000"/>
              </w:rPr>
              <w:t>in which</w:t>
            </w:r>
          </w:p>
          <w:p w14:paraId="7334BE90" w14:textId="77777777" w:rsidR="006F7809" w:rsidRPr="00A44BA2" w:rsidRDefault="006F7809" w:rsidP="00AA7596">
            <w:pPr>
              <w:pStyle w:val="Body"/>
              <w:rPr>
                <w:rFonts w:ascii="Arial" w:eastAsia="Calibri" w:hAnsi="Arial" w:cs="Arial"/>
                <w:sz w:val="20"/>
                <w:szCs w:val="20"/>
                <w:u w:color="000000"/>
              </w:rPr>
            </w:pPr>
          </w:p>
          <w:p w14:paraId="497FA1DC" w14:textId="5AF10D3B" w:rsidR="006F7809" w:rsidRPr="00A44BA2" w:rsidRDefault="00F83B8E" w:rsidP="00AA7596">
            <w:pPr>
              <w:pStyle w:val="Body"/>
              <w:rPr>
                <w:rFonts w:ascii="Arial" w:eastAsia="Calibri" w:hAnsi="Arial" w:cs="Arial"/>
                <w:sz w:val="20"/>
                <w:szCs w:val="20"/>
                <w:u w:color="000000"/>
              </w:rPr>
            </w:pPr>
            <w:r>
              <w:rPr>
                <w:rFonts w:ascii="Arial" w:eastAsia="Calibri" w:hAnsi="Arial" w:cs="Arial"/>
                <w:sz w:val="20"/>
                <w:szCs w:val="20"/>
                <w:u w:color="000000"/>
              </w:rPr>
              <w:t>that</w:t>
            </w:r>
            <w:r w:rsidR="006F7809" w:rsidRPr="00A44BA2">
              <w:rPr>
                <w:rFonts w:ascii="Arial" w:eastAsia="Calibri" w:hAnsi="Arial" w:cs="Arial"/>
                <w:sz w:val="20"/>
                <w:szCs w:val="20"/>
                <w:u w:color="000000"/>
              </w:rPr>
              <w:t xml:space="preserve"> </w:t>
            </w:r>
            <w:proofErr w:type="spellStart"/>
            <w:r w:rsidR="006F7809" w:rsidRPr="00A44BA2">
              <w:rPr>
                <w:rFonts w:ascii="Arial" w:eastAsia="Calibri" w:hAnsi="Arial" w:cs="Arial"/>
                <w:sz w:val="20"/>
                <w:szCs w:val="20"/>
                <w:u w:color="000000"/>
              </w:rPr>
              <w:t>neutralises</w:t>
            </w:r>
            <w:proofErr w:type="spellEnd"/>
          </w:p>
          <w:p w14:paraId="40713F07" w14:textId="77777777" w:rsidR="006F7809" w:rsidRPr="00A44BA2" w:rsidRDefault="006F7809" w:rsidP="00AA7596">
            <w:pPr>
              <w:pStyle w:val="Body"/>
              <w:rPr>
                <w:rFonts w:ascii="Arial" w:eastAsia="Calibri" w:hAnsi="Arial" w:cs="Arial"/>
                <w:sz w:val="20"/>
                <w:szCs w:val="20"/>
                <w:u w:color="000000"/>
              </w:rPr>
            </w:pPr>
          </w:p>
          <w:p w14:paraId="538BBBAB" w14:textId="77777777" w:rsidR="006F7809" w:rsidRPr="00A44BA2" w:rsidRDefault="006F7809" w:rsidP="00AA7596">
            <w:pPr>
              <w:pStyle w:val="Body"/>
              <w:rPr>
                <w:rFonts w:ascii="Arial" w:eastAsia="Calibri" w:hAnsi="Arial" w:cs="Arial"/>
                <w:sz w:val="20"/>
                <w:szCs w:val="20"/>
                <w:u w:color="000000"/>
              </w:rPr>
            </w:pPr>
            <w:r w:rsidRPr="00A44BA2">
              <w:rPr>
                <w:rFonts w:ascii="Arial" w:eastAsia="Calibri" w:hAnsi="Arial" w:cs="Arial"/>
                <w:sz w:val="20"/>
                <w:szCs w:val="20"/>
                <w:u w:color="000000"/>
              </w:rPr>
              <w:t xml:space="preserve">between an </w:t>
            </w:r>
          </w:p>
          <w:p w14:paraId="32AB7DF1" w14:textId="77777777" w:rsidR="006F7809" w:rsidRPr="00A44BA2" w:rsidRDefault="006F7809" w:rsidP="00AA7596">
            <w:pPr>
              <w:pStyle w:val="Body"/>
              <w:rPr>
                <w:rFonts w:ascii="Arial" w:eastAsia="Calibri" w:hAnsi="Arial" w:cs="Arial"/>
                <w:sz w:val="20"/>
                <w:szCs w:val="20"/>
                <w:u w:color="000000"/>
              </w:rPr>
            </w:pPr>
          </w:p>
          <w:p w14:paraId="780B52D3" w14:textId="77777777" w:rsidR="006F7809" w:rsidRPr="00A44BA2" w:rsidRDefault="006F7809" w:rsidP="00AA7596">
            <w:pPr>
              <w:pStyle w:val="Body"/>
              <w:rPr>
                <w:rFonts w:ascii="Arial" w:hAnsi="Arial" w:cs="Arial"/>
              </w:rPr>
            </w:pPr>
            <w:r w:rsidRPr="00A44BA2">
              <w:rPr>
                <w:rFonts w:ascii="Arial" w:eastAsia="Calibri" w:hAnsi="Arial" w:cs="Arial"/>
                <w:sz w:val="20"/>
                <w:szCs w:val="20"/>
                <w:u w:color="000000"/>
              </w:rPr>
              <w:t>a</w:t>
            </w:r>
          </w:p>
        </w:tc>
        <w:tc>
          <w:tcPr>
            <w:tcW w:w="169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vAlign w:val="center"/>
          </w:tcPr>
          <w:p w14:paraId="65756568" w14:textId="77777777" w:rsidR="006F7809" w:rsidRPr="00A44BA2" w:rsidRDefault="006F7809" w:rsidP="00AA7596">
            <w:pPr>
              <w:pStyle w:val="Body"/>
              <w:rPr>
                <w:rFonts w:ascii="Arial" w:eastAsia="Calibri" w:hAnsi="Arial" w:cs="Arial"/>
                <w:sz w:val="20"/>
                <w:szCs w:val="20"/>
                <w:u w:color="000000"/>
              </w:rPr>
            </w:pPr>
            <w:r w:rsidRPr="00A44BA2">
              <w:rPr>
                <w:rFonts w:ascii="Arial" w:eastAsia="Calibri" w:hAnsi="Arial" w:cs="Arial"/>
                <w:sz w:val="20"/>
                <w:szCs w:val="20"/>
                <w:u w:color="000000"/>
              </w:rPr>
              <w:t>H</w:t>
            </w:r>
            <w:r w:rsidRPr="00A44BA2">
              <w:rPr>
                <w:rFonts w:ascii="Arial" w:eastAsia="Calibri" w:hAnsi="Arial" w:cs="Arial"/>
                <w:sz w:val="20"/>
                <w:szCs w:val="20"/>
                <w:u w:color="000000"/>
                <w:vertAlign w:val="superscript"/>
              </w:rPr>
              <w:t>+</w:t>
            </w:r>
            <w:r w:rsidRPr="00A44BA2">
              <w:rPr>
                <w:rFonts w:ascii="Arial" w:eastAsia="Calibri" w:hAnsi="Arial" w:cs="Arial"/>
                <w:sz w:val="20"/>
                <w:szCs w:val="20"/>
                <w:u w:color="000000"/>
              </w:rPr>
              <w:t xml:space="preserve"> ions</w:t>
            </w:r>
          </w:p>
          <w:p w14:paraId="63C03141" w14:textId="77777777" w:rsidR="006F7809" w:rsidRPr="00A44BA2" w:rsidRDefault="006F7809" w:rsidP="00AA7596">
            <w:pPr>
              <w:pStyle w:val="Body"/>
              <w:rPr>
                <w:rFonts w:ascii="Arial" w:eastAsia="Calibri" w:hAnsi="Arial" w:cs="Arial"/>
                <w:sz w:val="20"/>
                <w:szCs w:val="20"/>
                <w:u w:color="000000"/>
              </w:rPr>
            </w:pPr>
          </w:p>
          <w:p w14:paraId="5F2E68B9" w14:textId="77777777" w:rsidR="006F7809" w:rsidRPr="00A44BA2" w:rsidRDefault="006F7809" w:rsidP="00AA7596">
            <w:pPr>
              <w:pStyle w:val="Body"/>
              <w:rPr>
                <w:rFonts w:ascii="Arial" w:eastAsia="Calibri" w:hAnsi="Arial" w:cs="Arial"/>
                <w:sz w:val="20"/>
                <w:szCs w:val="20"/>
                <w:u w:color="000000"/>
              </w:rPr>
            </w:pPr>
            <w:r w:rsidRPr="00A44BA2">
              <w:rPr>
                <w:rFonts w:ascii="Arial" w:eastAsia="Calibri" w:hAnsi="Arial" w:cs="Arial"/>
                <w:sz w:val="20"/>
                <w:szCs w:val="20"/>
                <w:u w:color="000000"/>
              </w:rPr>
              <w:t>acids</w:t>
            </w:r>
          </w:p>
          <w:p w14:paraId="12746072" w14:textId="77777777" w:rsidR="006F7809" w:rsidRPr="00A44BA2" w:rsidRDefault="006F7809" w:rsidP="00AA7596">
            <w:pPr>
              <w:pStyle w:val="Body"/>
              <w:rPr>
                <w:rFonts w:ascii="Arial" w:eastAsia="Calibri" w:hAnsi="Arial" w:cs="Arial"/>
                <w:sz w:val="20"/>
                <w:szCs w:val="20"/>
                <w:u w:color="000000"/>
              </w:rPr>
            </w:pPr>
          </w:p>
          <w:p w14:paraId="15A4A3B9" w14:textId="77777777" w:rsidR="006F7809" w:rsidRPr="00A44BA2" w:rsidRDefault="006F7809" w:rsidP="00AA7596">
            <w:pPr>
              <w:pStyle w:val="Body"/>
              <w:rPr>
                <w:rFonts w:ascii="Arial" w:eastAsia="Calibri" w:hAnsi="Arial" w:cs="Arial"/>
                <w:sz w:val="20"/>
                <w:szCs w:val="20"/>
                <w:u w:color="000000"/>
              </w:rPr>
            </w:pPr>
            <w:r w:rsidRPr="00A44BA2">
              <w:rPr>
                <w:rFonts w:ascii="Arial" w:eastAsia="Calibri" w:hAnsi="Arial" w:cs="Arial"/>
                <w:sz w:val="20"/>
                <w:szCs w:val="20"/>
                <w:u w:color="000000"/>
              </w:rPr>
              <w:t>CO</w:t>
            </w:r>
            <w:r w:rsidRPr="00A44BA2">
              <w:rPr>
                <w:rFonts w:ascii="Arial" w:eastAsia="Calibri" w:hAnsi="Arial" w:cs="Arial"/>
                <w:sz w:val="20"/>
                <w:szCs w:val="20"/>
                <w:u w:color="000000"/>
                <w:vertAlign w:val="subscript"/>
              </w:rPr>
              <w:t>3</w:t>
            </w:r>
            <w:r w:rsidRPr="00A44BA2">
              <w:rPr>
                <w:rFonts w:ascii="Arial" w:eastAsia="Calibri" w:hAnsi="Arial" w:cs="Arial"/>
                <w:sz w:val="20"/>
                <w:szCs w:val="20"/>
                <w:u w:color="000000"/>
                <w:vertAlign w:val="superscript"/>
              </w:rPr>
              <w:t>2-</w:t>
            </w:r>
            <w:r w:rsidRPr="00A44BA2">
              <w:rPr>
                <w:rFonts w:ascii="Arial" w:eastAsia="Calibri" w:hAnsi="Arial" w:cs="Arial"/>
                <w:sz w:val="20"/>
                <w:szCs w:val="20"/>
                <w:u w:color="000000"/>
              </w:rPr>
              <w:t xml:space="preserve"> ions</w:t>
            </w:r>
          </w:p>
          <w:p w14:paraId="6829AD6C" w14:textId="77777777" w:rsidR="006F7809" w:rsidRPr="00A44BA2" w:rsidRDefault="006F7809" w:rsidP="00AA7596">
            <w:pPr>
              <w:pStyle w:val="Body"/>
              <w:rPr>
                <w:rFonts w:ascii="Arial" w:eastAsia="Calibri" w:hAnsi="Arial" w:cs="Arial"/>
                <w:sz w:val="20"/>
                <w:szCs w:val="20"/>
                <w:u w:color="000000"/>
              </w:rPr>
            </w:pPr>
          </w:p>
          <w:p w14:paraId="21EEF170" w14:textId="4701600C" w:rsidR="006F7809" w:rsidRPr="00A44BA2" w:rsidRDefault="006F7809" w:rsidP="00AA7596">
            <w:pPr>
              <w:pStyle w:val="Body"/>
              <w:rPr>
                <w:rFonts w:ascii="Arial" w:eastAsia="Calibri" w:hAnsi="Arial" w:cs="Arial"/>
                <w:sz w:val="20"/>
                <w:szCs w:val="20"/>
                <w:u w:color="000000"/>
              </w:rPr>
            </w:pPr>
            <w:r w:rsidRPr="00A44BA2">
              <w:rPr>
                <w:rFonts w:ascii="Arial" w:eastAsia="Calibri" w:hAnsi="Arial" w:cs="Arial"/>
                <w:sz w:val="20"/>
                <w:szCs w:val="20"/>
                <w:u w:color="000000"/>
              </w:rPr>
              <w:t>the H</w:t>
            </w:r>
            <w:r w:rsidRPr="00A44BA2">
              <w:rPr>
                <w:rFonts w:ascii="Arial" w:eastAsia="Calibri" w:hAnsi="Arial" w:cs="Arial"/>
                <w:sz w:val="20"/>
                <w:szCs w:val="20"/>
                <w:u w:color="000000"/>
                <w:vertAlign w:val="superscript"/>
              </w:rPr>
              <w:t>+</w:t>
            </w:r>
            <w:r w:rsidRPr="00A44BA2">
              <w:rPr>
                <w:rFonts w:ascii="Arial" w:eastAsia="Calibri" w:hAnsi="Arial" w:cs="Arial"/>
                <w:sz w:val="20"/>
                <w:szCs w:val="20"/>
                <w:u w:color="000000"/>
              </w:rPr>
              <w:t xml:space="preserve"> ions in an acid</w:t>
            </w:r>
          </w:p>
          <w:p w14:paraId="66B10A0F" w14:textId="77777777" w:rsidR="006F7809" w:rsidRPr="00A44BA2" w:rsidRDefault="006F7809" w:rsidP="00AA7596">
            <w:pPr>
              <w:pStyle w:val="Body"/>
              <w:rPr>
                <w:rFonts w:ascii="Arial" w:eastAsia="Calibri" w:hAnsi="Arial" w:cs="Arial"/>
                <w:sz w:val="20"/>
                <w:szCs w:val="20"/>
                <w:u w:color="000000"/>
              </w:rPr>
            </w:pPr>
          </w:p>
          <w:p w14:paraId="30DBE061" w14:textId="77777777" w:rsidR="006F7809" w:rsidRPr="00A44BA2" w:rsidRDefault="006F7809" w:rsidP="00AA7596">
            <w:pPr>
              <w:pStyle w:val="Body"/>
              <w:rPr>
                <w:rFonts w:ascii="Arial" w:eastAsia="Calibri" w:hAnsi="Arial" w:cs="Arial"/>
                <w:sz w:val="20"/>
                <w:szCs w:val="20"/>
                <w:u w:color="000000"/>
              </w:rPr>
            </w:pPr>
            <w:r w:rsidRPr="00A44BA2">
              <w:rPr>
                <w:rFonts w:ascii="Arial" w:eastAsia="Calibri" w:hAnsi="Arial" w:cs="Arial"/>
                <w:sz w:val="20"/>
                <w:szCs w:val="20"/>
                <w:u w:color="000000"/>
              </w:rPr>
              <w:t>acid and</w:t>
            </w:r>
          </w:p>
          <w:p w14:paraId="7E3BB789" w14:textId="77777777" w:rsidR="006F7809" w:rsidRPr="00A44BA2" w:rsidRDefault="006F7809" w:rsidP="00AA7596">
            <w:pPr>
              <w:pStyle w:val="Body"/>
              <w:rPr>
                <w:rFonts w:ascii="Arial" w:eastAsia="Calibri" w:hAnsi="Arial" w:cs="Arial"/>
                <w:sz w:val="20"/>
                <w:szCs w:val="20"/>
                <w:u w:color="000000"/>
              </w:rPr>
            </w:pPr>
          </w:p>
          <w:p w14:paraId="53FCFBDA" w14:textId="77777777" w:rsidR="006F7809" w:rsidRPr="00A44BA2" w:rsidRDefault="006F7809" w:rsidP="00AA7596">
            <w:pPr>
              <w:pStyle w:val="Body"/>
              <w:rPr>
                <w:rFonts w:ascii="Arial" w:eastAsia="Calibri" w:hAnsi="Arial" w:cs="Arial"/>
                <w:sz w:val="20"/>
                <w:szCs w:val="20"/>
                <w:u w:color="000000"/>
                <w:vertAlign w:val="superscript"/>
              </w:rPr>
            </w:pPr>
            <w:r w:rsidRPr="00A44BA2">
              <w:rPr>
                <w:rFonts w:ascii="Arial" w:eastAsia="Calibri" w:hAnsi="Arial" w:cs="Arial"/>
                <w:sz w:val="20"/>
                <w:szCs w:val="20"/>
                <w:u w:color="000000"/>
              </w:rPr>
              <w:t xml:space="preserve">hydrogen </w:t>
            </w:r>
          </w:p>
          <w:p w14:paraId="2B56C86B" w14:textId="77777777" w:rsidR="006F7809" w:rsidRPr="00A44BA2" w:rsidRDefault="006F7809" w:rsidP="00AA7596">
            <w:pPr>
              <w:pStyle w:val="Body"/>
              <w:rPr>
                <w:rFonts w:ascii="Arial" w:eastAsia="Calibri" w:hAnsi="Arial" w:cs="Arial"/>
                <w:sz w:val="20"/>
                <w:szCs w:val="20"/>
                <w:u w:color="000000"/>
              </w:rPr>
            </w:pPr>
          </w:p>
          <w:p w14:paraId="3B536BC4" w14:textId="77777777" w:rsidR="006F7809" w:rsidRPr="00A44BA2" w:rsidRDefault="006F7809" w:rsidP="00AA7596">
            <w:pPr>
              <w:pStyle w:val="Body"/>
              <w:rPr>
                <w:rFonts w:ascii="Arial" w:hAnsi="Arial" w:cs="Arial"/>
              </w:rPr>
            </w:pPr>
            <w:r w:rsidRPr="00A44BA2">
              <w:rPr>
                <w:rFonts w:ascii="Arial" w:eastAsia="Calibri" w:hAnsi="Arial" w:cs="Arial"/>
                <w:sz w:val="20"/>
                <w:szCs w:val="20"/>
                <w:u w:color="000000"/>
              </w:rPr>
              <w:t>OH</w:t>
            </w:r>
            <w:r w:rsidRPr="00A44BA2">
              <w:rPr>
                <w:rFonts w:ascii="Arial" w:eastAsia="Calibri" w:hAnsi="Arial" w:cs="Arial"/>
                <w:sz w:val="20"/>
                <w:szCs w:val="20"/>
                <w:u w:color="000000"/>
                <w:vertAlign w:val="superscript"/>
              </w:rPr>
              <w:t>-</w:t>
            </w:r>
            <w:r w:rsidRPr="00A44BA2">
              <w:rPr>
                <w:rFonts w:ascii="Arial" w:eastAsia="Calibri" w:hAnsi="Arial" w:cs="Arial"/>
                <w:sz w:val="20"/>
                <w:szCs w:val="20"/>
                <w:u w:color="000000"/>
              </w:rPr>
              <w:t xml:space="preserve"> ions</w:t>
            </w:r>
          </w:p>
        </w:tc>
        <w:tc>
          <w:tcPr>
            <w:tcW w:w="1692"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vAlign w:val="center"/>
          </w:tcPr>
          <w:p w14:paraId="0A5A0F34" w14:textId="77777777" w:rsidR="006F7809" w:rsidRPr="00A44BA2" w:rsidRDefault="006F7809" w:rsidP="00AA7596">
            <w:pPr>
              <w:pStyle w:val="Body"/>
              <w:rPr>
                <w:rFonts w:ascii="Arial" w:eastAsia="Calibri" w:hAnsi="Arial" w:cs="Arial"/>
                <w:sz w:val="20"/>
                <w:szCs w:val="20"/>
                <w:u w:color="000000"/>
              </w:rPr>
            </w:pPr>
            <w:r w:rsidRPr="00A44BA2">
              <w:rPr>
                <w:rFonts w:ascii="Arial" w:eastAsia="Calibri" w:hAnsi="Arial" w:cs="Arial"/>
                <w:sz w:val="20"/>
                <w:szCs w:val="20"/>
                <w:u w:color="000000"/>
              </w:rPr>
              <w:t>a base</w:t>
            </w:r>
          </w:p>
          <w:p w14:paraId="3C05FEEE" w14:textId="77777777" w:rsidR="006F7809" w:rsidRPr="00A44BA2" w:rsidRDefault="006F7809" w:rsidP="00AA7596">
            <w:pPr>
              <w:pStyle w:val="Body"/>
              <w:rPr>
                <w:rFonts w:ascii="Arial" w:eastAsia="Calibri" w:hAnsi="Arial" w:cs="Arial"/>
                <w:sz w:val="20"/>
                <w:szCs w:val="20"/>
                <w:u w:color="000000"/>
              </w:rPr>
            </w:pPr>
          </w:p>
          <w:p w14:paraId="4D11BD69" w14:textId="77777777" w:rsidR="006F7809" w:rsidRPr="00A44BA2" w:rsidRDefault="006F7809" w:rsidP="00AA7596">
            <w:pPr>
              <w:pStyle w:val="Body"/>
              <w:rPr>
                <w:rFonts w:ascii="Arial" w:eastAsia="Calibri" w:hAnsi="Arial" w:cs="Arial"/>
                <w:sz w:val="20"/>
                <w:szCs w:val="20"/>
                <w:u w:color="000000"/>
              </w:rPr>
            </w:pPr>
            <w:r w:rsidRPr="00A44BA2">
              <w:rPr>
                <w:rFonts w:ascii="Arial" w:eastAsia="Calibri" w:hAnsi="Arial" w:cs="Arial"/>
                <w:sz w:val="20"/>
                <w:szCs w:val="20"/>
                <w:u w:color="000000"/>
              </w:rPr>
              <w:t>to form a salt and water</w:t>
            </w:r>
          </w:p>
          <w:p w14:paraId="3C9C53E4" w14:textId="77777777" w:rsidR="006F7809" w:rsidRPr="00A44BA2" w:rsidRDefault="006F7809" w:rsidP="00AA7596">
            <w:pPr>
              <w:pStyle w:val="Body"/>
              <w:rPr>
                <w:rFonts w:ascii="Arial" w:eastAsia="Calibri" w:hAnsi="Arial" w:cs="Arial"/>
                <w:sz w:val="20"/>
                <w:szCs w:val="20"/>
                <w:u w:color="000000"/>
              </w:rPr>
            </w:pPr>
          </w:p>
          <w:p w14:paraId="544B1723" w14:textId="77777777" w:rsidR="006F7809" w:rsidRPr="00A44BA2" w:rsidRDefault="006F7809" w:rsidP="00AA7596">
            <w:pPr>
              <w:pStyle w:val="Body"/>
              <w:rPr>
                <w:rFonts w:ascii="Arial" w:eastAsia="Calibri" w:hAnsi="Arial" w:cs="Arial"/>
                <w:sz w:val="20"/>
                <w:szCs w:val="20"/>
                <w:u w:color="000000"/>
              </w:rPr>
            </w:pPr>
            <w:r w:rsidRPr="00A44BA2">
              <w:rPr>
                <w:rFonts w:ascii="Arial" w:eastAsia="Calibri" w:hAnsi="Arial" w:cs="Arial"/>
                <w:sz w:val="20"/>
                <w:szCs w:val="20"/>
                <w:u w:color="000000"/>
              </w:rPr>
              <w:t xml:space="preserve">ion </w:t>
            </w:r>
          </w:p>
          <w:p w14:paraId="5FC3743A" w14:textId="77777777" w:rsidR="006F7809" w:rsidRPr="00A44BA2" w:rsidRDefault="006F7809" w:rsidP="00AA7596">
            <w:pPr>
              <w:pStyle w:val="Body"/>
              <w:rPr>
                <w:rFonts w:ascii="Arial" w:eastAsia="Calibri" w:hAnsi="Arial" w:cs="Arial"/>
                <w:sz w:val="20"/>
                <w:szCs w:val="20"/>
                <w:u w:color="000000"/>
              </w:rPr>
            </w:pPr>
          </w:p>
          <w:p w14:paraId="684EBF17" w14:textId="77777777" w:rsidR="006F7809" w:rsidRPr="00A44BA2" w:rsidRDefault="006F7809" w:rsidP="00AA7596">
            <w:pPr>
              <w:pStyle w:val="Body"/>
              <w:rPr>
                <w:rFonts w:ascii="Arial" w:eastAsia="Calibri" w:hAnsi="Arial" w:cs="Arial"/>
                <w:sz w:val="20"/>
                <w:szCs w:val="20"/>
                <w:u w:color="000000"/>
              </w:rPr>
            </w:pPr>
            <w:r w:rsidRPr="00A44BA2">
              <w:rPr>
                <w:rFonts w:ascii="Arial" w:eastAsia="Calibri" w:hAnsi="Arial" w:cs="Arial"/>
                <w:sz w:val="20"/>
                <w:szCs w:val="20"/>
                <w:u w:color="000000"/>
              </w:rPr>
              <w:t>when dissolved in water</w:t>
            </w:r>
          </w:p>
          <w:p w14:paraId="3005D662" w14:textId="77777777" w:rsidR="006F7809" w:rsidRPr="00A44BA2" w:rsidRDefault="006F7809" w:rsidP="00AA7596">
            <w:pPr>
              <w:pStyle w:val="Body"/>
              <w:rPr>
                <w:rFonts w:ascii="Arial" w:eastAsia="Calibri" w:hAnsi="Arial" w:cs="Arial"/>
                <w:sz w:val="20"/>
                <w:szCs w:val="20"/>
                <w:u w:color="000000"/>
              </w:rPr>
            </w:pPr>
          </w:p>
          <w:p w14:paraId="6AFE3F32" w14:textId="77777777" w:rsidR="006F7809" w:rsidRPr="00A44BA2" w:rsidRDefault="006F7809" w:rsidP="00AA7596">
            <w:pPr>
              <w:pStyle w:val="Body"/>
              <w:rPr>
                <w:rFonts w:ascii="Arial" w:eastAsia="Calibri" w:hAnsi="Arial" w:cs="Arial"/>
                <w:sz w:val="20"/>
                <w:szCs w:val="20"/>
                <w:u w:color="000000"/>
              </w:rPr>
            </w:pPr>
            <w:r w:rsidRPr="00A44BA2">
              <w:rPr>
                <w:rFonts w:ascii="Arial" w:eastAsia="Calibri" w:hAnsi="Arial" w:cs="Arial"/>
                <w:sz w:val="20"/>
                <w:szCs w:val="20"/>
                <w:u w:color="000000"/>
              </w:rPr>
              <w:t xml:space="preserve">in a solution </w:t>
            </w:r>
          </w:p>
          <w:p w14:paraId="36CB59F3" w14:textId="77777777" w:rsidR="006F7809" w:rsidRPr="00A44BA2" w:rsidRDefault="006F7809" w:rsidP="00AA7596">
            <w:pPr>
              <w:pStyle w:val="Body"/>
              <w:rPr>
                <w:rFonts w:ascii="Arial" w:eastAsia="Calibri" w:hAnsi="Arial" w:cs="Arial"/>
                <w:sz w:val="20"/>
                <w:szCs w:val="20"/>
                <w:u w:color="000000"/>
              </w:rPr>
            </w:pPr>
          </w:p>
          <w:p w14:paraId="324691A0" w14:textId="77777777" w:rsidR="006F7809" w:rsidRPr="00A44BA2" w:rsidRDefault="006F7809" w:rsidP="00AA7596">
            <w:pPr>
              <w:pStyle w:val="Body"/>
              <w:rPr>
                <w:rFonts w:ascii="Arial" w:hAnsi="Arial" w:cs="Arial"/>
              </w:rPr>
            </w:pPr>
            <w:r w:rsidRPr="00A44BA2">
              <w:rPr>
                <w:rFonts w:ascii="Arial" w:eastAsia="Calibri" w:hAnsi="Arial" w:cs="Arial"/>
                <w:sz w:val="20"/>
                <w:szCs w:val="20"/>
                <w:u w:color="000000"/>
              </w:rPr>
              <w:t>have been replaced by metal ions</w:t>
            </w:r>
          </w:p>
        </w:tc>
        <w:bookmarkStart w:id="0" w:name="_GoBack"/>
        <w:bookmarkEnd w:id="0"/>
      </w:tr>
    </w:tbl>
    <w:p w14:paraId="2E2E8E5D" w14:textId="77777777" w:rsidR="006F7809" w:rsidRPr="00A44BA2" w:rsidRDefault="006F7809" w:rsidP="006F7809">
      <w:pPr>
        <w:pStyle w:val="Body"/>
        <w:ind w:left="360" w:right="360"/>
        <w:rPr>
          <w:rFonts w:ascii="Arial" w:hAnsi="Arial" w:cs="Arial"/>
        </w:rPr>
      </w:pPr>
    </w:p>
    <w:p w14:paraId="4B1854E9" w14:textId="77777777" w:rsidR="006F7809" w:rsidRPr="00A44BA2" w:rsidRDefault="006F7809" w:rsidP="006F7809">
      <w:pPr>
        <w:pStyle w:val="Body"/>
        <w:ind w:left="360" w:right="360"/>
        <w:rPr>
          <w:rFonts w:ascii="Arial" w:hAnsi="Arial" w:cs="Arial"/>
        </w:rPr>
      </w:pPr>
    </w:p>
    <w:p w14:paraId="7F7E4149" w14:textId="77777777" w:rsidR="006F7809" w:rsidRPr="00A44BA2" w:rsidRDefault="006F7809" w:rsidP="006F7809">
      <w:pPr>
        <w:pStyle w:val="Body"/>
        <w:rPr>
          <w:rFonts w:ascii="Arial" w:hAnsi="Arial" w:cs="Arial"/>
          <w:sz w:val="20"/>
          <w:szCs w:val="20"/>
        </w:rPr>
      </w:pPr>
      <w:r w:rsidRPr="00F83B8E">
        <w:rPr>
          <w:rFonts w:ascii="Arial" w:hAnsi="Arial" w:cs="Arial"/>
          <w:i/>
          <w:sz w:val="20"/>
          <w:szCs w:val="20"/>
        </w:rPr>
        <w:t>Connective completion</w:t>
      </w:r>
      <w:r w:rsidRPr="00A44BA2">
        <w:rPr>
          <w:rFonts w:ascii="Arial" w:hAnsi="Arial" w:cs="Arial"/>
          <w:sz w:val="20"/>
          <w:szCs w:val="20"/>
        </w:rPr>
        <w:t xml:space="preserve"> asks students to use logical connectives they are less familiar with to complete an explanation. These are excellent plenary activities as students need to be familiar with the logical argument made in the lesson to be successful. As they become more confident using a range of connectives themselves, their accuracy in interpreting exam questions develops too. </w:t>
      </w:r>
    </w:p>
    <w:p w14:paraId="299B9B23" w14:textId="77777777" w:rsidR="006F7809" w:rsidRPr="00A44BA2" w:rsidRDefault="006F7809" w:rsidP="006F7809">
      <w:pPr>
        <w:pStyle w:val="Body"/>
        <w:rPr>
          <w:rFonts w:ascii="Arial" w:hAnsi="Arial" w:cs="Arial"/>
          <w:sz w:val="20"/>
          <w:szCs w:val="20"/>
        </w:rPr>
      </w:pPr>
    </w:p>
    <w:p w14:paraId="519B4CE1" w14:textId="77777777" w:rsidR="006F7809" w:rsidRPr="00A44BA2" w:rsidRDefault="006F7809" w:rsidP="00F83B8E">
      <w:pPr>
        <w:pStyle w:val="Body"/>
        <w:ind w:left="709" w:right="565"/>
        <w:rPr>
          <w:rFonts w:ascii="Arial" w:hAnsi="Arial" w:cs="Arial"/>
          <w:sz w:val="20"/>
          <w:szCs w:val="20"/>
        </w:rPr>
      </w:pPr>
      <w:r w:rsidRPr="00A44BA2">
        <w:rPr>
          <w:rFonts w:ascii="Arial" w:hAnsi="Arial" w:cs="Arial"/>
          <w:sz w:val="20"/>
          <w:szCs w:val="20"/>
        </w:rPr>
        <w:t xml:space="preserve">Potassium is more reactive than sodium ____________ a potassium atom is larger, __________ the force of attraction between the nucleus and the outer shell is weaker __________ the greater nuclear charge in a potassium atom. </w:t>
      </w:r>
    </w:p>
    <w:p w14:paraId="4DE1324C" w14:textId="77777777" w:rsidR="006F7809" w:rsidRPr="00A44BA2" w:rsidRDefault="006F7809" w:rsidP="00F83B8E">
      <w:pPr>
        <w:pStyle w:val="Body"/>
        <w:ind w:left="709" w:right="565"/>
        <w:rPr>
          <w:rFonts w:ascii="Arial" w:hAnsi="Arial" w:cs="Arial"/>
          <w:sz w:val="20"/>
          <w:szCs w:val="20"/>
        </w:rPr>
      </w:pPr>
    </w:p>
    <w:p w14:paraId="5353704A" w14:textId="77777777" w:rsidR="006F7809" w:rsidRPr="00A44BA2" w:rsidRDefault="006F7809" w:rsidP="009C3485">
      <w:pPr>
        <w:pStyle w:val="Body"/>
        <w:ind w:right="360"/>
        <w:rPr>
          <w:rFonts w:ascii="Arial" w:hAnsi="Arial" w:cs="Arial"/>
          <w:sz w:val="20"/>
          <w:szCs w:val="20"/>
        </w:rPr>
      </w:pPr>
      <w:r w:rsidRPr="00A44BA2">
        <w:rPr>
          <w:rFonts w:ascii="Arial" w:hAnsi="Arial" w:cs="Arial"/>
          <w:sz w:val="20"/>
          <w:szCs w:val="20"/>
        </w:rPr>
        <w:t>Choose the correct combination of words from the table below:</w:t>
      </w:r>
    </w:p>
    <w:p w14:paraId="4307A930" w14:textId="77777777" w:rsidR="006F7809" w:rsidRPr="00A44BA2" w:rsidRDefault="006F7809" w:rsidP="006F7809">
      <w:pPr>
        <w:pStyle w:val="Body"/>
        <w:ind w:left="360" w:right="360"/>
        <w:rPr>
          <w:rFonts w:ascii="Arial" w:hAnsi="Arial" w:cs="Arial"/>
        </w:rPr>
      </w:pPr>
    </w:p>
    <w:tbl>
      <w:tblPr>
        <w:tblW w:w="890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226"/>
        <w:gridCol w:w="2226"/>
        <w:gridCol w:w="2226"/>
        <w:gridCol w:w="2226"/>
      </w:tblGrid>
      <w:tr w:rsidR="006F7809" w:rsidRPr="00A44BA2" w14:paraId="315524B4" w14:textId="77777777" w:rsidTr="00E82E98">
        <w:trPr>
          <w:trHeight w:val="295"/>
          <w:tblHeade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14:paraId="17F27C45" w14:textId="77777777" w:rsidR="006F7809" w:rsidRPr="00A44BA2" w:rsidRDefault="006F7809" w:rsidP="00AA7596">
            <w:pPr>
              <w:pStyle w:val="TableStyle1"/>
              <w:rPr>
                <w:rFonts w:ascii="Arial" w:hAnsi="Arial" w:cs="Arial"/>
              </w:rPr>
            </w:pPr>
            <w:r w:rsidRPr="00A44BA2">
              <w:rPr>
                <w:rFonts w:ascii="Arial" w:eastAsia="Arial Unicode MS" w:hAnsi="Arial" w:cs="Arial"/>
              </w:rPr>
              <w:t>A</w:t>
            </w:r>
          </w:p>
        </w:tc>
        <w:tc>
          <w:tcPr>
            <w:tcW w:w="2226"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14:paraId="4C9610C6" w14:textId="77777777" w:rsidR="006F7809" w:rsidRPr="00A44BA2" w:rsidRDefault="006F7809" w:rsidP="00AA7596">
            <w:pPr>
              <w:pStyle w:val="TableStyle1"/>
              <w:rPr>
                <w:rFonts w:ascii="Arial" w:hAnsi="Arial" w:cs="Arial"/>
              </w:rPr>
            </w:pPr>
            <w:r w:rsidRPr="00A44BA2">
              <w:rPr>
                <w:rFonts w:ascii="Arial" w:hAnsi="Arial" w:cs="Arial"/>
                <w:b w:val="0"/>
                <w:bCs w:val="0"/>
              </w:rPr>
              <w:t>hence</w:t>
            </w:r>
          </w:p>
        </w:tc>
        <w:tc>
          <w:tcPr>
            <w:tcW w:w="2226"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14:paraId="340E4E21" w14:textId="77777777" w:rsidR="006F7809" w:rsidRPr="00A44BA2" w:rsidRDefault="006F7809" w:rsidP="00AA7596">
            <w:pPr>
              <w:pStyle w:val="TableStyle1"/>
              <w:rPr>
                <w:rFonts w:ascii="Arial" w:hAnsi="Arial" w:cs="Arial"/>
              </w:rPr>
            </w:pPr>
            <w:r w:rsidRPr="00A44BA2">
              <w:rPr>
                <w:rFonts w:ascii="Arial" w:hAnsi="Arial" w:cs="Arial"/>
                <w:b w:val="0"/>
                <w:bCs w:val="0"/>
              </w:rPr>
              <w:t>so</w:t>
            </w:r>
          </w:p>
        </w:tc>
        <w:tc>
          <w:tcPr>
            <w:tcW w:w="2226"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14:paraId="23D8056E" w14:textId="77777777" w:rsidR="006F7809" w:rsidRPr="00A44BA2" w:rsidRDefault="006F7809" w:rsidP="00AA7596">
            <w:pPr>
              <w:pStyle w:val="TableStyle1"/>
              <w:rPr>
                <w:rFonts w:ascii="Arial" w:hAnsi="Arial" w:cs="Arial"/>
              </w:rPr>
            </w:pPr>
            <w:r w:rsidRPr="00A44BA2">
              <w:rPr>
                <w:rFonts w:ascii="Arial" w:hAnsi="Arial" w:cs="Arial"/>
                <w:b w:val="0"/>
                <w:bCs w:val="0"/>
              </w:rPr>
              <w:t>despite</w:t>
            </w:r>
          </w:p>
        </w:tc>
      </w:tr>
      <w:tr w:rsidR="006F7809" w:rsidRPr="00A44BA2" w14:paraId="12D61B6A" w14:textId="77777777" w:rsidTr="00E82E98">
        <w:tblPrEx>
          <w:shd w:val="clear" w:color="auto" w:fill="auto"/>
        </w:tblPrEx>
        <w:trPr>
          <w:trHeight w:val="295"/>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14:paraId="2A6DDBC4" w14:textId="77777777" w:rsidR="006F7809" w:rsidRPr="00A44BA2" w:rsidRDefault="006F7809" w:rsidP="00AA7596">
            <w:pPr>
              <w:pStyle w:val="TableStyle1"/>
              <w:rPr>
                <w:rFonts w:ascii="Arial" w:hAnsi="Arial" w:cs="Arial"/>
              </w:rPr>
            </w:pPr>
            <w:r w:rsidRPr="00A44BA2">
              <w:rPr>
                <w:rFonts w:ascii="Arial" w:eastAsia="Arial Unicode MS" w:hAnsi="Arial" w:cs="Arial"/>
              </w:rPr>
              <w:t>B</w:t>
            </w:r>
          </w:p>
        </w:tc>
        <w:tc>
          <w:tcPr>
            <w:tcW w:w="2226"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14:paraId="5394C7E4" w14:textId="77777777" w:rsidR="006F7809" w:rsidRPr="00A44BA2" w:rsidRDefault="006F7809" w:rsidP="00AA7596">
            <w:pPr>
              <w:pStyle w:val="TableStyle2"/>
              <w:rPr>
                <w:rFonts w:ascii="Arial" w:hAnsi="Arial" w:cs="Arial"/>
              </w:rPr>
            </w:pPr>
            <w:r w:rsidRPr="00A44BA2">
              <w:rPr>
                <w:rFonts w:ascii="Arial" w:eastAsia="Arial Unicode MS" w:hAnsi="Arial" w:cs="Arial"/>
              </w:rPr>
              <w:t>since</w:t>
            </w:r>
          </w:p>
        </w:tc>
        <w:tc>
          <w:tcPr>
            <w:tcW w:w="2226"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14:paraId="0DC55FEE" w14:textId="77777777" w:rsidR="006F7809" w:rsidRPr="00A44BA2" w:rsidRDefault="006F7809" w:rsidP="00AA7596">
            <w:pPr>
              <w:pStyle w:val="TableStyle2"/>
              <w:rPr>
                <w:rFonts w:ascii="Arial" w:hAnsi="Arial" w:cs="Arial"/>
              </w:rPr>
            </w:pPr>
            <w:r w:rsidRPr="00A44BA2">
              <w:rPr>
                <w:rFonts w:ascii="Arial" w:eastAsia="Arial Unicode MS" w:hAnsi="Arial" w:cs="Arial"/>
              </w:rPr>
              <w:t>thus</w:t>
            </w:r>
          </w:p>
        </w:tc>
        <w:tc>
          <w:tcPr>
            <w:tcW w:w="2226"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14:paraId="67FDE8BA" w14:textId="77777777" w:rsidR="006F7809" w:rsidRPr="00A44BA2" w:rsidRDefault="006F7809" w:rsidP="00AA7596">
            <w:pPr>
              <w:pStyle w:val="TableStyle2"/>
              <w:rPr>
                <w:rFonts w:ascii="Arial" w:hAnsi="Arial" w:cs="Arial"/>
              </w:rPr>
            </w:pPr>
            <w:r w:rsidRPr="00A44BA2">
              <w:rPr>
                <w:rFonts w:ascii="Arial" w:eastAsia="Arial Unicode MS" w:hAnsi="Arial" w:cs="Arial"/>
              </w:rPr>
              <w:t>in spite of</w:t>
            </w:r>
          </w:p>
        </w:tc>
      </w:tr>
      <w:tr w:rsidR="006F7809" w:rsidRPr="00A44BA2" w14:paraId="377F0FE6" w14:textId="77777777" w:rsidTr="00E82E98">
        <w:tblPrEx>
          <w:shd w:val="clear" w:color="auto" w:fill="auto"/>
        </w:tblPrEx>
        <w:trPr>
          <w:trHeight w:val="295"/>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14:paraId="3AE65DF1" w14:textId="77777777" w:rsidR="006F7809" w:rsidRPr="00A44BA2" w:rsidRDefault="006F7809" w:rsidP="00AA7596">
            <w:pPr>
              <w:pStyle w:val="TableStyle1"/>
              <w:rPr>
                <w:rFonts w:ascii="Arial" w:hAnsi="Arial" w:cs="Arial"/>
              </w:rPr>
            </w:pPr>
            <w:r w:rsidRPr="00A44BA2">
              <w:rPr>
                <w:rFonts w:ascii="Arial" w:eastAsia="Arial Unicode MS" w:hAnsi="Arial" w:cs="Arial"/>
              </w:rPr>
              <w:t>C</w:t>
            </w:r>
          </w:p>
        </w:tc>
        <w:tc>
          <w:tcPr>
            <w:tcW w:w="2226"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14:paraId="32AEB560" w14:textId="77777777" w:rsidR="006F7809" w:rsidRPr="00A44BA2" w:rsidRDefault="006F7809" w:rsidP="00AA7596">
            <w:pPr>
              <w:pStyle w:val="TableStyle2"/>
              <w:rPr>
                <w:rFonts w:ascii="Arial" w:hAnsi="Arial" w:cs="Arial"/>
              </w:rPr>
            </w:pPr>
            <w:r w:rsidRPr="00A44BA2">
              <w:rPr>
                <w:rFonts w:ascii="Arial" w:eastAsia="Arial Unicode MS" w:hAnsi="Arial" w:cs="Arial"/>
              </w:rPr>
              <w:t>nevertheless</w:t>
            </w:r>
          </w:p>
        </w:tc>
        <w:tc>
          <w:tcPr>
            <w:tcW w:w="2226"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14:paraId="73710102" w14:textId="77777777" w:rsidR="006F7809" w:rsidRPr="00A44BA2" w:rsidRDefault="006F7809" w:rsidP="00AA7596">
            <w:pPr>
              <w:pStyle w:val="TableStyle2"/>
              <w:rPr>
                <w:rFonts w:ascii="Arial" w:hAnsi="Arial" w:cs="Arial"/>
              </w:rPr>
            </w:pPr>
            <w:r w:rsidRPr="00A44BA2">
              <w:rPr>
                <w:rFonts w:ascii="Arial" w:eastAsia="Arial Unicode MS" w:hAnsi="Arial" w:cs="Arial"/>
              </w:rPr>
              <w:t>consequently</w:t>
            </w:r>
          </w:p>
        </w:tc>
        <w:tc>
          <w:tcPr>
            <w:tcW w:w="2226"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14:paraId="5140A176" w14:textId="77777777" w:rsidR="006F7809" w:rsidRPr="00A44BA2" w:rsidRDefault="006F7809" w:rsidP="00AA7596">
            <w:pPr>
              <w:pStyle w:val="TableStyle2"/>
              <w:rPr>
                <w:rFonts w:ascii="Arial" w:hAnsi="Arial" w:cs="Arial"/>
              </w:rPr>
            </w:pPr>
            <w:r w:rsidRPr="00A44BA2">
              <w:rPr>
                <w:rFonts w:ascii="Arial" w:eastAsia="Arial Unicode MS" w:hAnsi="Arial" w:cs="Arial"/>
              </w:rPr>
              <w:t>in spite of</w:t>
            </w:r>
          </w:p>
        </w:tc>
      </w:tr>
      <w:tr w:rsidR="006F7809" w:rsidRPr="00A44BA2" w14:paraId="527EB4D9" w14:textId="77777777" w:rsidTr="00E82E98">
        <w:tblPrEx>
          <w:shd w:val="clear" w:color="auto" w:fill="auto"/>
        </w:tblPrEx>
        <w:trPr>
          <w:trHeight w:val="295"/>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14:paraId="2091B0D7" w14:textId="77777777" w:rsidR="006F7809" w:rsidRPr="00A44BA2" w:rsidRDefault="006F7809" w:rsidP="00AA7596">
            <w:pPr>
              <w:pStyle w:val="TableStyle1"/>
              <w:rPr>
                <w:rFonts w:ascii="Arial" w:hAnsi="Arial" w:cs="Arial"/>
              </w:rPr>
            </w:pPr>
            <w:r w:rsidRPr="00A44BA2">
              <w:rPr>
                <w:rFonts w:ascii="Arial" w:eastAsia="Arial Unicode MS" w:hAnsi="Arial" w:cs="Arial"/>
              </w:rPr>
              <w:t>D</w:t>
            </w:r>
          </w:p>
        </w:tc>
        <w:tc>
          <w:tcPr>
            <w:tcW w:w="2226"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14:paraId="1039EA1F" w14:textId="77777777" w:rsidR="006F7809" w:rsidRPr="00A44BA2" w:rsidRDefault="006F7809" w:rsidP="00AA7596">
            <w:pPr>
              <w:pStyle w:val="TableStyle2"/>
              <w:rPr>
                <w:rFonts w:ascii="Arial" w:hAnsi="Arial" w:cs="Arial"/>
              </w:rPr>
            </w:pPr>
            <w:r w:rsidRPr="00A44BA2">
              <w:rPr>
                <w:rFonts w:ascii="Arial" w:eastAsia="Arial Unicode MS" w:hAnsi="Arial" w:cs="Arial"/>
              </w:rPr>
              <w:t>because</w:t>
            </w:r>
          </w:p>
        </w:tc>
        <w:tc>
          <w:tcPr>
            <w:tcW w:w="2226"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14:paraId="18D75BB7" w14:textId="77777777" w:rsidR="006F7809" w:rsidRPr="00A44BA2" w:rsidRDefault="006F7809" w:rsidP="00AA7596">
            <w:pPr>
              <w:pStyle w:val="TableStyle2"/>
              <w:rPr>
                <w:rFonts w:ascii="Arial" w:hAnsi="Arial" w:cs="Arial"/>
              </w:rPr>
            </w:pPr>
            <w:r w:rsidRPr="00A44BA2">
              <w:rPr>
                <w:rFonts w:ascii="Arial" w:eastAsia="Arial Unicode MS" w:hAnsi="Arial" w:cs="Arial"/>
              </w:rPr>
              <w:t>consequently</w:t>
            </w:r>
          </w:p>
        </w:tc>
        <w:tc>
          <w:tcPr>
            <w:tcW w:w="2226"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14:paraId="18E634A7" w14:textId="77777777" w:rsidR="006F7809" w:rsidRPr="00A44BA2" w:rsidRDefault="006F7809" w:rsidP="00AA7596">
            <w:pPr>
              <w:pStyle w:val="TableStyle2"/>
              <w:rPr>
                <w:rFonts w:ascii="Arial" w:hAnsi="Arial" w:cs="Arial"/>
              </w:rPr>
            </w:pPr>
            <w:r w:rsidRPr="00A44BA2">
              <w:rPr>
                <w:rFonts w:ascii="Arial" w:eastAsia="Arial Unicode MS" w:hAnsi="Arial" w:cs="Arial"/>
              </w:rPr>
              <w:t>in accordance with</w:t>
            </w:r>
          </w:p>
        </w:tc>
      </w:tr>
    </w:tbl>
    <w:p w14:paraId="61ECBBED" w14:textId="77777777" w:rsidR="006F7809" w:rsidRPr="00A44BA2" w:rsidRDefault="006F7809" w:rsidP="006F7809">
      <w:pPr>
        <w:pStyle w:val="Body"/>
        <w:ind w:left="360" w:right="360"/>
        <w:rPr>
          <w:rFonts w:ascii="Arial" w:hAnsi="Arial" w:cs="Arial"/>
        </w:rPr>
      </w:pPr>
    </w:p>
    <w:p w14:paraId="51F25DCB" w14:textId="77777777" w:rsidR="006F7809" w:rsidRPr="00A44BA2" w:rsidRDefault="006F7809" w:rsidP="006F7809">
      <w:pPr>
        <w:pStyle w:val="Body"/>
        <w:ind w:left="360" w:right="360"/>
        <w:rPr>
          <w:rFonts w:ascii="Arial" w:hAnsi="Arial" w:cs="Arial"/>
        </w:rPr>
      </w:pPr>
    </w:p>
    <w:p w14:paraId="7E796913" w14:textId="77777777" w:rsidR="00F83B8E" w:rsidRDefault="00F83B8E" w:rsidP="00F83B8E">
      <w:pPr>
        <w:pStyle w:val="Body"/>
        <w:ind w:right="360"/>
        <w:rPr>
          <w:rFonts w:ascii="Arial" w:hAnsi="Arial" w:cs="Arial"/>
          <w:sz w:val="20"/>
          <w:szCs w:val="20"/>
        </w:rPr>
      </w:pPr>
    </w:p>
    <w:p w14:paraId="158B4937" w14:textId="1BD049A0" w:rsidR="00F83B8E" w:rsidRDefault="00F83B8E" w:rsidP="00F83B8E">
      <w:pPr>
        <w:pStyle w:val="Heading3"/>
      </w:pPr>
      <w:r>
        <w:lastRenderedPageBreak/>
        <w:t>Answers</w:t>
      </w:r>
    </w:p>
    <w:p w14:paraId="20A53FB7" w14:textId="542960A4" w:rsidR="00F83B8E" w:rsidRDefault="00F83B8E" w:rsidP="00F83B8E">
      <w:pPr>
        <w:pStyle w:val="Body"/>
        <w:ind w:right="360"/>
        <w:rPr>
          <w:rFonts w:ascii="Arial" w:hAnsi="Arial" w:cs="Arial"/>
          <w:sz w:val="20"/>
          <w:szCs w:val="20"/>
        </w:rPr>
      </w:pPr>
    </w:p>
    <w:p w14:paraId="526D66D1" w14:textId="0491F605" w:rsidR="00F83B8E" w:rsidRPr="00810FC1" w:rsidRDefault="00F83B8E" w:rsidP="00810FC1">
      <w:pPr>
        <w:pStyle w:val="Body"/>
        <w:spacing w:after="120"/>
        <w:ind w:right="357"/>
        <w:rPr>
          <w:rFonts w:ascii="Arial" w:hAnsi="Arial" w:cs="Arial"/>
          <w:i/>
          <w:sz w:val="20"/>
          <w:szCs w:val="20"/>
        </w:rPr>
      </w:pPr>
      <w:r w:rsidRPr="00810FC1">
        <w:rPr>
          <w:rFonts w:ascii="Arial" w:hAnsi="Arial" w:cs="Arial"/>
          <w:i/>
          <w:sz w:val="20"/>
          <w:szCs w:val="20"/>
        </w:rPr>
        <w:t>Unscrambling definitions:</w:t>
      </w:r>
    </w:p>
    <w:p w14:paraId="71EFEBA2" w14:textId="2D1FAC3F" w:rsidR="00F83B8E" w:rsidRPr="00F83B8E" w:rsidRDefault="00F83B8E" w:rsidP="00F83B8E">
      <w:pPr>
        <w:pStyle w:val="Body"/>
        <w:ind w:right="360"/>
        <w:rPr>
          <w:rFonts w:ascii="Arial" w:hAnsi="Arial" w:cs="Arial"/>
          <w:sz w:val="20"/>
          <w:szCs w:val="20"/>
        </w:rPr>
      </w:pPr>
      <w:r w:rsidRPr="00F83B8E">
        <w:rPr>
          <w:rFonts w:ascii="Arial" w:hAnsi="Arial" w:cs="Arial"/>
          <w:sz w:val="20"/>
          <w:szCs w:val="20"/>
        </w:rPr>
        <w:t xml:space="preserve">An acid is a substance </w:t>
      </w:r>
      <w:r>
        <w:rPr>
          <w:rFonts w:ascii="Arial" w:hAnsi="Arial" w:cs="Arial"/>
          <w:sz w:val="20"/>
          <w:szCs w:val="20"/>
        </w:rPr>
        <w:t>that</w:t>
      </w:r>
      <w:r w:rsidRPr="00F83B8E">
        <w:rPr>
          <w:rFonts w:ascii="Arial" w:hAnsi="Arial" w:cs="Arial"/>
          <w:sz w:val="20"/>
          <w:szCs w:val="20"/>
        </w:rPr>
        <w:t xml:space="preserve"> produces H</w:t>
      </w:r>
      <w:r w:rsidRPr="00F83B8E">
        <w:rPr>
          <w:rFonts w:ascii="Arial" w:hAnsi="Arial" w:cs="Arial"/>
          <w:sz w:val="20"/>
          <w:szCs w:val="20"/>
          <w:vertAlign w:val="superscript"/>
        </w:rPr>
        <w:t>+</w:t>
      </w:r>
      <w:r w:rsidRPr="00F83B8E">
        <w:rPr>
          <w:rFonts w:ascii="Arial" w:hAnsi="Arial" w:cs="Arial"/>
          <w:sz w:val="20"/>
          <w:szCs w:val="20"/>
        </w:rPr>
        <w:t xml:space="preserve"> ions when dissolved in water.</w:t>
      </w:r>
    </w:p>
    <w:p w14:paraId="1C2F944C" w14:textId="29AF7450" w:rsidR="00F83B8E" w:rsidRPr="00F83B8E" w:rsidRDefault="00F83B8E" w:rsidP="00F83B8E">
      <w:pPr>
        <w:pStyle w:val="Body"/>
        <w:ind w:right="360"/>
        <w:rPr>
          <w:rFonts w:ascii="Arial" w:hAnsi="Arial" w:cs="Arial"/>
          <w:sz w:val="20"/>
          <w:szCs w:val="20"/>
        </w:rPr>
      </w:pPr>
      <w:r w:rsidRPr="00F83B8E">
        <w:rPr>
          <w:rFonts w:ascii="Arial" w:hAnsi="Arial" w:cs="Arial"/>
          <w:sz w:val="20"/>
          <w:szCs w:val="20"/>
        </w:rPr>
        <w:t xml:space="preserve">A base is a substance </w:t>
      </w:r>
      <w:r>
        <w:rPr>
          <w:rFonts w:ascii="Arial" w:hAnsi="Arial" w:cs="Arial"/>
          <w:sz w:val="20"/>
          <w:szCs w:val="20"/>
        </w:rPr>
        <w:t>that</w:t>
      </w:r>
      <w:r w:rsidRPr="00F83B8E">
        <w:rPr>
          <w:rFonts w:ascii="Arial" w:hAnsi="Arial" w:cs="Arial"/>
          <w:sz w:val="20"/>
          <w:szCs w:val="20"/>
        </w:rPr>
        <w:t xml:space="preserve"> </w:t>
      </w:r>
      <w:proofErr w:type="spellStart"/>
      <w:r w:rsidRPr="00F83B8E">
        <w:rPr>
          <w:rFonts w:ascii="Arial" w:hAnsi="Arial" w:cs="Arial"/>
          <w:sz w:val="20"/>
          <w:szCs w:val="20"/>
        </w:rPr>
        <w:t>neutralises</w:t>
      </w:r>
      <w:proofErr w:type="spellEnd"/>
      <w:r w:rsidRPr="00F83B8E">
        <w:rPr>
          <w:rFonts w:ascii="Arial" w:hAnsi="Arial" w:cs="Arial"/>
          <w:sz w:val="20"/>
          <w:szCs w:val="20"/>
        </w:rPr>
        <w:t xml:space="preserve"> acids to form a salt and water.</w:t>
      </w:r>
    </w:p>
    <w:p w14:paraId="6858F78E" w14:textId="7DC94AF4" w:rsidR="00F83B8E" w:rsidRPr="00F83B8E" w:rsidRDefault="00F83B8E" w:rsidP="00F83B8E">
      <w:pPr>
        <w:pStyle w:val="Body"/>
        <w:ind w:right="360"/>
        <w:rPr>
          <w:rFonts w:ascii="Arial" w:hAnsi="Arial" w:cs="Arial"/>
          <w:sz w:val="20"/>
          <w:szCs w:val="20"/>
        </w:rPr>
      </w:pPr>
      <w:r w:rsidRPr="00F83B8E">
        <w:rPr>
          <w:rFonts w:ascii="Arial" w:hAnsi="Arial" w:cs="Arial"/>
          <w:sz w:val="20"/>
          <w:szCs w:val="20"/>
        </w:rPr>
        <w:t xml:space="preserve">An alkali is a substance </w:t>
      </w:r>
      <w:r>
        <w:rPr>
          <w:rFonts w:ascii="Arial" w:hAnsi="Arial" w:cs="Arial"/>
          <w:sz w:val="20"/>
          <w:szCs w:val="20"/>
        </w:rPr>
        <w:t>that</w:t>
      </w:r>
      <w:r w:rsidRPr="00F83B8E">
        <w:rPr>
          <w:rFonts w:ascii="Arial" w:hAnsi="Arial" w:cs="Arial"/>
          <w:sz w:val="20"/>
          <w:szCs w:val="20"/>
        </w:rPr>
        <w:t xml:space="preserve"> produces OH</w:t>
      </w:r>
      <w:r w:rsidRPr="00F83B8E">
        <w:rPr>
          <w:rFonts w:ascii="Arial" w:hAnsi="Arial" w:cs="Arial"/>
          <w:sz w:val="20"/>
          <w:szCs w:val="20"/>
          <w:vertAlign w:val="superscript"/>
        </w:rPr>
        <w:t>-</w:t>
      </w:r>
      <w:r w:rsidRPr="00F83B8E">
        <w:rPr>
          <w:rFonts w:ascii="Arial" w:hAnsi="Arial" w:cs="Arial"/>
          <w:sz w:val="20"/>
          <w:szCs w:val="20"/>
        </w:rPr>
        <w:t xml:space="preserve"> ions when dissolved in water.</w:t>
      </w:r>
    </w:p>
    <w:p w14:paraId="381DFB85" w14:textId="77777777" w:rsidR="00F83B8E" w:rsidRPr="00F83B8E" w:rsidRDefault="00F83B8E" w:rsidP="00F83B8E">
      <w:pPr>
        <w:pStyle w:val="Body"/>
        <w:ind w:right="360"/>
        <w:rPr>
          <w:rFonts w:ascii="Arial" w:hAnsi="Arial" w:cs="Arial"/>
          <w:sz w:val="20"/>
          <w:szCs w:val="20"/>
        </w:rPr>
      </w:pPr>
      <w:r w:rsidRPr="00F83B8E">
        <w:rPr>
          <w:rFonts w:ascii="Arial" w:hAnsi="Arial" w:cs="Arial"/>
          <w:sz w:val="20"/>
          <w:szCs w:val="20"/>
        </w:rPr>
        <w:t>A salt is an ionic compound in which the H</w:t>
      </w:r>
      <w:r w:rsidRPr="00F83B8E">
        <w:rPr>
          <w:rFonts w:ascii="Arial" w:hAnsi="Arial" w:cs="Arial"/>
          <w:sz w:val="20"/>
          <w:szCs w:val="20"/>
          <w:vertAlign w:val="superscript"/>
        </w:rPr>
        <w:t>+</w:t>
      </w:r>
      <w:r w:rsidRPr="00F83B8E">
        <w:rPr>
          <w:rFonts w:ascii="Arial" w:hAnsi="Arial" w:cs="Arial"/>
          <w:sz w:val="20"/>
          <w:szCs w:val="20"/>
        </w:rPr>
        <w:t xml:space="preserve"> ions in an acid have been replaced by metal ions. </w:t>
      </w:r>
    </w:p>
    <w:p w14:paraId="7146FD99" w14:textId="77777777" w:rsidR="00F83B8E" w:rsidRPr="00F83B8E" w:rsidRDefault="00F83B8E" w:rsidP="00F83B8E">
      <w:pPr>
        <w:pStyle w:val="Body"/>
        <w:ind w:right="360"/>
        <w:rPr>
          <w:rFonts w:ascii="Arial" w:hAnsi="Arial" w:cs="Arial"/>
          <w:sz w:val="20"/>
          <w:szCs w:val="20"/>
        </w:rPr>
      </w:pPr>
      <w:proofErr w:type="spellStart"/>
      <w:r w:rsidRPr="00F83B8E">
        <w:rPr>
          <w:rFonts w:ascii="Arial" w:hAnsi="Arial" w:cs="Arial"/>
          <w:sz w:val="20"/>
          <w:szCs w:val="20"/>
        </w:rPr>
        <w:t>Neutralisation</w:t>
      </w:r>
      <w:proofErr w:type="spellEnd"/>
      <w:r w:rsidRPr="00F83B8E">
        <w:rPr>
          <w:rFonts w:ascii="Arial" w:hAnsi="Arial" w:cs="Arial"/>
          <w:sz w:val="20"/>
          <w:szCs w:val="20"/>
        </w:rPr>
        <w:t xml:space="preserve"> is the chemical reaction between an acid and a base.</w:t>
      </w:r>
    </w:p>
    <w:p w14:paraId="4B7BC015" w14:textId="77777777" w:rsidR="00F83B8E" w:rsidRPr="00F83B8E" w:rsidRDefault="00F83B8E" w:rsidP="00F83B8E">
      <w:pPr>
        <w:pStyle w:val="Body"/>
        <w:ind w:right="360"/>
        <w:rPr>
          <w:rFonts w:ascii="Arial" w:hAnsi="Arial" w:cs="Arial"/>
          <w:sz w:val="20"/>
          <w:szCs w:val="20"/>
        </w:rPr>
      </w:pPr>
      <w:r w:rsidRPr="00F83B8E">
        <w:rPr>
          <w:rFonts w:ascii="Arial" w:hAnsi="Arial" w:cs="Arial"/>
          <w:sz w:val="20"/>
          <w:szCs w:val="20"/>
        </w:rPr>
        <w:t xml:space="preserve">A proton is a hydrogen ion. </w:t>
      </w:r>
    </w:p>
    <w:p w14:paraId="4FCFD3EE" w14:textId="6584B5E0" w:rsidR="00F83B8E" w:rsidRPr="00F83B8E" w:rsidRDefault="00F83B8E" w:rsidP="00F83B8E">
      <w:pPr>
        <w:pStyle w:val="Body"/>
        <w:ind w:right="360"/>
        <w:rPr>
          <w:rFonts w:ascii="Arial" w:hAnsi="Arial" w:cs="Arial"/>
          <w:sz w:val="20"/>
          <w:szCs w:val="20"/>
        </w:rPr>
      </w:pPr>
      <w:r w:rsidRPr="00F83B8E">
        <w:rPr>
          <w:rFonts w:ascii="Arial" w:hAnsi="Arial" w:cs="Arial"/>
          <w:sz w:val="20"/>
          <w:szCs w:val="20"/>
        </w:rPr>
        <w:t>The pH scale is a measure of the concentration of H</w:t>
      </w:r>
      <w:r w:rsidRPr="00F83B8E">
        <w:rPr>
          <w:rFonts w:ascii="Arial" w:hAnsi="Arial" w:cs="Arial"/>
          <w:sz w:val="20"/>
          <w:szCs w:val="20"/>
          <w:vertAlign w:val="superscript"/>
        </w:rPr>
        <w:t>+</w:t>
      </w:r>
      <w:r w:rsidRPr="00F83B8E">
        <w:rPr>
          <w:rFonts w:ascii="Arial" w:hAnsi="Arial" w:cs="Arial"/>
          <w:sz w:val="20"/>
          <w:szCs w:val="20"/>
        </w:rPr>
        <w:t xml:space="preserve"> ions in a solution.</w:t>
      </w:r>
    </w:p>
    <w:p w14:paraId="38D8C8AC" w14:textId="2B739A0C" w:rsidR="00F83B8E" w:rsidRDefault="00F83B8E" w:rsidP="00F83B8E">
      <w:pPr>
        <w:pStyle w:val="Body"/>
        <w:ind w:right="360"/>
        <w:rPr>
          <w:rFonts w:ascii="Arial" w:hAnsi="Arial" w:cs="Arial"/>
          <w:sz w:val="20"/>
          <w:szCs w:val="20"/>
        </w:rPr>
      </w:pPr>
    </w:p>
    <w:p w14:paraId="0CE9883E" w14:textId="05F7A527" w:rsidR="00F83B8E" w:rsidRDefault="00F83B8E" w:rsidP="00F83B8E">
      <w:pPr>
        <w:pStyle w:val="Body"/>
        <w:ind w:right="360"/>
        <w:rPr>
          <w:rFonts w:ascii="Arial" w:hAnsi="Arial" w:cs="Arial"/>
          <w:sz w:val="20"/>
          <w:szCs w:val="20"/>
        </w:rPr>
      </w:pPr>
    </w:p>
    <w:p w14:paraId="08877455" w14:textId="071F7448" w:rsidR="00F83B8E" w:rsidRPr="00810FC1" w:rsidRDefault="00F83B8E" w:rsidP="00810FC1">
      <w:pPr>
        <w:pStyle w:val="Body"/>
        <w:spacing w:after="120"/>
        <w:ind w:right="357"/>
        <w:rPr>
          <w:rFonts w:ascii="Arial" w:hAnsi="Arial" w:cs="Arial"/>
          <w:i/>
          <w:sz w:val="20"/>
          <w:szCs w:val="20"/>
        </w:rPr>
      </w:pPr>
      <w:r w:rsidRPr="00810FC1">
        <w:rPr>
          <w:rFonts w:ascii="Arial" w:hAnsi="Arial" w:cs="Arial"/>
          <w:i/>
          <w:sz w:val="20"/>
          <w:szCs w:val="20"/>
        </w:rPr>
        <w:t>Connective completion:</w:t>
      </w:r>
    </w:p>
    <w:p w14:paraId="5A0527C2" w14:textId="34B3B05D" w:rsidR="006F7809" w:rsidRDefault="006F7809" w:rsidP="00F83B8E">
      <w:pPr>
        <w:pStyle w:val="Body"/>
        <w:ind w:right="360"/>
        <w:rPr>
          <w:rFonts w:ascii="Arial" w:hAnsi="Arial" w:cs="Arial"/>
          <w:sz w:val="20"/>
          <w:szCs w:val="20"/>
        </w:rPr>
      </w:pPr>
      <w:r w:rsidRPr="00A44BA2">
        <w:rPr>
          <w:rFonts w:ascii="Arial" w:hAnsi="Arial" w:cs="Arial"/>
          <w:sz w:val="20"/>
          <w:szCs w:val="20"/>
        </w:rPr>
        <w:t>B</w:t>
      </w:r>
      <w:r w:rsidR="00810FC1">
        <w:rPr>
          <w:rFonts w:ascii="Arial" w:hAnsi="Arial" w:cs="Arial"/>
          <w:sz w:val="20"/>
          <w:szCs w:val="20"/>
        </w:rPr>
        <w:t xml:space="preserve">: Potassium is more reactive than sodium </w:t>
      </w:r>
      <w:r w:rsidR="00810FC1" w:rsidRPr="00810FC1">
        <w:rPr>
          <w:rFonts w:ascii="Arial" w:hAnsi="Arial" w:cs="Arial"/>
          <w:b/>
          <w:sz w:val="20"/>
          <w:szCs w:val="20"/>
        </w:rPr>
        <w:t>since</w:t>
      </w:r>
      <w:r w:rsidR="00810FC1">
        <w:rPr>
          <w:rFonts w:ascii="Arial" w:hAnsi="Arial" w:cs="Arial"/>
          <w:sz w:val="20"/>
          <w:szCs w:val="20"/>
        </w:rPr>
        <w:t xml:space="preserve"> a potassium atom is larger, </w:t>
      </w:r>
      <w:r w:rsidR="00810FC1" w:rsidRPr="00810FC1">
        <w:rPr>
          <w:rFonts w:ascii="Arial" w:hAnsi="Arial" w:cs="Arial"/>
          <w:b/>
          <w:sz w:val="20"/>
          <w:szCs w:val="20"/>
        </w:rPr>
        <w:t>thus</w:t>
      </w:r>
      <w:r w:rsidR="00810FC1">
        <w:rPr>
          <w:rFonts w:ascii="Arial" w:hAnsi="Arial" w:cs="Arial"/>
          <w:sz w:val="20"/>
          <w:szCs w:val="20"/>
        </w:rPr>
        <w:t xml:space="preserve"> the force of attraction between the nucleus and the outer shell is weaker </w:t>
      </w:r>
      <w:r w:rsidR="00810FC1" w:rsidRPr="00810FC1">
        <w:rPr>
          <w:rFonts w:ascii="Arial" w:hAnsi="Arial" w:cs="Arial"/>
          <w:b/>
          <w:sz w:val="20"/>
          <w:szCs w:val="20"/>
        </w:rPr>
        <w:t>in spite of</w:t>
      </w:r>
      <w:r w:rsidR="00810FC1">
        <w:rPr>
          <w:rFonts w:ascii="Arial" w:hAnsi="Arial" w:cs="Arial"/>
          <w:sz w:val="20"/>
          <w:szCs w:val="20"/>
        </w:rPr>
        <w:t xml:space="preserve"> the greater nuclear charge in a potassium atom.</w:t>
      </w:r>
    </w:p>
    <w:sectPr w:rsidR="006F7809" w:rsidSect="00E331A7">
      <w:footerReference w:type="default" r:id="rId12"/>
      <w:headerReference w:type="first" r:id="rId13"/>
      <w:footerReference w:type="first" r:id="rId14"/>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2A6491B9"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E82E98">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E82E98">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3DD406BB"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E82E98">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E82E98">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9543A"/>
    <w:rsid w:val="002A3815"/>
    <w:rsid w:val="002C0301"/>
    <w:rsid w:val="002C4A08"/>
    <w:rsid w:val="002E44CD"/>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F6F73"/>
    <w:rsid w:val="006F7809"/>
    <w:rsid w:val="00707FDD"/>
    <w:rsid w:val="00714A35"/>
    <w:rsid w:val="00723F23"/>
    <w:rsid w:val="007358E3"/>
    <w:rsid w:val="0075451A"/>
    <w:rsid w:val="00755C7E"/>
    <w:rsid w:val="007667DD"/>
    <w:rsid w:val="007705C4"/>
    <w:rsid w:val="00784400"/>
    <w:rsid w:val="007B36D2"/>
    <w:rsid w:val="007C1813"/>
    <w:rsid w:val="007C4328"/>
    <w:rsid w:val="007D50E0"/>
    <w:rsid w:val="00805114"/>
    <w:rsid w:val="0081005F"/>
    <w:rsid w:val="00810FC1"/>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3485"/>
    <w:rsid w:val="009C5777"/>
    <w:rsid w:val="009D4E77"/>
    <w:rsid w:val="009F0DFC"/>
    <w:rsid w:val="009F3445"/>
    <w:rsid w:val="00A42400"/>
    <w:rsid w:val="00A42C19"/>
    <w:rsid w:val="00A44BA2"/>
    <w:rsid w:val="00A50EEB"/>
    <w:rsid w:val="00A52886"/>
    <w:rsid w:val="00A75F4C"/>
    <w:rsid w:val="00A9584B"/>
    <w:rsid w:val="00AB1738"/>
    <w:rsid w:val="00AE621F"/>
    <w:rsid w:val="00AE7C6A"/>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2E98"/>
    <w:rsid w:val="00E86125"/>
    <w:rsid w:val="00EA0301"/>
    <w:rsid w:val="00EA0DFF"/>
    <w:rsid w:val="00EC0B8E"/>
    <w:rsid w:val="00ED609E"/>
    <w:rsid w:val="00EE78E2"/>
    <w:rsid w:val="00EF1342"/>
    <w:rsid w:val="00F05BEA"/>
    <w:rsid w:val="00F32AE0"/>
    <w:rsid w:val="00F33F60"/>
    <w:rsid w:val="00F47056"/>
    <w:rsid w:val="00F60031"/>
    <w:rsid w:val="00F76CF5"/>
    <w:rsid w:val="00F83B8E"/>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paragraph" w:customStyle="1" w:styleId="Body">
    <w:name w:val="Body"/>
    <w:rsid w:val="006F7809"/>
    <w:pPr>
      <w:pBdr>
        <w:top w:val="nil"/>
        <w:left w:val="nil"/>
        <w:bottom w:val="nil"/>
        <w:right w:val="nil"/>
        <w:between w:val="nil"/>
        <w:bar w:val="nil"/>
      </w:pBdr>
      <w:spacing w:before="0"/>
    </w:pPr>
    <w:rPr>
      <w:rFonts w:ascii="Helvetica Neue" w:eastAsia="Arial Unicode MS" w:hAnsi="Helvetica Neue" w:cs="Arial Unicode MS"/>
      <w:color w:val="000000"/>
      <w:bdr w:val="nil"/>
      <w:lang w:val="en-US" w:eastAsia="en-GB"/>
    </w:rPr>
  </w:style>
  <w:style w:type="paragraph" w:customStyle="1" w:styleId="TableStyle1">
    <w:name w:val="Table Style 1"/>
    <w:rsid w:val="006F7809"/>
    <w:pPr>
      <w:pBdr>
        <w:top w:val="nil"/>
        <w:left w:val="nil"/>
        <w:bottom w:val="nil"/>
        <w:right w:val="nil"/>
        <w:between w:val="nil"/>
        <w:bar w:val="nil"/>
      </w:pBdr>
      <w:spacing w:before="0"/>
    </w:pPr>
    <w:rPr>
      <w:rFonts w:ascii="Helvetica Neue" w:eastAsia="Helvetica Neue" w:hAnsi="Helvetica Neue" w:cs="Helvetica Neue"/>
      <w:b/>
      <w:bCs/>
      <w:color w:val="000000"/>
      <w:sz w:val="20"/>
      <w:szCs w:val="20"/>
      <w:bdr w:val="nil"/>
      <w:lang w:eastAsia="en-GB"/>
    </w:rPr>
  </w:style>
  <w:style w:type="paragraph" w:customStyle="1" w:styleId="TableStyle2">
    <w:name w:val="Table Style 2"/>
    <w:rsid w:val="006F7809"/>
    <w:pPr>
      <w:pBdr>
        <w:top w:val="nil"/>
        <w:left w:val="nil"/>
        <w:bottom w:val="nil"/>
        <w:right w:val="nil"/>
        <w:between w:val="nil"/>
        <w:bar w:val="nil"/>
      </w:pBdr>
      <w:spacing w:before="0"/>
    </w:pPr>
    <w:rPr>
      <w:rFonts w:ascii="Helvetica Neue" w:eastAsia="Helvetica Neue" w:hAnsi="Helvetica Neue" w:cs="Helvetica Neue"/>
      <w:color w:val="000000"/>
      <w:sz w:val="20"/>
      <w:szCs w:val="20"/>
      <w:bdr w:val="nil"/>
      <w:lang w:eastAsia="en-GB"/>
    </w:rPr>
  </w:style>
  <w:style w:type="character" w:styleId="CommentReference">
    <w:name w:val="annotation reference"/>
    <w:basedOn w:val="DefaultParagraphFont"/>
    <w:uiPriority w:val="99"/>
    <w:semiHidden/>
    <w:unhideWhenUsed/>
    <w:rsid w:val="006F7809"/>
    <w:rPr>
      <w:sz w:val="16"/>
      <w:szCs w:val="16"/>
    </w:rPr>
  </w:style>
  <w:style w:type="paragraph" w:styleId="CommentText">
    <w:name w:val="annotation text"/>
    <w:basedOn w:val="Normal"/>
    <w:link w:val="CommentTextChar"/>
    <w:uiPriority w:val="99"/>
    <w:semiHidden/>
    <w:unhideWhenUsed/>
    <w:rsid w:val="006F7809"/>
    <w:pPr>
      <w:keepLines w:val="0"/>
      <w:pBdr>
        <w:top w:val="nil"/>
        <w:left w:val="nil"/>
        <w:bottom w:val="nil"/>
        <w:right w:val="nil"/>
        <w:between w:val="nil"/>
        <w:bar w:val="nil"/>
      </w:pBdr>
      <w:spacing w:after="0"/>
    </w:pPr>
    <w:rPr>
      <w:rFonts w:ascii="Times New Roman" w:eastAsia="Arial Unicode MS" w:hAnsi="Times New Roman" w:cs="Times New Roman"/>
      <w:bdr w:val="nil"/>
      <w:lang w:val="en-US"/>
    </w:rPr>
  </w:style>
  <w:style w:type="character" w:customStyle="1" w:styleId="CommentTextChar">
    <w:name w:val="Comment Text Char"/>
    <w:basedOn w:val="DefaultParagraphFont"/>
    <w:link w:val="CommentText"/>
    <w:uiPriority w:val="99"/>
    <w:semiHidden/>
    <w:rsid w:val="006F7809"/>
    <w:rPr>
      <w:rFonts w:ascii="Times New Roman" w:eastAsia="Arial Unicode MS" w:hAnsi="Times New Roman" w:cs="Times New Roman"/>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0H4UG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27d643f5-4560-4eff-9f48-d0fe6b2bec2d"/>
    <ds:schemaRef ds:uri="http://www.w3.org/XML/1998/namespace"/>
    <ds:schemaRef ds:uri="http://purl.org/dc/dcmitype/"/>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37766E1-D7C9-40F9-A1E7-F23E1B923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[Resource title]</vt:lpstr>
    </vt:vector>
  </TitlesOfParts>
  <Company>Royal Society of Chemistry</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title]</dc:title>
  <dc:subject>Demonstration silver acetylide as a contact explosive</dc:subject>
  <dc:creator>Royal Society of Chemistry</dc:creator>
  <dc:description>From [article name], Education in Chemistry, [article URL]</dc:description>
  <cp:lastModifiedBy>Jamie Durrani</cp:lastModifiedBy>
  <cp:revision>4</cp:revision>
  <dcterms:created xsi:type="dcterms:W3CDTF">2019-05-23T15:46:00Z</dcterms:created>
  <dcterms:modified xsi:type="dcterms:W3CDTF">2019-05-24T11:03:00Z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