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A216F" w14:textId="42B5B6B2" w:rsidR="00713C2B" w:rsidRDefault="00713C2B" w:rsidP="00713C2B">
      <w:pPr>
        <w:pStyle w:val="Heading1"/>
      </w:pPr>
      <w:r>
        <w:t xml:space="preserve">Frozen in time: </w:t>
      </w:r>
      <w:r w:rsidR="005279C0">
        <w:t>hands-</w:t>
      </w:r>
      <w:r w:rsidR="004B51A0">
        <w:t>on evidence</w:t>
      </w:r>
      <w:r>
        <w:t xml:space="preserve"> </w:t>
      </w:r>
    </w:p>
    <w:p w14:paraId="6B415C77" w14:textId="4C2BF943" w:rsidR="00713C2B" w:rsidRDefault="00713C2B" w:rsidP="00713C2B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7E6FA6">
        <w:rPr>
          <w:rStyle w:val="LeadparagraphChar"/>
        </w:rPr>
        <w:t>November</w:t>
      </w:r>
      <w:r>
        <w:rPr>
          <w:rStyle w:val="LeadparagraphChar"/>
        </w:rPr>
        <w:t xml:space="preserve"> </w:t>
      </w:r>
      <w:r w:rsidR="007E6FA6">
        <w:rPr>
          <w:rStyle w:val="LeadparagraphChar"/>
        </w:rPr>
        <w:t>2019</w:t>
      </w:r>
      <w:r>
        <w:rPr>
          <w:rStyle w:val="LeadparagraphChar"/>
        </w:rPr>
        <w:br/>
      </w:r>
      <w:hyperlink r:id="rId10" w:history="1">
        <w:r w:rsidR="007E6FA6" w:rsidRPr="002178FE">
          <w:rPr>
            <w:rStyle w:val="Hyperlink"/>
          </w:rPr>
          <w:t>rsc.li/2WJHjUl</w:t>
        </w:r>
      </w:hyperlink>
    </w:p>
    <w:p w14:paraId="1FAE44CE" w14:textId="36CC14A1" w:rsidR="00713C2B" w:rsidRDefault="00713C2B" w:rsidP="00713C2B">
      <w:pPr>
        <w:pStyle w:val="Heading2"/>
      </w:pPr>
      <w:r>
        <w:t>Student sheet</w:t>
      </w:r>
    </w:p>
    <w:p w14:paraId="7B924BA1" w14:textId="07037D93" w:rsidR="00713C2B" w:rsidRDefault="00434530" w:rsidP="00713C2B">
      <w:r>
        <w:t xml:space="preserve">In this activity you will get a model ice core </w:t>
      </w:r>
      <w:r w:rsidR="007E6FA6">
        <w:t xml:space="preserve">from your teacher. </w:t>
      </w:r>
      <w:r>
        <w:t>You should use this to construct a timeline for your sample site.</w:t>
      </w:r>
    </w:p>
    <w:p w14:paraId="29529D40" w14:textId="7E02821E" w:rsidR="00434530" w:rsidRDefault="00434530" w:rsidP="00434530">
      <w:r>
        <w:t>Each layer in your sample r</w:t>
      </w:r>
      <w:r w:rsidR="007E6FA6">
        <w:t>epresents a season of snowfall.</w:t>
      </w:r>
      <w:r>
        <w:t xml:space="preserve"> There are two seasons per year, summer and winter, and their ice i</w:t>
      </w:r>
      <w:r w:rsidR="007E6FA6">
        <w:t>s slightly different.</w:t>
      </w:r>
      <w:r>
        <w:t xml:space="preserve"> In this activity the winter ice is shown using blue dye.</w:t>
      </w:r>
    </w:p>
    <w:p w14:paraId="690D128E" w14:textId="5219D6F2" w:rsidR="00434530" w:rsidRDefault="00434530" w:rsidP="00434530">
      <w:r>
        <w:t>Your teacher will tell you which end of your ice core represents the most recent snowfall.</w:t>
      </w:r>
      <w:r w:rsidR="007E6FA6">
        <w:t xml:space="preserve"> </w:t>
      </w:r>
      <w:r w:rsidR="004B51A0">
        <w:t>You should make measurements of your ice core and then take samples from each layer to add further evidence.</w:t>
      </w:r>
      <w:r w:rsidR="005279C0">
        <w:t xml:space="preserve"> </w:t>
      </w:r>
      <w:r w:rsidR="0092752A">
        <w:t>Take notes as you go so you can build an overall timeline of changes over time.</w:t>
      </w:r>
    </w:p>
    <w:p w14:paraId="6F04F889" w14:textId="77777777" w:rsidR="00713C2B" w:rsidRPr="004C70EA" w:rsidRDefault="00713C2B" w:rsidP="00713C2B">
      <w:pPr>
        <w:rPr>
          <w:b/>
          <w:bCs/>
        </w:rPr>
      </w:pPr>
      <w:r w:rsidRPr="004C70EA">
        <w:rPr>
          <w:b/>
          <w:bCs/>
        </w:rPr>
        <w:t>Apparatus per group</w:t>
      </w:r>
    </w:p>
    <w:p w14:paraId="2CBF8C6B" w14:textId="77777777" w:rsidR="00713C2B" w:rsidRDefault="00713C2B" w:rsidP="00713C2B">
      <w:pPr>
        <w:pStyle w:val="ListParagraph"/>
        <w:numPr>
          <w:ilvl w:val="0"/>
          <w:numId w:val="8"/>
        </w:numPr>
      </w:pPr>
      <w:r>
        <w:t xml:space="preserve">Potato/apple corers </w:t>
      </w:r>
    </w:p>
    <w:p w14:paraId="4B7AA708" w14:textId="77777777" w:rsidR="00713C2B" w:rsidRDefault="00713C2B" w:rsidP="00713C2B">
      <w:pPr>
        <w:pStyle w:val="ListParagraph"/>
        <w:numPr>
          <w:ilvl w:val="0"/>
          <w:numId w:val="8"/>
        </w:numPr>
      </w:pPr>
      <w:r>
        <w:t xml:space="preserve">Rulers or </w:t>
      </w:r>
      <w:proofErr w:type="spellStart"/>
      <w:r>
        <w:t>calipers</w:t>
      </w:r>
      <w:proofErr w:type="spellEnd"/>
      <w:r>
        <w:t xml:space="preserve"> for measuring depth</w:t>
      </w:r>
    </w:p>
    <w:p w14:paraId="3B66C6A8" w14:textId="77777777" w:rsidR="00713C2B" w:rsidRDefault="00713C2B" w:rsidP="00713C2B">
      <w:pPr>
        <w:pStyle w:val="ListParagraph"/>
        <w:numPr>
          <w:ilvl w:val="0"/>
          <w:numId w:val="8"/>
        </w:numPr>
      </w:pPr>
      <w:r>
        <w:t>Evaporating basin</w:t>
      </w:r>
    </w:p>
    <w:p w14:paraId="70DFF252" w14:textId="6416D958" w:rsidR="00713C2B" w:rsidRDefault="00713C2B" w:rsidP="00713C2B">
      <w:pPr>
        <w:pStyle w:val="ListParagraph"/>
        <w:numPr>
          <w:ilvl w:val="0"/>
          <w:numId w:val="8"/>
        </w:numPr>
      </w:pPr>
      <w:r>
        <w:t>Heating equipment</w:t>
      </w:r>
    </w:p>
    <w:p w14:paraId="357B62AF" w14:textId="11FA0AB9" w:rsidR="00713C2B" w:rsidRDefault="001E7820" w:rsidP="00EC0AFB">
      <w:pPr>
        <w:pStyle w:val="ListParagraph"/>
        <w:numPr>
          <w:ilvl w:val="0"/>
          <w:numId w:val="8"/>
        </w:numPr>
      </w:pPr>
      <w:r>
        <w:t>Measuring cylinders</w:t>
      </w:r>
    </w:p>
    <w:p w14:paraId="407A265C" w14:textId="34C27383" w:rsidR="00C34D52" w:rsidRDefault="00C34D52" w:rsidP="00EC0AFB">
      <w:pPr>
        <w:pStyle w:val="ListParagraph"/>
        <w:numPr>
          <w:ilvl w:val="0"/>
          <w:numId w:val="8"/>
        </w:numPr>
      </w:pPr>
      <w:r>
        <w:t>Indicator paper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371"/>
      </w:tblGrid>
      <w:tr w:rsidR="00713C2B" w14:paraId="458288A3" w14:textId="77777777" w:rsidTr="009932D0">
        <w:tc>
          <w:tcPr>
            <w:tcW w:w="2689" w:type="dxa"/>
          </w:tcPr>
          <w:p w14:paraId="5985950F" w14:textId="30069FD7" w:rsidR="00713C2B" w:rsidRPr="00F011BD" w:rsidRDefault="001E7820" w:rsidP="009932D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Evidence</w:t>
            </w:r>
          </w:p>
        </w:tc>
        <w:tc>
          <w:tcPr>
            <w:tcW w:w="6371" w:type="dxa"/>
          </w:tcPr>
          <w:p w14:paraId="74B45735" w14:textId="77777777" w:rsidR="00713C2B" w:rsidRPr="00F011BD" w:rsidRDefault="00713C2B" w:rsidP="009932D0">
            <w:pPr>
              <w:spacing w:after="0"/>
              <w:rPr>
                <w:b/>
                <w:bCs/>
              </w:rPr>
            </w:pPr>
            <w:r w:rsidRPr="00F011BD">
              <w:rPr>
                <w:b/>
                <w:bCs/>
              </w:rPr>
              <w:t>Significance within the ice core</w:t>
            </w:r>
          </w:p>
        </w:tc>
      </w:tr>
      <w:tr w:rsidR="001E7820" w14:paraId="3DBD05FB" w14:textId="77777777" w:rsidTr="009932D0">
        <w:tc>
          <w:tcPr>
            <w:tcW w:w="2689" w:type="dxa"/>
          </w:tcPr>
          <w:p w14:paraId="76FCDC75" w14:textId="29140741" w:rsidR="001E7820" w:rsidRDefault="001E7820" w:rsidP="009932D0">
            <w:pPr>
              <w:spacing w:after="0"/>
            </w:pPr>
            <w:r>
              <w:t>Number of layers</w:t>
            </w:r>
          </w:p>
        </w:tc>
        <w:tc>
          <w:tcPr>
            <w:tcW w:w="6371" w:type="dxa"/>
          </w:tcPr>
          <w:p w14:paraId="5DA27DB2" w14:textId="47EC65DE" w:rsidR="001E7820" w:rsidRDefault="0092752A" w:rsidP="009932D0">
            <w:pPr>
              <w:spacing w:after="0"/>
            </w:pPr>
            <w:r>
              <w:t>This</w:t>
            </w:r>
            <w:r w:rsidR="001E7820">
              <w:t xml:space="preserve"> tells you how many seasons there are in your ice core sample. </w:t>
            </w:r>
          </w:p>
        </w:tc>
      </w:tr>
      <w:tr w:rsidR="00713C2B" w14:paraId="47B0678B" w14:textId="77777777" w:rsidTr="009932D0">
        <w:tc>
          <w:tcPr>
            <w:tcW w:w="2689" w:type="dxa"/>
          </w:tcPr>
          <w:p w14:paraId="3BC09CC6" w14:textId="1349525E" w:rsidR="00713C2B" w:rsidRDefault="001E7820" w:rsidP="009932D0">
            <w:pPr>
              <w:spacing w:after="0"/>
            </w:pPr>
            <w:r>
              <w:t>Depth of layers</w:t>
            </w:r>
          </w:p>
        </w:tc>
        <w:tc>
          <w:tcPr>
            <w:tcW w:w="6371" w:type="dxa"/>
          </w:tcPr>
          <w:p w14:paraId="674B1D50" w14:textId="1DDB95CD" w:rsidR="00713C2B" w:rsidRDefault="0092752A" w:rsidP="009932D0">
            <w:pPr>
              <w:spacing w:after="0"/>
            </w:pPr>
            <w:r>
              <w:t>This</w:t>
            </w:r>
            <w:r w:rsidR="001E7820">
              <w:t xml:space="preserve"> shows the snowfall in each season. From this you can tell if there was a particularly dry year.</w:t>
            </w:r>
          </w:p>
        </w:tc>
      </w:tr>
      <w:tr w:rsidR="00713C2B" w14:paraId="375887CB" w14:textId="77777777" w:rsidTr="009932D0">
        <w:tc>
          <w:tcPr>
            <w:tcW w:w="2689" w:type="dxa"/>
          </w:tcPr>
          <w:p w14:paraId="55812566" w14:textId="2BF523E5" w:rsidR="00713C2B" w:rsidRDefault="001E7820" w:rsidP="009932D0">
            <w:pPr>
              <w:spacing w:after="0"/>
            </w:pPr>
            <w:r>
              <w:t>Black solids in the layers</w:t>
            </w:r>
          </w:p>
        </w:tc>
        <w:tc>
          <w:tcPr>
            <w:tcW w:w="6371" w:type="dxa"/>
          </w:tcPr>
          <w:p w14:paraId="56849517" w14:textId="07819B1F" w:rsidR="00713C2B" w:rsidRDefault="001E7820" w:rsidP="009932D0">
            <w:pPr>
              <w:spacing w:after="0"/>
            </w:pPr>
            <w:r>
              <w:t>This represents a</w:t>
            </w:r>
            <w:r w:rsidR="00713C2B">
              <w:t>sh from volcanic eruptions</w:t>
            </w:r>
            <w:r>
              <w:t xml:space="preserve">. You can determine </w:t>
            </w:r>
            <w:r w:rsidR="00C34D52">
              <w:t>how many seasons since</w:t>
            </w:r>
            <w:r>
              <w:t xml:space="preserve"> an eruption took place.</w:t>
            </w:r>
          </w:p>
        </w:tc>
      </w:tr>
      <w:tr w:rsidR="00713C2B" w14:paraId="6B3FA58E" w14:textId="77777777" w:rsidTr="009932D0">
        <w:tc>
          <w:tcPr>
            <w:tcW w:w="2689" w:type="dxa"/>
          </w:tcPr>
          <w:p w14:paraId="5A5E5AED" w14:textId="6A3BE6EC" w:rsidR="00713C2B" w:rsidRDefault="00C34D52" w:rsidP="009932D0">
            <w:pPr>
              <w:spacing w:after="0"/>
            </w:pPr>
            <w:r>
              <w:t>C</w:t>
            </w:r>
            <w:r w:rsidR="00713C2B">
              <w:t>olourless</w:t>
            </w:r>
            <w:r>
              <w:t xml:space="preserve"> layer</w:t>
            </w:r>
          </w:p>
        </w:tc>
        <w:tc>
          <w:tcPr>
            <w:tcW w:w="6371" w:type="dxa"/>
          </w:tcPr>
          <w:p w14:paraId="70D30A50" w14:textId="77777777" w:rsidR="00713C2B" w:rsidRDefault="00713C2B" w:rsidP="009932D0">
            <w:pPr>
              <w:spacing w:after="0"/>
            </w:pPr>
            <w:r>
              <w:t>The colourless layers represent the summer ice which is less dense than the winter ice.</w:t>
            </w:r>
          </w:p>
        </w:tc>
      </w:tr>
      <w:tr w:rsidR="00713C2B" w14:paraId="1B3812B9" w14:textId="77777777" w:rsidTr="009932D0">
        <w:tc>
          <w:tcPr>
            <w:tcW w:w="2689" w:type="dxa"/>
          </w:tcPr>
          <w:p w14:paraId="03BF3A97" w14:textId="40BE458A" w:rsidR="00713C2B" w:rsidRDefault="00C34D52" w:rsidP="009932D0">
            <w:pPr>
              <w:spacing w:after="0"/>
            </w:pPr>
            <w:r>
              <w:t>Blue layer</w:t>
            </w:r>
          </w:p>
        </w:tc>
        <w:tc>
          <w:tcPr>
            <w:tcW w:w="6371" w:type="dxa"/>
          </w:tcPr>
          <w:p w14:paraId="5A376C06" w14:textId="6C69D074" w:rsidR="00713C2B" w:rsidRDefault="00713C2B" w:rsidP="007E6FA6">
            <w:pPr>
              <w:spacing w:after="0"/>
            </w:pPr>
            <w:r>
              <w:t>The blue layers represent winter ice</w:t>
            </w:r>
            <w:r w:rsidR="001E7820">
              <w:t>,</w:t>
            </w:r>
            <w:r>
              <w:t xml:space="preserve"> which is </w:t>
            </w:r>
            <w:proofErr w:type="gramStart"/>
            <w:r>
              <w:t>more dense</w:t>
            </w:r>
            <w:proofErr w:type="gramEnd"/>
            <w:r>
              <w:t xml:space="preserve"> than the summer ice.</w:t>
            </w:r>
          </w:p>
        </w:tc>
      </w:tr>
      <w:tr w:rsidR="00C34D52" w14:paraId="769AFD22" w14:textId="77777777" w:rsidTr="009932D0">
        <w:tc>
          <w:tcPr>
            <w:tcW w:w="2689" w:type="dxa"/>
          </w:tcPr>
          <w:p w14:paraId="5133164D" w14:textId="084268DE" w:rsidR="00C34D52" w:rsidRDefault="00C34D52" w:rsidP="00C34D52">
            <w:pPr>
              <w:spacing w:after="0"/>
            </w:pPr>
            <w:r>
              <w:t>Large bubbles in the ice</w:t>
            </w:r>
          </w:p>
        </w:tc>
        <w:tc>
          <w:tcPr>
            <w:tcW w:w="6371" w:type="dxa"/>
          </w:tcPr>
          <w:p w14:paraId="2FEB72AC" w14:textId="5A4D4763" w:rsidR="00C34D52" w:rsidRDefault="00C34D52" w:rsidP="00C34D52">
            <w:pPr>
              <w:spacing w:after="0"/>
            </w:pPr>
            <w:r>
              <w:t>These co</w:t>
            </w:r>
            <w:bookmarkStart w:id="0" w:name="_GoBack"/>
            <w:bookmarkEnd w:id="0"/>
            <w:r>
              <w:t xml:space="preserve">ntain trapped gases from the atmosphere and can be used to work out the percentage of gases over time. This is really difficult to do in a school lab. A simple test we can use is to melt the ice core and test its </w:t>
            </w:r>
            <w:proofErr w:type="spellStart"/>
            <w:r>
              <w:t>pH.</w:t>
            </w:r>
            <w:proofErr w:type="spellEnd"/>
            <w:r>
              <w:t xml:space="preserve"> Acidic gases like CO</w:t>
            </w:r>
            <w:r w:rsidRPr="00C34D52">
              <w:rPr>
                <w:vertAlign w:val="subscript"/>
              </w:rPr>
              <w:t>2</w:t>
            </w:r>
            <w:r>
              <w:t xml:space="preserve"> or SO</w:t>
            </w:r>
            <w:r w:rsidRPr="00C34D52">
              <w:rPr>
                <w:vertAlign w:val="subscript"/>
              </w:rPr>
              <w:t>2</w:t>
            </w:r>
            <w:r>
              <w:t xml:space="preserve"> will cause the pH to decrease.</w:t>
            </w:r>
          </w:p>
        </w:tc>
      </w:tr>
      <w:tr w:rsidR="00713C2B" w14:paraId="693CE346" w14:textId="77777777" w:rsidTr="009932D0">
        <w:tc>
          <w:tcPr>
            <w:tcW w:w="2689" w:type="dxa"/>
          </w:tcPr>
          <w:p w14:paraId="32EDFA96" w14:textId="23B733CA" w:rsidR="00713C2B" w:rsidRDefault="00C34D52" w:rsidP="009932D0">
            <w:pPr>
              <w:spacing w:after="0"/>
            </w:pPr>
            <w:r>
              <w:t>Presence of plant material</w:t>
            </w:r>
          </w:p>
        </w:tc>
        <w:tc>
          <w:tcPr>
            <w:tcW w:w="6371" w:type="dxa"/>
          </w:tcPr>
          <w:p w14:paraId="6EB3226F" w14:textId="0FBBBAF3" w:rsidR="00713C2B" w:rsidRDefault="00C34D52" w:rsidP="009932D0">
            <w:pPr>
              <w:spacing w:after="0"/>
            </w:pPr>
            <w:r>
              <w:t>This</w:t>
            </w:r>
            <w:r w:rsidR="00713C2B">
              <w:t xml:space="preserve"> represents phytoplankton, organic material that is present when sea ice has expanded into the ice core area.</w:t>
            </w:r>
          </w:p>
        </w:tc>
      </w:tr>
      <w:tr w:rsidR="00713C2B" w14:paraId="0603E1B1" w14:textId="77777777" w:rsidTr="009932D0">
        <w:tc>
          <w:tcPr>
            <w:tcW w:w="2689" w:type="dxa"/>
          </w:tcPr>
          <w:p w14:paraId="5FE7E472" w14:textId="77777777" w:rsidR="00713C2B" w:rsidRDefault="00713C2B" w:rsidP="009932D0">
            <w:pPr>
              <w:spacing w:after="0"/>
            </w:pPr>
            <w:r>
              <w:t>Salt water</w:t>
            </w:r>
          </w:p>
        </w:tc>
        <w:tc>
          <w:tcPr>
            <w:tcW w:w="6371" w:type="dxa"/>
          </w:tcPr>
          <w:p w14:paraId="5E33D875" w14:textId="77777777" w:rsidR="00713C2B" w:rsidRDefault="00713C2B" w:rsidP="009932D0">
            <w:pPr>
              <w:spacing w:after="0"/>
            </w:pPr>
            <w:r>
              <w:t>The presence of salt in an ice core shows that sea ice has expanded into the ice core area.</w:t>
            </w:r>
          </w:p>
        </w:tc>
      </w:tr>
    </w:tbl>
    <w:p w14:paraId="416654EB" w14:textId="7FC179C6" w:rsidR="007705C4" w:rsidRPr="00713C2B" w:rsidRDefault="007705C4" w:rsidP="00713C2B"/>
    <w:sectPr w:rsidR="007705C4" w:rsidRPr="00713C2B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01310" w14:textId="77777777" w:rsidR="00600BF7" w:rsidRDefault="00600BF7" w:rsidP="000D3D40">
      <w:r>
        <w:separator/>
      </w:r>
    </w:p>
  </w:endnote>
  <w:endnote w:type="continuationSeparator" w:id="0">
    <w:p w14:paraId="36A824D8" w14:textId="77777777" w:rsidR="00600BF7" w:rsidRDefault="00600BF7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C04CA40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E6FA6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E6FA6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9DE4A34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5279C0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5279C0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9E336" w14:textId="77777777" w:rsidR="00600BF7" w:rsidRDefault="00600BF7" w:rsidP="000D3D40">
      <w:r>
        <w:separator/>
      </w:r>
    </w:p>
  </w:footnote>
  <w:footnote w:type="continuationSeparator" w:id="0">
    <w:p w14:paraId="63C571E5" w14:textId="77777777" w:rsidR="00600BF7" w:rsidRDefault="00600BF7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72B405A" w:rsidR="00343CBA" w:rsidRDefault="007A5E1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7EFAF15A" wp14:editId="0150A6DF">
          <wp:extent cx="1804670" cy="1219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6C94"/>
    <w:multiLevelType w:val="hybridMultilevel"/>
    <w:tmpl w:val="8B523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E782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4530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B51A0"/>
    <w:rsid w:val="005065D4"/>
    <w:rsid w:val="00510295"/>
    <w:rsid w:val="00515A5A"/>
    <w:rsid w:val="00520BDA"/>
    <w:rsid w:val="005279C0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0BF7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3C2B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7E6FA6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2752A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A6A2F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34D52"/>
    <w:rsid w:val="00CD10BF"/>
    <w:rsid w:val="00D174D9"/>
    <w:rsid w:val="00D20A6A"/>
    <w:rsid w:val="00D34A04"/>
    <w:rsid w:val="00D5111B"/>
    <w:rsid w:val="00D51179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6EA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WJHjU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341</Words>
  <Characters>1707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Frozen in time: hands on evidence</vt:lpstr>
    </vt:vector>
  </TitlesOfParts>
  <Company>Royal Society of Chemistry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in time: hands on evidence</dc:title>
  <dc:subject>Demonstration silver acetylide as a contact explosive</dc:subject>
  <dc:creator>Royal Society of Chemistry</dc:creator>
  <dc:description>Ice core chemistry; atmospheric chemistry; designing experiments; data analysis</dc:description>
  <cp:lastModifiedBy>Lisa Clatworthy</cp:lastModifiedBy>
  <cp:revision>7</cp:revision>
  <dcterms:created xsi:type="dcterms:W3CDTF">2019-10-23T20:51:00Z</dcterms:created>
  <dcterms:modified xsi:type="dcterms:W3CDTF">2019-11-05T16:23:00Z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