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B1" w:rsidRDefault="00C81AB1" w:rsidP="00C81AB1">
      <w:pPr>
        <w:pStyle w:val="Heading1"/>
      </w:pPr>
    </w:p>
    <w:p w:rsidR="00C81AB1" w:rsidRPr="00D42664" w:rsidRDefault="00C81AB1" w:rsidP="00C81AB1">
      <w:pPr>
        <w:pStyle w:val="Heading1"/>
      </w:pPr>
      <w:r w:rsidRPr="00D42664">
        <w:t xml:space="preserve">Starters for 10: </w:t>
      </w:r>
      <w:proofErr w:type="spellStart"/>
      <w:r w:rsidRPr="00D42664">
        <w:t>Sgiliau</w:t>
      </w:r>
      <w:proofErr w:type="spellEnd"/>
      <w:r w:rsidRPr="00D42664">
        <w:t xml:space="preserve"> </w:t>
      </w:r>
      <w:proofErr w:type="spellStart"/>
      <w:r w:rsidRPr="00D42664">
        <w:t>pontio</w:t>
      </w:r>
      <w:proofErr w:type="spellEnd"/>
      <w:r>
        <w:t xml:space="preserve"> - </w:t>
      </w:r>
      <w:proofErr w:type="spellStart"/>
      <w:r>
        <w:t>atebion</w:t>
      </w:r>
      <w:proofErr w:type="spellEnd"/>
    </w:p>
    <w:p w:rsidR="00C81AB1" w:rsidRPr="008B3961" w:rsidRDefault="00C81AB1" w:rsidP="00C81AB1">
      <w:pPr>
        <w:pStyle w:val="Heading2"/>
      </w:pPr>
      <w:proofErr w:type="spellStart"/>
      <w:r>
        <w:t>Cynnwys</w:t>
      </w:r>
      <w:proofErr w:type="spellEnd"/>
    </w:p>
    <w:p w:rsidR="00C81AB1" w:rsidRPr="00D42664" w:rsidRDefault="00C81AB1" w:rsidP="00C81AB1">
      <w:pPr>
        <w:pStyle w:val="Heading3"/>
        <w:numPr>
          <w:ilvl w:val="1"/>
          <w:numId w:val="5"/>
        </w:numPr>
      </w:pPr>
      <w:proofErr w:type="spellStart"/>
      <w:r w:rsidRPr="00D42664">
        <w:t>Cymwyseddau</w:t>
      </w:r>
      <w:proofErr w:type="spellEnd"/>
      <w:r w:rsidRPr="00D42664">
        <w:t xml:space="preserve"> </w:t>
      </w:r>
      <w:proofErr w:type="spellStart"/>
      <w:r>
        <w:t>ymarferol</w:t>
      </w:r>
      <w:proofErr w:type="spellEnd"/>
      <w:r w:rsidRPr="00D42664">
        <w:t xml:space="preserve"> </w:t>
      </w:r>
      <w:proofErr w:type="spellStart"/>
      <w:r w:rsidRPr="00D42664">
        <w:t>sylfaenol</w:t>
      </w:r>
      <w:proofErr w:type="spellEnd"/>
    </w:p>
    <w:p w:rsidR="00C81AB1" w:rsidRDefault="00C81AB1" w:rsidP="00C81AB1">
      <w:pPr>
        <w:pStyle w:val="Numberedlist"/>
        <w:numPr>
          <w:ilvl w:val="1"/>
          <w:numId w:val="6"/>
        </w:numPr>
      </w:pPr>
      <w:r w:rsidRPr="00C3270C">
        <w:t xml:space="preserve">Offer y </w:t>
      </w:r>
      <w:proofErr w:type="spellStart"/>
      <w:r w:rsidRPr="00C3270C">
        <w:t>labordy</w:t>
      </w:r>
      <w:proofErr w:type="spellEnd"/>
      <w:r w:rsidRPr="00C3270C">
        <w:t xml:space="preserve"> </w:t>
      </w:r>
    </w:p>
    <w:p w:rsidR="00C81AB1" w:rsidRDefault="00C81AB1" w:rsidP="00C81AB1">
      <w:pPr>
        <w:pStyle w:val="Numberedlist"/>
        <w:numPr>
          <w:ilvl w:val="1"/>
          <w:numId w:val="6"/>
        </w:numPr>
      </w:pPr>
      <w:proofErr w:type="spellStart"/>
      <w:r w:rsidRPr="00C3270C">
        <w:t>Cofnodi</w:t>
      </w:r>
      <w:proofErr w:type="spellEnd"/>
      <w:r w:rsidRPr="00C3270C">
        <w:t xml:space="preserve"> </w:t>
      </w:r>
      <w:proofErr w:type="spellStart"/>
      <w:r w:rsidRPr="00C3270C">
        <w:t>canlyniadau</w:t>
      </w:r>
      <w:proofErr w:type="spellEnd"/>
    </w:p>
    <w:p w:rsidR="00C81AB1" w:rsidRPr="00D02958" w:rsidRDefault="00C81AB1" w:rsidP="00C81AB1">
      <w:pPr>
        <w:pStyle w:val="Numberedlist"/>
        <w:numPr>
          <w:ilvl w:val="1"/>
          <w:numId w:val="6"/>
        </w:numPr>
      </w:pPr>
      <w:proofErr w:type="spellStart"/>
      <w:r w:rsidRPr="00C3270C">
        <w:t>Llunio</w:t>
      </w:r>
      <w:proofErr w:type="spellEnd"/>
      <w:r w:rsidRPr="00C3270C">
        <w:t xml:space="preserve"> </w:t>
      </w:r>
      <w:proofErr w:type="spellStart"/>
      <w:r w:rsidRPr="00C3270C">
        <w:t>graffiau</w:t>
      </w:r>
      <w:proofErr w:type="spellEnd"/>
      <w:r w:rsidRPr="00C3270C">
        <w:t xml:space="preserve"> </w:t>
      </w:r>
      <w:proofErr w:type="spellStart"/>
      <w:r w:rsidRPr="00C3270C">
        <w:t>gwasgariad</w:t>
      </w:r>
      <w:proofErr w:type="spellEnd"/>
      <w:r w:rsidRPr="00C3270C">
        <w:rPr>
          <w:iCs/>
        </w:rPr>
        <w:t xml:space="preserve"> </w:t>
      </w:r>
    </w:p>
    <w:p w:rsidR="00C81AB1" w:rsidRPr="00E47271" w:rsidRDefault="00C81AB1" w:rsidP="00C81AB1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C81AB1" w:rsidRDefault="00C81AB1">
      <w:pPr>
        <w:keepLines w:val="0"/>
        <w:spacing w:before="200" w:after="0"/>
        <w:rPr>
          <w:rFonts w:eastAsia="Calibri"/>
          <w:b/>
          <w:lang w:val="cy-GB"/>
        </w:rPr>
      </w:pPr>
      <w:r>
        <w:rPr>
          <w:b/>
        </w:rPr>
        <w:br w:type="page"/>
      </w:r>
    </w:p>
    <w:p w:rsidR="00C81AB1" w:rsidRDefault="00C81AB1" w:rsidP="00C81AB1">
      <w:pPr>
        <w:pStyle w:val="Heading1"/>
      </w:pPr>
    </w:p>
    <w:p w:rsidR="00C81AB1" w:rsidRPr="00D42664" w:rsidRDefault="00C81AB1" w:rsidP="00C81AB1">
      <w:pPr>
        <w:pStyle w:val="Heading1"/>
      </w:pPr>
      <w:r w:rsidRPr="00D42664">
        <w:t xml:space="preserve">Starters for 10: </w:t>
      </w:r>
      <w:proofErr w:type="spellStart"/>
      <w:r w:rsidRPr="00D42664">
        <w:t>Sgiliau</w:t>
      </w:r>
      <w:proofErr w:type="spellEnd"/>
      <w:r w:rsidRPr="00D42664">
        <w:t xml:space="preserve"> </w:t>
      </w:r>
      <w:proofErr w:type="spellStart"/>
      <w:r w:rsidRPr="00D42664">
        <w:t>pontio</w:t>
      </w:r>
      <w:proofErr w:type="spellEnd"/>
      <w:r>
        <w:t xml:space="preserve"> - </w:t>
      </w:r>
      <w:proofErr w:type="spellStart"/>
      <w:r>
        <w:t>atebion</w:t>
      </w:r>
      <w:proofErr w:type="spellEnd"/>
    </w:p>
    <w:p w:rsidR="00C81AB1" w:rsidRDefault="00C81AB1" w:rsidP="00C81AB1">
      <w:pPr>
        <w:pStyle w:val="Heading2"/>
      </w:pPr>
      <w:r>
        <w:t>0.3.1. Offer y labordy</w:t>
      </w:r>
    </w:p>
    <w:p w:rsidR="00C81AB1" w:rsidRPr="00E47271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after="0"/>
        <w:ind w:left="426" w:hanging="426"/>
      </w:pPr>
      <w:r>
        <w:rPr>
          <w:b/>
        </w:rPr>
        <w:t xml:space="preserve">1. </w:t>
      </w:r>
      <w:r>
        <w:rPr>
          <w:b/>
        </w:rPr>
        <w:tab/>
      </w:r>
      <w:r>
        <w:t>Am bob rhan (a)–(e) rhowch ½ am yr enw cywir a ½ marc am un neu fwy o atebion cywir ar gyfer cyfaint posib, yn ddibynnol ar yr hyn sydd ar gael yn eich labordy.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>
        <w:rPr>
          <w:b/>
        </w:rPr>
        <w:tab/>
      </w:r>
      <w:r>
        <w:t>a.</w:t>
      </w:r>
      <w:r>
        <w:tab/>
        <w:t>fflasg gonigol</w:t>
      </w:r>
      <w:r>
        <w:tab/>
      </w:r>
    </w:p>
    <w:p w:rsidR="00C81AB1" w:rsidRPr="00E47271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rPr>
          <w:i/>
        </w:rPr>
        <w:tab/>
      </w:r>
      <w:r>
        <w:rPr>
          <w:i/>
        </w:rPr>
        <w:tab/>
      </w:r>
      <w:r>
        <w:t>100 cm</w:t>
      </w:r>
      <w:r>
        <w:rPr>
          <w:vertAlign w:val="superscript"/>
        </w:rPr>
        <w:t>3</w:t>
      </w:r>
      <w:r>
        <w:t xml:space="preserve"> / 250 cm</w:t>
      </w:r>
      <w:r>
        <w:rPr>
          <w:vertAlign w:val="superscript"/>
        </w:rPr>
        <w:t>3</w:t>
      </w:r>
      <w:r>
        <w:tab/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>
        <w:tab/>
        <w:t>b.</w:t>
      </w:r>
      <w:r>
        <w:rPr>
          <w:b/>
        </w:rPr>
        <w:tab/>
      </w:r>
      <w:r>
        <w:t>bicer</w:t>
      </w:r>
      <w:r>
        <w:tab/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vertAlign w:val="superscript"/>
        </w:rPr>
      </w:pPr>
      <w:r>
        <w:rPr>
          <w:i/>
        </w:rPr>
        <w:tab/>
      </w:r>
      <w:r>
        <w:rPr>
          <w:i/>
        </w:rPr>
        <w:tab/>
      </w:r>
      <w:r>
        <w:t>100 cm</w:t>
      </w:r>
      <w:r>
        <w:rPr>
          <w:vertAlign w:val="superscript"/>
        </w:rPr>
        <w:t>3</w:t>
      </w:r>
      <w:r>
        <w:t xml:space="preserve"> / 250 cm</w:t>
      </w:r>
      <w:r>
        <w:rPr>
          <w:vertAlign w:val="superscript"/>
        </w:rPr>
        <w:t>3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rPr>
          <w:vertAlign w:val="superscript"/>
        </w:rPr>
        <w:tab/>
      </w:r>
      <w:r>
        <w:t>c.</w:t>
      </w:r>
      <w:r>
        <w:tab/>
        <w:t>fflasg safonol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tab/>
      </w:r>
      <w:r>
        <w:tab/>
        <w:t>100 cm</w:t>
      </w:r>
      <w:r>
        <w:rPr>
          <w:vertAlign w:val="superscript"/>
        </w:rPr>
        <w:t>3</w:t>
      </w:r>
      <w:r>
        <w:t xml:space="preserve"> / 200 cm</w:t>
      </w:r>
      <w:r>
        <w:rPr>
          <w:vertAlign w:val="superscript"/>
        </w:rPr>
        <w:t>3</w:t>
      </w:r>
      <w:r>
        <w:t xml:space="preserve"> / 250 cm</w:t>
      </w:r>
      <w:r>
        <w:rPr>
          <w:vertAlign w:val="superscript"/>
        </w:rPr>
        <w:t>3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2410"/>
          <w:tab w:val="left" w:pos="3544"/>
          <w:tab w:val="left" w:pos="8789"/>
        </w:tabs>
        <w:spacing w:after="0"/>
      </w:pPr>
      <w:r>
        <w:tab/>
        <w:t>d.</w:t>
      </w:r>
      <w:r>
        <w:tab/>
        <w:t>tiwb profi</w:t>
      </w:r>
      <w:r>
        <w:tab/>
      </w:r>
      <w:r>
        <w:rPr>
          <w:i/>
        </w:rPr>
        <w:t xml:space="preserve">neu </w:t>
      </w:r>
      <w:r>
        <w:tab/>
        <w:t>tiwb berwi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2410"/>
          <w:tab w:val="left" w:pos="3544"/>
          <w:tab w:val="left" w:pos="8789"/>
        </w:tabs>
        <w:spacing w:after="0"/>
      </w:pPr>
      <w:r>
        <w:tab/>
      </w:r>
      <w:r>
        <w:tab/>
        <w:t>10 cm</w:t>
      </w:r>
      <w:r>
        <w:rPr>
          <w:vertAlign w:val="superscript"/>
        </w:rPr>
        <w:t>3</w:t>
      </w:r>
      <w:r>
        <w:t xml:space="preserve"> </w:t>
      </w:r>
      <w:r>
        <w:tab/>
      </w:r>
      <w:r>
        <w:rPr>
          <w:i/>
        </w:rPr>
        <w:t>neu</w:t>
      </w:r>
      <w:r>
        <w:tab/>
        <w:t>25 cm</w:t>
      </w:r>
      <w:r>
        <w:rPr>
          <w:vertAlign w:val="superscript"/>
        </w:rPr>
        <w:t>3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3119"/>
          <w:tab w:val="left" w:pos="3544"/>
          <w:tab w:val="left" w:pos="8789"/>
        </w:tabs>
        <w:spacing w:after="0"/>
      </w:pPr>
      <w:r>
        <w:tab/>
        <w:t>e.</w:t>
      </w:r>
      <w:r>
        <w:tab/>
        <w:t>bwred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3119"/>
          <w:tab w:val="left" w:pos="3544"/>
          <w:tab w:val="left" w:pos="8789"/>
        </w:tabs>
        <w:spacing w:after="0"/>
      </w:pPr>
      <w:r>
        <w:tab/>
      </w:r>
      <w:r>
        <w:tab/>
        <w:t>50 cm</w:t>
      </w:r>
      <w:r>
        <w:rPr>
          <w:vertAlign w:val="superscript"/>
        </w:rPr>
        <w:t>3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3119"/>
          <w:tab w:val="left" w:pos="3544"/>
          <w:tab w:val="left" w:pos="8789"/>
        </w:tabs>
        <w:spacing w:after="0"/>
      </w:pPr>
      <w:r>
        <w:tab/>
        <w:t>f.</w:t>
      </w:r>
      <w:r>
        <w:tab/>
        <w:t>piped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3119"/>
          <w:tab w:val="left" w:pos="3544"/>
          <w:tab w:val="left" w:pos="8789"/>
        </w:tabs>
        <w:spacing w:after="0"/>
      </w:pPr>
      <w:r>
        <w:tab/>
      </w:r>
      <w:r>
        <w:tab/>
        <w:t>meintiau amrywiol, ond 20 cm</w:t>
      </w:r>
      <w:r>
        <w:rPr>
          <w:vertAlign w:val="superscript"/>
        </w:rPr>
        <w:t>3</w:t>
      </w:r>
      <w:r>
        <w:t xml:space="preserve"> neu 25 cm</w:t>
      </w:r>
      <w:r>
        <w:rPr>
          <w:vertAlign w:val="superscript"/>
        </w:rPr>
        <w:t>3</w:t>
      </w:r>
      <w:r>
        <w:t xml:space="preserve"> yw'r mwyaf cyffredin ar lefel ysgol</w:t>
      </w:r>
    </w:p>
    <w:p w:rsidR="00C81AB1" w:rsidRPr="00E47271" w:rsidRDefault="00C81AB1" w:rsidP="00C81AB1">
      <w:pPr>
        <w:pStyle w:val="Introtext"/>
        <w:tabs>
          <w:tab w:val="left" w:pos="426"/>
          <w:tab w:val="left" w:pos="851"/>
          <w:tab w:val="left" w:pos="3119"/>
          <w:tab w:val="left" w:pos="3544"/>
          <w:tab w:val="left" w:pos="8789"/>
        </w:tabs>
        <w:spacing w:after="0"/>
      </w:pPr>
      <w:r>
        <w:tab/>
      </w:r>
    </w:p>
    <w:p w:rsidR="00C81AB1" w:rsidRPr="00482317" w:rsidRDefault="00C81AB1" w:rsidP="00C81AB1">
      <w:pPr>
        <w:pStyle w:val="Introtext"/>
        <w:tabs>
          <w:tab w:val="left" w:pos="426"/>
          <w:tab w:val="left" w:pos="851"/>
          <w:tab w:val="left" w:pos="8222"/>
        </w:tabs>
        <w:spacing w:after="0"/>
        <w:rPr>
          <w:i/>
        </w:rPr>
      </w:pPr>
      <w:r>
        <w:rPr>
          <w:b/>
        </w:rPr>
        <w:t>2.</w:t>
      </w:r>
      <w:r>
        <w:tab/>
        <w:t>a.</w:t>
      </w:r>
      <w:r>
        <w:tab/>
        <w:t>chwistrell (nwy)</w:t>
      </w:r>
      <w:r>
        <w:tab/>
      </w:r>
      <w:r>
        <w:rPr>
          <w:i/>
        </w:rPr>
        <w:t>(1 marc)</w:t>
      </w:r>
    </w:p>
    <w:p w:rsidR="00C81AB1" w:rsidRPr="00E47271" w:rsidRDefault="00C81AB1" w:rsidP="00C81AB1">
      <w:pPr>
        <w:pStyle w:val="Introtext"/>
        <w:tabs>
          <w:tab w:val="left" w:pos="426"/>
          <w:tab w:val="left" w:pos="851"/>
          <w:tab w:val="left" w:pos="8222"/>
          <w:tab w:val="left" w:pos="8789"/>
        </w:tabs>
        <w:spacing w:after="0"/>
      </w:pPr>
      <w:r>
        <w:tab/>
        <w:t>b.</w:t>
      </w:r>
      <w:r>
        <w:tab/>
        <w:t>dysgl anweddu</w:t>
      </w:r>
      <w:r>
        <w:tab/>
      </w:r>
      <w:r>
        <w:rPr>
          <w:i/>
        </w:rPr>
        <w:t>(1 marc)</w:t>
      </w:r>
    </w:p>
    <w:p w:rsidR="00C81AB1" w:rsidRPr="00482317" w:rsidRDefault="00C81AB1" w:rsidP="00C81AB1">
      <w:pPr>
        <w:pStyle w:val="Introtext"/>
        <w:tabs>
          <w:tab w:val="left" w:pos="426"/>
          <w:tab w:val="left" w:pos="851"/>
          <w:tab w:val="left" w:pos="8222"/>
          <w:tab w:val="left" w:pos="8789"/>
        </w:tabs>
        <w:spacing w:after="0"/>
        <w:rPr>
          <w:i/>
        </w:rPr>
      </w:pPr>
      <w:r>
        <w:tab/>
        <w:t>c.</w:t>
      </w:r>
      <w:r>
        <w:tab/>
        <w:t>crwsibl</w:t>
      </w:r>
      <w:r>
        <w:tab/>
      </w:r>
      <w:r>
        <w:rPr>
          <w:i/>
        </w:rPr>
        <w:t>(1 marc)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8222"/>
          <w:tab w:val="left" w:pos="8789"/>
        </w:tabs>
        <w:spacing w:after="0"/>
        <w:rPr>
          <w:i/>
        </w:rPr>
      </w:pPr>
      <w:r>
        <w:tab/>
        <w:t>d.</w:t>
      </w:r>
      <w:r>
        <w:tab/>
        <w:t>pestl a morter (y morter yw’r bowlen)</w:t>
      </w:r>
      <w:r>
        <w:tab/>
      </w:r>
      <w:r>
        <w:rPr>
          <w:i/>
        </w:rPr>
        <w:t>(1 marc)</w:t>
      </w:r>
    </w:p>
    <w:p w:rsidR="00C81AB1" w:rsidRDefault="00C81AB1" w:rsidP="00C81AB1">
      <w:pPr>
        <w:pStyle w:val="Introtext"/>
        <w:tabs>
          <w:tab w:val="left" w:pos="8789"/>
        </w:tabs>
        <w:spacing w:after="120"/>
        <w:ind w:left="426" w:hanging="426"/>
      </w:pPr>
    </w:p>
    <w:p w:rsidR="00C81AB1" w:rsidRDefault="00C81AB1">
      <w:pPr>
        <w:keepLines w:val="0"/>
        <w:spacing w:before="200" w:after="0"/>
        <w:rPr>
          <w:rFonts w:eastAsia="Calibri"/>
          <w:b/>
          <w:lang w:val="cy-GB"/>
        </w:rPr>
      </w:pPr>
      <w:r>
        <w:rPr>
          <w:b/>
        </w:rPr>
        <w:br w:type="page"/>
      </w:r>
    </w:p>
    <w:p w:rsidR="00486A0D" w:rsidRDefault="00486A0D" w:rsidP="00C81AB1">
      <w:pPr>
        <w:pStyle w:val="Heading1"/>
      </w:pPr>
    </w:p>
    <w:p w:rsidR="00C81AB1" w:rsidRPr="00D42664" w:rsidRDefault="00C81AB1" w:rsidP="00C81AB1">
      <w:pPr>
        <w:pStyle w:val="Heading1"/>
      </w:pPr>
      <w:r w:rsidRPr="00D42664">
        <w:t xml:space="preserve">Starters for 10: </w:t>
      </w:r>
      <w:proofErr w:type="spellStart"/>
      <w:r w:rsidRPr="00D42664">
        <w:t>Sgiliau</w:t>
      </w:r>
      <w:proofErr w:type="spellEnd"/>
      <w:r w:rsidRPr="00D42664">
        <w:t xml:space="preserve"> </w:t>
      </w:r>
      <w:proofErr w:type="spellStart"/>
      <w:r w:rsidRPr="00D42664">
        <w:t>pontio</w:t>
      </w:r>
      <w:proofErr w:type="spellEnd"/>
      <w:r>
        <w:t xml:space="preserve"> - </w:t>
      </w:r>
      <w:proofErr w:type="spellStart"/>
      <w:r>
        <w:t>atebion</w:t>
      </w:r>
      <w:proofErr w:type="spellEnd"/>
    </w:p>
    <w:p w:rsidR="00C81AB1" w:rsidRDefault="00C81AB1" w:rsidP="00C81AB1">
      <w:pPr>
        <w:pStyle w:val="Heading2"/>
      </w:pPr>
      <w:r>
        <w:t>0.3.2. Cofnodi canlyniadau</w:t>
      </w:r>
    </w:p>
    <w:p w:rsidR="00C81AB1" w:rsidRPr="00281C9D" w:rsidRDefault="00C81AB1" w:rsidP="00C81AB1">
      <w:pPr>
        <w:pStyle w:val="Introtext"/>
        <w:tabs>
          <w:tab w:val="left" w:pos="426"/>
          <w:tab w:val="left" w:pos="5954"/>
        </w:tabs>
        <w:spacing w:after="0"/>
        <w:rPr>
          <w:i/>
        </w:rPr>
      </w:pPr>
      <w:r>
        <w:rPr>
          <w:b/>
        </w:rPr>
        <w:t xml:space="preserve">1. </w:t>
      </w:r>
      <w:r>
        <w:rPr>
          <w:b/>
        </w:rPr>
        <w:tab/>
      </w:r>
      <w:r>
        <w:t>Gwelliannau:</w:t>
      </w:r>
      <w:r>
        <w:tab/>
      </w:r>
      <w:r>
        <w:rPr>
          <w:i/>
        </w:rPr>
        <w:t>(1 marc am bob gwelliant a nodir)</w:t>
      </w:r>
    </w:p>
    <w:p w:rsidR="00C81AB1" w:rsidRDefault="00C81AB1" w:rsidP="00C81AB1">
      <w:pPr>
        <w:pStyle w:val="Introtext"/>
        <w:numPr>
          <w:ilvl w:val="0"/>
          <w:numId w:val="3"/>
        </w:numPr>
        <w:tabs>
          <w:tab w:val="left" w:pos="426"/>
          <w:tab w:val="left" w:pos="851"/>
          <w:tab w:val="left" w:pos="8789"/>
        </w:tabs>
        <w:spacing w:after="0"/>
      </w:pPr>
      <w:r>
        <w:t>Dylid cynnwys yr unedau ar gyfer tymheredd ym mhenawdau'r tablau.</w:t>
      </w:r>
    </w:p>
    <w:p w:rsidR="00C81AB1" w:rsidRDefault="00C81AB1" w:rsidP="00C81AB1">
      <w:pPr>
        <w:pStyle w:val="Introtext"/>
        <w:numPr>
          <w:ilvl w:val="0"/>
          <w:numId w:val="3"/>
        </w:numPr>
        <w:tabs>
          <w:tab w:val="left" w:pos="426"/>
          <w:tab w:val="left" w:pos="851"/>
          <w:tab w:val="left" w:pos="8789"/>
        </w:tabs>
        <w:spacing w:after="0"/>
      </w:pPr>
      <w:r>
        <w:t>Dylai'r holl ganlyniadau gael eu cofnodi i'r un nifer o leoedd degol (cydraniad y thermomedr a ddefnyddiwyd); 1 lle degol yn yr achos hwn.</w:t>
      </w:r>
    </w:p>
    <w:p w:rsidR="00C81AB1" w:rsidRDefault="00C81AB1" w:rsidP="00C81AB1">
      <w:pPr>
        <w:pStyle w:val="Introtext"/>
        <w:numPr>
          <w:ilvl w:val="0"/>
          <w:numId w:val="3"/>
        </w:numPr>
        <w:tabs>
          <w:tab w:val="left" w:pos="426"/>
          <w:tab w:val="left" w:pos="851"/>
          <w:tab w:val="left" w:pos="8789"/>
        </w:tabs>
        <w:spacing w:after="0"/>
      </w:pPr>
      <w:r>
        <w:t>Mae'r newid mewn tymheredd yn negyddol ac felly dylid cofnodi hyn yn unol â hynny, e.e. -22.1, neu dylid newid y pennawd i ‘Gostyngiad mewn tymheredd’ neu rywbeth tebyg.</w:t>
      </w:r>
    </w:p>
    <w:p w:rsidR="00C81AB1" w:rsidRDefault="00C81AB1" w:rsidP="00C81AB1">
      <w:pPr>
        <w:pStyle w:val="Introtext"/>
        <w:numPr>
          <w:ilvl w:val="0"/>
          <w:numId w:val="3"/>
        </w:numPr>
        <w:tabs>
          <w:tab w:val="left" w:pos="426"/>
          <w:tab w:val="left" w:pos="851"/>
          <w:tab w:val="left" w:pos="8789"/>
        </w:tabs>
        <w:spacing w:after="0"/>
      </w:pPr>
      <w:r>
        <w:t>Mae’r newid mewn tymheredd ar gyfer Ymgais 3 yn wallus ac felly dylid ei gylchu, neu ei amlygu mewn ffordd arall, i ddangos hyn. Mae wedi cymryd y cam cywir drwy beidio â’i gynnwys wrth gyfrifo'r cymedr.</w:t>
      </w:r>
    </w:p>
    <w:p w:rsidR="00C81AB1" w:rsidRDefault="00C81AB1" w:rsidP="00C81AB1">
      <w:pPr>
        <w:pStyle w:val="Introtext"/>
        <w:numPr>
          <w:ilvl w:val="0"/>
          <w:numId w:val="3"/>
        </w:numPr>
        <w:tabs>
          <w:tab w:val="left" w:pos="426"/>
          <w:tab w:val="left" w:pos="851"/>
          <w:tab w:val="left" w:pos="8789"/>
        </w:tabs>
        <w:spacing w:after="0"/>
      </w:pPr>
      <w:r>
        <w:t>Dylid nodi’r newid cymedrig mewn tymheredd i'r un nifer o leoedd degol â’r gwerthoedd a ddefnyddiwyd i gyfrifo’r newid.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after="0"/>
        <w:ind w:left="426" w:hanging="426"/>
      </w:pPr>
      <w:r>
        <w:tab/>
      </w:r>
    </w:p>
    <w:p w:rsidR="00C81AB1" w:rsidRPr="00366DD5" w:rsidRDefault="00C81AB1" w:rsidP="00C81AB1">
      <w:pPr>
        <w:pStyle w:val="Introtext"/>
        <w:tabs>
          <w:tab w:val="left" w:pos="426"/>
          <w:tab w:val="left" w:pos="851"/>
          <w:tab w:val="left" w:pos="8222"/>
        </w:tabs>
        <w:spacing w:after="120"/>
      </w:pPr>
      <w:r>
        <w:rPr>
          <w:b/>
        </w:rPr>
        <w:t>2.</w:t>
      </w:r>
      <w:r>
        <w:tab/>
        <w:t>Arbrawf 1:</w:t>
      </w:r>
      <w:r>
        <w:tab/>
        <w:t>(2 farc)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1702"/>
      </w:tblGrid>
      <w:tr w:rsidR="00C81AB1" w:rsidTr="00351AF3">
        <w:tc>
          <w:tcPr>
            <w:tcW w:w="3401" w:type="dxa"/>
          </w:tcPr>
          <w:p w:rsidR="00C81AB1" w:rsidRDefault="00C81AB1" w:rsidP="00351AF3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</w:pPr>
          </w:p>
        </w:tc>
        <w:tc>
          <w:tcPr>
            <w:tcW w:w="1702" w:type="dxa"/>
          </w:tcPr>
          <w:p w:rsidR="00C81AB1" w:rsidRPr="00366DD5" w:rsidRDefault="00C81AB1" w:rsidP="00351AF3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  <w:rPr>
                <w:b/>
              </w:rPr>
            </w:pPr>
            <w:r>
              <w:rPr>
                <w:b/>
              </w:rPr>
              <w:t>Màs / g</w:t>
            </w:r>
          </w:p>
        </w:tc>
      </w:tr>
      <w:tr w:rsidR="00C81AB1" w:rsidTr="00351AF3">
        <w:tc>
          <w:tcPr>
            <w:tcW w:w="3401" w:type="dxa"/>
          </w:tcPr>
          <w:p w:rsidR="00C81AB1" w:rsidRPr="00281C9D" w:rsidRDefault="00C81AB1" w:rsidP="00351AF3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  <w:ind w:hanging="539"/>
            </w:pPr>
            <w:r>
              <w:t>Crwsibl gwag</w:t>
            </w:r>
          </w:p>
        </w:tc>
        <w:tc>
          <w:tcPr>
            <w:tcW w:w="1702" w:type="dxa"/>
          </w:tcPr>
          <w:p w:rsidR="00C81AB1" w:rsidRPr="00366DD5" w:rsidRDefault="00C81AB1" w:rsidP="00351AF3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</w:pPr>
          </w:p>
        </w:tc>
      </w:tr>
      <w:tr w:rsidR="00C81AB1" w:rsidTr="00351AF3">
        <w:tc>
          <w:tcPr>
            <w:tcW w:w="3401" w:type="dxa"/>
          </w:tcPr>
          <w:p w:rsidR="00C81AB1" w:rsidRPr="00090694" w:rsidRDefault="00C81AB1" w:rsidP="00351AF3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  <w:ind w:hanging="539"/>
            </w:pPr>
            <w:r>
              <w:t>Crwsibl + rhuban magnesiwm</w:t>
            </w:r>
          </w:p>
        </w:tc>
        <w:tc>
          <w:tcPr>
            <w:tcW w:w="1702" w:type="dxa"/>
          </w:tcPr>
          <w:p w:rsidR="00C81AB1" w:rsidRPr="00366DD5" w:rsidRDefault="00C81AB1" w:rsidP="00351AF3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</w:pPr>
          </w:p>
        </w:tc>
      </w:tr>
      <w:tr w:rsidR="00C81AB1" w:rsidTr="00351AF3">
        <w:tc>
          <w:tcPr>
            <w:tcW w:w="3401" w:type="dxa"/>
          </w:tcPr>
          <w:p w:rsidR="00C81AB1" w:rsidRPr="00366DD5" w:rsidRDefault="00C81AB1" w:rsidP="00351AF3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  <w:ind w:hanging="539"/>
            </w:pPr>
            <w:r>
              <w:t>Crwsibl + magnesiwm ocsid</w:t>
            </w:r>
          </w:p>
        </w:tc>
        <w:tc>
          <w:tcPr>
            <w:tcW w:w="1702" w:type="dxa"/>
          </w:tcPr>
          <w:p w:rsidR="00C81AB1" w:rsidRPr="00366DD5" w:rsidRDefault="00C81AB1" w:rsidP="00351AF3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</w:pPr>
          </w:p>
        </w:tc>
      </w:tr>
    </w:tbl>
    <w:p w:rsidR="00C81AB1" w:rsidRPr="00366DD5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before="120" w:after="0"/>
        <w:ind w:firstLine="1843"/>
        <w:rPr>
          <w:i/>
        </w:rPr>
      </w:pPr>
      <w:r>
        <w:rPr>
          <w:i/>
        </w:rPr>
        <w:t>1 marc – Unedau a roddir ym mhennawd y tabl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after="0"/>
        <w:ind w:firstLine="1843"/>
        <w:rPr>
          <w:i/>
        </w:rPr>
      </w:pPr>
      <w:r>
        <w:rPr>
          <w:i/>
        </w:rPr>
        <w:t>1 marc – Disgrifiad clir o eitem y mae ei fàs yn cael ei gofnodi</w:t>
      </w:r>
    </w:p>
    <w:p w:rsidR="00C81AB1" w:rsidRPr="00366DD5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after="0"/>
        <w:ind w:firstLine="1843"/>
        <w:rPr>
          <w:i/>
        </w:rPr>
      </w:pPr>
      <w:r>
        <w:rPr>
          <w:i/>
        </w:rPr>
        <w:t>Defnyddiwch eich disgresiwn fel athro i ddyfarnu marciau am dablau eraill addas</w:t>
      </w:r>
    </w:p>
    <w:p w:rsidR="00486A0D" w:rsidRDefault="00C81AB1" w:rsidP="00C81AB1">
      <w:pPr>
        <w:tabs>
          <w:tab w:val="left" w:pos="8222"/>
        </w:tabs>
        <w:spacing w:before="120"/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</w:r>
    </w:p>
    <w:p w:rsidR="00486A0D" w:rsidRDefault="00486A0D" w:rsidP="00C81AB1">
      <w:pPr>
        <w:tabs>
          <w:tab w:val="left" w:pos="8222"/>
        </w:tabs>
        <w:spacing w:before="120"/>
        <w:ind w:left="425" w:hanging="425"/>
        <w:rPr>
          <w:sz w:val="22"/>
          <w:szCs w:val="22"/>
        </w:rPr>
      </w:pPr>
    </w:p>
    <w:p w:rsidR="00486A0D" w:rsidRDefault="00486A0D">
      <w:pPr>
        <w:keepLines w:val="0"/>
        <w:spacing w:before="200" w:after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86A0D" w:rsidRDefault="00486A0D" w:rsidP="00C81AB1">
      <w:pPr>
        <w:tabs>
          <w:tab w:val="left" w:pos="8222"/>
        </w:tabs>
        <w:spacing w:before="120"/>
        <w:ind w:left="425" w:hanging="425"/>
      </w:pPr>
    </w:p>
    <w:p w:rsidR="00C81AB1" w:rsidRDefault="00C81AB1" w:rsidP="00C81AB1">
      <w:pPr>
        <w:tabs>
          <w:tab w:val="left" w:pos="8222"/>
        </w:tabs>
        <w:spacing w:before="120"/>
        <w:ind w:left="425" w:hanging="425"/>
      </w:pPr>
      <w:bookmarkStart w:id="0" w:name="_GoBack"/>
      <w:bookmarkEnd w:id="0"/>
      <w:proofErr w:type="spellStart"/>
      <w:r>
        <w:t>Arbrawf</w:t>
      </w:r>
      <w:proofErr w:type="spellEnd"/>
      <w:r>
        <w:t xml:space="preserve"> 2:</w:t>
      </w:r>
      <w:r>
        <w:t xml:space="preserve"> </w:t>
      </w:r>
      <w:r>
        <w:tab/>
      </w:r>
      <w:r>
        <w:t>(3 marc)</w:t>
      </w:r>
    </w:p>
    <w:p w:rsidR="00C81AB1" w:rsidRDefault="00C81AB1" w:rsidP="00C81AB1">
      <w:pPr>
        <w:spacing w:after="0"/>
        <w:rPr>
          <w:sz w:val="22"/>
          <w:szCs w:val="22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249"/>
        <w:gridCol w:w="1586"/>
        <w:gridCol w:w="1587"/>
        <w:gridCol w:w="1589"/>
      </w:tblGrid>
      <w:tr w:rsidR="00C81AB1" w:rsidTr="00351AF3">
        <w:tc>
          <w:tcPr>
            <w:tcW w:w="1249" w:type="dxa"/>
            <w:vMerge w:val="restart"/>
            <w:vAlign w:val="center"/>
          </w:tcPr>
          <w:p w:rsidR="00C81AB1" w:rsidRDefault="00C81AB1" w:rsidP="00351AF3">
            <w:pPr>
              <w:spacing w:before="60" w:after="60"/>
              <w:ind w:left="28" w:hanging="2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Amser</w:t>
            </w:r>
            <w:proofErr w:type="spellEnd"/>
            <w:r>
              <w:rPr>
                <w:b/>
              </w:rPr>
              <w:t xml:space="preserve"> / s</w:t>
            </w:r>
          </w:p>
        </w:tc>
        <w:tc>
          <w:tcPr>
            <w:tcW w:w="4762" w:type="dxa"/>
            <w:gridSpan w:val="3"/>
          </w:tcPr>
          <w:p w:rsidR="00C81AB1" w:rsidRPr="0045602F" w:rsidRDefault="00C81AB1" w:rsidP="00351AF3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Cyfaint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nwy</w:t>
            </w:r>
            <w:proofErr w:type="spellEnd"/>
            <w:r>
              <w:rPr>
                <w:b/>
              </w:rPr>
              <w:t xml:space="preserve"> hydrogen a </w:t>
            </w:r>
            <w:proofErr w:type="spellStart"/>
            <w:r>
              <w:rPr>
                <w:b/>
              </w:rPr>
              <w:t>gynhyrchir</w:t>
            </w:r>
            <w:proofErr w:type="spellEnd"/>
            <w:r>
              <w:rPr>
                <w:b/>
              </w:rPr>
              <w:t xml:space="preserve"> / cm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C81AB1" w:rsidTr="00351AF3">
        <w:tc>
          <w:tcPr>
            <w:tcW w:w="1249" w:type="dxa"/>
            <w:vMerge/>
            <w:vAlign w:val="center"/>
          </w:tcPr>
          <w:p w:rsidR="00C81AB1" w:rsidRPr="0045602F" w:rsidRDefault="00C81AB1" w:rsidP="00351AF3">
            <w:pPr>
              <w:spacing w:before="60" w:after="60"/>
              <w:ind w:left="28"/>
              <w:jc w:val="center"/>
              <w:rPr>
                <w:b/>
              </w:rPr>
            </w:pPr>
          </w:p>
        </w:tc>
        <w:tc>
          <w:tcPr>
            <w:tcW w:w="1586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62"/>
              <w:jc w:val="center"/>
            </w:pPr>
            <w:r>
              <w:t xml:space="preserve">0.5 </w:t>
            </w:r>
            <w:proofErr w:type="spellStart"/>
            <w:r>
              <w:t>mol</w:t>
            </w:r>
            <w:proofErr w:type="spellEnd"/>
            <w:r>
              <w:t xml:space="preserve"> </w:t>
            </w:r>
            <w:proofErr w:type="spellStart"/>
            <w:r>
              <w:t>dm</w:t>
            </w:r>
            <w:proofErr w:type="spellEnd"/>
            <w:r>
              <w:rPr>
                <w:vertAlign w:val="superscript"/>
              </w:rPr>
              <w:t>–3</w:t>
            </w:r>
            <w:r>
              <w:t xml:space="preserve"> </w:t>
            </w:r>
            <w:proofErr w:type="spellStart"/>
            <w:r>
              <w:t>HCl</w:t>
            </w:r>
            <w:proofErr w:type="spellEnd"/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1587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62"/>
              <w:jc w:val="center"/>
            </w:pPr>
            <w:r>
              <w:t xml:space="preserve">1.0 </w:t>
            </w:r>
            <w:proofErr w:type="spellStart"/>
            <w:r>
              <w:t>mol</w:t>
            </w:r>
            <w:proofErr w:type="spellEnd"/>
            <w:r>
              <w:t xml:space="preserve"> </w:t>
            </w:r>
            <w:proofErr w:type="spellStart"/>
            <w:r>
              <w:t>dm</w:t>
            </w:r>
            <w:proofErr w:type="spellEnd"/>
            <w:r>
              <w:rPr>
                <w:vertAlign w:val="superscript"/>
              </w:rPr>
              <w:t>–3</w:t>
            </w:r>
            <w:r>
              <w:t xml:space="preserve"> </w:t>
            </w:r>
            <w:proofErr w:type="spellStart"/>
            <w:r>
              <w:t>HCl</w:t>
            </w:r>
            <w:proofErr w:type="spellEnd"/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1589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62"/>
              <w:jc w:val="center"/>
            </w:pPr>
            <w:r>
              <w:t xml:space="preserve">1.5 </w:t>
            </w:r>
            <w:proofErr w:type="spellStart"/>
            <w:r>
              <w:t>mol</w:t>
            </w:r>
            <w:proofErr w:type="spellEnd"/>
            <w:r>
              <w:t xml:space="preserve"> </w:t>
            </w:r>
            <w:proofErr w:type="spellStart"/>
            <w:r>
              <w:t>dm</w:t>
            </w:r>
            <w:proofErr w:type="spellEnd"/>
            <w:r>
              <w:rPr>
                <w:vertAlign w:val="superscript"/>
              </w:rPr>
              <w:t>–3</w:t>
            </w:r>
            <w:r>
              <w:t xml:space="preserve"> </w:t>
            </w:r>
            <w:proofErr w:type="spellStart"/>
            <w:r>
              <w:t>HCl</w:t>
            </w:r>
            <w:proofErr w:type="spellEnd"/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</w:tr>
      <w:tr w:rsidR="00C81AB1" w:rsidTr="00351AF3">
        <w:tc>
          <w:tcPr>
            <w:tcW w:w="1249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28"/>
              <w:jc w:val="center"/>
            </w:pPr>
            <w:r>
              <w:t>0</w:t>
            </w:r>
          </w:p>
        </w:tc>
        <w:tc>
          <w:tcPr>
            <w:tcW w:w="1586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7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9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</w:tr>
      <w:tr w:rsidR="00C81AB1" w:rsidTr="00351AF3">
        <w:tc>
          <w:tcPr>
            <w:tcW w:w="1249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28"/>
              <w:jc w:val="center"/>
            </w:pPr>
            <w:r>
              <w:t>20</w:t>
            </w:r>
          </w:p>
        </w:tc>
        <w:tc>
          <w:tcPr>
            <w:tcW w:w="1586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7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9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</w:tr>
      <w:tr w:rsidR="00C81AB1" w:rsidTr="00351AF3">
        <w:tc>
          <w:tcPr>
            <w:tcW w:w="1249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28"/>
              <w:jc w:val="center"/>
            </w:pPr>
            <w:r>
              <w:t>40</w:t>
            </w:r>
          </w:p>
        </w:tc>
        <w:tc>
          <w:tcPr>
            <w:tcW w:w="1586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7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9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</w:tr>
      <w:tr w:rsidR="00C81AB1" w:rsidTr="00351AF3">
        <w:tc>
          <w:tcPr>
            <w:tcW w:w="1249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28"/>
              <w:jc w:val="center"/>
            </w:pPr>
            <w:r>
              <w:t>60</w:t>
            </w:r>
          </w:p>
        </w:tc>
        <w:tc>
          <w:tcPr>
            <w:tcW w:w="1586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7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9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</w:tr>
      <w:tr w:rsidR="00C81AB1" w:rsidTr="00351AF3">
        <w:tc>
          <w:tcPr>
            <w:tcW w:w="1249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28"/>
              <w:jc w:val="center"/>
            </w:pPr>
            <w:r>
              <w:t>80</w:t>
            </w:r>
          </w:p>
        </w:tc>
        <w:tc>
          <w:tcPr>
            <w:tcW w:w="1586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7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9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</w:tr>
      <w:tr w:rsidR="00C81AB1" w:rsidTr="00351AF3">
        <w:tc>
          <w:tcPr>
            <w:tcW w:w="1249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28"/>
              <w:jc w:val="center"/>
            </w:pPr>
            <w:r>
              <w:t>100</w:t>
            </w:r>
          </w:p>
        </w:tc>
        <w:tc>
          <w:tcPr>
            <w:tcW w:w="1586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7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9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</w:tr>
      <w:tr w:rsidR="00C81AB1" w:rsidTr="00351AF3">
        <w:tc>
          <w:tcPr>
            <w:tcW w:w="1249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28"/>
              <w:jc w:val="center"/>
            </w:pPr>
            <w:r>
              <w:t>120</w:t>
            </w:r>
          </w:p>
        </w:tc>
        <w:tc>
          <w:tcPr>
            <w:tcW w:w="1586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7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9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</w:tr>
      <w:tr w:rsidR="00C81AB1" w:rsidTr="00351AF3">
        <w:tc>
          <w:tcPr>
            <w:tcW w:w="1249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28"/>
              <w:jc w:val="center"/>
            </w:pPr>
            <w:r>
              <w:t>140</w:t>
            </w:r>
          </w:p>
        </w:tc>
        <w:tc>
          <w:tcPr>
            <w:tcW w:w="1586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7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9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</w:tr>
      <w:tr w:rsidR="00C81AB1" w:rsidTr="00351AF3">
        <w:tc>
          <w:tcPr>
            <w:tcW w:w="1249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28"/>
              <w:jc w:val="center"/>
            </w:pPr>
            <w:r>
              <w:t>160</w:t>
            </w:r>
          </w:p>
        </w:tc>
        <w:tc>
          <w:tcPr>
            <w:tcW w:w="1586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7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9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</w:tr>
      <w:tr w:rsidR="00C81AB1" w:rsidTr="00351AF3">
        <w:tc>
          <w:tcPr>
            <w:tcW w:w="1249" w:type="dxa"/>
            <w:vAlign w:val="center"/>
          </w:tcPr>
          <w:p w:rsidR="00C81AB1" w:rsidRPr="00366DD5" w:rsidRDefault="00C81AB1" w:rsidP="00351AF3">
            <w:pPr>
              <w:spacing w:before="60" w:after="60"/>
              <w:ind w:left="28"/>
              <w:jc w:val="center"/>
            </w:pPr>
            <w:r>
              <w:t>180</w:t>
            </w:r>
          </w:p>
        </w:tc>
        <w:tc>
          <w:tcPr>
            <w:tcW w:w="1586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7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  <w:tc>
          <w:tcPr>
            <w:tcW w:w="1589" w:type="dxa"/>
          </w:tcPr>
          <w:p w:rsidR="00C81AB1" w:rsidRPr="00366DD5" w:rsidRDefault="00C81AB1" w:rsidP="00351AF3">
            <w:pPr>
              <w:spacing w:before="60" w:after="60"/>
              <w:ind w:left="60"/>
            </w:pPr>
          </w:p>
        </w:tc>
      </w:tr>
    </w:tbl>
    <w:p w:rsidR="00C81AB1" w:rsidRPr="0045602F" w:rsidRDefault="00C81AB1" w:rsidP="00C81AB1">
      <w:pPr>
        <w:spacing w:before="120" w:after="0"/>
        <w:ind w:left="425" w:firstLine="2126"/>
        <w:rPr>
          <w:i/>
        </w:rPr>
      </w:pPr>
      <w:r>
        <w:rPr>
          <w:i/>
        </w:rPr>
        <w:t xml:space="preserve">1 marc – </w:t>
      </w:r>
      <w:proofErr w:type="spellStart"/>
      <w:r>
        <w:rPr>
          <w:i/>
        </w:rPr>
        <w:t>Colofnau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wedi’u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labelu’n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glir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gydag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unedau</w:t>
      </w:r>
      <w:proofErr w:type="spellEnd"/>
    </w:p>
    <w:p w:rsidR="00C81AB1" w:rsidRPr="0045602F" w:rsidRDefault="00C81AB1" w:rsidP="00C81AB1">
      <w:pPr>
        <w:spacing w:after="0"/>
        <w:ind w:left="425" w:firstLine="2127"/>
        <w:rPr>
          <w:i/>
        </w:rPr>
      </w:pPr>
      <w:r>
        <w:rPr>
          <w:i/>
        </w:rPr>
        <w:t xml:space="preserve">1 marc – </w:t>
      </w:r>
      <w:proofErr w:type="spellStart"/>
      <w:r>
        <w:rPr>
          <w:i/>
        </w:rPr>
        <w:t>Newidyn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dibynnol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cyfaint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nwy</w:t>
      </w:r>
      <w:proofErr w:type="spellEnd"/>
      <w:r>
        <w:rPr>
          <w:i/>
        </w:rPr>
        <w:t xml:space="preserve"> hydrogen) </w:t>
      </w:r>
      <w:proofErr w:type="spellStart"/>
      <w:r>
        <w:rPr>
          <w:i/>
        </w:rPr>
        <w:t>ar</w:t>
      </w:r>
      <w:proofErr w:type="spellEnd"/>
      <w:r>
        <w:rPr>
          <w:i/>
        </w:rPr>
        <w:t xml:space="preserve"> draws </w:t>
      </w:r>
      <w:proofErr w:type="spellStart"/>
      <w:r>
        <w:rPr>
          <w:i/>
        </w:rPr>
        <w:t>colofnau</w:t>
      </w:r>
      <w:proofErr w:type="spellEnd"/>
      <w:r>
        <w:rPr>
          <w:i/>
        </w:rPr>
        <w:t xml:space="preserve"> </w:t>
      </w:r>
    </w:p>
    <w:p w:rsidR="00C81AB1" w:rsidRPr="0045602F" w:rsidRDefault="00C81AB1" w:rsidP="00C81AB1">
      <w:pPr>
        <w:tabs>
          <w:tab w:val="left" w:pos="3402"/>
        </w:tabs>
        <w:spacing w:after="0"/>
        <w:ind w:left="425" w:firstLine="2127"/>
        <w:rPr>
          <w:i/>
        </w:rPr>
      </w:pPr>
      <w:r>
        <w:rPr>
          <w:i/>
        </w:rPr>
        <w:tab/>
      </w:r>
      <w:proofErr w:type="spellStart"/>
      <w:r>
        <w:rPr>
          <w:i/>
        </w:rPr>
        <w:t>Newidyn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annibynnol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amser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lawr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rhesi</w:t>
      </w:r>
      <w:proofErr w:type="spellEnd"/>
    </w:p>
    <w:p w:rsidR="00C81AB1" w:rsidRDefault="00C81AB1" w:rsidP="00C81AB1">
      <w:pPr>
        <w:spacing w:after="0"/>
        <w:ind w:left="2552"/>
        <w:rPr>
          <w:i/>
        </w:rPr>
      </w:pPr>
      <w:r>
        <w:rPr>
          <w:i/>
        </w:rPr>
        <w:t xml:space="preserve">1 marc – </w:t>
      </w:r>
      <w:proofErr w:type="spellStart"/>
      <w:r>
        <w:rPr>
          <w:i/>
        </w:rPr>
        <w:t>Amser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dechrau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</w:t>
      </w:r>
      <w:proofErr w:type="spellEnd"/>
      <w:r>
        <w:rPr>
          <w:i/>
        </w:rPr>
        <w:t xml:space="preserve"> 0 ac </w:t>
      </w:r>
      <w:proofErr w:type="spellStart"/>
      <w:proofErr w:type="gramStart"/>
      <w:r>
        <w:rPr>
          <w:i/>
        </w:rPr>
        <w:t>mae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mewn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eiliadau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drwy’r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tabl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h.y</w:t>
      </w:r>
      <w:proofErr w:type="spellEnd"/>
      <w:r>
        <w:rPr>
          <w:i/>
        </w:rPr>
        <w:t xml:space="preserve">. dim 1 </w:t>
      </w:r>
      <w:proofErr w:type="spellStart"/>
      <w:r>
        <w:rPr>
          <w:i/>
        </w:rPr>
        <w:t>mun</w:t>
      </w:r>
      <w:proofErr w:type="spellEnd"/>
      <w:r>
        <w:rPr>
          <w:i/>
        </w:rPr>
        <w:t xml:space="preserve"> 20 </w:t>
      </w:r>
      <w:proofErr w:type="spellStart"/>
      <w:r>
        <w:rPr>
          <w:i/>
        </w:rPr>
        <w:t>eiliad</w:t>
      </w:r>
      <w:proofErr w:type="spellEnd"/>
      <w:r>
        <w:rPr>
          <w:i/>
        </w:rPr>
        <w:t>)</w:t>
      </w:r>
    </w:p>
    <w:p w:rsidR="00013388" w:rsidRDefault="00013388">
      <w:pPr>
        <w:keepLines w:val="0"/>
        <w:spacing w:before="200" w:after="0"/>
        <w:rPr>
          <w:rFonts w:eastAsia="Calibri"/>
          <w:b/>
          <w:lang w:val="cy-GB"/>
        </w:rPr>
      </w:pPr>
      <w:r>
        <w:rPr>
          <w:b/>
        </w:rPr>
        <w:br w:type="page"/>
      </w:r>
    </w:p>
    <w:p w:rsidR="00013388" w:rsidRDefault="00013388" w:rsidP="00013388">
      <w:pPr>
        <w:pStyle w:val="Heading1"/>
      </w:pPr>
    </w:p>
    <w:p w:rsidR="00013388" w:rsidRPr="00D42664" w:rsidRDefault="00013388" w:rsidP="00013388">
      <w:pPr>
        <w:pStyle w:val="Heading1"/>
      </w:pPr>
      <w:r w:rsidRPr="00D42664">
        <w:t xml:space="preserve">Starters for 10: </w:t>
      </w:r>
      <w:proofErr w:type="spellStart"/>
      <w:r w:rsidRPr="00D42664">
        <w:t>Sgiliau</w:t>
      </w:r>
      <w:proofErr w:type="spellEnd"/>
      <w:r w:rsidRPr="00D42664">
        <w:t xml:space="preserve"> </w:t>
      </w:r>
      <w:proofErr w:type="spellStart"/>
      <w:r w:rsidRPr="00D42664">
        <w:t>pontio</w:t>
      </w:r>
      <w:proofErr w:type="spellEnd"/>
      <w:r>
        <w:t xml:space="preserve"> - </w:t>
      </w:r>
      <w:proofErr w:type="spellStart"/>
      <w:r>
        <w:t>atebion</w:t>
      </w:r>
      <w:proofErr w:type="spellEnd"/>
    </w:p>
    <w:p w:rsidR="00C81AB1" w:rsidRDefault="00C81AB1" w:rsidP="00013388">
      <w:pPr>
        <w:pStyle w:val="Heading2"/>
      </w:pPr>
      <w:r>
        <w:t>0.3.3. Llunio graffiau gwasgariad</w:t>
      </w:r>
    </w:p>
    <w:p w:rsidR="00C81AB1" w:rsidRDefault="00C81AB1" w:rsidP="00C81AB1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rPr>
          <w:b/>
        </w:rPr>
        <w:t xml:space="preserve">1. </w:t>
      </w:r>
      <w:r>
        <w:rPr>
          <w:b/>
        </w:rPr>
        <w:tab/>
      </w:r>
      <w:r>
        <w:t>Graff wedi'i blotio â marciau sydd wedi’u dyrannu fel a ganlyn:</w:t>
      </w:r>
    </w:p>
    <w:p w:rsidR="00C81AB1" w:rsidRDefault="00C81AB1" w:rsidP="00013388">
      <w:pPr>
        <w:pStyle w:val="Introtext"/>
        <w:numPr>
          <w:ilvl w:val="0"/>
          <w:numId w:val="4"/>
        </w:numPr>
        <w:tabs>
          <w:tab w:val="left" w:pos="426"/>
          <w:tab w:val="left" w:pos="851"/>
          <w:tab w:val="left" w:pos="8222"/>
        </w:tabs>
        <w:spacing w:after="0"/>
        <w:ind w:left="714" w:hanging="357"/>
        <w:rPr>
          <w:i/>
        </w:rPr>
      </w:pPr>
      <w:r>
        <w:t>Tymheredd ar echelin x, cyfaint ar echelin y.</w:t>
      </w:r>
      <w:r>
        <w:tab/>
      </w:r>
      <w:r>
        <w:rPr>
          <w:i/>
        </w:rPr>
        <w:t>(1 marc)</w:t>
      </w:r>
    </w:p>
    <w:p w:rsidR="00C81AB1" w:rsidRPr="008D7F6B" w:rsidRDefault="00C81AB1" w:rsidP="00013388">
      <w:pPr>
        <w:pStyle w:val="Introtext"/>
        <w:numPr>
          <w:ilvl w:val="0"/>
          <w:numId w:val="4"/>
        </w:numPr>
        <w:tabs>
          <w:tab w:val="left" w:pos="426"/>
          <w:tab w:val="left" w:pos="8222"/>
        </w:tabs>
        <w:spacing w:after="0"/>
        <w:ind w:left="714" w:hanging="357"/>
        <w:rPr>
          <w:i/>
        </w:rPr>
      </w:pPr>
      <w:r>
        <w:t>Graddfeydd priodol wedi cael eu dewis er mwyn sicrhau bod y pwyntiau sy’n cael eu plotio yn gorchuddio mwy na hanner y papur graff (h.y. echelinau ddim yn dechrau ar 0).</w:t>
      </w:r>
      <w:r>
        <w:tab/>
      </w:r>
      <w:r>
        <w:rPr>
          <w:i/>
        </w:rPr>
        <w:t>(1 marc)</w:t>
      </w:r>
    </w:p>
    <w:p w:rsidR="00C81AB1" w:rsidRPr="008D7F6B" w:rsidRDefault="00C81AB1" w:rsidP="00013388">
      <w:pPr>
        <w:pStyle w:val="Introtext"/>
        <w:numPr>
          <w:ilvl w:val="0"/>
          <w:numId w:val="4"/>
        </w:numPr>
        <w:tabs>
          <w:tab w:val="left" w:pos="426"/>
          <w:tab w:val="left" w:pos="851"/>
          <w:tab w:val="left" w:pos="8222"/>
        </w:tabs>
        <w:spacing w:after="0"/>
        <w:ind w:left="714" w:hanging="357"/>
        <w:rPr>
          <w:i/>
        </w:rPr>
      </w:pPr>
      <w:r>
        <w:t xml:space="preserve">Echelinau wedi’u labelu â gwerthoedd ac unedau. </w:t>
      </w:r>
      <w:r>
        <w:tab/>
      </w:r>
      <w:r>
        <w:rPr>
          <w:i/>
        </w:rPr>
        <w:t>(1 marc)</w:t>
      </w:r>
    </w:p>
    <w:p w:rsidR="00C81AB1" w:rsidRDefault="00C81AB1" w:rsidP="00C81AB1">
      <w:pPr>
        <w:pStyle w:val="Introtext"/>
        <w:numPr>
          <w:ilvl w:val="0"/>
          <w:numId w:val="4"/>
        </w:numPr>
        <w:tabs>
          <w:tab w:val="left" w:pos="426"/>
          <w:tab w:val="left" w:pos="851"/>
          <w:tab w:val="left" w:pos="8789"/>
        </w:tabs>
        <w:spacing w:after="0"/>
        <w:ind w:left="714" w:hanging="357"/>
      </w:pPr>
      <w:r>
        <w:t xml:space="preserve">Pwyntiau wedi’u plotio’n fanwl ac yn daclus gyda chroes mewn pensil ac o fewn </w:t>
      </w:r>
      <w:r>
        <w:sym w:font="Symbol" w:char="F0B1"/>
      </w:r>
      <w:r>
        <w:t>1 sgwâr.</w:t>
      </w:r>
    </w:p>
    <w:p w:rsidR="00C81AB1" w:rsidRPr="008D7F6B" w:rsidRDefault="00C81AB1" w:rsidP="00C81AB1">
      <w:pPr>
        <w:pStyle w:val="Introtext"/>
        <w:tabs>
          <w:tab w:val="left" w:pos="426"/>
          <w:tab w:val="left" w:pos="1418"/>
          <w:tab w:val="left" w:pos="8789"/>
        </w:tabs>
        <w:spacing w:after="0"/>
        <w:rPr>
          <w:i/>
        </w:rPr>
      </w:pPr>
      <w:r>
        <w:tab/>
      </w:r>
      <w:r>
        <w:tab/>
        <w:t>Holl bwyntiau wedi’u plotio’n fanwl gywir 3 marc</w:t>
      </w:r>
    </w:p>
    <w:p w:rsidR="00C81AB1" w:rsidRPr="008D7F6B" w:rsidRDefault="00C81AB1" w:rsidP="00C81AB1">
      <w:pPr>
        <w:pStyle w:val="Introtext"/>
        <w:tabs>
          <w:tab w:val="left" w:pos="426"/>
          <w:tab w:val="left" w:pos="1418"/>
          <w:tab w:val="left" w:pos="8789"/>
        </w:tabs>
        <w:spacing w:after="0"/>
        <w:rPr>
          <w:i/>
        </w:rPr>
      </w:pPr>
      <w:r>
        <w:tab/>
      </w:r>
      <w:r>
        <w:tab/>
        <w:t>4 pwynt wedi’u plotio’n fanwl gywir 2 farc</w:t>
      </w:r>
    </w:p>
    <w:p w:rsidR="00C81AB1" w:rsidRPr="00ED3D46" w:rsidRDefault="00C81AB1" w:rsidP="00C81AB1">
      <w:pPr>
        <w:pStyle w:val="Introtext"/>
        <w:tabs>
          <w:tab w:val="left" w:pos="426"/>
          <w:tab w:val="left" w:pos="1418"/>
          <w:tab w:val="left" w:pos="8789"/>
        </w:tabs>
        <w:spacing w:after="0"/>
      </w:pPr>
      <w:r>
        <w:tab/>
      </w:r>
      <w:r>
        <w:tab/>
        <w:t>3 phwynt wedi’u plotio’n fanwl gywir 1 marc</w:t>
      </w:r>
    </w:p>
    <w:p w:rsidR="00013388" w:rsidRDefault="00C81AB1" w:rsidP="00013388">
      <w:pPr>
        <w:pStyle w:val="Introtext"/>
        <w:tabs>
          <w:tab w:val="left" w:pos="8222"/>
        </w:tabs>
        <w:spacing w:before="120" w:after="0"/>
        <w:ind w:left="425" w:hanging="425"/>
      </w:pPr>
      <w:r>
        <w:rPr>
          <w:b/>
        </w:rPr>
        <w:t>2.</w:t>
      </w:r>
      <w:r>
        <w:tab/>
        <w:t>Gofod gwall wedi’i ychwanegu at bob pwynt sydd wedi’i blotio (ac eithrio 80 °C, 51.0 cm</w:t>
      </w:r>
      <w:r>
        <w:rPr>
          <w:vertAlign w:val="superscript"/>
        </w:rPr>
        <w:t>3</w:t>
      </w:r>
      <w:r>
        <w:t>)</w:t>
      </w:r>
      <w:r>
        <w:tab/>
      </w:r>
    </w:p>
    <w:p w:rsidR="00C81AB1" w:rsidRDefault="00013388" w:rsidP="00013388">
      <w:pPr>
        <w:pStyle w:val="Introtext"/>
        <w:tabs>
          <w:tab w:val="left" w:pos="8222"/>
        </w:tabs>
        <w:spacing w:before="120" w:after="0"/>
        <w:ind w:left="425" w:hanging="425"/>
        <w:rPr>
          <w:i/>
        </w:rPr>
      </w:pPr>
      <w:r>
        <w:rPr>
          <w:b/>
        </w:rPr>
        <w:tab/>
      </w:r>
      <w:r>
        <w:rPr>
          <w:b/>
        </w:rPr>
        <w:tab/>
      </w:r>
      <w:r w:rsidR="00C81AB1">
        <w:rPr>
          <w:i/>
        </w:rPr>
        <w:t>(1 marc)</w:t>
      </w:r>
    </w:p>
    <w:p w:rsidR="00013388" w:rsidRDefault="00C81AB1" w:rsidP="00C81AB1">
      <w:pPr>
        <w:pStyle w:val="Introtext"/>
        <w:tabs>
          <w:tab w:val="left" w:pos="8789"/>
        </w:tabs>
        <w:spacing w:after="120"/>
        <w:ind w:left="426" w:hanging="426"/>
      </w:pPr>
      <w:r>
        <w:rPr>
          <w:b/>
        </w:rPr>
        <w:tab/>
      </w:r>
      <w:r>
        <w:t>Gwerthoedd afreolaidd wedi’u cylchu yn y tabl a heb eu cynnwys mewn gofod gwall</w:t>
      </w:r>
      <w:r>
        <w:tab/>
      </w:r>
    </w:p>
    <w:p w:rsidR="00C81AB1" w:rsidRPr="001B35AD" w:rsidRDefault="00013388" w:rsidP="00013388">
      <w:pPr>
        <w:pStyle w:val="Introtext"/>
        <w:tabs>
          <w:tab w:val="left" w:pos="8222"/>
        </w:tabs>
        <w:spacing w:after="120"/>
        <w:ind w:left="426" w:hanging="426"/>
        <w:rPr>
          <w:i/>
        </w:rPr>
      </w:pPr>
      <w:r>
        <w:tab/>
      </w:r>
      <w:r>
        <w:tab/>
      </w:r>
      <w:r w:rsidR="00C81AB1">
        <w:rPr>
          <w:i/>
        </w:rPr>
        <w:t>(1 marc)</w:t>
      </w:r>
    </w:p>
    <w:p w:rsidR="00C81AB1" w:rsidRPr="0071341A" w:rsidRDefault="00C81AB1" w:rsidP="00013388">
      <w:pPr>
        <w:pStyle w:val="Introtext"/>
        <w:tabs>
          <w:tab w:val="left" w:pos="8222"/>
        </w:tabs>
        <w:spacing w:after="120"/>
        <w:ind w:left="425" w:hanging="425"/>
        <w:rPr>
          <w:i/>
        </w:rPr>
      </w:pPr>
      <w:r>
        <w:rPr>
          <w:b/>
        </w:rPr>
        <w:t>3.</w:t>
      </w:r>
      <w:r>
        <w:tab/>
        <w:t>Llinell ffit orau wedi’i llunio</w:t>
      </w:r>
      <w:r>
        <w:tab/>
      </w:r>
      <w:r>
        <w:rPr>
          <w:i/>
        </w:rPr>
        <w:t>(1 marc)</w:t>
      </w:r>
    </w:p>
    <w:p w:rsidR="00013388" w:rsidRDefault="00C81AB1" w:rsidP="00C81AB1">
      <w:pPr>
        <w:pStyle w:val="Introtext"/>
        <w:tabs>
          <w:tab w:val="left" w:pos="8789"/>
        </w:tabs>
        <w:spacing w:after="120"/>
        <w:ind w:left="426" w:hanging="426"/>
      </w:pPr>
      <w:r>
        <w:rPr>
          <w:b/>
        </w:rPr>
        <w:t>4.</w:t>
      </w:r>
      <w:r>
        <w:tab/>
        <w:t xml:space="preserve">Wrth i'r tymheredd gynyddu, mae cyfaint y nwy yn cynyddu (neu ddatganiad </w:t>
      </w:r>
      <w:r>
        <w:rPr>
          <w:u w:val="single"/>
        </w:rPr>
        <w:t>tebyg</w:t>
      </w:r>
      <w:r>
        <w:t xml:space="preserve"> sy’n briodol)</w:t>
      </w:r>
    </w:p>
    <w:p w:rsidR="00C81AB1" w:rsidRPr="00ED3D46" w:rsidRDefault="00013388" w:rsidP="00013388">
      <w:pPr>
        <w:pStyle w:val="Introtext"/>
        <w:tabs>
          <w:tab w:val="left" w:pos="8222"/>
        </w:tabs>
        <w:spacing w:after="120"/>
        <w:ind w:left="426" w:hanging="426"/>
      </w:pPr>
      <w:r>
        <w:rPr>
          <w:b/>
        </w:rPr>
        <w:tab/>
      </w:r>
      <w:r>
        <w:rPr>
          <w:b/>
        </w:rPr>
        <w:tab/>
      </w:r>
      <w:r w:rsidR="00C81AB1">
        <w:rPr>
          <w:i/>
        </w:rPr>
        <w:t>(1 marc)</w:t>
      </w:r>
    </w:p>
    <w:p w:rsidR="001D1E2A" w:rsidRDefault="001D1E2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Pr="00281035" w:rsidRDefault="001D1E2A" w:rsidP="000D3D40"/>
    <w:sectPr w:rsidR="001D1E2A" w:rsidRPr="00281035" w:rsidSect="00E331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B1" w:rsidRDefault="00C81AB1" w:rsidP="000D3D40">
      <w:r>
        <w:separator/>
      </w:r>
    </w:p>
  </w:endnote>
  <w:endnote w:type="continuationSeparator" w:id="0">
    <w:p w:rsidR="00C81AB1" w:rsidRDefault="00C81AB1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96" w:rsidRDefault="00520BDA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  <w:r w:rsidR="00E15396">
      <w:tab/>
    </w:r>
    <w:r w:rsidR="00E153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B1" w:rsidRDefault="00C81AB1" w:rsidP="000D3D40">
      <w:r>
        <w:separator/>
      </w:r>
    </w:p>
  </w:footnote>
  <w:footnote w:type="continuationSeparator" w:id="0">
    <w:p w:rsidR="00C81AB1" w:rsidRDefault="00C81AB1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B1" w:rsidRDefault="00C81AB1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60288" behindDoc="0" locked="0" layoutInCell="1" allowOverlap="1" wp14:anchorId="41452E59" wp14:editId="160FED11">
          <wp:simplePos x="0" y="0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A" w:rsidRDefault="00331923" w:rsidP="000D3D40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58240" behindDoc="0" locked="0" layoutInCell="1" allowOverlap="1">
          <wp:simplePos x="897147" y="448574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02F"/>
    <w:multiLevelType w:val="hybridMultilevel"/>
    <w:tmpl w:val="5FF4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A041F"/>
    <w:multiLevelType w:val="multilevel"/>
    <w:tmpl w:val="6D2E11F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181BEC"/>
    <w:multiLevelType w:val="multilevel"/>
    <w:tmpl w:val="A918683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F822E07"/>
    <w:multiLevelType w:val="hybridMultilevel"/>
    <w:tmpl w:val="EF3E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B1"/>
    <w:rsid w:val="00012664"/>
    <w:rsid w:val="00013388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1923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86A0D"/>
    <w:rsid w:val="00490BB0"/>
    <w:rsid w:val="00496E2E"/>
    <w:rsid w:val="004A2D91"/>
    <w:rsid w:val="004A32F0"/>
    <w:rsid w:val="004B204F"/>
    <w:rsid w:val="004B2F65"/>
    <w:rsid w:val="005065D4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72310"/>
    <w:rsid w:val="00982F78"/>
    <w:rsid w:val="00987FC3"/>
    <w:rsid w:val="009C5777"/>
    <w:rsid w:val="009D4E77"/>
    <w:rsid w:val="009F0DFC"/>
    <w:rsid w:val="009F3445"/>
    <w:rsid w:val="00A50EEB"/>
    <w:rsid w:val="00A52886"/>
    <w:rsid w:val="00A75F4C"/>
    <w:rsid w:val="00A9584B"/>
    <w:rsid w:val="00AB1738"/>
    <w:rsid w:val="00AF3542"/>
    <w:rsid w:val="00AF776F"/>
    <w:rsid w:val="00B20041"/>
    <w:rsid w:val="00BA512C"/>
    <w:rsid w:val="00BB1F22"/>
    <w:rsid w:val="00C17DDC"/>
    <w:rsid w:val="00C3053B"/>
    <w:rsid w:val="00C81AB1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773"/>
    <w:rsid w:val="00E83619"/>
    <w:rsid w:val="00E86125"/>
    <w:rsid w:val="00EA0301"/>
    <w:rsid w:val="00EC0B8E"/>
    <w:rsid w:val="00ED609E"/>
    <w:rsid w:val="00ED78A6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1AC98"/>
  <w15:docId w15:val="{029C15CA-4995-445C-B9ED-82F70960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paragraph" w:customStyle="1" w:styleId="Introtext">
    <w:name w:val="Intro text"/>
    <w:basedOn w:val="NoSpacing"/>
    <w:link w:val="IntrotextChar"/>
    <w:qFormat/>
    <w:rsid w:val="00C81AB1"/>
    <w:pPr>
      <w:keepLines w:val="0"/>
      <w:spacing w:after="240" w:line="280" w:lineRule="exact"/>
    </w:pPr>
    <w:rPr>
      <w:rFonts w:eastAsia="Calibri"/>
      <w:lang w:val="cy-GB"/>
    </w:rPr>
  </w:style>
  <w:style w:type="character" w:customStyle="1" w:styleId="IntrotextChar">
    <w:name w:val="Intro text Char"/>
    <w:basedOn w:val="DefaultParagraphFont"/>
    <w:link w:val="Introtext"/>
    <w:rsid w:val="00C81AB1"/>
    <w:rPr>
      <w:rFonts w:ascii="Arial" w:eastAsia="Calibri" w:hAnsi="Arial" w:cs="Arial"/>
      <w:sz w:val="20"/>
      <w:szCs w:val="20"/>
      <w:lang w:val="cy-GB"/>
    </w:rPr>
  </w:style>
  <w:style w:type="paragraph" w:styleId="NoSpacing">
    <w:name w:val="No Spacing"/>
    <w:uiPriority w:val="1"/>
    <w:rsid w:val="00C81AB1"/>
    <w:pPr>
      <w:keepLines/>
      <w:spacing w:before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ersonk\Downloads\A4%20Word%20portra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7e71ac9858219910aeca94ea653b0b2b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a4439713b4959d5801aa5b3325bd52d4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EF790-071A-4220-9F73-ECD5824D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portrait template</Template>
  <TotalTime>15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RSC Branding</vt:lpstr>
      <vt:lpstr/>
      <vt:lpstr>Starters for 10: Sgiliau pontio - atebion</vt:lpstr>
      <vt:lpstr>    Cynnwys</vt:lpstr>
      <vt:lpstr>        Cymwyseddau ymarferol sylfaenol</vt:lpstr>
      <vt:lpstr/>
      <vt:lpstr>Starters for 10: Sgiliau pontio - atebion</vt:lpstr>
      <vt:lpstr>    0.3.1. Offer y labordy</vt:lpstr>
      <vt:lpstr>Starters for 10: Sgiliau pontio - atebion</vt:lpstr>
      <vt:lpstr>    0.3.2. Cofnodi canlyniadau</vt:lpstr>
    </vt:vector>
  </TitlesOfParts>
  <Company>Royal Society of Chemistry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 Branding</dc:title>
  <dc:creator>Kirsty Patterson</dc:creator>
  <cp:lastModifiedBy>Kirsty Patterson</cp:lastModifiedBy>
  <cp:revision>2</cp:revision>
  <dcterms:created xsi:type="dcterms:W3CDTF">2020-08-18T19:42:00Z</dcterms:created>
  <dcterms:modified xsi:type="dcterms:W3CDTF">2020-08-18T20:31:00Z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