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4325" w14:textId="04042647" w:rsidR="00AC639E" w:rsidRDefault="00A10497" w:rsidP="00BE4BD7">
      <w:pPr>
        <w:pStyle w:val="Heading1"/>
        <w:spacing w:before="240"/>
      </w:pPr>
      <w:r>
        <w:t xml:space="preserve">The pH scale and </w:t>
      </w:r>
      <w:r w:rsidR="00B740E6">
        <w:t xml:space="preserve">the chemistry of </w:t>
      </w:r>
      <w:r>
        <w:t>ocean acidification</w:t>
      </w:r>
    </w:p>
    <w:p w14:paraId="5E6427C6" w14:textId="77777777" w:rsidR="00F776FA" w:rsidRPr="00782386" w:rsidRDefault="00A10497" w:rsidP="00F776FA">
      <w:pPr>
        <w:pStyle w:val="Leadparagraph"/>
        <w:spacing w:after="0"/>
        <w:rPr>
          <w:rStyle w:val="LeadparagraphChar"/>
          <w:iCs/>
        </w:rPr>
      </w:pPr>
      <w:r w:rsidRPr="009875B2">
        <w:rPr>
          <w:rStyle w:val="LeadparagraphChar"/>
          <w:b/>
          <w:i/>
        </w:rPr>
        <w:t>Education in Chemistry</w:t>
      </w:r>
      <w:r>
        <w:rPr>
          <w:rStyle w:val="LeadparagraphChar"/>
          <w:b/>
        </w:rPr>
        <w:br/>
      </w:r>
      <w:bookmarkStart w:id="0" w:name="_Hlk77065528"/>
      <w:r w:rsidR="00F776FA" w:rsidRPr="00782386">
        <w:rPr>
          <w:rStyle w:val="LeadparagraphChar"/>
          <w:iCs/>
        </w:rPr>
        <w:t>Sustainability in chemistry 2021</w:t>
      </w:r>
    </w:p>
    <w:p w14:paraId="4356B976" w14:textId="77777777" w:rsidR="00F776FA" w:rsidRPr="007D50E0" w:rsidRDefault="00F776FA" w:rsidP="00F776FA">
      <w:pPr>
        <w:pStyle w:val="Leadparagraph"/>
        <w:rPr>
          <w:b w:val="0"/>
        </w:rPr>
      </w:pPr>
      <w:bookmarkStart w:id="1" w:name="_Hlk74227640"/>
      <w:bookmarkEnd w:id="0"/>
      <w:r w:rsidRPr="000C7247">
        <w:rPr>
          <w:b w:val="0"/>
        </w:rPr>
        <w:t xml:space="preserve">Goal 14: </w:t>
      </w:r>
      <w:bookmarkEnd w:id="1"/>
      <w:r w:rsidRPr="000C7247">
        <w:rPr>
          <w:b w:val="0"/>
        </w:rPr>
        <w:t>conserve and sustainably use the oceans, seas and marine resources</w:t>
      </w:r>
      <w:r>
        <w:rPr>
          <w:rStyle w:val="LeadparagraphChar"/>
        </w:rPr>
        <w:br/>
      </w:r>
      <w:hyperlink r:id="rId10" w:history="1">
        <w:r w:rsidRPr="00B416F0">
          <w:rPr>
            <w:rStyle w:val="Hyperlink"/>
            <w:shd w:val="clear" w:color="auto" w:fill="F8F7F1"/>
          </w:rPr>
          <w:t>rsc.li/3lkmoW3</w:t>
        </w:r>
      </w:hyperlink>
    </w:p>
    <w:p w14:paraId="3C28CD45" w14:textId="6F3E5934" w:rsidR="003628E1" w:rsidRDefault="00A10497" w:rsidP="00F776FA">
      <w:pPr>
        <w:pStyle w:val="Leadparagraph"/>
        <w:spacing w:after="0"/>
        <w:rPr>
          <w:bCs/>
        </w:rPr>
      </w:pPr>
      <w:r>
        <w:rPr>
          <w:bCs/>
        </w:rPr>
        <w:t xml:space="preserve">Check your understanding of the pH scale then apply it to explain why ocean acidification is an urgent issue </w:t>
      </w:r>
      <w:r w:rsidR="00BE4BD7">
        <w:rPr>
          <w:bCs/>
        </w:rPr>
        <w:t>to address for a</w:t>
      </w:r>
      <w:r>
        <w:rPr>
          <w:bCs/>
        </w:rPr>
        <w:t xml:space="preserve"> sustainable future</w:t>
      </w:r>
      <w:r w:rsidR="001E2332">
        <w:rPr>
          <w:bCs/>
        </w:rPr>
        <w:t>.</w:t>
      </w:r>
    </w:p>
    <w:p w14:paraId="45F1026C" w14:textId="77777777" w:rsidR="00F776FA" w:rsidRPr="00F776FA" w:rsidRDefault="00F776FA" w:rsidP="00F776FA"/>
    <w:p w14:paraId="17FF0DCB" w14:textId="37254B0C" w:rsidR="00A10497" w:rsidRPr="0090190B" w:rsidRDefault="00C1270F" w:rsidP="00A10497">
      <w:r>
        <w:t xml:space="preserve">1. </w:t>
      </w:r>
      <w:r w:rsidR="00A10497" w:rsidRPr="0090190B">
        <w:t xml:space="preserve"> We talk about ‘ocean acidification’ because the pH of the oceans is decreasing, but seawater is </w:t>
      </w:r>
      <w:proofErr w:type="gramStart"/>
      <w:r w:rsidR="00A10497" w:rsidRPr="0090190B">
        <w:t xml:space="preserve">actually </w:t>
      </w:r>
      <w:r w:rsidR="00A10497">
        <w:t>an</w:t>
      </w:r>
      <w:proofErr w:type="gramEnd"/>
      <w:r w:rsidR="00A10497">
        <w:t xml:space="preserve"> </w:t>
      </w:r>
      <w:r w:rsidR="00A10497" w:rsidRPr="0090190B">
        <w:t>alkaline</w:t>
      </w:r>
      <w:r w:rsidR="00A10497">
        <w:t xml:space="preserve"> solution</w:t>
      </w:r>
      <w:r w:rsidR="00A10497" w:rsidRPr="0090190B">
        <w:t xml:space="preserve">. </w:t>
      </w:r>
    </w:p>
    <w:p w14:paraId="3BABE0E8" w14:textId="2B00DEA1" w:rsidR="00A10497" w:rsidRDefault="00A10497" w:rsidP="00A10497">
      <w:r w:rsidRPr="0090190B">
        <w:t xml:space="preserve">Match each </w:t>
      </w:r>
      <w:r w:rsidR="00562D22">
        <w:t>pH change of a solution with</w:t>
      </w:r>
      <w:r w:rsidRPr="0090190B">
        <w:t xml:space="preserve"> the correct description of the change. </w:t>
      </w:r>
    </w:p>
    <w:tbl>
      <w:tblPr>
        <w:tblStyle w:val="TableGrid"/>
        <w:tblW w:w="0" w:type="auto"/>
        <w:tblLook w:val="04A0" w:firstRow="1" w:lastRow="0" w:firstColumn="1" w:lastColumn="0" w:noHBand="0" w:noVBand="1"/>
      </w:tblPr>
      <w:tblGrid>
        <w:gridCol w:w="4508"/>
        <w:gridCol w:w="4508"/>
      </w:tblGrid>
      <w:tr w:rsidR="00A10497" w14:paraId="2C729918" w14:textId="77777777" w:rsidTr="00D2202B">
        <w:tc>
          <w:tcPr>
            <w:tcW w:w="4508" w:type="dxa"/>
          </w:tcPr>
          <w:p w14:paraId="4BE0071C" w14:textId="5B699D54" w:rsidR="00A10497" w:rsidRPr="00D75D19" w:rsidRDefault="00C1270F" w:rsidP="003628E1">
            <w:pPr>
              <w:spacing w:after="120"/>
              <w:rPr>
                <w:b/>
                <w:bCs/>
              </w:rPr>
            </w:pPr>
            <w:r>
              <w:rPr>
                <w:b/>
                <w:bCs/>
              </w:rPr>
              <w:t>pH change</w:t>
            </w:r>
          </w:p>
        </w:tc>
        <w:tc>
          <w:tcPr>
            <w:tcW w:w="4508" w:type="dxa"/>
          </w:tcPr>
          <w:p w14:paraId="6C7DAD69" w14:textId="77777777" w:rsidR="00A10497" w:rsidRPr="00D75D19" w:rsidRDefault="00A10497" w:rsidP="003628E1">
            <w:pPr>
              <w:spacing w:after="120"/>
              <w:rPr>
                <w:b/>
                <w:bCs/>
              </w:rPr>
            </w:pPr>
            <w:r w:rsidRPr="00D75D19">
              <w:rPr>
                <w:b/>
                <w:bCs/>
              </w:rPr>
              <w:t>Description of change</w:t>
            </w:r>
          </w:p>
        </w:tc>
      </w:tr>
      <w:tr w:rsidR="00A10497" w14:paraId="10A0C25F" w14:textId="77777777" w:rsidTr="00D2202B">
        <w:tc>
          <w:tcPr>
            <w:tcW w:w="4508" w:type="dxa"/>
          </w:tcPr>
          <w:p w14:paraId="4368029D" w14:textId="77777777" w:rsidR="00A10497" w:rsidRDefault="00A10497" w:rsidP="003628E1">
            <w:pPr>
              <w:spacing w:after="120"/>
            </w:pPr>
            <w:r>
              <w:t xml:space="preserve">1) Solution with a pH changing from 6 to 8 </w:t>
            </w:r>
          </w:p>
        </w:tc>
        <w:tc>
          <w:tcPr>
            <w:tcW w:w="4508" w:type="dxa"/>
          </w:tcPr>
          <w:p w14:paraId="08391329" w14:textId="7DC58D5B" w:rsidR="00A10497" w:rsidRDefault="00A10497" w:rsidP="003628E1">
            <w:pPr>
              <w:spacing w:after="120"/>
            </w:pPr>
            <w:r>
              <w:t xml:space="preserve">a) </w:t>
            </w:r>
            <w:r w:rsidR="00C1270F">
              <w:t>A</w:t>
            </w:r>
            <w:r>
              <w:t>lkaline solution, becoming more acidic</w:t>
            </w:r>
          </w:p>
        </w:tc>
      </w:tr>
      <w:tr w:rsidR="00A10497" w14:paraId="720CB891" w14:textId="77777777" w:rsidTr="00D2202B">
        <w:tc>
          <w:tcPr>
            <w:tcW w:w="4508" w:type="dxa"/>
          </w:tcPr>
          <w:p w14:paraId="024D6C04" w14:textId="77777777" w:rsidR="00A10497" w:rsidRDefault="00A10497" w:rsidP="003628E1">
            <w:pPr>
              <w:spacing w:after="120"/>
            </w:pPr>
            <w:r>
              <w:t>2) Solution with a pH changing from 8 to 9</w:t>
            </w:r>
          </w:p>
        </w:tc>
        <w:tc>
          <w:tcPr>
            <w:tcW w:w="4508" w:type="dxa"/>
          </w:tcPr>
          <w:p w14:paraId="6F357D16" w14:textId="1ECCE734" w:rsidR="00A10497" w:rsidRDefault="00A10497" w:rsidP="003628E1">
            <w:pPr>
              <w:spacing w:after="120"/>
            </w:pPr>
            <w:r>
              <w:t xml:space="preserve">b) </w:t>
            </w:r>
            <w:r w:rsidR="00C1270F">
              <w:t>A</w:t>
            </w:r>
            <w:r>
              <w:t>lkaline solution, becoming less acidic</w:t>
            </w:r>
          </w:p>
        </w:tc>
      </w:tr>
      <w:tr w:rsidR="00A10497" w14:paraId="6F5634F8" w14:textId="77777777" w:rsidTr="00D2202B">
        <w:tc>
          <w:tcPr>
            <w:tcW w:w="4508" w:type="dxa"/>
          </w:tcPr>
          <w:p w14:paraId="6D118217" w14:textId="77777777" w:rsidR="00A10497" w:rsidRDefault="00A10497" w:rsidP="003628E1">
            <w:pPr>
              <w:spacing w:after="120"/>
            </w:pPr>
            <w:r>
              <w:t>3) Solution with a pH changing from 8 to 5</w:t>
            </w:r>
          </w:p>
        </w:tc>
        <w:tc>
          <w:tcPr>
            <w:tcW w:w="4508" w:type="dxa"/>
          </w:tcPr>
          <w:p w14:paraId="53B8B074" w14:textId="35CE7535" w:rsidR="00A10497" w:rsidRDefault="00A10497" w:rsidP="003628E1">
            <w:pPr>
              <w:spacing w:after="120"/>
            </w:pPr>
            <w:r>
              <w:t xml:space="preserve">c) </w:t>
            </w:r>
            <w:r w:rsidR="00C1270F">
              <w:t>A</w:t>
            </w:r>
            <w:r>
              <w:t>cidic solution, becoming more acidic</w:t>
            </w:r>
          </w:p>
        </w:tc>
      </w:tr>
      <w:tr w:rsidR="00A10497" w14:paraId="64E48793" w14:textId="77777777" w:rsidTr="00D2202B">
        <w:tc>
          <w:tcPr>
            <w:tcW w:w="4508" w:type="dxa"/>
          </w:tcPr>
          <w:p w14:paraId="593AFE56" w14:textId="77777777" w:rsidR="00A10497" w:rsidRDefault="00A10497" w:rsidP="003628E1">
            <w:pPr>
              <w:spacing w:after="120"/>
            </w:pPr>
            <w:r>
              <w:t>4) Solution with a pH changing from 5 to 4</w:t>
            </w:r>
          </w:p>
        </w:tc>
        <w:tc>
          <w:tcPr>
            <w:tcW w:w="4508" w:type="dxa"/>
          </w:tcPr>
          <w:p w14:paraId="473C06FA" w14:textId="4C733863" w:rsidR="00A10497" w:rsidRDefault="00A10497" w:rsidP="003628E1">
            <w:pPr>
              <w:spacing w:after="120"/>
            </w:pPr>
            <w:r>
              <w:t xml:space="preserve">d) </w:t>
            </w:r>
            <w:r w:rsidR="00C1270F">
              <w:t>A</w:t>
            </w:r>
            <w:r>
              <w:t>cidic solution, becoming more alkaline</w:t>
            </w:r>
          </w:p>
        </w:tc>
      </w:tr>
    </w:tbl>
    <w:p w14:paraId="4E90FD8E" w14:textId="77777777" w:rsidR="00A10497" w:rsidRDefault="00A10497" w:rsidP="00A10497"/>
    <w:p w14:paraId="0439D296" w14:textId="6F1A3A78" w:rsidR="00A10497" w:rsidRDefault="00A10497" w:rsidP="00A10497">
      <w:r>
        <w:t>2</w:t>
      </w:r>
      <w:r w:rsidR="00C1270F">
        <w:t>.</w:t>
      </w:r>
      <w:r>
        <w:t xml:space="preserve"> The pH of a solution is measured on a logarithmic scale, so each change in a unit of pH </w:t>
      </w:r>
      <w:r w:rsidR="00C1270F">
        <w:t>means</w:t>
      </w:r>
      <w:r>
        <w:t xml:space="preserve"> the acidity or alkalinity has changed by a magnitude of 10.</w:t>
      </w:r>
    </w:p>
    <w:p w14:paraId="5D7F0921" w14:textId="46FEC3FE" w:rsidR="00A10497" w:rsidRDefault="00A10497" w:rsidP="00A10497">
      <w:r>
        <w:t xml:space="preserve">For example, a solution with a </w:t>
      </w:r>
      <w:r w:rsidRPr="00D75D19">
        <w:rPr>
          <w:i/>
          <w:iCs/>
        </w:rPr>
        <w:t>pH of 1</w:t>
      </w:r>
      <w:r>
        <w:t xml:space="preserve"> is 10 times as acidic as a solution with a </w:t>
      </w:r>
      <w:r w:rsidRPr="00D75D19">
        <w:rPr>
          <w:i/>
          <w:iCs/>
        </w:rPr>
        <w:t>pH of 2</w:t>
      </w:r>
      <w:r>
        <w:t xml:space="preserve">. A solution with a </w:t>
      </w:r>
      <w:r w:rsidRPr="00D75D19">
        <w:rPr>
          <w:i/>
          <w:iCs/>
        </w:rPr>
        <w:t>pH of 8</w:t>
      </w:r>
      <w:r>
        <w:t xml:space="preserve"> is 10 times less alkaline that a solution with a </w:t>
      </w:r>
      <w:r w:rsidRPr="00D75D19">
        <w:rPr>
          <w:i/>
          <w:iCs/>
        </w:rPr>
        <w:t>pH of 9</w:t>
      </w:r>
      <w:r>
        <w:t>.</w:t>
      </w:r>
    </w:p>
    <w:p w14:paraId="7F8CD6A6" w14:textId="36B1C7DB" w:rsidR="00A10497" w:rsidRDefault="00A10497" w:rsidP="00A10497">
      <w:r>
        <w:t>Match the sentence stems and endings to create a correct description of the relationship between pH values.</w:t>
      </w:r>
    </w:p>
    <w:tbl>
      <w:tblPr>
        <w:tblStyle w:val="TableGrid"/>
        <w:tblW w:w="0" w:type="auto"/>
        <w:tblLook w:val="04A0" w:firstRow="1" w:lastRow="0" w:firstColumn="1" w:lastColumn="0" w:noHBand="0" w:noVBand="1"/>
      </w:tblPr>
      <w:tblGrid>
        <w:gridCol w:w="4508"/>
        <w:gridCol w:w="4508"/>
      </w:tblGrid>
      <w:tr w:rsidR="00A10497" w14:paraId="310D5D2F" w14:textId="77777777" w:rsidTr="00D2202B">
        <w:tc>
          <w:tcPr>
            <w:tcW w:w="4508" w:type="dxa"/>
          </w:tcPr>
          <w:p w14:paraId="591391EB" w14:textId="77777777" w:rsidR="00A10497" w:rsidRPr="00D75D19" w:rsidRDefault="00A10497" w:rsidP="003628E1">
            <w:pPr>
              <w:spacing w:after="120"/>
              <w:rPr>
                <w:b/>
                <w:bCs/>
              </w:rPr>
            </w:pPr>
            <w:r w:rsidRPr="00D75D19">
              <w:rPr>
                <w:b/>
                <w:bCs/>
              </w:rPr>
              <w:t>Sentence stems</w:t>
            </w:r>
          </w:p>
        </w:tc>
        <w:tc>
          <w:tcPr>
            <w:tcW w:w="4508" w:type="dxa"/>
          </w:tcPr>
          <w:p w14:paraId="5ED1C8B3" w14:textId="77777777" w:rsidR="00A10497" w:rsidRPr="00D75D19" w:rsidRDefault="00A10497" w:rsidP="003628E1">
            <w:pPr>
              <w:spacing w:after="120"/>
              <w:rPr>
                <w:b/>
                <w:bCs/>
              </w:rPr>
            </w:pPr>
            <w:r w:rsidRPr="00D75D19">
              <w:rPr>
                <w:b/>
                <w:bCs/>
              </w:rPr>
              <w:t>Sentence endings</w:t>
            </w:r>
          </w:p>
        </w:tc>
      </w:tr>
      <w:tr w:rsidR="00A10497" w14:paraId="7ECE1A71" w14:textId="77777777" w:rsidTr="00D2202B">
        <w:tc>
          <w:tcPr>
            <w:tcW w:w="4508" w:type="dxa"/>
          </w:tcPr>
          <w:p w14:paraId="68BCABF7" w14:textId="77777777" w:rsidR="00A10497" w:rsidRDefault="00A10497" w:rsidP="003628E1">
            <w:pPr>
              <w:spacing w:after="120"/>
            </w:pPr>
            <w:r>
              <w:t>1) A solution with a pH of 8…</w:t>
            </w:r>
          </w:p>
        </w:tc>
        <w:tc>
          <w:tcPr>
            <w:tcW w:w="4508" w:type="dxa"/>
          </w:tcPr>
          <w:p w14:paraId="291DFF0B" w14:textId="77777777" w:rsidR="00A10497" w:rsidRDefault="00A10497" w:rsidP="003628E1">
            <w:pPr>
              <w:spacing w:after="120"/>
            </w:pPr>
            <w:r>
              <w:t>a) …is 10 times less acidic than a solution with a pH of 4</w:t>
            </w:r>
          </w:p>
        </w:tc>
      </w:tr>
      <w:tr w:rsidR="00A10497" w14:paraId="286FC2D0" w14:textId="77777777" w:rsidTr="00D2202B">
        <w:tc>
          <w:tcPr>
            <w:tcW w:w="4508" w:type="dxa"/>
          </w:tcPr>
          <w:p w14:paraId="43D94BE6" w14:textId="77777777" w:rsidR="00A10497" w:rsidRDefault="00A10497" w:rsidP="003628E1">
            <w:pPr>
              <w:spacing w:after="120"/>
            </w:pPr>
            <w:r>
              <w:t>2) A solution with a pH of 3…</w:t>
            </w:r>
          </w:p>
        </w:tc>
        <w:tc>
          <w:tcPr>
            <w:tcW w:w="4508" w:type="dxa"/>
          </w:tcPr>
          <w:p w14:paraId="0241914C" w14:textId="77777777" w:rsidR="00A10497" w:rsidRDefault="00A10497" w:rsidP="003628E1">
            <w:pPr>
              <w:spacing w:after="120"/>
            </w:pPr>
            <w:r>
              <w:t>b) …is 10 times more alkaline than a solution with a pH of 7.</w:t>
            </w:r>
          </w:p>
        </w:tc>
      </w:tr>
      <w:tr w:rsidR="00A10497" w14:paraId="631064E1" w14:textId="77777777" w:rsidTr="00D2202B">
        <w:tc>
          <w:tcPr>
            <w:tcW w:w="4508" w:type="dxa"/>
          </w:tcPr>
          <w:p w14:paraId="629173DD" w14:textId="77777777" w:rsidR="00A10497" w:rsidRDefault="00A10497" w:rsidP="003628E1">
            <w:pPr>
              <w:spacing w:after="120"/>
            </w:pPr>
            <w:r>
              <w:t>3) A solution with a pH of 5…</w:t>
            </w:r>
          </w:p>
        </w:tc>
        <w:tc>
          <w:tcPr>
            <w:tcW w:w="4508" w:type="dxa"/>
          </w:tcPr>
          <w:p w14:paraId="0116CF03" w14:textId="77777777" w:rsidR="00A10497" w:rsidRDefault="00A10497" w:rsidP="003628E1">
            <w:pPr>
              <w:spacing w:after="120"/>
            </w:pPr>
            <w:r>
              <w:t>c) …is 10 times more acidic than a solution with a pH of 4</w:t>
            </w:r>
          </w:p>
        </w:tc>
      </w:tr>
      <w:tr w:rsidR="00A10497" w14:paraId="1DB65E44" w14:textId="77777777" w:rsidTr="00D2202B">
        <w:tc>
          <w:tcPr>
            <w:tcW w:w="4508" w:type="dxa"/>
          </w:tcPr>
          <w:p w14:paraId="06FAEDD3" w14:textId="77777777" w:rsidR="00A10497" w:rsidRDefault="00A10497" w:rsidP="003628E1">
            <w:pPr>
              <w:spacing w:after="120"/>
            </w:pPr>
            <w:r>
              <w:t>4) A solution with a pH of 6…</w:t>
            </w:r>
          </w:p>
        </w:tc>
        <w:tc>
          <w:tcPr>
            <w:tcW w:w="4508" w:type="dxa"/>
          </w:tcPr>
          <w:p w14:paraId="63826DAC" w14:textId="77777777" w:rsidR="00A10497" w:rsidRDefault="00A10497" w:rsidP="003628E1">
            <w:pPr>
              <w:spacing w:after="120"/>
            </w:pPr>
            <w:r>
              <w:t>d) …is 10 times more acidic than a solution with a pH of 7.</w:t>
            </w:r>
          </w:p>
        </w:tc>
      </w:tr>
    </w:tbl>
    <w:p w14:paraId="0202B5A3" w14:textId="77777777" w:rsidR="00BE4BD7" w:rsidRDefault="00BE4BD7" w:rsidP="00A10497"/>
    <w:p w14:paraId="44E4A656" w14:textId="5C4212E4" w:rsidR="00A10497" w:rsidRDefault="00A10497" w:rsidP="00A10497">
      <w:r>
        <w:t>3</w:t>
      </w:r>
      <w:r w:rsidR="00C1270F">
        <w:t xml:space="preserve">. </w:t>
      </w:r>
      <w:r>
        <w:t>A solution with a pH of 9 is 100 times more alkaline than a solution with a pH of 7. A solution with a pH of 2 will be 100 times more acidic than a solution with a pH of 4.</w:t>
      </w:r>
    </w:p>
    <w:p w14:paraId="12CE0132" w14:textId="6DDB940F" w:rsidR="00A10497" w:rsidRDefault="00A10497" w:rsidP="00A10497">
      <w:r>
        <w:t>a</w:t>
      </w:r>
      <w:r w:rsidR="00E143B3">
        <w:t>.</w:t>
      </w:r>
      <w:r>
        <w:t xml:space="preserve"> How much more acidic would a solution with a pH of 3 be than a solution with a pH of 5?</w:t>
      </w:r>
    </w:p>
    <w:p w14:paraId="04108760" w14:textId="1BCBFE7C" w:rsidR="00A10497" w:rsidRDefault="00A10497" w:rsidP="00A10497">
      <w:r>
        <w:t>b</w:t>
      </w:r>
      <w:r w:rsidR="00E143B3">
        <w:t>.</w:t>
      </w:r>
      <w:r>
        <w:t xml:space="preserve"> How much more acidic would a solution with a pH of 2 be than a solution with a pH of 5?</w:t>
      </w:r>
    </w:p>
    <w:p w14:paraId="17D1803F" w14:textId="77777777" w:rsidR="00A10497" w:rsidRDefault="00A10497" w:rsidP="00A10497"/>
    <w:p w14:paraId="5B31C122" w14:textId="7BEE9869" w:rsidR="00A10497" w:rsidRDefault="00A10497" w:rsidP="00A10497">
      <w:r>
        <w:t>4</w:t>
      </w:r>
      <w:r w:rsidR="00E01FA0">
        <w:t>.</w:t>
      </w:r>
      <w:r>
        <w:t xml:space="preserve"> Ocean pH has dropped from 8.2 to 8.1 since the industrial revolution</w:t>
      </w:r>
      <w:r w:rsidRPr="0048374B">
        <w:t>.</w:t>
      </w:r>
      <w:r>
        <w:t xml:space="preserve"> If we continue to add carbon dioxide at current rates, seawater pH may drop to 7.8 or 7.7 by the end of this century, creating an ocean more acidic than any seen for the past 20 million years or more.</w:t>
      </w:r>
    </w:p>
    <w:p w14:paraId="1ECB23CC" w14:textId="77777777" w:rsidR="00A10497" w:rsidRDefault="00A10497" w:rsidP="00A10497">
      <w:r>
        <w:t xml:space="preserve">Many people think the oceans are acidic, because we talk about ‘ocean acidification’, and they may also believe that a change from pH 8.2 to pH 7.7 is only a small change. </w:t>
      </w:r>
    </w:p>
    <w:p w14:paraId="722918E8" w14:textId="1611786A" w:rsidR="00A10497" w:rsidRDefault="00A10497" w:rsidP="00A10497">
      <w:r>
        <w:t xml:space="preserve">Help them to understand more about the oceans, and correct some of their incorrect ideas, using ideas about acidity and </w:t>
      </w:r>
      <w:proofErr w:type="spellStart"/>
      <w:r>
        <w:t>pH.</w:t>
      </w:r>
      <w:proofErr w:type="spellEnd"/>
    </w:p>
    <w:p w14:paraId="0A476F1E" w14:textId="77777777" w:rsidR="00EB436C" w:rsidRPr="00E236A4" w:rsidRDefault="00EB436C" w:rsidP="00EB436C">
      <w:pPr>
        <w:pStyle w:val="Heading2"/>
      </w:pPr>
      <w:r>
        <w:t>Green chemistry extension questions</w:t>
      </w:r>
    </w:p>
    <w:p w14:paraId="1222E67E" w14:textId="2E3D2C9D" w:rsidR="00EB436C" w:rsidRDefault="00EB436C" w:rsidP="00EB436C">
      <w:pPr>
        <w:keepLines w:val="0"/>
        <w:spacing w:after="0"/>
      </w:pPr>
      <w:r>
        <w:t xml:space="preserve">5. Carbonic acid is a weak acid. It dissociates into a </w:t>
      </w:r>
      <w:proofErr w:type="spellStart"/>
      <w:r>
        <w:t>hydrocarbonate</w:t>
      </w:r>
      <w:proofErr w:type="spellEnd"/>
      <w:r>
        <w:t xml:space="preserve"> ion and a hydrogen ion. Use your knowledge of acids and the equation shown below, to explain why carbonic acid is weak.</w:t>
      </w:r>
    </w:p>
    <w:p w14:paraId="205EE810" w14:textId="646A6938" w:rsidR="00EB436C" w:rsidRDefault="00EB436C" w:rsidP="00EB436C">
      <w:pPr>
        <w:keepLines w:val="0"/>
        <w:spacing w:after="0"/>
      </w:pPr>
      <w:r>
        <w:rPr>
          <w:noProof/>
        </w:rPr>
        <w:drawing>
          <wp:anchor distT="0" distB="0" distL="114300" distR="114300" simplePos="0" relativeHeight="251659264" behindDoc="0" locked="0" layoutInCell="1" allowOverlap="1" wp14:anchorId="5751DBD4" wp14:editId="5FEDE459">
            <wp:simplePos x="0" y="0"/>
            <wp:positionH relativeFrom="column">
              <wp:posOffset>1409700</wp:posOffset>
            </wp:positionH>
            <wp:positionV relativeFrom="paragraph">
              <wp:posOffset>125527</wp:posOffset>
            </wp:positionV>
            <wp:extent cx="267335" cy="208915"/>
            <wp:effectExtent l="0" t="0" r="0" b="635"/>
            <wp:wrapThrough wrapText="bothSides">
              <wp:wrapPolygon edited="0">
                <wp:start x="0" y="0"/>
                <wp:lineTo x="0" y="19696"/>
                <wp:lineTo x="20010" y="19696"/>
                <wp:lineTo x="20010" y="0"/>
                <wp:lineTo x="0" y="0"/>
              </wp:wrapPolygon>
            </wp:wrapThrough>
            <wp:docPr id="1" name="Picture 1" descr="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335" cy="208915"/>
                    </a:xfrm>
                    <a:prstGeom prst="rect">
                      <a:avLst/>
                    </a:prstGeom>
                    <a:noFill/>
                  </pic:spPr>
                </pic:pic>
              </a:graphicData>
            </a:graphic>
            <wp14:sizeRelH relativeFrom="page">
              <wp14:pctWidth>0</wp14:pctWidth>
            </wp14:sizeRelH>
            <wp14:sizeRelV relativeFrom="page">
              <wp14:pctHeight>0</wp14:pctHeight>
            </wp14:sizeRelV>
          </wp:anchor>
        </w:drawing>
      </w:r>
    </w:p>
    <w:p w14:paraId="73F97478" w14:textId="23613CE9" w:rsidR="00EB436C" w:rsidRDefault="00EB436C" w:rsidP="00EB436C">
      <w:pPr>
        <w:spacing w:after="120"/>
        <w:ind w:left="720" w:firstLine="720"/>
        <w:rPr>
          <w:rFonts w:ascii="Times New Roman" w:eastAsia="Times New Roman" w:hAnsi="Times New Roman" w:cs="Times New Roman"/>
        </w:rPr>
      </w:pPr>
      <w:r>
        <w:t>H</w:t>
      </w:r>
      <w:r>
        <w:rPr>
          <w:vertAlign w:val="subscript"/>
        </w:rPr>
        <w:t>2</w:t>
      </w:r>
      <w:r>
        <w:t>CO</w:t>
      </w:r>
      <w:r>
        <w:rPr>
          <w:vertAlign w:val="subscript"/>
        </w:rPr>
        <w:t>3</w:t>
      </w:r>
      <w:r>
        <w:t xml:space="preserve">             HCO</w:t>
      </w:r>
      <w:r>
        <w:rPr>
          <w:vertAlign w:val="subscript"/>
        </w:rPr>
        <w:t>3</w:t>
      </w:r>
      <w:proofErr w:type="gramStart"/>
      <w:r w:rsidRPr="00B416F0">
        <w:rPr>
          <w:vertAlign w:val="superscript"/>
        </w:rPr>
        <w:t>-</w:t>
      </w:r>
      <w:r>
        <w:rPr>
          <w:vertAlign w:val="superscript"/>
        </w:rPr>
        <w:t xml:space="preserve"> </w:t>
      </w:r>
      <w:r>
        <w:t xml:space="preserve"> +</w:t>
      </w:r>
      <w:proofErr w:type="gramEnd"/>
      <w:r>
        <w:t xml:space="preserve">  H</w:t>
      </w:r>
      <w:r>
        <w:rPr>
          <w:vertAlign w:val="superscript"/>
        </w:rPr>
        <w:t>+</w:t>
      </w:r>
    </w:p>
    <w:p w14:paraId="50157622" w14:textId="77777777" w:rsidR="00EB436C" w:rsidRDefault="00EB436C" w:rsidP="00EB436C">
      <w:pPr>
        <w:keepLines w:val="0"/>
        <w:spacing w:after="0"/>
        <w:rPr>
          <w:rFonts w:ascii="Calibri" w:eastAsia="Times New Roman" w:hAnsi="Calibri" w:cs="Calibri"/>
          <w:i/>
          <w:iCs/>
          <w:color w:val="FF0000"/>
          <w:lang w:eastAsia="en-GB"/>
        </w:rPr>
      </w:pPr>
    </w:p>
    <w:p w14:paraId="6261E5B1" w14:textId="2AC0570B" w:rsidR="00EB436C" w:rsidRDefault="00EB436C" w:rsidP="00EB436C">
      <w:pPr>
        <w:keepLines w:val="0"/>
        <w:spacing w:after="0"/>
        <w:rPr>
          <w:i/>
          <w:iCs/>
        </w:rPr>
      </w:pPr>
      <w:r>
        <w:t>6. a. Carbon dioxide reacts with seawater to form carbonic acid. Write a word and symbol equation to show this</w:t>
      </w:r>
      <w:r w:rsidRPr="00B416F0">
        <w:rPr>
          <w:i/>
          <w:iCs/>
        </w:rPr>
        <w:t>.</w:t>
      </w:r>
    </w:p>
    <w:p w14:paraId="2FD81956" w14:textId="77777777" w:rsidR="00F776FA" w:rsidRDefault="00F776FA" w:rsidP="00EB436C">
      <w:pPr>
        <w:keepLines w:val="0"/>
        <w:spacing w:after="0"/>
        <w:rPr>
          <w:i/>
          <w:iCs/>
        </w:rPr>
      </w:pPr>
    </w:p>
    <w:p w14:paraId="43AD7EC0" w14:textId="77777777" w:rsidR="00EB436C" w:rsidRDefault="00EB436C" w:rsidP="00EB436C">
      <w:pPr>
        <w:rPr>
          <w:b/>
          <w:bCs/>
        </w:rPr>
      </w:pPr>
      <w:r>
        <w:rPr>
          <w:bCs/>
        </w:rPr>
        <w:t>b. Shells of sea creatures, including corals, are often made from calcium carbonate (CaCO</w:t>
      </w:r>
      <w:r>
        <w:rPr>
          <w:bCs/>
          <w:vertAlign w:val="subscript"/>
        </w:rPr>
        <w:t>3</w:t>
      </w:r>
      <w:r>
        <w:rPr>
          <w:bCs/>
        </w:rPr>
        <w:t>), which contains carbonate ions The hydrogen ions (H</w:t>
      </w:r>
      <w:r>
        <w:rPr>
          <w:bCs/>
          <w:vertAlign w:val="superscript"/>
        </w:rPr>
        <w:t>+</w:t>
      </w:r>
      <w:r w:rsidRPr="00B416F0">
        <w:rPr>
          <w:bCs/>
        </w:rPr>
        <w:t xml:space="preserve">) </w:t>
      </w:r>
      <w:r>
        <w:rPr>
          <w:bCs/>
        </w:rPr>
        <w:t>released in the reaction in question 5 will react with carbonate ions (CO</w:t>
      </w:r>
      <w:r>
        <w:rPr>
          <w:bCs/>
          <w:vertAlign w:val="subscript"/>
        </w:rPr>
        <w:t>3</w:t>
      </w:r>
      <w:r>
        <w:rPr>
          <w:bCs/>
          <w:vertAlign w:val="superscript"/>
        </w:rPr>
        <w:t>2-</w:t>
      </w:r>
      <w:r>
        <w:rPr>
          <w:bCs/>
        </w:rPr>
        <w:t xml:space="preserve">) dissolving the shells of these organisms releasing more carbon dioxide. </w:t>
      </w:r>
    </w:p>
    <w:p w14:paraId="71E4709A" w14:textId="77777777" w:rsidR="00EB436C" w:rsidRDefault="00EB436C" w:rsidP="00EB436C">
      <w:pPr>
        <w:rPr>
          <w:b/>
          <w:bCs/>
        </w:rPr>
      </w:pPr>
      <w:r>
        <w:rPr>
          <w:bCs/>
        </w:rPr>
        <w:t>Complete the equation below to show how shells could dissolve as the ocean becomes more acidic.</w:t>
      </w:r>
      <w:r>
        <w:rPr>
          <w:b/>
          <w:bCs/>
        </w:rPr>
        <w:t xml:space="preserve"> </w:t>
      </w:r>
      <w:r>
        <w:rPr>
          <w:bCs/>
        </w:rPr>
        <w:t>Indicate which ion represents the shells.</w:t>
      </w:r>
    </w:p>
    <w:p w14:paraId="63C0B084" w14:textId="2A7A2C98" w:rsidR="00EB436C" w:rsidRPr="0067481B" w:rsidRDefault="00EB436C" w:rsidP="00EB436C">
      <w:pPr>
        <w:spacing w:after="0"/>
        <w:ind w:left="720" w:firstLine="720"/>
        <w:rPr>
          <w:b/>
          <w:bCs/>
        </w:rPr>
      </w:pPr>
      <w:r>
        <w:rPr>
          <w:rFonts w:ascii="Calibri" w:eastAsia="Times New Roman" w:hAnsi="Calibri" w:cs="Calibri"/>
          <w:color w:val="000000"/>
          <w:sz w:val="22"/>
          <w:szCs w:val="22"/>
          <w:lang w:eastAsia="en-GB"/>
        </w:rPr>
        <w:t>2H</w:t>
      </w:r>
      <w:r>
        <w:rPr>
          <w:rFonts w:ascii="Calibri" w:eastAsia="Times New Roman" w:hAnsi="Calibri" w:cs="Calibri"/>
          <w:color w:val="000000"/>
          <w:sz w:val="22"/>
          <w:szCs w:val="22"/>
          <w:vertAlign w:val="superscript"/>
          <w:lang w:eastAsia="en-GB"/>
        </w:rPr>
        <w:t>+</w:t>
      </w:r>
      <w:r>
        <w:rPr>
          <w:rFonts w:ascii="Calibri" w:eastAsia="Times New Roman" w:hAnsi="Calibri" w:cs="Calibri"/>
          <w:b/>
          <w:bCs/>
          <w:color w:val="000000"/>
          <w:sz w:val="22"/>
          <w:szCs w:val="22"/>
          <w:lang w:eastAsia="en-GB"/>
        </w:rPr>
        <w:t> </w:t>
      </w:r>
      <w:r w:rsidRPr="00F776FA">
        <w:rPr>
          <w:rFonts w:ascii="Calibri" w:eastAsia="Times New Roman" w:hAnsi="Calibri" w:cs="Calibri"/>
          <w:b/>
          <w:bCs/>
          <w:sz w:val="22"/>
          <w:szCs w:val="22"/>
          <w:lang w:eastAsia="en-GB"/>
        </w:rPr>
        <w:t xml:space="preserve">+  </w:t>
      </w:r>
      <w:r w:rsidR="00F776FA" w:rsidRPr="00F776FA">
        <w:rPr>
          <w:rFonts w:ascii="Calibri" w:eastAsia="Times New Roman" w:hAnsi="Calibri" w:cs="Calibri"/>
          <w:sz w:val="22"/>
          <w:szCs w:val="22"/>
          <w:u w:val="single"/>
          <w:lang w:eastAsia="en-GB"/>
        </w:rPr>
        <w:t xml:space="preserve">          </w:t>
      </w:r>
      <w:r w:rsidRPr="00F776FA">
        <w:rPr>
          <w:rFonts w:ascii="Calibri" w:eastAsia="Times New Roman" w:hAnsi="Calibri" w:cs="Calibri"/>
          <w:sz w:val="22"/>
          <w:szCs w:val="22"/>
          <w:lang w:eastAsia="en-GB"/>
        </w:rPr>
        <w:t>  </w:t>
      </w:r>
      <w:r w:rsidRPr="00F776FA">
        <w:rPr>
          <w:rFonts w:ascii="Wingdings" w:eastAsia="Times New Roman" w:hAnsi="Wingdings" w:cs="Calibri"/>
          <w:sz w:val="22"/>
          <w:szCs w:val="22"/>
          <w:lang w:eastAsia="en-GB"/>
        </w:rPr>
        <w:t>à</w:t>
      </w:r>
      <w:r w:rsidRPr="00F776FA">
        <w:rPr>
          <w:rFonts w:ascii="Calibri" w:eastAsia="Times New Roman" w:hAnsi="Calibri" w:cs="Calibri"/>
          <w:sz w:val="22"/>
          <w:szCs w:val="22"/>
          <w:lang w:eastAsia="en-GB"/>
        </w:rPr>
        <w:t xml:space="preserve">  </w:t>
      </w:r>
      <w:r w:rsidR="00F776FA" w:rsidRPr="00F776FA">
        <w:rPr>
          <w:rFonts w:ascii="Calibri" w:eastAsia="Times New Roman" w:hAnsi="Calibri" w:cs="Calibri"/>
          <w:sz w:val="22"/>
          <w:szCs w:val="22"/>
          <w:u w:val="single"/>
          <w:lang w:eastAsia="en-GB"/>
        </w:rPr>
        <w:t xml:space="preserve">          </w:t>
      </w:r>
      <w:r w:rsidRPr="00F776FA">
        <w:rPr>
          <w:rFonts w:ascii="Calibri" w:eastAsia="Times New Roman" w:hAnsi="Calibri" w:cs="Calibri"/>
          <w:sz w:val="22"/>
          <w:szCs w:val="22"/>
          <w:lang w:eastAsia="en-GB"/>
        </w:rPr>
        <w:t>  </w:t>
      </w:r>
      <w:proofErr w:type="gramStart"/>
      <w:r w:rsidRPr="00F776FA">
        <w:rPr>
          <w:rFonts w:ascii="Calibri" w:eastAsia="Times New Roman" w:hAnsi="Calibri" w:cs="Calibri"/>
          <w:sz w:val="22"/>
          <w:szCs w:val="22"/>
          <w:lang w:eastAsia="en-GB"/>
        </w:rPr>
        <w:t>+  H</w:t>
      </w:r>
      <w:r w:rsidRPr="00F776FA">
        <w:rPr>
          <w:rFonts w:ascii="Calibri" w:eastAsia="Times New Roman" w:hAnsi="Calibri" w:cs="Calibri"/>
          <w:sz w:val="22"/>
          <w:szCs w:val="22"/>
          <w:vertAlign w:val="subscript"/>
          <w:lang w:eastAsia="en-GB"/>
        </w:rPr>
        <w:t>2</w:t>
      </w:r>
      <w:r w:rsidRPr="00F776FA">
        <w:rPr>
          <w:rFonts w:ascii="Calibri" w:eastAsia="Times New Roman" w:hAnsi="Calibri" w:cs="Calibri"/>
          <w:sz w:val="22"/>
          <w:szCs w:val="22"/>
          <w:lang w:eastAsia="en-GB"/>
        </w:rPr>
        <w:t>O</w:t>
      </w:r>
      <w:proofErr w:type="gramEnd"/>
    </w:p>
    <w:p w14:paraId="04C37B5C" w14:textId="3CF0596B" w:rsidR="00F776FA" w:rsidRDefault="00F776FA" w:rsidP="00EB436C">
      <w:pPr>
        <w:spacing w:after="0"/>
        <w:rPr>
          <w:rFonts w:ascii="Calibri" w:eastAsia="Times New Roman" w:hAnsi="Calibri" w:cs="Calibri"/>
          <w:color w:val="FF0000"/>
          <w:sz w:val="22"/>
          <w:szCs w:val="22"/>
          <w:lang w:eastAsia="en-GB"/>
        </w:rPr>
      </w:pPr>
      <w:r>
        <w:rPr>
          <w:noProof/>
        </w:rPr>
        <w:drawing>
          <wp:anchor distT="0" distB="0" distL="114300" distR="114300" simplePos="0" relativeHeight="251661312" behindDoc="1" locked="0" layoutInCell="1" allowOverlap="1" wp14:anchorId="44DD13CF" wp14:editId="536120B8">
            <wp:simplePos x="0" y="0"/>
            <wp:positionH relativeFrom="column">
              <wp:posOffset>2591867</wp:posOffset>
            </wp:positionH>
            <wp:positionV relativeFrom="margin">
              <wp:posOffset>4646930</wp:posOffset>
            </wp:positionV>
            <wp:extent cx="267335" cy="208915"/>
            <wp:effectExtent l="0" t="0" r="0" b="635"/>
            <wp:wrapNone/>
            <wp:docPr id="4" name="Picture 4" descr="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335" cy="208915"/>
                    </a:xfrm>
                    <a:prstGeom prst="rect">
                      <a:avLst/>
                    </a:prstGeom>
                    <a:noFill/>
                  </pic:spPr>
                </pic:pic>
              </a:graphicData>
            </a:graphic>
            <wp14:sizeRelH relativeFrom="page">
              <wp14:pctWidth>0</wp14:pctWidth>
            </wp14:sizeRelH>
            <wp14:sizeRelV relativeFrom="page">
              <wp14:pctHeight>0</wp14:pctHeight>
            </wp14:sizeRelV>
          </wp:anchor>
        </w:drawing>
      </w:r>
    </w:p>
    <w:p w14:paraId="334B1D3A" w14:textId="50311885" w:rsidR="00EB436C" w:rsidRDefault="00EB436C" w:rsidP="00EB436C">
      <w:pPr>
        <w:spacing w:after="0"/>
      </w:pPr>
      <w:r>
        <w:t>c. Using the equation from question 5 (H</w:t>
      </w:r>
      <w:r>
        <w:rPr>
          <w:vertAlign w:val="subscript"/>
        </w:rPr>
        <w:t>2</w:t>
      </w:r>
      <w:r>
        <w:t>CO</w:t>
      </w:r>
      <w:r>
        <w:rPr>
          <w:vertAlign w:val="subscript"/>
        </w:rPr>
        <w:t>3</w:t>
      </w:r>
      <w:r>
        <w:t xml:space="preserve">         HCO</w:t>
      </w:r>
      <w:r>
        <w:rPr>
          <w:vertAlign w:val="subscript"/>
        </w:rPr>
        <w:t>3</w:t>
      </w:r>
      <w:r>
        <w:rPr>
          <w:vertAlign w:val="superscript"/>
        </w:rPr>
        <w:t xml:space="preserve">- </w:t>
      </w:r>
      <w:r>
        <w:t>+ H</w:t>
      </w:r>
      <w:r>
        <w:rPr>
          <w:vertAlign w:val="superscript"/>
        </w:rPr>
        <w:t>+</w:t>
      </w:r>
      <w:r>
        <w:t>), state and explain what happens to the equilibrium position when the H</w:t>
      </w:r>
      <w:r>
        <w:rPr>
          <w:vertAlign w:val="superscript"/>
        </w:rPr>
        <w:t>+</w:t>
      </w:r>
      <w:r>
        <w:t xml:space="preserve"> ions react with shells and are ‘removed’ from the equilibrium system. </w:t>
      </w:r>
    </w:p>
    <w:p w14:paraId="604C2068" w14:textId="77777777" w:rsidR="00F776FA" w:rsidRDefault="00F776FA" w:rsidP="00EB436C">
      <w:pPr>
        <w:keepLines w:val="0"/>
        <w:spacing w:after="0"/>
        <w:rPr>
          <w:rFonts w:ascii="Calibri" w:eastAsia="Times New Roman" w:hAnsi="Calibri" w:cs="Calibri"/>
          <w:i/>
          <w:iCs/>
          <w:color w:val="FF0000"/>
          <w:sz w:val="22"/>
          <w:szCs w:val="22"/>
          <w:lang w:eastAsia="en-GB"/>
        </w:rPr>
      </w:pPr>
    </w:p>
    <w:p w14:paraId="020FA140" w14:textId="38383B6A" w:rsidR="00EB436C" w:rsidRDefault="00EB436C" w:rsidP="00EB436C">
      <w:pPr>
        <w:keepLines w:val="0"/>
        <w:spacing w:after="0"/>
      </w:pPr>
      <w:r>
        <w:t>7. Fish without shells are also affected by carbonic acid in seawater. It changes the pH of their blood, and they use energy to excrete the excess acid. This makes it more difficult to do other things, such as escaping predators, catching food or reproducing. You have already learnt about the effect on organisms that use calcium carbonate.</w:t>
      </w:r>
    </w:p>
    <w:p w14:paraId="2CA9D211" w14:textId="77777777" w:rsidR="00EB436C" w:rsidRPr="00B416F0" w:rsidRDefault="00EB436C" w:rsidP="00EB436C">
      <w:pPr>
        <w:keepLines w:val="0"/>
        <w:spacing w:after="0"/>
        <w:rPr>
          <w:b/>
        </w:rPr>
      </w:pPr>
    </w:p>
    <w:p w14:paraId="09ECAA67" w14:textId="77777777" w:rsidR="00EB436C" w:rsidRPr="00B416F0" w:rsidRDefault="00EB436C" w:rsidP="00EB436C">
      <w:r w:rsidRPr="00B416F0">
        <w:t xml:space="preserve">Produce an infographic or poster explaining some of the consequences of ocean acidification on </w:t>
      </w:r>
      <w:r>
        <w:t xml:space="preserve">marine </w:t>
      </w:r>
      <w:r w:rsidRPr="00B416F0">
        <w:t>organisms. Make your poster concise, focussing on the key points and the chemistry behind each point.</w:t>
      </w:r>
    </w:p>
    <w:p w14:paraId="086A81D8" w14:textId="557F846D" w:rsidR="00F776FA" w:rsidRDefault="00F776FA" w:rsidP="00F776FA">
      <w:pPr>
        <w:rPr>
          <w:rFonts w:ascii="Calibri" w:eastAsia="Times New Roman" w:hAnsi="Calibri" w:cs="Calibri"/>
          <w:color w:val="000000"/>
          <w:sz w:val="22"/>
          <w:szCs w:val="22"/>
          <w:lang w:eastAsia="en-GB"/>
        </w:rPr>
      </w:pPr>
      <w:r>
        <w:rPr>
          <w:rFonts w:ascii="Calibri" w:eastAsia="Times New Roman" w:hAnsi="Calibri" w:cs="Calibri"/>
          <w:i/>
          <w:iCs/>
          <w:color w:val="000000"/>
          <w:sz w:val="22"/>
          <w:szCs w:val="22"/>
          <w:lang w:eastAsia="en-GB"/>
        </w:rPr>
        <w:t xml:space="preserve">When finding information for your poster, </w:t>
      </w:r>
      <w:r>
        <w:rPr>
          <w:rFonts w:ascii="Calibri" w:eastAsia="Times New Roman" w:hAnsi="Calibri" w:cs="Calibri"/>
          <w:i/>
          <w:iCs/>
          <w:color w:val="000000"/>
          <w:sz w:val="22"/>
          <w:szCs w:val="22"/>
          <w:lang w:eastAsia="en-GB"/>
        </w:rPr>
        <w:t>think carefully about the source</w:t>
      </w:r>
      <w:r>
        <w:rPr>
          <w:rFonts w:ascii="Calibri" w:eastAsia="Times New Roman" w:hAnsi="Calibri" w:cs="Calibri"/>
          <w:i/>
          <w:iCs/>
          <w:color w:val="000000"/>
          <w:sz w:val="22"/>
          <w:szCs w:val="22"/>
          <w:lang w:eastAsia="en-GB"/>
        </w:rPr>
        <w:t xml:space="preserve">. </w:t>
      </w:r>
      <w:r>
        <w:rPr>
          <w:rFonts w:ascii="Calibri" w:eastAsia="Times New Roman" w:hAnsi="Calibri" w:cs="Calibri"/>
          <w:i/>
          <w:iCs/>
          <w:color w:val="000000"/>
          <w:sz w:val="22"/>
          <w:szCs w:val="22"/>
          <w:lang w:eastAsia="en-GB"/>
        </w:rPr>
        <w:t>Try to use</w:t>
      </w:r>
      <w:r>
        <w:rPr>
          <w:rFonts w:ascii="Calibri" w:eastAsia="Times New Roman" w:hAnsi="Calibri" w:cs="Calibri"/>
          <w:i/>
          <w:iCs/>
          <w:color w:val="000000"/>
          <w:sz w:val="22"/>
          <w:szCs w:val="22"/>
          <w:lang w:eastAsia="en-GB"/>
        </w:rPr>
        <w:t xml:space="preserve"> reputable research institution</w:t>
      </w:r>
      <w:r>
        <w:rPr>
          <w:rFonts w:ascii="Calibri" w:eastAsia="Times New Roman" w:hAnsi="Calibri" w:cs="Calibri"/>
          <w:i/>
          <w:iCs/>
          <w:color w:val="000000"/>
          <w:sz w:val="22"/>
          <w:szCs w:val="22"/>
          <w:lang w:eastAsia="en-GB"/>
        </w:rPr>
        <w:t>s</w:t>
      </w:r>
      <w:r>
        <w:rPr>
          <w:rFonts w:ascii="Calibri" w:eastAsia="Times New Roman" w:hAnsi="Calibri" w:cs="Calibri"/>
          <w:i/>
          <w:iCs/>
          <w:color w:val="000000"/>
          <w:sz w:val="22"/>
          <w:szCs w:val="22"/>
          <w:lang w:eastAsia="en-GB"/>
        </w:rPr>
        <w:t xml:space="preserve"> or universit</w:t>
      </w:r>
      <w:r>
        <w:rPr>
          <w:rFonts w:ascii="Calibri" w:eastAsia="Times New Roman" w:hAnsi="Calibri" w:cs="Calibri"/>
          <w:i/>
          <w:iCs/>
          <w:color w:val="000000"/>
          <w:sz w:val="22"/>
          <w:szCs w:val="22"/>
          <w:lang w:eastAsia="en-GB"/>
        </w:rPr>
        <w:t>ies</w:t>
      </w:r>
      <w:r>
        <w:rPr>
          <w:rFonts w:ascii="Calibri" w:eastAsia="Times New Roman" w:hAnsi="Calibri" w:cs="Calibri"/>
          <w:i/>
          <w:iCs/>
          <w:color w:val="000000"/>
          <w:sz w:val="22"/>
          <w:szCs w:val="22"/>
          <w:lang w:eastAsia="en-GB"/>
        </w:rPr>
        <w:t>.</w:t>
      </w:r>
    </w:p>
    <w:p w14:paraId="2D70CB32" w14:textId="249088E1" w:rsidR="00F953CF" w:rsidRPr="00F953CF" w:rsidRDefault="00F776FA" w:rsidP="00F776FA">
      <w:pPr>
        <w:keepLines w:val="0"/>
        <w:spacing w:before="200" w:after="0"/>
      </w:pPr>
      <w:r w:rsidRPr="00F953CF">
        <w:t xml:space="preserve"> </w:t>
      </w:r>
    </w:p>
    <w:sectPr w:rsidR="00F953CF" w:rsidRPr="00F953CF" w:rsidSect="00042CA7">
      <w:footerReference w:type="default" r:id="rId12"/>
      <w:headerReference w:type="first" r:id="rId13"/>
      <w:footerReference w:type="firs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A4E3D" w14:textId="77777777" w:rsidR="001C0B1A" w:rsidRDefault="001C0B1A" w:rsidP="000D3D40">
      <w:r>
        <w:separator/>
      </w:r>
    </w:p>
  </w:endnote>
  <w:endnote w:type="continuationSeparator" w:id="0">
    <w:p w14:paraId="699F08F0" w14:textId="77777777" w:rsidR="001C0B1A" w:rsidRDefault="001C0B1A"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48D5B" w14:textId="77777777" w:rsidR="001C0B1A" w:rsidRDefault="001C0B1A" w:rsidP="000D3D40">
      <w:r>
        <w:separator/>
      </w:r>
    </w:p>
  </w:footnote>
  <w:footnote w:type="continuationSeparator" w:id="0">
    <w:p w14:paraId="75FD8FDB" w14:textId="77777777" w:rsidR="001C0B1A" w:rsidRDefault="001C0B1A"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330739C8" w:rsidR="00343CBA" w:rsidRDefault="00BE4BD7" w:rsidP="009875B2">
    <w:pPr>
      <w:pStyle w:val="Header"/>
      <w:jc w:val="right"/>
    </w:pPr>
    <w:r>
      <w:rPr>
        <w:noProof/>
      </w:rPr>
      <w:drawing>
        <wp:anchor distT="0" distB="0" distL="114300" distR="114300" simplePos="0" relativeHeight="251658240" behindDoc="1" locked="0" layoutInCell="1" allowOverlap="1" wp14:anchorId="37407656" wp14:editId="382F0403">
          <wp:simplePos x="0" y="0"/>
          <wp:positionH relativeFrom="margin">
            <wp:align>left</wp:align>
          </wp:positionH>
          <wp:positionV relativeFrom="paragraph">
            <wp:posOffset>-193040</wp:posOffset>
          </wp:positionV>
          <wp:extent cx="1028700" cy="1028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sidR="00AC639E">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6"/>
    <w:lvlOverride w:ilvl="0">
      <w:startOverride w:val="2"/>
    </w:lvlOverride>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726D"/>
    <w:rsid w:val="000355C3"/>
    <w:rsid w:val="00042CA7"/>
    <w:rsid w:val="0005693A"/>
    <w:rsid w:val="000709BF"/>
    <w:rsid w:val="000D3D40"/>
    <w:rsid w:val="000D440E"/>
    <w:rsid w:val="0010603F"/>
    <w:rsid w:val="00112D04"/>
    <w:rsid w:val="001167A2"/>
    <w:rsid w:val="00165309"/>
    <w:rsid w:val="00170457"/>
    <w:rsid w:val="0018383B"/>
    <w:rsid w:val="001B7EB7"/>
    <w:rsid w:val="001C0B1A"/>
    <w:rsid w:val="001D1E2A"/>
    <w:rsid w:val="001D7818"/>
    <w:rsid w:val="001E0F30"/>
    <w:rsid w:val="001E2332"/>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628E1"/>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2D22"/>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5157"/>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0B8F"/>
    <w:rsid w:val="009328DD"/>
    <w:rsid w:val="009377C3"/>
    <w:rsid w:val="00972310"/>
    <w:rsid w:val="00982F78"/>
    <w:rsid w:val="009875B2"/>
    <w:rsid w:val="00987FC3"/>
    <w:rsid w:val="009B3B7C"/>
    <w:rsid w:val="009C5777"/>
    <w:rsid w:val="009D4E77"/>
    <w:rsid w:val="009F0DFC"/>
    <w:rsid w:val="009F3445"/>
    <w:rsid w:val="00A10497"/>
    <w:rsid w:val="00A42400"/>
    <w:rsid w:val="00A50EEB"/>
    <w:rsid w:val="00A52886"/>
    <w:rsid w:val="00A75F4C"/>
    <w:rsid w:val="00A9584B"/>
    <w:rsid w:val="00AB1738"/>
    <w:rsid w:val="00AC639E"/>
    <w:rsid w:val="00AE621F"/>
    <w:rsid w:val="00AE7C6A"/>
    <w:rsid w:val="00AF3542"/>
    <w:rsid w:val="00AF776F"/>
    <w:rsid w:val="00B20041"/>
    <w:rsid w:val="00B57B2A"/>
    <w:rsid w:val="00B740E6"/>
    <w:rsid w:val="00BA512C"/>
    <w:rsid w:val="00BB1F22"/>
    <w:rsid w:val="00BE4BD7"/>
    <w:rsid w:val="00BE6499"/>
    <w:rsid w:val="00C1270F"/>
    <w:rsid w:val="00C17DDC"/>
    <w:rsid w:val="00C3053B"/>
    <w:rsid w:val="00CD10BF"/>
    <w:rsid w:val="00D174D9"/>
    <w:rsid w:val="00D20A6A"/>
    <w:rsid w:val="00D34A04"/>
    <w:rsid w:val="00D5111B"/>
    <w:rsid w:val="00D60214"/>
    <w:rsid w:val="00D62F8A"/>
    <w:rsid w:val="00D71A1A"/>
    <w:rsid w:val="00D90054"/>
    <w:rsid w:val="00D96D68"/>
    <w:rsid w:val="00DC64EC"/>
    <w:rsid w:val="00DD6FD3"/>
    <w:rsid w:val="00E01FA0"/>
    <w:rsid w:val="00E143B3"/>
    <w:rsid w:val="00E15396"/>
    <w:rsid w:val="00E160E0"/>
    <w:rsid w:val="00E17C67"/>
    <w:rsid w:val="00E331A7"/>
    <w:rsid w:val="00E40CCC"/>
    <w:rsid w:val="00E47850"/>
    <w:rsid w:val="00E47D2B"/>
    <w:rsid w:val="00E5491A"/>
    <w:rsid w:val="00E61773"/>
    <w:rsid w:val="00E86125"/>
    <w:rsid w:val="00EA0301"/>
    <w:rsid w:val="00EA0DFF"/>
    <w:rsid w:val="00EB436C"/>
    <w:rsid w:val="00EC0B8E"/>
    <w:rsid w:val="00ED609E"/>
    <w:rsid w:val="00EE78E2"/>
    <w:rsid w:val="00EF1342"/>
    <w:rsid w:val="00F05BEA"/>
    <w:rsid w:val="00F32AE0"/>
    <w:rsid w:val="00F33F60"/>
    <w:rsid w:val="00F47056"/>
    <w:rsid w:val="00F60031"/>
    <w:rsid w:val="00F76CF5"/>
    <w:rsid w:val="00F776FA"/>
    <w:rsid w:val="00F82566"/>
    <w:rsid w:val="00F91DF0"/>
    <w:rsid w:val="00F953CF"/>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98131065">
      <w:bodyDiv w:val="1"/>
      <w:marLeft w:val="0"/>
      <w:marRight w:val="0"/>
      <w:marTop w:val="0"/>
      <w:marBottom w:val="0"/>
      <w:divBdr>
        <w:top w:val="none" w:sz="0" w:space="0" w:color="auto"/>
        <w:left w:val="none" w:sz="0" w:space="0" w:color="auto"/>
        <w:bottom w:val="none" w:sz="0" w:space="0" w:color="auto"/>
        <w:right w:val="none" w:sz="0" w:space="0" w:color="auto"/>
      </w:divBdr>
    </w:div>
    <w:div w:id="1764764199">
      <w:bodyDiv w:val="1"/>
      <w:marLeft w:val="0"/>
      <w:marRight w:val="0"/>
      <w:marTop w:val="0"/>
      <w:marBottom w:val="0"/>
      <w:divBdr>
        <w:top w:val="none" w:sz="0" w:space="0" w:color="auto"/>
        <w:left w:val="none" w:sz="0" w:space="0" w:color="auto"/>
        <w:bottom w:val="none" w:sz="0" w:space="0" w:color="auto"/>
        <w:right w:val="none" w:sz="0" w:space="0" w:color="auto"/>
      </w:divBdr>
      <w:divsChild>
        <w:div w:id="578442395">
          <w:marLeft w:val="150"/>
          <w:marRight w:val="150"/>
          <w:marTop w:val="150"/>
          <w:marBottom w:val="150"/>
          <w:divBdr>
            <w:top w:val="single" w:sz="6" w:space="8" w:color="D7DBDF"/>
            <w:left w:val="single" w:sz="6" w:space="8" w:color="D7DBDF"/>
            <w:bottom w:val="single" w:sz="6" w:space="8" w:color="D7DBDF"/>
            <w:right w:val="single" w:sz="6" w:space="8" w:color="D7DBDF"/>
          </w:divBdr>
        </w:div>
        <w:div w:id="1594623906">
          <w:marLeft w:val="150"/>
          <w:marRight w:val="150"/>
          <w:marTop w:val="150"/>
          <w:marBottom w:val="150"/>
          <w:divBdr>
            <w:top w:val="single" w:sz="6" w:space="8" w:color="CBCBCA"/>
            <w:left w:val="single" w:sz="6" w:space="8" w:color="CBCBCA"/>
            <w:bottom w:val="single" w:sz="6" w:space="8" w:color="CBCBCA"/>
            <w:right w:val="single" w:sz="6" w:space="8" w:color="CBCBCA"/>
          </w:divBdr>
        </w:div>
        <w:div w:id="507328312">
          <w:marLeft w:val="150"/>
          <w:marRight w:val="150"/>
          <w:marTop w:val="150"/>
          <w:marBottom w:val="150"/>
          <w:divBdr>
            <w:top w:val="single" w:sz="6" w:space="8" w:color="CBCBCA"/>
            <w:left w:val="single" w:sz="6" w:space="8" w:color="CBCBCA"/>
            <w:bottom w:val="single" w:sz="6" w:space="8" w:color="CBCBCA"/>
            <w:right w:val="single" w:sz="6" w:space="8" w:color="CBCBCA"/>
          </w:divBdr>
          <w:divsChild>
            <w:div w:id="1826319969">
              <w:marLeft w:val="150"/>
              <w:marRight w:val="150"/>
              <w:marTop w:val="150"/>
              <w:marBottom w:val="150"/>
              <w:divBdr>
                <w:top w:val="dashed" w:sz="6" w:space="8" w:color="44B4FF"/>
                <w:left w:val="dashed" w:sz="6" w:space="8" w:color="44B4FF"/>
                <w:bottom w:val="dashed" w:sz="6" w:space="8" w:color="44B4FF"/>
                <w:right w:val="dashed" w:sz="6" w:space="8" w:color="44B4FF"/>
              </w:divBdr>
            </w:div>
            <w:div w:id="882400120">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72915002">
          <w:marLeft w:val="150"/>
          <w:marRight w:val="150"/>
          <w:marTop w:val="150"/>
          <w:marBottom w:val="150"/>
          <w:divBdr>
            <w:top w:val="single" w:sz="6" w:space="8" w:color="D7DBDF"/>
            <w:left w:val="single" w:sz="6" w:space="8" w:color="D7DBDF"/>
            <w:bottom w:val="single" w:sz="6" w:space="8" w:color="D7DBDF"/>
            <w:right w:val="single" w:sz="6" w:space="8" w:color="D7DBDF"/>
          </w:divBdr>
        </w:div>
        <w:div w:id="2020422759">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c.li/3lkmoW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purl.org/dc/dcmitype/"/>
    <ds:schemaRef ds:uri="27d643f5-4560-4eff-9f48-d0fe6b2bec2d"/>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3698</Characters>
  <Application>Microsoft Office Word</Application>
  <DocSecurity>0</DocSecurity>
  <Lines>154</Lines>
  <Paragraphs>63</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 scale and the chemistry of ocean acidification</dc:title>
  <dc:subject>Demonstration silver acetylide as a contact explosive</dc:subject>
  <dc:creator>Royal Society of Chemistry</dc:creator>
  <cp:keywords>ocean acidification, pH scale, carbonic acid, marine organisms, green chemistry, sustainability</cp:keywords>
  <dc:description>From Tie ocean acidification into your chemistry topics, Education in Chemistry, rsc.li/3lkmoW3</dc:description>
  <cp:lastModifiedBy>Juliet Kennard</cp:lastModifiedBy>
  <cp:revision>2</cp:revision>
  <dcterms:created xsi:type="dcterms:W3CDTF">2021-08-03T09:03:00Z</dcterms:created>
  <dcterms:modified xsi:type="dcterms:W3CDTF">2021-08-03T09:03:00Z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