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29BC" w14:textId="368BD27D" w:rsidR="004D19F9" w:rsidRDefault="00027B2F" w:rsidP="00A42AAE">
      <w:pPr>
        <w:pStyle w:val="Heading1"/>
        <w:spacing w:before="0" w:after="500"/>
        <w:ind w:right="-851"/>
        <w:rPr>
          <w:rFonts w:ascii="Century Gothic" w:hAnsi="Century Gothic"/>
          <w:b/>
          <w:bCs/>
          <w:color w:val="DA1884"/>
          <w:sz w:val="36"/>
          <w:szCs w:val="36"/>
        </w:rPr>
      </w:pPr>
      <w:r>
        <w:rPr>
          <w:rFonts w:ascii="Century Gothic" w:hAnsi="Century Gothic"/>
          <w:b/>
          <w:bCs/>
          <w:color w:val="DA1884"/>
          <w:sz w:val="36"/>
          <w:szCs w:val="36"/>
        </w:rPr>
        <w:t xml:space="preserve">Diffoddydd tân </w:t>
      </w:r>
    </w:p>
    <w:p w14:paraId="60C9D7EF" w14:textId="51701D86" w:rsidR="00F62DA8" w:rsidRPr="00A42AAE" w:rsidRDefault="00027B2F" w:rsidP="00A42AAE">
      <w:pPr>
        <w:pStyle w:val="Heading1"/>
        <w:spacing w:before="0" w:after="100"/>
        <w:ind w:right="-851"/>
        <w:rPr>
          <w:rFonts w:ascii="Century Gothic" w:hAnsi="Century Gothic"/>
          <w:b/>
          <w:bCs/>
          <w:color w:val="DA1884"/>
          <w:sz w:val="36"/>
          <w:szCs w:val="36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 xml:space="preserve">Arddangosiad diffoddydd tân: </w:t>
      </w:r>
      <w:r>
        <w:rPr>
          <w:rFonts w:ascii="Century Gothic" w:hAnsi="Century Gothic"/>
          <w:color w:val="000000" w:themeColor="text1"/>
          <w:sz w:val="22"/>
          <w:szCs w:val="22"/>
        </w:rPr>
        <w:t>Gallwch weld fideo arddangos ar</w:t>
      </w:r>
      <w:r>
        <w:t xml:space="preserve"> </w:t>
      </w:r>
      <w:hyperlink r:id="rId8" w:history="1">
        <w:r w:rsidR="00D71B04" w:rsidRPr="002D6EC1">
          <w:rPr>
            <w:rStyle w:val="Hyperlink"/>
            <w:rFonts w:ascii="Century Gothic" w:hAnsi="Century Gothic"/>
            <w:sz w:val="22"/>
            <w:szCs w:val="22"/>
          </w:rPr>
          <w:t>https://rsc.li/3rWJlQH</w:t>
        </w:r>
      </w:hyperlink>
      <w:r w:rsidR="00D71B04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2979270F" w14:textId="2C5EE9A4" w:rsidR="00A05BB4" w:rsidRPr="00C74A38" w:rsidRDefault="00027B2F" w:rsidP="00A05BB4">
      <w:pPr>
        <w:rPr>
          <w:rFonts w:ascii="Century Gothic" w:hAnsi="Century Gothic"/>
        </w:rPr>
      </w:pPr>
      <w:r>
        <w:rPr>
          <w:rFonts w:ascii="Century Gothic" w:hAnsi="Century Gothic"/>
        </w:rPr>
        <w:t>Mae’r ymchwiliad yn galluogi'r dysgwyr i archwilio deunyddiau sy’n newid, newidiadau y gellir eu dadwneud a newidiadau na ellir eu dadwneud, a nwyon o’n cwmpas.</w:t>
      </w:r>
    </w:p>
    <w:p w14:paraId="20532965" w14:textId="5502869E" w:rsidR="00A40633" w:rsidRDefault="00A40633" w:rsidP="00E21353">
      <w:pPr>
        <w:pStyle w:val="Heading2"/>
        <w:spacing w:before="300" w:after="16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 xml:space="preserve">Grŵp oedran: </w:t>
      </w:r>
      <w:r>
        <w:rPr>
          <w:rFonts w:ascii="Century Gothic" w:hAnsi="Century Gothic"/>
          <w:color w:val="000000" w:themeColor="text1"/>
          <w:sz w:val="22"/>
          <w:szCs w:val="22"/>
        </w:rPr>
        <w:t>9-11</w:t>
      </w:r>
    </w:p>
    <w:p w14:paraId="019D27B5" w14:textId="0D9FB931" w:rsidR="00FE1110" w:rsidRPr="00F13419" w:rsidRDefault="00B50C13" w:rsidP="00E21353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Amcanion dysgu</w:t>
      </w:r>
    </w:p>
    <w:p w14:paraId="0DBD8E9D" w14:textId="0E98D9A3" w:rsidR="00027B2F" w:rsidRPr="00027B2F" w:rsidRDefault="00027B2F" w:rsidP="00027B2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Disgrifio’r gwahaniaeth rhwng newid y gellir ei ddadwneud a newid na ellir ei ddadwneud.</w:t>
      </w:r>
    </w:p>
    <w:p w14:paraId="06143D51" w14:textId="5AE2664D" w:rsidR="00027B2F" w:rsidRDefault="00027B2F" w:rsidP="00027B2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Egluro fel mae rhai newidiadau’n arwain at greu deunyddiau newydd (yn yr achos hwn, carbon deuocsid yw un o’r rhain) ac nad oes modd dadwneud y math hwn o newid fel arfer.</w:t>
      </w:r>
    </w:p>
    <w:p w14:paraId="3A7B9029" w14:textId="0EB00228" w:rsidR="00D2364D" w:rsidRDefault="00D2364D" w:rsidP="00027B2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Deall bod rhai nwyon yn drymach nag eraill.</w:t>
      </w:r>
    </w:p>
    <w:p w14:paraId="3B72B2F6" w14:textId="196EF5A2" w:rsidR="000D1244" w:rsidRPr="00354176" w:rsidRDefault="000D1244" w:rsidP="00354176">
      <w:pPr>
        <w:rPr>
          <w:rFonts w:ascii="Century Gothic" w:hAnsi="Century Gothic"/>
        </w:rPr>
      </w:pPr>
      <w:r>
        <w:rPr>
          <w:rFonts w:ascii="Century Gothic" w:hAnsi="Century Gothic"/>
        </w:rPr>
        <w:t>Sgiliau ymholi:</w:t>
      </w:r>
    </w:p>
    <w:p w14:paraId="555B578A" w14:textId="019EFE7C" w:rsidR="00A05BB4" w:rsidRPr="00027B2F" w:rsidRDefault="00027B2F" w:rsidP="00027B2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Deall beth yw newidynnau.</w:t>
      </w:r>
    </w:p>
    <w:p w14:paraId="2C3A25D2" w14:textId="0504BEF9" w:rsidR="00A05BB4" w:rsidRPr="00F13419" w:rsidRDefault="002776A1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Gwyddoniaeth gefndirol</w:t>
      </w:r>
    </w:p>
    <w:p w14:paraId="2C08B4AC" w14:textId="4B95981D" w:rsidR="00027B2F" w:rsidRPr="00027B2F" w:rsidRDefault="00027B2F" w:rsidP="00027B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Mae'n debyg bod sawl math o ddiffoddydd tân ar gyfer gwahanol fathau o dân o gwmpas eich ysgol. Fel arfer defnyddir diffoddydd tân carbon deuocsid ar gyfer tanau trydanol. </w:t>
      </w:r>
    </w:p>
    <w:p w14:paraId="65080226" w14:textId="44F96BCD" w:rsidR="00027B2F" w:rsidRPr="00027B2F" w:rsidRDefault="00027B2F" w:rsidP="00027B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Mae’r arbrawf hwn yn dangos sut y gellir defnyddio carbon deuocsid, a gynhyrchir yma o’r adwaith cemegol rhwng soda pobi a finegr, i ddiffodd fflam cannwyll. </w:t>
      </w:r>
    </w:p>
    <w:p w14:paraId="63939B7D" w14:textId="2FA95F8E" w:rsidR="00A328BA" w:rsidRDefault="00027B2F" w:rsidP="00027B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Mae tân angen ffynhonnell wres, ocsigen a thanwydd i losgi. Os tynnwch chi un o’r pethau hyn i ffwrdd, bydd y tân yn diffodd. Yn yr arbrawf hwn, byddwch yn tynnu’r ffynhonnell ocsigen i ffwrdd o’r gannwyll, drwy orchuddio’r fflam gyda ‘blanced’ o garbon deuocsid. (Mae diffoddyddion yn cynnwys carbon deuocsid cywasgedig sy’n cael ei ryddhau dros y fflamau.) </w:t>
      </w:r>
    </w:p>
    <w:p w14:paraId="30C0E73F" w14:textId="1A0682A3" w:rsidR="00A328BA" w:rsidRPr="00F13419" w:rsidRDefault="00CF6C07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Dysgu blaenorol</w:t>
      </w:r>
    </w:p>
    <w:p w14:paraId="5FDCD935" w14:textId="0FC39A63" w:rsidR="00027B2F" w:rsidRPr="00027B2F" w:rsidRDefault="000D1244" w:rsidP="00027B2F">
      <w:pPr>
        <w:rPr>
          <w:rFonts w:ascii="Century Gothic" w:hAnsi="Century Gothic"/>
        </w:rPr>
      </w:pPr>
      <w:r>
        <w:rPr>
          <w:rFonts w:ascii="Century Gothic" w:hAnsi="Century Gothic"/>
        </w:rPr>
        <w:t>Byddai’r dysgwyr yn elwa ar ymchwilio i losgi fel proses nad oes modd ei dadwneud.</w:t>
      </w:r>
    </w:p>
    <w:p w14:paraId="431E7F11" w14:textId="765CB912" w:rsidR="00027B2F" w:rsidRPr="00027B2F" w:rsidRDefault="000D1244" w:rsidP="00027B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Rhaid i'r dysgwyr ddeall priodweddau solidau, hylifau a nwyon ac ymddygiad y moleciwlau ym mhob cyflwr. </w:t>
      </w:r>
    </w:p>
    <w:p w14:paraId="30810FFF" w14:textId="074B1232" w:rsidR="00027B2F" w:rsidRPr="00027B2F" w:rsidRDefault="000D1244" w:rsidP="00027B2F">
      <w:pPr>
        <w:rPr>
          <w:rFonts w:ascii="Century Gothic" w:hAnsi="Century Gothic"/>
        </w:rPr>
      </w:pPr>
      <w:r>
        <w:rPr>
          <w:rFonts w:ascii="Century Gothic" w:hAnsi="Century Gothic"/>
        </w:rPr>
        <w:t>Dylai’r dysgwyr hefyd fod wedi ymchwilio yn barod i newidiadau y gellir eu dadwneud a gallu rhoi enghreifftiau gwyddonol.</w:t>
      </w:r>
    </w:p>
    <w:p w14:paraId="23C4000D" w14:textId="6605C9A6" w:rsidR="000B0538" w:rsidRDefault="000D1244" w:rsidP="00027B2F">
      <w:pPr>
        <w:rPr>
          <w:rFonts w:ascii="Century Gothic" w:hAnsi="Century Gothic"/>
        </w:rPr>
      </w:pPr>
      <w:r>
        <w:rPr>
          <w:rFonts w:ascii="Century Gothic" w:hAnsi="Century Gothic"/>
        </w:rPr>
        <w:t>Dylai dysgwyr fod â rhywfaint o wybodaeth am brofi teg ac effaith newid y newidynnau.</w:t>
      </w:r>
    </w:p>
    <w:p w14:paraId="74D1B6A5" w14:textId="77777777" w:rsidR="00D2364D" w:rsidRPr="00F13419" w:rsidRDefault="00D2364D" w:rsidP="00D2364D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lastRenderedPageBreak/>
        <w:t>Dolenni</w:t>
      </w:r>
    </w:p>
    <w:p w14:paraId="2C58BF1F" w14:textId="6F22AEDD" w:rsidR="00D2364D" w:rsidRPr="00E9666F" w:rsidRDefault="00D2364D" w:rsidP="00D2364D">
      <w:pPr>
        <w:rPr>
          <w:rFonts w:ascii="Century Gothic" w:hAnsi="Century Gothic"/>
        </w:rPr>
      </w:pPr>
      <w:r>
        <w:rPr>
          <w:rFonts w:ascii="Century Gothic" w:hAnsi="Century Gothic"/>
        </w:rPr>
        <w:t>Mae creu carbon deuocsid gan ddefnyddio’r cynhwysion hyn hefyd yn cael ei ddefnyddio yn ymchwiliadau’r</w:t>
      </w:r>
      <w:r>
        <w:t xml:space="preserve"> </w:t>
      </w:r>
      <w:hyperlink r:id="rId9" w:history="1">
        <w:r>
          <w:rPr>
            <w:rStyle w:val="Hyperlink"/>
            <w:rFonts w:ascii="Century Gothic" w:hAnsi="Century Gothic"/>
          </w:rPr>
          <w:t>Bomiau bath</w:t>
        </w:r>
      </w:hyperlink>
      <w:r>
        <w:rPr>
          <w:rFonts w:ascii="Century Gothic" w:hAnsi="Century Gothic"/>
        </w:rPr>
        <w:t>,</w:t>
      </w:r>
      <w:r>
        <w:t xml:space="preserve"> </w:t>
      </w:r>
      <w:hyperlink r:id="rId10" w:history="1">
        <w:r>
          <w:rPr>
            <w:rStyle w:val="Hyperlink"/>
            <w:rFonts w:ascii="Century Gothic" w:hAnsi="Century Gothic"/>
          </w:rPr>
          <w:t>Llaw frawychus</w:t>
        </w:r>
      </w:hyperlink>
      <w:r>
        <w:rPr>
          <w:rFonts w:ascii="Century Gothic" w:hAnsi="Century Gothic"/>
        </w:rPr>
        <w:t xml:space="preserve"> a </w:t>
      </w:r>
      <w:hyperlink r:id="rId11" w:history="1">
        <w:r>
          <w:rPr>
            <w:rStyle w:val="Hyperlink"/>
            <w:rFonts w:ascii="Century Gothic" w:hAnsi="Century Gothic"/>
          </w:rPr>
          <w:t>Lamp Lafa</w:t>
        </w:r>
      </w:hyperlink>
      <w:r>
        <w:rPr>
          <w:rFonts w:ascii="Century Gothic" w:hAnsi="Century Gothic"/>
        </w:rPr>
        <w:t xml:space="preserve">. </w:t>
      </w:r>
    </w:p>
    <w:p w14:paraId="3142BD47" w14:textId="247B05AC" w:rsidR="000B0538" w:rsidRPr="00F13419" w:rsidRDefault="000B0538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Geiriau a diffiniadau allweddol</w:t>
      </w:r>
    </w:p>
    <w:p w14:paraId="2B898329" w14:textId="6CA84E31" w:rsidR="00027B2F" w:rsidRPr="00027B2F" w:rsidRDefault="00027B2F" w:rsidP="00027B2F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Newid y gellir ei ddadwneud</w:t>
      </w:r>
      <w:r>
        <w:rPr>
          <w:rFonts w:ascii="Century Gothic" w:hAnsi="Century Gothic"/>
        </w:rPr>
        <w:t xml:space="preserve"> – newid lle nad oes unrhyw ddeunyddiau newydd yn cael eu creu, a lle bydd modd adfer y deunydd gwreiddiol. Mae’r enghreifftiau yn cynnwys toddi, anweddu, rhewi a hydoddi.</w:t>
      </w:r>
    </w:p>
    <w:p w14:paraId="55797836" w14:textId="0FCC9BB9" w:rsidR="00027B2F" w:rsidRPr="00027B2F" w:rsidRDefault="00027B2F" w:rsidP="00027B2F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Newid na ellir ei ddadwneud</w:t>
      </w:r>
      <w:r>
        <w:rPr>
          <w:rFonts w:ascii="Century Gothic" w:hAnsi="Century Gothic"/>
        </w:rPr>
        <w:t xml:space="preserve"> - newid cemegol lle mae deunyddiau newydd yn cael eu ffurfio.</w:t>
      </w:r>
    </w:p>
    <w:p w14:paraId="300591ED" w14:textId="16A4DB36" w:rsidR="00027B2F" w:rsidRPr="00027B2F" w:rsidRDefault="00027B2F" w:rsidP="00027B2F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Nwy</w:t>
      </w:r>
      <w:r>
        <w:rPr>
          <w:rFonts w:ascii="Century Gothic" w:hAnsi="Century Gothic"/>
        </w:rPr>
        <w:t xml:space="preserve"> - ‘cyflwr mater’ lle mae gronynnau yn llawn ynni a gofodau mawr rhyngddynt. Mae nwy’n cymryd siâp y cynhwysydd y mae ynddo a bydd yn llifo. </w:t>
      </w:r>
    </w:p>
    <w:p w14:paraId="7B9658CC" w14:textId="5878DA20" w:rsidR="001614EA" w:rsidRDefault="00027B2F" w:rsidP="00027B2F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Newidyn</w:t>
      </w:r>
      <w:r>
        <w:rPr>
          <w:rFonts w:ascii="Century Gothic" w:hAnsi="Century Gothic"/>
        </w:rPr>
        <w:t xml:space="preserve"> - rhywbeth sy’n cael ei arsylwi neu ei fesur a allai newid yn ystod arbrawf gwyddonol, e.e. tymheredd, maint y sylwedd.</w:t>
      </w:r>
    </w:p>
    <w:p w14:paraId="47D614A9" w14:textId="1480C034" w:rsidR="000D1244" w:rsidRPr="004B418D" w:rsidRDefault="000D1244" w:rsidP="000D1244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</w:rPr>
        <w:t>Efallai y bydd athrawon yn dymuno cuddio’r ystyron/enghreifftiau ar y sleid PowerPoint a thrafod syniadau’r dysgwyr yn gyntaf.</w:t>
      </w:r>
    </w:p>
    <w:p w14:paraId="4EC9DB6E" w14:textId="7F1CEDA4" w:rsidR="00D75FB0" w:rsidRPr="00F13419" w:rsidRDefault="00D75FB0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Rhestr offer</w:t>
      </w:r>
    </w:p>
    <w:p w14:paraId="4748B6DE" w14:textId="10726785" w:rsidR="00027B2F" w:rsidRPr="00027B2F" w:rsidRDefault="002F7BFD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32A304D" wp14:editId="026EC008">
            <wp:simplePos x="0" y="0"/>
            <wp:positionH relativeFrom="column">
              <wp:posOffset>4031035</wp:posOffset>
            </wp:positionH>
            <wp:positionV relativeFrom="paragraph">
              <wp:posOffset>119270</wp:posOffset>
            </wp:positionV>
            <wp:extent cx="1767205" cy="1327150"/>
            <wp:effectExtent l="0" t="0" r="444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>Finegr</w:t>
      </w:r>
    </w:p>
    <w:p w14:paraId="4B9C2F73" w14:textId="080DB200" w:rsidR="00027B2F" w:rsidRPr="00027B2F" w:rsidRDefault="00027B2F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Soda pobi</w:t>
      </w:r>
    </w:p>
    <w:p w14:paraId="41D52F96" w14:textId="1C2ADB22" w:rsidR="00027B2F" w:rsidRPr="00027B2F" w:rsidRDefault="00027B2F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Matsys hir (bydd matsys byr yn gweithio ond mae rhai hir yn helpu i atal llosgi bysedd) </w:t>
      </w:r>
    </w:p>
    <w:p w14:paraId="2A8F5B0B" w14:textId="75E56A97" w:rsidR="00027B2F" w:rsidRPr="00027B2F" w:rsidRDefault="00510BE8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Jwg fawr (tua 2 litr)</w:t>
      </w:r>
    </w:p>
    <w:p w14:paraId="58A48EC2" w14:textId="73EF4E11" w:rsidR="00027B2F" w:rsidRDefault="00510BE8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Canhwyllau bach</w:t>
      </w:r>
    </w:p>
    <w:p w14:paraId="753DBEC6" w14:textId="6130A3A0" w:rsidR="00510BE8" w:rsidRPr="00027B2F" w:rsidRDefault="004B2697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Powlen wydr (digon mawr i ddal o leiaf 5–6 o ganhwyllau bach er mwyn cael yr effaith orau)</w:t>
      </w:r>
    </w:p>
    <w:p w14:paraId="3C05998B" w14:textId="06E43545" w:rsidR="00027B2F" w:rsidRPr="00027B2F" w:rsidRDefault="00027B2F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Llwy bwdin</w:t>
      </w:r>
    </w:p>
    <w:p w14:paraId="55AD730B" w14:textId="3E92E5E6" w:rsidR="00B07CD0" w:rsidRPr="00027B2F" w:rsidRDefault="00027B2F" w:rsidP="00027B2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Dŵr/blanced tân (fel mesur diogelwch)</w:t>
      </w:r>
    </w:p>
    <w:p w14:paraId="7A234555" w14:textId="392D0366" w:rsidR="00B07CD0" w:rsidRPr="00F13419" w:rsidRDefault="00B07CD0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Dull</w:t>
      </w:r>
    </w:p>
    <w:p w14:paraId="15E4507F" w14:textId="729C18A2" w:rsidR="00B84A3D" w:rsidRPr="0067506A" w:rsidRDefault="00AA7541" w:rsidP="00585D22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</w:rPr>
        <w:t>Cyn yr ymchwiliad, efallai y byddwch yn dymuno dangos sut mae cannwyll angen ocsigen i losgi, drwy orchuddio cannwyll fach sydd wedi’i chynnau â jar wydr a’i gwylio nes bydd y fflam yn diffodd.</w:t>
      </w:r>
    </w:p>
    <w:p w14:paraId="12F8317D" w14:textId="6969FCCE" w:rsidR="00AA7541" w:rsidRDefault="00AA7541" w:rsidP="005B792C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Llenwch fowlen gyda chanhwyllau bach. </w:t>
      </w:r>
    </w:p>
    <w:p w14:paraId="172EEC0B" w14:textId="77777777" w:rsidR="0080605E" w:rsidRPr="00AA7541" w:rsidRDefault="0080605E" w:rsidP="00354176">
      <w:pPr>
        <w:pStyle w:val="ListParagraph"/>
        <w:ind w:left="360"/>
        <w:rPr>
          <w:rFonts w:ascii="Century Gothic" w:hAnsi="Century Gothic"/>
        </w:rPr>
      </w:pPr>
    </w:p>
    <w:p w14:paraId="568F4F71" w14:textId="4AAF3E43" w:rsidR="00AA7541" w:rsidRDefault="003D07B6" w:rsidP="00AA7541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Taniwch bob cannwyll gyda matsien hir.</w:t>
      </w:r>
    </w:p>
    <w:p w14:paraId="7C3DE0BB" w14:textId="77777777" w:rsidR="0080605E" w:rsidRPr="00354176" w:rsidRDefault="0080605E" w:rsidP="00354176">
      <w:pPr>
        <w:pStyle w:val="ListParagraph"/>
        <w:rPr>
          <w:rFonts w:ascii="Century Gothic" w:hAnsi="Century Gothic"/>
        </w:rPr>
      </w:pPr>
    </w:p>
    <w:p w14:paraId="52E78362" w14:textId="141C694B" w:rsidR="00AA7541" w:rsidRDefault="004B2697" w:rsidP="00AA7541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Rhowch ddau lond llwy bwdin fawr o soda pobi yn y jwg ac ychwanegwch tua 250 ml o finegr. Bydd y rhain yn dechrau adweithio ar unwaith, ac yn creu swigod o garbon deuocsid a deunyddiau newydd eraill.</w:t>
      </w:r>
    </w:p>
    <w:p w14:paraId="7C5410A8" w14:textId="77777777" w:rsidR="0080605E" w:rsidRPr="00AA7541" w:rsidRDefault="0080605E" w:rsidP="00354176">
      <w:pPr>
        <w:pStyle w:val="ListParagraph"/>
        <w:ind w:left="360"/>
        <w:rPr>
          <w:rFonts w:ascii="Century Gothic" w:hAnsi="Century Gothic"/>
        </w:rPr>
      </w:pPr>
    </w:p>
    <w:p w14:paraId="23CF7599" w14:textId="758A1C54" w:rsidR="0080605E" w:rsidRDefault="00AA7541" w:rsidP="00AA7541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Gadewch i’r gymysgedd roi’r gorau i ffisian. Gan fod nwy carbon deuocsid yn drwm o’i gymharu â’r aer (yn fwy dwys), bydd y carbon deuocsid yn setlo yn y </w:t>
      </w:r>
      <w:r>
        <w:rPr>
          <w:rFonts w:ascii="Century Gothic" w:hAnsi="Century Gothic"/>
        </w:rPr>
        <w:lastRenderedPageBreak/>
        <w:t xml:space="preserve">jwg, uwchben y gwrthrychau eraill. Arllwyswch y carbon deuocsid yn araf dros y canhwyllau i ddiffodd y fflamau. Gwnewch yn siŵr nad ydych yn gwneud hyn yn gyflym, neu bydd y gymysgedd yn llifo allan hefyd. </w:t>
      </w:r>
    </w:p>
    <w:p w14:paraId="68DF39CF" w14:textId="77777777" w:rsidR="0080605E" w:rsidRPr="00354176" w:rsidRDefault="0080605E" w:rsidP="00354176">
      <w:pPr>
        <w:pStyle w:val="ListParagraph"/>
        <w:rPr>
          <w:rFonts w:ascii="Century Gothic" w:hAnsi="Century Gothic"/>
        </w:rPr>
      </w:pPr>
    </w:p>
    <w:p w14:paraId="48A6D177" w14:textId="5E209A61" w:rsidR="00AA7541" w:rsidRPr="00354176" w:rsidRDefault="0080605E" w:rsidP="00354176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E37FBD5" wp14:editId="05820227">
            <wp:extent cx="5731510" cy="774065"/>
            <wp:effectExtent l="0" t="0" r="2540" b="698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3F7E" w14:textId="4C67BF5A" w:rsidR="00AA7541" w:rsidRDefault="00AA7541" w:rsidP="00AA7541">
      <w:pPr>
        <w:rPr>
          <w:rFonts w:ascii="Century Gothic" w:hAnsi="Century Gothic"/>
        </w:rPr>
      </w:pPr>
      <w:r>
        <w:rPr>
          <w:rFonts w:ascii="Century Gothic" w:hAnsi="Century Gothic"/>
        </w:rPr>
        <w:t>Cofiwch fod hwn yn arbrawf drewllyd iawn; ceisiwch osgoi unrhyw ollyngiadau ac ystyriwch gynnal yr arbrawf yn yr awyr agored neu gyda’r ffenestri ar agor fel bod yr arogl yn gwasgaru.</w:t>
      </w:r>
    </w:p>
    <w:p w14:paraId="2998E39A" w14:textId="060D4A7D" w:rsidR="00AA7541" w:rsidRPr="00AA7541" w:rsidRDefault="00AA7541" w:rsidP="00AA7541">
      <w:pPr>
        <w:rPr>
          <w:rFonts w:ascii="Century Gothic" w:hAnsi="Century Gothic"/>
        </w:rPr>
      </w:pPr>
      <w:r>
        <w:rPr>
          <w:rFonts w:ascii="Century Gothic" w:hAnsi="Century Gothic"/>
        </w:rPr>
        <w:t>SYLWER: Mae’n bwysig tywallt y carbon deuocsid yn ofalus. Mae’n bosibl colli’r CO</w:t>
      </w:r>
      <w:r>
        <w:rPr>
          <w:rFonts w:ascii="Century Gothic" w:hAnsi="Century Gothic"/>
          <w:vertAlign w:val="subscript"/>
        </w:rPr>
        <w:t>2</w:t>
      </w:r>
      <w:r>
        <w:rPr>
          <w:rFonts w:ascii="Century Gothic" w:hAnsi="Century Gothic"/>
        </w:rPr>
        <w:t xml:space="preserve"> i gyd heb sylweddoli, gan ei fod yn nwy anweledig.  Os nad yw’r arbrawf yn gweithio, rhowch gynnig arall arno, ond trowch y finegr a’r soda pobi cyn tywallt y carbon deuocsid allan o’r jwg.</w:t>
      </w:r>
    </w:p>
    <w:p w14:paraId="0CA65C4F" w14:textId="2873F2F2" w:rsidR="00AA7541" w:rsidRPr="00AA7541" w:rsidRDefault="00AA7541" w:rsidP="00AA7541">
      <w:pPr>
        <w:rPr>
          <w:rFonts w:ascii="Century Gothic" w:hAnsi="Century Gothic"/>
        </w:rPr>
      </w:pPr>
      <w:r>
        <w:rPr>
          <w:rFonts w:ascii="Century Gothic" w:hAnsi="Century Gothic"/>
        </w:rPr>
        <w:t>ASESIAD RISG: Dylid cymryd diogelwch tân yn wirioneddol o ddifrif. Gwnewch yn siŵr fod y dysgwyr yn cael eu goruchwylio bob amser, bod gwallt hir yn cael ei glymu’n ôl, a bod dŵr a blancedi tân wrth law. Gallai’r dysgwyr gynnal y gweithgaredd eu hunain gydag un gannwyll fach a llai o adweithyddion.</w:t>
      </w:r>
    </w:p>
    <w:p w14:paraId="3EE12FDB" w14:textId="0AE10F05" w:rsidR="00CE5A69" w:rsidRPr="00F13419" w:rsidRDefault="00147CF3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Cwestiynau procio</w:t>
      </w:r>
    </w:p>
    <w:p w14:paraId="2A9419FB" w14:textId="77777777" w:rsidR="00E27DAD" w:rsidRPr="00354176" w:rsidRDefault="00AA7541" w:rsidP="00354176">
      <w:pPr>
        <w:pStyle w:val="ListParagraph"/>
        <w:numPr>
          <w:ilvl w:val="0"/>
          <w:numId w:val="23"/>
        </w:numPr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Sut ydyn ni’n gwybod bod nwy wedi cael ei greu? </w:t>
      </w:r>
    </w:p>
    <w:p w14:paraId="4F53A0B4" w14:textId="4E450753" w:rsidR="00E27DAD" w:rsidRPr="00354176" w:rsidRDefault="00E27DAD" w:rsidP="00354176">
      <w:pPr>
        <w:spacing w:after="0"/>
        <w:ind w:left="360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 xml:space="preserve">Pan fyddwn yn ychwanegu’r soda pobi, mae’r finegr yn dechrau byrlymu a hisian. Mae’r nwy yn anweledig ond mae’n drymach na’r aer o’n cwmpas, felly mae’n eistedd ar ben y gymysgedd finegr a soda pobi. Bydd y fflam yn diffodd pan fyddwch yn tywallt y nwy drosti. </w:t>
      </w:r>
    </w:p>
    <w:p w14:paraId="1C6C5FB4" w14:textId="19B5140A" w:rsidR="00AA7541" w:rsidRPr="00354176" w:rsidRDefault="00AA7541" w:rsidP="00354176">
      <w:pPr>
        <w:pStyle w:val="ListParagraph"/>
        <w:numPr>
          <w:ilvl w:val="0"/>
          <w:numId w:val="23"/>
        </w:numPr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Sut rydyn ni’n gwybod nad yw’n bosibl dadwneud yr adwaith hwn? </w:t>
      </w:r>
    </w:p>
    <w:p w14:paraId="53DB1C2F" w14:textId="77777777" w:rsidR="00E27DAD" w:rsidRPr="00354176" w:rsidRDefault="00E27DAD">
      <w:pPr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>Cynhyrchir deunydd newydd (carbon deuocsid). Adwaith na ellir ei ddadwneud ydy hwn oherwydd nid oes modd i ni roi’r carbon deuocsid yn ôl yn y gymysgedd o finegr a soda pobi.</w:t>
      </w:r>
    </w:p>
    <w:p w14:paraId="04A04A52" w14:textId="24AF6495" w:rsidR="00AA7541" w:rsidRPr="00354176" w:rsidRDefault="00AA7541" w:rsidP="00354176">
      <w:pPr>
        <w:pStyle w:val="ListParagraph"/>
        <w:numPr>
          <w:ilvl w:val="0"/>
          <w:numId w:val="23"/>
        </w:numPr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Beth allai ddigwydd pe baech yn gwanio’r finegr neu’n newid faint o finegr neu soda pobi a ddefnyddir?</w:t>
      </w:r>
    </w:p>
    <w:p w14:paraId="15594278" w14:textId="5B0A6D1E" w:rsidR="00E27DAD" w:rsidRPr="00354176" w:rsidRDefault="00E27DAD">
      <w:pPr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>Pe baech yn gwanio’r finegr neu’n newid faint a ddefnyddir, byddech yn cynhyrchu symiau gwahanol o garbon deuocsid. Gallwch brofi hyn drwy roi balŵn neu faneg latecs ar ben potel neu ficer gyda gwahanol grynodiadau o’r gymysgedd finegr a soda phobi. Po fwyaf y bydd y balŵn neu’r faneg yn chwyddo, y mwyaf o garbon deuocsid sy’n cael ei gasglu.</w:t>
      </w:r>
    </w:p>
    <w:p w14:paraId="144FDBAC" w14:textId="3FA0BA4F" w:rsidR="00AA7541" w:rsidRPr="00354176" w:rsidRDefault="00AA7541" w:rsidP="00354176">
      <w:pPr>
        <w:pStyle w:val="ListParagraph"/>
        <w:numPr>
          <w:ilvl w:val="0"/>
          <w:numId w:val="23"/>
        </w:numPr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Ydych chi’n gallu meddwl am unrhyw adweithiau cemegol eraill sy'n cynhyrchu carbon deuocsid?</w:t>
      </w:r>
    </w:p>
    <w:p w14:paraId="01503EB9" w14:textId="77777777" w:rsidR="00E27DAD" w:rsidRPr="00354176" w:rsidRDefault="00E27DAD">
      <w:pPr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 xml:space="preserve">Mae adweithiau eraill asidau ac alcalïau yn rhyddhau carbon deuocsid, er enghraifft asid sitrig a soda pobi mewn sierbet. Mae carbon deuocsid hefyd yn cael ei ryddhau wrth losgi tanwyddau ffosil. </w:t>
      </w:r>
    </w:p>
    <w:p w14:paraId="760E0FF1" w14:textId="16ACD04A" w:rsidR="00AA7541" w:rsidRPr="00354176" w:rsidRDefault="00AA7541" w:rsidP="00354176">
      <w:pPr>
        <w:pStyle w:val="ListParagraph"/>
        <w:numPr>
          <w:ilvl w:val="0"/>
          <w:numId w:val="23"/>
        </w:numPr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Sut mae diffoddyddion tân go iawn yn gweithio? Oes gennych chi ddiffoddydd tân carbon deuocsid yn eich ystafell ddosbarth?</w:t>
      </w:r>
    </w:p>
    <w:p w14:paraId="0F14006C" w14:textId="39009D6E" w:rsidR="00E27DAD" w:rsidRPr="00354176" w:rsidRDefault="00E27DAD">
      <w:pPr>
        <w:spacing w:after="0" w:line="240" w:lineRule="auto"/>
        <w:ind w:left="360"/>
        <w:rPr>
          <w:rFonts w:ascii="Century Gothic" w:hAnsi="Century Gothic" w:cstheme="minorHAnsi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lastRenderedPageBreak/>
        <w:t>Mae diffoddyddion tân yn gweithio drwy atal y tân rhag cael ocsigen, gan nad oes modd i dân losgi heb ocsigen. Gallai fod gwahanol fathau o ddiffoddyddion tân yn yr ystafell ddosbarth. Byddai hwn yn gyfle da i sôn am y rhesymau pam fod gwahanol fathau o ddiffoddyddion tân fel ewyn a dŵr.</w:t>
      </w:r>
    </w:p>
    <w:p w14:paraId="0F87D62D" w14:textId="77777777" w:rsidR="00B65C02" w:rsidRDefault="00B65C02" w:rsidP="00AA7541">
      <w:pPr>
        <w:rPr>
          <w:rFonts w:ascii="Century Gothic" w:eastAsiaTheme="majorEastAsia" w:hAnsi="Century Gothic" w:cstheme="majorBidi"/>
          <w:b/>
          <w:bCs/>
          <w:color w:val="DA1884"/>
          <w:sz w:val="24"/>
          <w:szCs w:val="24"/>
        </w:rPr>
      </w:pPr>
    </w:p>
    <w:p w14:paraId="523F193E" w14:textId="4191C037" w:rsidR="00AA7541" w:rsidRPr="00AA7541" w:rsidRDefault="00AA7541" w:rsidP="00AA7541">
      <w:pPr>
        <w:rPr>
          <w:rFonts w:ascii="Century Gothic" w:eastAsiaTheme="majorEastAsia" w:hAnsi="Century Gothic" w:cstheme="majorBidi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Efallai y byddwch hefyd eisiau ystyried y canlynol</w:t>
      </w:r>
    </w:p>
    <w:p w14:paraId="43C82E57" w14:textId="58164B91" w:rsidR="00AA7541" w:rsidRDefault="00AA7541" w:rsidP="00AA754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Pe baech yn ail-gynnal yr arbrawf, pa </w:t>
      </w:r>
      <w:r>
        <w:rPr>
          <w:rFonts w:ascii="Century Gothic" w:hAnsi="Century Gothic"/>
          <w:b/>
          <w:bCs/>
        </w:rPr>
        <w:t>newidynnau</w:t>
      </w:r>
      <w:r>
        <w:rPr>
          <w:rFonts w:ascii="Century Gothic" w:hAnsi="Century Gothic"/>
        </w:rPr>
        <w:t xml:space="preserve"> allai’r dysgwyr eu newid ac ymchwilio iddynt? Er enghraifft, a allai faint o finegr a ddefnyddir effeithio ar faint o nwy a gynhyrchir? Byddai hwn yn fan cychwyn da ar gyfer cynllunio prawf teg dan arweiniad y disgyblion.</w:t>
      </w:r>
    </w:p>
    <w:p w14:paraId="1C54AF3B" w14:textId="5EAC741A" w:rsidR="00E22F57" w:rsidRPr="00F13419" w:rsidRDefault="00E22F57" w:rsidP="000C5CD5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</w:rPr>
        <w:t>Cwestiynau Cyffredin</w:t>
      </w:r>
    </w:p>
    <w:p w14:paraId="7A0AA34F" w14:textId="6A5DDDA1" w:rsidR="00AA7541" w:rsidRPr="00AA7541" w:rsidRDefault="00AA7541" w:rsidP="00AA7541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Oes modd defnyddio nwyon eraill i ddiffodd fflamau?</w:t>
      </w:r>
      <w:r>
        <w:rPr>
          <w:rFonts w:ascii="Century Gothic" w:hAnsi="Century Gothic"/>
        </w:rPr>
        <w:br/>
      </w:r>
      <w:r>
        <w:rPr>
          <w:rFonts w:ascii="Century Gothic" w:hAnsi="Century Gothic"/>
          <w:i/>
          <w:iCs/>
        </w:rPr>
        <w:t>Gellid defnyddio heliwm i ddiffodd fflamau, gan nad yw'n nwy fflamadwy. Fodd bynnag, gan ei fod mor ysgafn, nid yw’n suddo ac yn creu blanced dros y fflamau fel y mae carbon deuocsid.  Yn ôl gwaith ymchwil diweddar yn yr Orsaf Ofod Ryngwladol, darganfuwyd, er eu bod yn defnyddio diffoddyddion tân carbon deuocsid ar hyn o bryd, y gallai diffoddyddion tân heliwm fod yn fwy effeithiol oherwydd bod effeithiau disgyrchiant ar nwyon yn wahanol yn y gofod.</w:t>
      </w:r>
    </w:p>
    <w:p w14:paraId="4E421932" w14:textId="4859AC47" w:rsidR="008A5ABD" w:rsidRPr="00AA7541" w:rsidRDefault="00AA7541" w:rsidP="0075501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Beth ydy'r nifer uchaf o ganhwyllau y gellir eu diffodd gyda 250 ml o finegr?</w:t>
      </w:r>
      <w:r>
        <w:rPr>
          <w:rFonts w:ascii="Century Gothic" w:hAnsi="Century Gothic"/>
          <w:b/>
          <w:bCs/>
        </w:rPr>
        <w:br/>
      </w:r>
      <w:r>
        <w:rPr>
          <w:rFonts w:ascii="Century Gothic" w:hAnsi="Century Gothic"/>
          <w:i/>
          <w:iCs/>
        </w:rPr>
        <w:t>Mae hwn yn gwestiwn gwych i’w ddefnyddio i ddechrau ymchwiliadau pellach. Fodd bynnag, gallai arwain at ystafell ddosbarth ddrewllyd iawn. Byddai arbrofi i weld y nifer fwyaf o ganhwyllau yn ymchwiliad syml i’r dysgwyr ei gynllunio a’i gynnal. Yn bendant, dyma ymchwiliad y dylech ystyried ei gynnal yn yr awyr agored!</w:t>
      </w:r>
    </w:p>
    <w:p w14:paraId="2FBF23A4" w14:textId="02ED9985" w:rsidR="0062305B" w:rsidRDefault="0062305B" w:rsidP="0013582A">
      <w:pPr>
        <w:spacing w:after="158"/>
        <w:rPr>
          <w:rFonts w:ascii="Century Gothic" w:hAnsi="Century Gothic"/>
        </w:rPr>
      </w:pPr>
    </w:p>
    <w:p w14:paraId="70274374" w14:textId="2D53A591" w:rsidR="00E50AE7" w:rsidRDefault="00E50AE7" w:rsidP="0013582A">
      <w:pPr>
        <w:spacing w:after="158"/>
        <w:rPr>
          <w:rFonts w:ascii="Century Gothic" w:hAnsi="Century Gothic"/>
        </w:rPr>
      </w:pPr>
    </w:p>
    <w:p w14:paraId="7D036FC8" w14:textId="07E45022" w:rsidR="00E50AE7" w:rsidRDefault="00E50AE7" w:rsidP="0013582A">
      <w:pPr>
        <w:spacing w:after="158"/>
        <w:rPr>
          <w:rFonts w:ascii="Century Gothic" w:hAnsi="Century Gothic"/>
        </w:rPr>
      </w:pPr>
    </w:p>
    <w:p w14:paraId="5CE2E138" w14:textId="06E71C61" w:rsidR="00E50AE7" w:rsidRDefault="00E50AE7" w:rsidP="0013582A">
      <w:pPr>
        <w:spacing w:after="158"/>
        <w:rPr>
          <w:rFonts w:ascii="Century Gothic" w:hAnsi="Century Gothic"/>
        </w:rPr>
      </w:pPr>
    </w:p>
    <w:p w14:paraId="6B387274" w14:textId="6F8BB556" w:rsidR="00E50AE7" w:rsidRDefault="00E50AE7" w:rsidP="0013582A">
      <w:pPr>
        <w:spacing w:after="158"/>
        <w:rPr>
          <w:rFonts w:ascii="Century Gothic" w:hAnsi="Century Gothic"/>
        </w:rPr>
      </w:pPr>
    </w:p>
    <w:p w14:paraId="12F6D29F" w14:textId="7BDC3F7A" w:rsidR="00E50AE7" w:rsidRDefault="00E50AE7" w:rsidP="0013582A">
      <w:pPr>
        <w:spacing w:after="158"/>
        <w:rPr>
          <w:rFonts w:ascii="Century Gothic" w:hAnsi="Century Gothic"/>
        </w:rPr>
      </w:pPr>
    </w:p>
    <w:p w14:paraId="4B7C19FD" w14:textId="72FDE3B0" w:rsidR="00315F02" w:rsidRDefault="00315F02" w:rsidP="0013582A">
      <w:pPr>
        <w:spacing w:after="158"/>
        <w:rPr>
          <w:rFonts w:ascii="Century Gothic" w:hAnsi="Century Gothic"/>
        </w:rPr>
      </w:pPr>
    </w:p>
    <w:p w14:paraId="1114BC8B" w14:textId="6391DFA9" w:rsidR="00315F02" w:rsidRDefault="00315F02" w:rsidP="0013582A">
      <w:pPr>
        <w:spacing w:after="158"/>
        <w:rPr>
          <w:rFonts w:ascii="Century Gothic" w:hAnsi="Century Gothic"/>
        </w:rPr>
      </w:pPr>
    </w:p>
    <w:p w14:paraId="6E3E34F4" w14:textId="77777777" w:rsidR="00315F02" w:rsidRDefault="00315F02" w:rsidP="0013582A">
      <w:pPr>
        <w:spacing w:after="158"/>
        <w:rPr>
          <w:rFonts w:ascii="Century Gothic" w:hAnsi="Century Gothic"/>
        </w:rPr>
      </w:pPr>
    </w:p>
    <w:p w14:paraId="2D6AEC25" w14:textId="79F216A3" w:rsidR="00E50AE7" w:rsidRDefault="00E50AE7" w:rsidP="0013582A">
      <w:pPr>
        <w:spacing w:after="158"/>
        <w:rPr>
          <w:rFonts w:ascii="Century Gothic" w:hAnsi="Century Gothic"/>
        </w:rPr>
      </w:pPr>
    </w:p>
    <w:p w14:paraId="575B6B31" w14:textId="692C19EE" w:rsidR="00E50AE7" w:rsidRDefault="00E50AE7" w:rsidP="0013582A">
      <w:pPr>
        <w:spacing w:after="158"/>
        <w:rPr>
          <w:rFonts w:ascii="Century Gothic" w:hAnsi="Century Gothic"/>
        </w:rPr>
      </w:pPr>
    </w:p>
    <w:p w14:paraId="5BEBA536" w14:textId="7A2DFC14" w:rsidR="00E50AE7" w:rsidRDefault="00E50AE7" w:rsidP="0013582A">
      <w:pPr>
        <w:spacing w:after="158"/>
        <w:rPr>
          <w:rFonts w:ascii="Century Gothic" w:hAnsi="Century Gothic"/>
        </w:rPr>
      </w:pPr>
    </w:p>
    <w:p w14:paraId="512C87F2" w14:textId="3E141ACB" w:rsidR="00E50AE7" w:rsidRPr="00E50AE7" w:rsidRDefault="00E50AE7" w:rsidP="0013582A">
      <w:pPr>
        <w:spacing w:after="15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Pob llun © Y Gymdeithas Gemeg Frenhinol.</w:t>
      </w:r>
    </w:p>
    <w:sectPr w:rsidR="00E50AE7" w:rsidRPr="00E50AE7" w:rsidSect="005F2780">
      <w:headerReference w:type="default" r:id="rId14"/>
      <w:footerReference w:type="even" r:id="rId15"/>
      <w:footerReference w:type="default" r:id="rId16"/>
      <w:pgSz w:w="11906" w:h="16838"/>
      <w:pgMar w:top="1701" w:right="1440" w:bottom="1440" w:left="1440" w:header="425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BF1A9" w14:textId="77777777" w:rsidR="008A47FC" w:rsidRDefault="008A47FC" w:rsidP="00A05BB4">
      <w:pPr>
        <w:spacing w:after="0" w:line="240" w:lineRule="auto"/>
      </w:pPr>
      <w:r>
        <w:separator/>
      </w:r>
    </w:p>
  </w:endnote>
  <w:endnote w:type="continuationSeparator" w:id="0">
    <w:p w14:paraId="591BA3CC" w14:textId="77777777" w:rsidR="008A47FC" w:rsidRDefault="008A47FC" w:rsidP="00A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643136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A36BF2" w14:textId="1566B7BF" w:rsidR="00455EEC" w:rsidRDefault="00455EEC" w:rsidP="00920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EAA1F5" w14:textId="77777777" w:rsidR="00AD2FEC" w:rsidRDefault="00AD2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C5ED64" w14:textId="536F099B" w:rsidR="00455EEC" w:rsidRDefault="00455EEC" w:rsidP="00920076">
        <w:pPr>
          <w:pStyle w:val="Footer"/>
          <w:framePr w:wrap="none" w:vAnchor="text" w:hAnchor="margin" w:xAlign="center" w:y="1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200198D2" w14:textId="77777777" w:rsidR="000D1244" w:rsidRDefault="000D1244" w:rsidP="000D1244">
    <w:pPr>
      <w:pStyle w:val="Footer"/>
      <w:ind w:left="-85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© Y Gymdeithas Gemeg Frenhinol </w:t>
    </w:r>
  </w:p>
  <w:p w14:paraId="5A872236" w14:textId="114E1392" w:rsidR="0055159C" w:rsidRPr="001C6249" w:rsidRDefault="000D1244">
    <w:pPr>
      <w:pStyle w:val="Footer"/>
      <w:ind w:left="-85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Datblygwyd gan yr Ymddiriedolaeth Addysgu Gwyddoniaeth Cynradd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AAAE8" w14:textId="77777777" w:rsidR="008A47FC" w:rsidRDefault="008A47FC" w:rsidP="00A05BB4">
      <w:pPr>
        <w:spacing w:after="0" w:line="240" w:lineRule="auto"/>
      </w:pPr>
      <w:r>
        <w:separator/>
      </w:r>
    </w:p>
  </w:footnote>
  <w:footnote w:type="continuationSeparator" w:id="0">
    <w:p w14:paraId="3979273B" w14:textId="77777777" w:rsidR="008A47FC" w:rsidRDefault="008A47FC" w:rsidP="00A0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99FE9" w14:textId="0CC89F3D" w:rsidR="00B82F00" w:rsidRDefault="00AD2FEC" w:rsidP="00FC188D">
    <w:pPr>
      <w:pStyle w:val="Header"/>
      <w:spacing w:after="80"/>
      <w:ind w:right="-850"/>
      <w:jc w:val="right"/>
      <w:rPr>
        <w:rFonts w:ascii="Century Gothic" w:hAnsi="Century Gothic"/>
        <w:b/>
        <w:bCs/>
        <w:color w:val="DA1884"/>
        <w:sz w:val="26"/>
        <w:szCs w:val="26"/>
      </w:rPr>
    </w:pPr>
    <w:r>
      <w:rPr>
        <w:rFonts w:ascii="Century Gothic" w:hAnsi="Century Gothic"/>
        <w:b/>
        <w:bCs/>
        <w:noProof/>
        <w:color w:val="DA1884"/>
        <w:sz w:val="30"/>
        <w:szCs w:val="30"/>
      </w:rPr>
      <w:drawing>
        <wp:anchor distT="0" distB="0" distL="114300" distR="114300" simplePos="0" relativeHeight="251658239" behindDoc="1" locked="0" layoutInCell="1" allowOverlap="1" wp14:anchorId="4924777F" wp14:editId="235FEAFA">
          <wp:simplePos x="0" y="0"/>
          <wp:positionH relativeFrom="column">
            <wp:posOffset>-958905</wp:posOffset>
          </wp:positionH>
          <wp:positionV relativeFrom="paragraph">
            <wp:posOffset>-271476</wp:posOffset>
          </wp:positionV>
          <wp:extent cx="7562850" cy="10689878"/>
          <wp:effectExtent l="0" t="0" r="0" b="3810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89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DA1884"/>
        <w:sz w:val="30"/>
        <w:szCs w:val="30"/>
      </w:rPr>
      <w:t>Ymchwiliad gwyddoniaeth cynradd</w:t>
    </w:r>
  </w:p>
  <w:p w14:paraId="307AF0D1" w14:textId="466304BB" w:rsidR="00A05BB4" w:rsidRPr="00FC188D" w:rsidRDefault="00027B2F" w:rsidP="00593FA1">
    <w:pPr>
      <w:pStyle w:val="Header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color w:val="000000" w:themeColor="text1"/>
        <w:sz w:val="24"/>
        <w:szCs w:val="24"/>
      </w:rPr>
      <w:t>Diffoddydd tân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6BA1"/>
    <w:multiLevelType w:val="hybridMultilevel"/>
    <w:tmpl w:val="94D8B7A8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850"/>
    <w:multiLevelType w:val="hybridMultilevel"/>
    <w:tmpl w:val="867A80F8"/>
    <w:lvl w:ilvl="0" w:tplc="9376A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A6E"/>
    <w:multiLevelType w:val="hybridMultilevel"/>
    <w:tmpl w:val="E1F8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070D"/>
    <w:multiLevelType w:val="hybridMultilevel"/>
    <w:tmpl w:val="4E464002"/>
    <w:lvl w:ilvl="0" w:tplc="E5D6F15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5606"/>
    <w:multiLevelType w:val="hybridMultilevel"/>
    <w:tmpl w:val="EAD46C9E"/>
    <w:lvl w:ilvl="0" w:tplc="E80CD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7CBD"/>
    <w:multiLevelType w:val="hybridMultilevel"/>
    <w:tmpl w:val="584493E4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4265"/>
    <w:multiLevelType w:val="hybridMultilevel"/>
    <w:tmpl w:val="C3A4204A"/>
    <w:lvl w:ilvl="0" w:tplc="677A1B48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180A"/>
    <w:multiLevelType w:val="hybridMultilevel"/>
    <w:tmpl w:val="20142184"/>
    <w:lvl w:ilvl="0" w:tplc="677A1B48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286E"/>
    <w:multiLevelType w:val="hybridMultilevel"/>
    <w:tmpl w:val="5F8CE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1DA"/>
    <w:multiLevelType w:val="hybridMultilevel"/>
    <w:tmpl w:val="16D09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F0787"/>
    <w:multiLevelType w:val="hybridMultilevel"/>
    <w:tmpl w:val="03AACA60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5148F"/>
    <w:multiLevelType w:val="hybridMultilevel"/>
    <w:tmpl w:val="16D09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17613"/>
    <w:multiLevelType w:val="hybridMultilevel"/>
    <w:tmpl w:val="12E2E9D2"/>
    <w:lvl w:ilvl="0" w:tplc="7E00371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47460"/>
    <w:multiLevelType w:val="hybridMultilevel"/>
    <w:tmpl w:val="C59EB542"/>
    <w:lvl w:ilvl="0" w:tplc="E80CD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72A71"/>
    <w:multiLevelType w:val="hybridMultilevel"/>
    <w:tmpl w:val="CEFE9874"/>
    <w:lvl w:ilvl="0" w:tplc="7E003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6EAC"/>
    <w:multiLevelType w:val="hybridMultilevel"/>
    <w:tmpl w:val="0AE087D4"/>
    <w:lvl w:ilvl="0" w:tplc="88A804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B08D1"/>
    <w:multiLevelType w:val="hybridMultilevel"/>
    <w:tmpl w:val="B3EE41C4"/>
    <w:lvl w:ilvl="0" w:tplc="0809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113A4"/>
    <w:multiLevelType w:val="hybridMultilevel"/>
    <w:tmpl w:val="732E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F326C"/>
    <w:multiLevelType w:val="hybridMultilevel"/>
    <w:tmpl w:val="26C6C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75ED"/>
    <w:multiLevelType w:val="hybridMultilevel"/>
    <w:tmpl w:val="A22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426EC"/>
    <w:multiLevelType w:val="hybridMultilevel"/>
    <w:tmpl w:val="E852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64159"/>
    <w:multiLevelType w:val="hybridMultilevel"/>
    <w:tmpl w:val="4C4E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5355"/>
    <w:multiLevelType w:val="hybridMultilevel"/>
    <w:tmpl w:val="3D18335C"/>
    <w:lvl w:ilvl="0" w:tplc="B464E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21"/>
  </w:num>
  <w:num w:numId="5">
    <w:abstractNumId w:val="20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  <w:num w:numId="13">
    <w:abstractNumId w:val="15"/>
  </w:num>
  <w:num w:numId="14">
    <w:abstractNumId w:val="1"/>
  </w:num>
  <w:num w:numId="15">
    <w:abstractNumId w:val="12"/>
  </w:num>
  <w:num w:numId="16">
    <w:abstractNumId w:val="14"/>
  </w:num>
  <w:num w:numId="17">
    <w:abstractNumId w:val="22"/>
  </w:num>
  <w:num w:numId="18">
    <w:abstractNumId w:val="7"/>
  </w:num>
  <w:num w:numId="19">
    <w:abstractNumId w:val="6"/>
  </w:num>
  <w:num w:numId="20">
    <w:abstractNumId w:val="16"/>
  </w:num>
  <w:num w:numId="21">
    <w:abstractNumId w:val="3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5B"/>
    <w:rsid w:val="00005391"/>
    <w:rsid w:val="00024540"/>
    <w:rsid w:val="00027B2F"/>
    <w:rsid w:val="00052C67"/>
    <w:rsid w:val="00062D9E"/>
    <w:rsid w:val="000639FB"/>
    <w:rsid w:val="00076DC8"/>
    <w:rsid w:val="0008562D"/>
    <w:rsid w:val="00086E20"/>
    <w:rsid w:val="000950B6"/>
    <w:rsid w:val="000B0538"/>
    <w:rsid w:val="000C5CD5"/>
    <w:rsid w:val="000D086B"/>
    <w:rsid w:val="000D1244"/>
    <w:rsid w:val="001259CE"/>
    <w:rsid w:val="0013582A"/>
    <w:rsid w:val="00137844"/>
    <w:rsid w:val="00147CF3"/>
    <w:rsid w:val="001614EA"/>
    <w:rsid w:val="00164708"/>
    <w:rsid w:val="001650AE"/>
    <w:rsid w:val="00180382"/>
    <w:rsid w:val="0018279B"/>
    <w:rsid w:val="00184038"/>
    <w:rsid w:val="001B01F7"/>
    <w:rsid w:val="001C6249"/>
    <w:rsid w:val="001D592A"/>
    <w:rsid w:val="001E7A75"/>
    <w:rsid w:val="001E7A7E"/>
    <w:rsid w:val="001F2CB5"/>
    <w:rsid w:val="00221A18"/>
    <w:rsid w:val="002405A7"/>
    <w:rsid w:val="00243E25"/>
    <w:rsid w:val="00262382"/>
    <w:rsid w:val="00264415"/>
    <w:rsid w:val="00264AC2"/>
    <w:rsid w:val="00271285"/>
    <w:rsid w:val="0027233A"/>
    <w:rsid w:val="002776A1"/>
    <w:rsid w:val="0028618D"/>
    <w:rsid w:val="00286CDA"/>
    <w:rsid w:val="00287AF3"/>
    <w:rsid w:val="00296750"/>
    <w:rsid w:val="002B05D6"/>
    <w:rsid w:val="002B3342"/>
    <w:rsid w:val="002D1F01"/>
    <w:rsid w:val="002D31AF"/>
    <w:rsid w:val="002D59F4"/>
    <w:rsid w:val="002D6072"/>
    <w:rsid w:val="002D6A37"/>
    <w:rsid w:val="002E73FD"/>
    <w:rsid w:val="002F7BFD"/>
    <w:rsid w:val="00302091"/>
    <w:rsid w:val="003063EA"/>
    <w:rsid w:val="00315F02"/>
    <w:rsid w:val="0031607B"/>
    <w:rsid w:val="00333082"/>
    <w:rsid w:val="003338A2"/>
    <w:rsid w:val="003415C3"/>
    <w:rsid w:val="00354176"/>
    <w:rsid w:val="003714F7"/>
    <w:rsid w:val="003755FB"/>
    <w:rsid w:val="003903F0"/>
    <w:rsid w:val="003A04E2"/>
    <w:rsid w:val="003A14AF"/>
    <w:rsid w:val="003C2307"/>
    <w:rsid w:val="003D07B6"/>
    <w:rsid w:val="003D578F"/>
    <w:rsid w:val="003E03F3"/>
    <w:rsid w:val="003E11C5"/>
    <w:rsid w:val="003E45DE"/>
    <w:rsid w:val="003E5CD6"/>
    <w:rsid w:val="003E62DB"/>
    <w:rsid w:val="003F126A"/>
    <w:rsid w:val="00413FA0"/>
    <w:rsid w:val="00427C8C"/>
    <w:rsid w:val="00444730"/>
    <w:rsid w:val="00455EEC"/>
    <w:rsid w:val="00472177"/>
    <w:rsid w:val="00475E45"/>
    <w:rsid w:val="00484466"/>
    <w:rsid w:val="0049186C"/>
    <w:rsid w:val="004A15C8"/>
    <w:rsid w:val="004A6E42"/>
    <w:rsid w:val="004B253F"/>
    <w:rsid w:val="004B2697"/>
    <w:rsid w:val="004C0390"/>
    <w:rsid w:val="004C521C"/>
    <w:rsid w:val="004D19F9"/>
    <w:rsid w:val="004E5593"/>
    <w:rsid w:val="004F13CA"/>
    <w:rsid w:val="00501EAD"/>
    <w:rsid w:val="005054EC"/>
    <w:rsid w:val="00510BE8"/>
    <w:rsid w:val="00522478"/>
    <w:rsid w:val="00540510"/>
    <w:rsid w:val="005418A7"/>
    <w:rsid w:val="0055159C"/>
    <w:rsid w:val="00556952"/>
    <w:rsid w:val="005758C0"/>
    <w:rsid w:val="00576E6E"/>
    <w:rsid w:val="00582DB6"/>
    <w:rsid w:val="00585D22"/>
    <w:rsid w:val="005907AA"/>
    <w:rsid w:val="0059113C"/>
    <w:rsid w:val="00591D84"/>
    <w:rsid w:val="005927AB"/>
    <w:rsid w:val="00593FA1"/>
    <w:rsid w:val="00596F9C"/>
    <w:rsid w:val="005A3F00"/>
    <w:rsid w:val="005A4659"/>
    <w:rsid w:val="005A518E"/>
    <w:rsid w:val="005C757A"/>
    <w:rsid w:val="005F2780"/>
    <w:rsid w:val="006106C8"/>
    <w:rsid w:val="0062305B"/>
    <w:rsid w:val="00623E1A"/>
    <w:rsid w:val="00641D8C"/>
    <w:rsid w:val="0065029C"/>
    <w:rsid w:val="00651167"/>
    <w:rsid w:val="00654780"/>
    <w:rsid w:val="00655202"/>
    <w:rsid w:val="006603C3"/>
    <w:rsid w:val="0067506A"/>
    <w:rsid w:val="00682413"/>
    <w:rsid w:val="00684F57"/>
    <w:rsid w:val="0069322B"/>
    <w:rsid w:val="007219EF"/>
    <w:rsid w:val="00726D10"/>
    <w:rsid w:val="00741F51"/>
    <w:rsid w:val="00765715"/>
    <w:rsid w:val="007709D5"/>
    <w:rsid w:val="00777957"/>
    <w:rsid w:val="0078481D"/>
    <w:rsid w:val="00786D76"/>
    <w:rsid w:val="007A63C4"/>
    <w:rsid w:val="007B2C37"/>
    <w:rsid w:val="007C1682"/>
    <w:rsid w:val="007D3CDA"/>
    <w:rsid w:val="007E4E12"/>
    <w:rsid w:val="007F7495"/>
    <w:rsid w:val="00802A5B"/>
    <w:rsid w:val="00803978"/>
    <w:rsid w:val="0080605E"/>
    <w:rsid w:val="0080736D"/>
    <w:rsid w:val="00814A31"/>
    <w:rsid w:val="008160D7"/>
    <w:rsid w:val="00820D8A"/>
    <w:rsid w:val="00826864"/>
    <w:rsid w:val="00831C79"/>
    <w:rsid w:val="008324F3"/>
    <w:rsid w:val="00835C2D"/>
    <w:rsid w:val="00836E2A"/>
    <w:rsid w:val="00841B49"/>
    <w:rsid w:val="00844B72"/>
    <w:rsid w:val="00856EED"/>
    <w:rsid w:val="0088781B"/>
    <w:rsid w:val="00895380"/>
    <w:rsid w:val="008A47FC"/>
    <w:rsid w:val="008A5ABD"/>
    <w:rsid w:val="008C24B3"/>
    <w:rsid w:val="008D7BC9"/>
    <w:rsid w:val="00900FC6"/>
    <w:rsid w:val="009024D0"/>
    <w:rsid w:val="00911C70"/>
    <w:rsid w:val="00913533"/>
    <w:rsid w:val="009337B5"/>
    <w:rsid w:val="0094376E"/>
    <w:rsid w:val="00951E75"/>
    <w:rsid w:val="00954C7F"/>
    <w:rsid w:val="00960C02"/>
    <w:rsid w:val="00972F5F"/>
    <w:rsid w:val="00985E53"/>
    <w:rsid w:val="0098737B"/>
    <w:rsid w:val="009953F7"/>
    <w:rsid w:val="00997D94"/>
    <w:rsid w:val="009A411D"/>
    <w:rsid w:val="009C1F5D"/>
    <w:rsid w:val="009C7A42"/>
    <w:rsid w:val="009E2F19"/>
    <w:rsid w:val="009F0E19"/>
    <w:rsid w:val="009F3581"/>
    <w:rsid w:val="00A005B2"/>
    <w:rsid w:val="00A05BB4"/>
    <w:rsid w:val="00A2277A"/>
    <w:rsid w:val="00A328BA"/>
    <w:rsid w:val="00A40633"/>
    <w:rsid w:val="00A42AAE"/>
    <w:rsid w:val="00A56D6D"/>
    <w:rsid w:val="00A56FFF"/>
    <w:rsid w:val="00A57359"/>
    <w:rsid w:val="00AA0766"/>
    <w:rsid w:val="00AA28B0"/>
    <w:rsid w:val="00AA7541"/>
    <w:rsid w:val="00AB0EFE"/>
    <w:rsid w:val="00AB168D"/>
    <w:rsid w:val="00AB757F"/>
    <w:rsid w:val="00AB7FA9"/>
    <w:rsid w:val="00AD2FEC"/>
    <w:rsid w:val="00AD7040"/>
    <w:rsid w:val="00AE0EAD"/>
    <w:rsid w:val="00B012C3"/>
    <w:rsid w:val="00B07CD0"/>
    <w:rsid w:val="00B25721"/>
    <w:rsid w:val="00B269E7"/>
    <w:rsid w:val="00B3044C"/>
    <w:rsid w:val="00B31BDD"/>
    <w:rsid w:val="00B40A05"/>
    <w:rsid w:val="00B50C13"/>
    <w:rsid w:val="00B65A3E"/>
    <w:rsid w:val="00B65C02"/>
    <w:rsid w:val="00B82F00"/>
    <w:rsid w:val="00B84A3D"/>
    <w:rsid w:val="00B90F74"/>
    <w:rsid w:val="00BB4D8F"/>
    <w:rsid w:val="00BC2C4F"/>
    <w:rsid w:val="00BE12A9"/>
    <w:rsid w:val="00BE74BB"/>
    <w:rsid w:val="00BF31E6"/>
    <w:rsid w:val="00C02457"/>
    <w:rsid w:val="00C04D88"/>
    <w:rsid w:val="00C127F0"/>
    <w:rsid w:val="00C53AED"/>
    <w:rsid w:val="00C61320"/>
    <w:rsid w:val="00C633A9"/>
    <w:rsid w:val="00C706D8"/>
    <w:rsid w:val="00C74A38"/>
    <w:rsid w:val="00C7679E"/>
    <w:rsid w:val="00C80796"/>
    <w:rsid w:val="00C81F44"/>
    <w:rsid w:val="00C86561"/>
    <w:rsid w:val="00C86757"/>
    <w:rsid w:val="00C91203"/>
    <w:rsid w:val="00CB2E35"/>
    <w:rsid w:val="00CB30ED"/>
    <w:rsid w:val="00CB327C"/>
    <w:rsid w:val="00CC0D10"/>
    <w:rsid w:val="00CE0ACB"/>
    <w:rsid w:val="00CE5A69"/>
    <w:rsid w:val="00CF6C07"/>
    <w:rsid w:val="00D004B1"/>
    <w:rsid w:val="00D02B21"/>
    <w:rsid w:val="00D03738"/>
    <w:rsid w:val="00D2364D"/>
    <w:rsid w:val="00D27A75"/>
    <w:rsid w:val="00D346D9"/>
    <w:rsid w:val="00D55883"/>
    <w:rsid w:val="00D71B04"/>
    <w:rsid w:val="00D72934"/>
    <w:rsid w:val="00D752EF"/>
    <w:rsid w:val="00D75FB0"/>
    <w:rsid w:val="00DA7466"/>
    <w:rsid w:val="00DB396B"/>
    <w:rsid w:val="00DB449A"/>
    <w:rsid w:val="00DB4AA1"/>
    <w:rsid w:val="00DD3C72"/>
    <w:rsid w:val="00DD7C52"/>
    <w:rsid w:val="00E21353"/>
    <w:rsid w:val="00E22F57"/>
    <w:rsid w:val="00E237F6"/>
    <w:rsid w:val="00E247AD"/>
    <w:rsid w:val="00E27DAD"/>
    <w:rsid w:val="00E45410"/>
    <w:rsid w:val="00E50AE7"/>
    <w:rsid w:val="00E63423"/>
    <w:rsid w:val="00E63D25"/>
    <w:rsid w:val="00EB1AE3"/>
    <w:rsid w:val="00EB539F"/>
    <w:rsid w:val="00EB609F"/>
    <w:rsid w:val="00EC1660"/>
    <w:rsid w:val="00EC20BB"/>
    <w:rsid w:val="00ED27D9"/>
    <w:rsid w:val="00EE5572"/>
    <w:rsid w:val="00F13419"/>
    <w:rsid w:val="00F20330"/>
    <w:rsid w:val="00F32355"/>
    <w:rsid w:val="00F326DC"/>
    <w:rsid w:val="00F32CE2"/>
    <w:rsid w:val="00F36132"/>
    <w:rsid w:val="00F43A78"/>
    <w:rsid w:val="00F44E8A"/>
    <w:rsid w:val="00F47569"/>
    <w:rsid w:val="00F5573E"/>
    <w:rsid w:val="00F62DA8"/>
    <w:rsid w:val="00F66F39"/>
    <w:rsid w:val="00F82CCF"/>
    <w:rsid w:val="00F83149"/>
    <w:rsid w:val="00F83C2C"/>
    <w:rsid w:val="00F87A60"/>
    <w:rsid w:val="00F90A2C"/>
    <w:rsid w:val="00F953AF"/>
    <w:rsid w:val="00F95881"/>
    <w:rsid w:val="00F978E9"/>
    <w:rsid w:val="00FA45CF"/>
    <w:rsid w:val="00FA57FA"/>
    <w:rsid w:val="00FA6BC1"/>
    <w:rsid w:val="00FC0B53"/>
    <w:rsid w:val="00FC188D"/>
    <w:rsid w:val="00FD6E84"/>
    <w:rsid w:val="00FE1110"/>
    <w:rsid w:val="00FE4AD8"/>
    <w:rsid w:val="00FE7007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3D93FE"/>
  <w15:chartTrackingRefBased/>
  <w15:docId w15:val="{1AA48963-2D87-44CF-91FC-D77998E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5B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B4"/>
  </w:style>
  <w:style w:type="paragraph" w:styleId="Footer">
    <w:name w:val="footer"/>
    <w:basedOn w:val="Normal"/>
    <w:link w:val="FooterChar"/>
    <w:uiPriority w:val="99"/>
    <w:unhideWhenUsed/>
    <w:rsid w:val="00A0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B4"/>
  </w:style>
  <w:style w:type="character" w:customStyle="1" w:styleId="Heading2Char">
    <w:name w:val="Heading 2 Char"/>
    <w:basedOn w:val="DefaultParagraphFont"/>
    <w:link w:val="Heading2"/>
    <w:uiPriority w:val="9"/>
    <w:rsid w:val="00A05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05BB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55EEC"/>
  </w:style>
  <w:style w:type="character" w:styleId="Hyperlink">
    <w:name w:val="Hyperlink"/>
    <w:basedOn w:val="DefaultParagraphFont"/>
    <w:uiPriority w:val="99"/>
    <w:unhideWhenUsed/>
    <w:rsid w:val="00510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B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6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rWJlQH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c.li/3yCGtu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sc.li/3xzPfs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3xL8qP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3085-3BDE-44AC-AEFB-F43F22E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Extinguisher _primary science investigation_teacher notes</vt:lpstr>
    </vt:vector>
  </TitlesOfParts>
  <Company>Royal Society of Chemistry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Diffoddydd tân: nodiadau i athrawon</dc:title>
  <dc:subject>Mae’r arbrawf hwn yn canolbwyntio ar ddefnyddio carbon deuocsid i ddiffodd cannwyll.</dc:subject>
  <dc:creator>Chloe Francis</dc:creator>
  <cp:keywords>Primary science experiment_investigation_reversible_irreversible_reactions_gas</cp:keywords>
  <dc:description>Royal Society of Chemistry</dc:description>
  <cp:lastModifiedBy>Chloe Francis</cp:lastModifiedBy>
  <cp:revision>9</cp:revision>
  <dcterms:created xsi:type="dcterms:W3CDTF">2021-05-31T12:06:00Z</dcterms:created>
  <dcterms:modified xsi:type="dcterms:W3CDTF">2021-08-10T08:47:00Z</dcterms:modified>
</cp:coreProperties>
</file>