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829BC" w14:textId="57B77C16" w:rsidR="004D19F9" w:rsidRDefault="00BA4D99" w:rsidP="00A42AAE">
      <w:pPr>
        <w:pStyle w:val="Heading1"/>
        <w:spacing w:before="0" w:after="500"/>
        <w:ind w:right="-851"/>
        <w:rPr>
          <w:rFonts w:ascii="Century Gothic" w:hAnsi="Century Gothic"/>
          <w:b/>
          <w:bCs/>
          <w:color w:val="DA1884"/>
          <w:sz w:val="36"/>
          <w:szCs w:val="36"/>
        </w:rPr>
      </w:pPr>
      <w:r>
        <w:rPr>
          <w:rFonts w:ascii="Century Gothic" w:hAnsi="Century Gothic"/>
          <w:b/>
          <w:bCs/>
          <w:color w:val="DA1884"/>
          <w:sz w:val="36"/>
          <w:szCs w:val="36"/>
          <w:lang w:val="ga"/>
        </w:rPr>
        <w:t>Buamaí folctha</w:t>
      </w:r>
    </w:p>
    <w:p w14:paraId="60C9D7EF" w14:textId="32FB4705" w:rsidR="00F62DA8" w:rsidRPr="00A42AAE" w:rsidRDefault="00C53F66" w:rsidP="00A42AAE">
      <w:pPr>
        <w:pStyle w:val="Heading1"/>
        <w:spacing w:before="0" w:after="100"/>
        <w:ind w:right="-851"/>
        <w:rPr>
          <w:rFonts w:ascii="Century Gothic" w:hAnsi="Century Gothic"/>
          <w:b/>
          <w:bCs/>
          <w:color w:val="DA1884"/>
          <w:sz w:val="36"/>
          <w:szCs w:val="36"/>
        </w:rPr>
      </w:pPr>
      <w:r>
        <w:rPr>
          <w:rFonts w:ascii="Century Gothic" w:hAnsi="Century Gothic"/>
          <w:b/>
          <w:bCs/>
          <w:color w:val="DA1884"/>
          <w:sz w:val="24"/>
          <w:szCs w:val="24"/>
          <w:lang w:val="ga"/>
        </w:rPr>
        <w:t xml:space="preserve">Taispeántas ar bhuamaí folctha: </w:t>
      </w:r>
      <w:r>
        <w:rPr>
          <w:rFonts w:ascii="Century Gothic" w:hAnsi="Century Gothic"/>
          <w:color w:val="000000" w:themeColor="text1"/>
          <w:sz w:val="22"/>
          <w:szCs w:val="22"/>
          <w:lang w:val="ga"/>
        </w:rPr>
        <w:t>Is féidir breathnú ar fhíseán taispeántais ar</w:t>
      </w:r>
    </w:p>
    <w:p w14:paraId="0BEC7D09" w14:textId="77777777" w:rsidR="00BD361F" w:rsidRDefault="00BD361F" w:rsidP="005E4D3B">
      <w:hyperlink r:id="rId8" w:history="1">
        <w:r w:rsidRPr="00BD361F">
          <w:rPr>
            <w:rStyle w:val="Hyperlink"/>
            <w:rFonts w:ascii="Century Gothic" w:hAnsi="Century Gothic"/>
          </w:rPr>
          <w:t>https://rsc.li/3CIifRZ</w:t>
        </w:r>
      </w:hyperlink>
      <w:r>
        <w:t xml:space="preserve">. </w:t>
      </w:r>
    </w:p>
    <w:p w14:paraId="2FC2056A" w14:textId="1D922D9C" w:rsidR="005E4D3B" w:rsidRPr="00F81724" w:rsidRDefault="00DB62C0" w:rsidP="005E4D3B">
      <w:pPr>
        <w:rPr>
          <w:rFonts w:ascii="Century Gothic" w:hAnsi="Century Gothic"/>
          <w:lang w:val="ga"/>
        </w:rPr>
      </w:pPr>
      <w:r>
        <w:rPr>
          <w:rFonts w:ascii="Century Gothic" w:hAnsi="Century Gothic"/>
          <w:lang w:val="ga"/>
        </w:rPr>
        <w:t xml:space="preserve">Cuirfidh an t-iniúchadh seo ar chumas na bhfoghlaimeoirí na hábhair a theastaíonn chun imoibriú do-aisiompaithe a dhéanamh a shainaithint. D’fhéadfadh na foghlaimeoirí buamaí folctha a dhéanamh i ndiaidh an iniúchta (teastóidh measúnuithe riosca/seiceálacha ar ailléirge roimh ré). D’fhéadfadh go dteastódh cúpla ceacht dó sin, ag brath ar an am atá ar fáil daoibh. </w:t>
      </w:r>
    </w:p>
    <w:p w14:paraId="20532965" w14:textId="1A227C9E" w:rsidR="00A40633" w:rsidRDefault="00A40633" w:rsidP="00E21353">
      <w:pPr>
        <w:pStyle w:val="Heading2"/>
        <w:spacing w:before="300" w:after="160"/>
        <w:rPr>
          <w:rFonts w:ascii="Century Gothic" w:hAnsi="Century Gothic"/>
          <w:color w:val="000000" w:themeColor="text1"/>
          <w:sz w:val="24"/>
          <w:szCs w:val="24"/>
        </w:rPr>
      </w:pPr>
      <w:r>
        <w:rPr>
          <w:rFonts w:ascii="Century Gothic" w:hAnsi="Century Gothic"/>
          <w:b/>
          <w:bCs/>
          <w:color w:val="DA1884"/>
          <w:sz w:val="24"/>
          <w:szCs w:val="24"/>
          <w:lang w:val="ga"/>
        </w:rPr>
        <w:t xml:space="preserve">Aoisghrúpa: </w:t>
      </w:r>
      <w:r>
        <w:rPr>
          <w:rFonts w:ascii="Century Gothic" w:hAnsi="Century Gothic"/>
          <w:color w:val="000000" w:themeColor="text1"/>
          <w:sz w:val="22"/>
          <w:szCs w:val="22"/>
          <w:lang w:val="ga"/>
        </w:rPr>
        <w:t>9–11</w:t>
      </w:r>
    </w:p>
    <w:p w14:paraId="019D27B5" w14:textId="0D9FB931" w:rsidR="00FE1110" w:rsidRPr="00F13419" w:rsidRDefault="00B50C13" w:rsidP="00E21353">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lang w:val="ga"/>
        </w:rPr>
        <w:t>Cuspóirí foghlama</w:t>
      </w:r>
    </w:p>
    <w:p w14:paraId="16AA2ABB" w14:textId="611505C3" w:rsidR="00C53F66" w:rsidRDefault="00C53F66" w:rsidP="00C53F66">
      <w:pPr>
        <w:pStyle w:val="ListParagraph"/>
        <w:numPr>
          <w:ilvl w:val="0"/>
          <w:numId w:val="17"/>
        </w:numPr>
        <w:rPr>
          <w:rFonts w:ascii="Century Gothic" w:hAnsi="Century Gothic"/>
        </w:rPr>
      </w:pPr>
      <w:r>
        <w:rPr>
          <w:rFonts w:ascii="Century Gothic" w:hAnsi="Century Gothic"/>
          <w:lang w:val="ga"/>
        </w:rPr>
        <w:t xml:space="preserve">A thuiscint go dtáirgeann athruithe ceimiceacha ábhair nua agus go mbíonn siad do-aisiompaithe. </w:t>
      </w:r>
    </w:p>
    <w:p w14:paraId="1E1CF498" w14:textId="77777777" w:rsidR="00805F37" w:rsidRPr="00805F37" w:rsidRDefault="00805F37" w:rsidP="00805F37">
      <w:pPr>
        <w:spacing w:after="0"/>
        <w:rPr>
          <w:rFonts w:ascii="Century Gothic" w:hAnsi="Century Gothic"/>
        </w:rPr>
      </w:pPr>
      <w:r>
        <w:rPr>
          <w:rFonts w:ascii="Century Gothic" w:hAnsi="Century Gothic"/>
          <w:lang w:val="ga"/>
        </w:rPr>
        <w:t>Scileanna taighde:</w:t>
      </w:r>
    </w:p>
    <w:p w14:paraId="1935FA83" w14:textId="7E8AFAE7" w:rsidR="00C53F66" w:rsidRPr="00C53F66" w:rsidRDefault="00C53F66" w:rsidP="00C53F66">
      <w:pPr>
        <w:pStyle w:val="ListParagraph"/>
        <w:numPr>
          <w:ilvl w:val="0"/>
          <w:numId w:val="17"/>
        </w:numPr>
        <w:rPr>
          <w:rFonts w:ascii="Century Gothic" w:hAnsi="Century Gothic"/>
        </w:rPr>
      </w:pPr>
      <w:r>
        <w:rPr>
          <w:rFonts w:ascii="Century Gothic" w:hAnsi="Century Gothic"/>
          <w:lang w:val="ga"/>
        </w:rPr>
        <w:t>Tomhais a dhéanamh.</w:t>
      </w:r>
    </w:p>
    <w:p w14:paraId="46D83E5E" w14:textId="34C873CB" w:rsidR="00C53F66" w:rsidRPr="00C53F66" w:rsidRDefault="00C53F66" w:rsidP="00C53F66">
      <w:pPr>
        <w:pStyle w:val="ListParagraph"/>
        <w:numPr>
          <w:ilvl w:val="0"/>
          <w:numId w:val="17"/>
        </w:numPr>
        <w:rPr>
          <w:rFonts w:ascii="Century Gothic" w:hAnsi="Century Gothic"/>
        </w:rPr>
      </w:pPr>
      <w:r>
        <w:rPr>
          <w:rFonts w:ascii="Century Gothic" w:hAnsi="Century Gothic"/>
          <w:lang w:val="ga"/>
        </w:rPr>
        <w:t>Sonraí agus torthaí a thaifeadadh le léaráidí agus lipéid eolaíochta.</w:t>
      </w:r>
    </w:p>
    <w:p w14:paraId="70DD80A0" w14:textId="090F009A" w:rsidR="00C53F66" w:rsidRPr="00F81724" w:rsidRDefault="00C53F66" w:rsidP="00C53F66">
      <w:pPr>
        <w:pStyle w:val="ListParagraph"/>
        <w:numPr>
          <w:ilvl w:val="0"/>
          <w:numId w:val="17"/>
        </w:numPr>
        <w:rPr>
          <w:rFonts w:ascii="Century Gothic" w:hAnsi="Century Gothic"/>
          <w:lang w:val="es-ES"/>
        </w:rPr>
      </w:pPr>
      <w:r>
        <w:rPr>
          <w:rFonts w:ascii="Century Gothic" w:hAnsi="Century Gothic"/>
          <w:lang w:val="ga"/>
        </w:rPr>
        <w:t xml:space="preserve">Torthaí tástála a úsáid chun tuartha a dhéanamh. </w:t>
      </w:r>
    </w:p>
    <w:p w14:paraId="2C3A25D2" w14:textId="0504BEF9" w:rsidR="00A05BB4" w:rsidRPr="00F81724" w:rsidRDefault="002776A1" w:rsidP="00BC2C4F">
      <w:pPr>
        <w:pStyle w:val="Heading2"/>
        <w:spacing w:before="300" w:after="100"/>
        <w:rPr>
          <w:rFonts w:ascii="Century Gothic" w:hAnsi="Century Gothic"/>
          <w:b/>
          <w:bCs/>
          <w:color w:val="DA1884"/>
          <w:sz w:val="24"/>
          <w:szCs w:val="24"/>
          <w:lang w:val="es-ES"/>
        </w:rPr>
      </w:pPr>
      <w:r>
        <w:rPr>
          <w:rFonts w:ascii="Century Gothic" w:hAnsi="Century Gothic"/>
          <w:b/>
          <w:bCs/>
          <w:color w:val="DA1884"/>
          <w:sz w:val="24"/>
          <w:szCs w:val="24"/>
          <w:lang w:val="ga"/>
        </w:rPr>
        <w:t>Eolaíocht chúlra</w:t>
      </w:r>
    </w:p>
    <w:p w14:paraId="7B6E1748" w14:textId="265529F7" w:rsidR="00C53F66" w:rsidRPr="00F81724" w:rsidRDefault="00D73D87" w:rsidP="00C53F66">
      <w:pPr>
        <w:pStyle w:val="Heading2"/>
        <w:spacing w:before="300" w:after="100"/>
        <w:rPr>
          <w:rFonts w:ascii="Century Gothic" w:eastAsiaTheme="minorHAnsi" w:hAnsi="Century Gothic" w:cstheme="minorBidi"/>
          <w:color w:val="auto"/>
          <w:sz w:val="22"/>
          <w:szCs w:val="22"/>
          <w:lang w:val="es-ES"/>
        </w:rPr>
      </w:pPr>
      <w:r>
        <w:rPr>
          <w:rFonts w:ascii="Century Gothic" w:eastAsiaTheme="minorHAnsi" w:hAnsi="Century Gothic" w:cstheme="minorBidi"/>
          <w:color w:val="auto"/>
          <w:sz w:val="22"/>
          <w:szCs w:val="22"/>
          <w:lang w:val="ga"/>
        </w:rPr>
        <w:t xml:space="preserve">Is dócha gur ith na foghlaimeoirí bia súilíneach (seirbit), gur ól siad deochanna súilíneacha agus gur chuala siad trácht ar bhuamaí folctha súilíneacha. </w:t>
      </w:r>
    </w:p>
    <w:p w14:paraId="76A5163B" w14:textId="420C571F" w:rsidR="00C53F66" w:rsidRPr="00F81724" w:rsidRDefault="00C53F66" w:rsidP="00C53F66">
      <w:pPr>
        <w:pStyle w:val="Heading2"/>
        <w:spacing w:before="300" w:after="100"/>
        <w:rPr>
          <w:rFonts w:ascii="Century Gothic" w:eastAsiaTheme="minorHAnsi" w:hAnsi="Century Gothic" w:cstheme="minorBidi"/>
          <w:color w:val="auto"/>
          <w:sz w:val="22"/>
          <w:szCs w:val="22"/>
          <w:lang w:val="ga"/>
        </w:rPr>
      </w:pPr>
      <w:r>
        <w:rPr>
          <w:rFonts w:ascii="Century Gothic" w:eastAsiaTheme="minorHAnsi" w:hAnsi="Century Gothic" w:cstheme="minorBidi"/>
          <w:color w:val="auto"/>
          <w:sz w:val="22"/>
          <w:szCs w:val="22"/>
          <w:lang w:val="ga"/>
        </w:rPr>
        <w:t>Míneoidh an t-iniúchadh seo an eolaíocht a bhaineann leis an gcoipeadh sin. Is ceimiceáin iad aigéid agus alcailí a imoibríonn le chéile chun ábhair nua a chruthú. Bíonn roinnt de na ceimiceáin sin inite (m.sh. aigéad citreach agus décharbónáit sóidiam) agus nuair a imoibríonn siad, bíonn an gás dé-ocsaíd charbóin ar cheann dá dtáirgí. Beidh cur amach ag na foghlaimeoirí cheana féin ar thrí staid na n-ábhar, agus ar ábhair a mheascadh agus a dheighilt (athruithe in-aisiompaithe ar nós leá agus reo); trí athruithe a chruthaíonn ábhair nua a iniúchadh, foghlaimeoidh siad nach mbíonn athruithe ceimiceacha in-aisiompaithe. Léiríonn cruthú gáis gur tharla athrú do-aisiompaithe.</w:t>
      </w:r>
    </w:p>
    <w:p w14:paraId="30C0E73F" w14:textId="3D1F58F9" w:rsidR="00A328BA" w:rsidRPr="00F81724" w:rsidRDefault="00CF6C07" w:rsidP="00C53F66">
      <w:pPr>
        <w:pStyle w:val="Heading2"/>
        <w:spacing w:before="300" w:after="100"/>
        <w:rPr>
          <w:rFonts w:ascii="Century Gothic" w:hAnsi="Century Gothic"/>
          <w:b/>
          <w:bCs/>
          <w:color w:val="DA1884"/>
          <w:sz w:val="24"/>
          <w:szCs w:val="24"/>
          <w:lang w:val="ga"/>
        </w:rPr>
      </w:pPr>
      <w:r>
        <w:rPr>
          <w:rFonts w:ascii="Century Gothic" w:hAnsi="Century Gothic"/>
          <w:b/>
          <w:bCs/>
          <w:color w:val="DA1884"/>
          <w:sz w:val="24"/>
          <w:szCs w:val="24"/>
          <w:lang w:val="ga"/>
        </w:rPr>
        <w:t>An fhoghlaim roimhe seo</w:t>
      </w:r>
    </w:p>
    <w:p w14:paraId="231C9961" w14:textId="2C37BAC7" w:rsidR="00C53F66" w:rsidRPr="00F81724" w:rsidRDefault="00D73D87" w:rsidP="00C53F66">
      <w:pPr>
        <w:rPr>
          <w:rFonts w:ascii="Century Gothic" w:hAnsi="Century Gothic"/>
          <w:lang w:val="ga"/>
        </w:rPr>
      </w:pPr>
      <w:r>
        <w:rPr>
          <w:rFonts w:ascii="Century Gothic" w:hAnsi="Century Gothic"/>
          <w:lang w:val="ga"/>
        </w:rPr>
        <w:t>Ba cheart go mbeadh cur amach ag na foghlaimeoirí orthu seo cheana féin:</w:t>
      </w:r>
    </w:p>
    <w:p w14:paraId="1B34F4EF" w14:textId="1F96BCDC" w:rsidR="00C53F66" w:rsidRPr="00F81724" w:rsidRDefault="00C53F66" w:rsidP="00C53F66">
      <w:pPr>
        <w:pStyle w:val="ListParagraph"/>
        <w:numPr>
          <w:ilvl w:val="0"/>
          <w:numId w:val="17"/>
        </w:numPr>
        <w:rPr>
          <w:rFonts w:ascii="Century Gothic" w:hAnsi="Century Gothic"/>
          <w:lang w:val="ga"/>
        </w:rPr>
      </w:pPr>
      <w:r>
        <w:rPr>
          <w:rFonts w:ascii="Century Gothic" w:hAnsi="Century Gothic"/>
          <w:lang w:val="ga"/>
        </w:rPr>
        <w:t>Staid ábhar (ábhair mar sholaid, leachtanna agus gáis).</w:t>
      </w:r>
    </w:p>
    <w:p w14:paraId="59A52E5E" w14:textId="74D7FE23" w:rsidR="00C53F66" w:rsidRPr="00C53F66" w:rsidRDefault="00C53F66" w:rsidP="00C53F66">
      <w:pPr>
        <w:pStyle w:val="ListParagraph"/>
        <w:numPr>
          <w:ilvl w:val="0"/>
          <w:numId w:val="17"/>
        </w:numPr>
        <w:rPr>
          <w:rFonts w:ascii="Century Gothic" w:hAnsi="Century Gothic"/>
        </w:rPr>
      </w:pPr>
      <w:r>
        <w:rPr>
          <w:rFonts w:ascii="Century Gothic" w:hAnsi="Century Gothic"/>
          <w:lang w:val="ga"/>
        </w:rPr>
        <w:t>Leá agus reo mar athruithe in-aisiompaithe.</w:t>
      </w:r>
    </w:p>
    <w:p w14:paraId="30F0B92C" w14:textId="1D3D8A17" w:rsidR="00C53F66" w:rsidRPr="00C53F66" w:rsidRDefault="00C53F66" w:rsidP="00C53F66">
      <w:pPr>
        <w:pStyle w:val="ListParagraph"/>
        <w:numPr>
          <w:ilvl w:val="0"/>
          <w:numId w:val="17"/>
        </w:numPr>
        <w:rPr>
          <w:rFonts w:ascii="Century Gothic" w:hAnsi="Century Gothic"/>
        </w:rPr>
      </w:pPr>
      <w:r>
        <w:rPr>
          <w:rFonts w:ascii="Century Gothic" w:hAnsi="Century Gothic"/>
          <w:lang w:val="ga"/>
        </w:rPr>
        <w:t>Tuaslagadh mar athrú in-aisiompaithe.</w:t>
      </w:r>
    </w:p>
    <w:p w14:paraId="65A17953" w14:textId="4F8CE2BE" w:rsidR="001D2D56" w:rsidRDefault="00C53F66" w:rsidP="00C53F66">
      <w:pPr>
        <w:pStyle w:val="ListParagraph"/>
        <w:numPr>
          <w:ilvl w:val="0"/>
          <w:numId w:val="17"/>
        </w:numPr>
        <w:rPr>
          <w:rFonts w:ascii="Century Gothic" w:hAnsi="Century Gothic"/>
        </w:rPr>
      </w:pPr>
      <w:r>
        <w:rPr>
          <w:rFonts w:ascii="Century Gothic" w:hAnsi="Century Gothic"/>
          <w:lang w:val="ga"/>
        </w:rPr>
        <w:t>Púdair, is é sin solaid i bhfoirm ghráinneach.</w:t>
      </w:r>
    </w:p>
    <w:p w14:paraId="342A110F" w14:textId="77777777" w:rsidR="00A16BBC" w:rsidRPr="00F13419" w:rsidRDefault="00A16BBC" w:rsidP="00A16BBC">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lang w:val="ga"/>
        </w:rPr>
        <w:lastRenderedPageBreak/>
        <w:t>Naisc</w:t>
      </w:r>
    </w:p>
    <w:p w14:paraId="6AE37C72" w14:textId="0C1B693B" w:rsidR="00A16BBC" w:rsidRPr="00F81724" w:rsidRDefault="00A16BBC" w:rsidP="00766875">
      <w:pPr>
        <w:rPr>
          <w:rFonts w:ascii="Century Gothic" w:hAnsi="Century Gothic"/>
          <w:lang w:val="ga"/>
        </w:rPr>
      </w:pPr>
      <w:r>
        <w:rPr>
          <w:rFonts w:ascii="Century Gothic" w:hAnsi="Century Gothic"/>
          <w:lang w:val="ga"/>
        </w:rPr>
        <w:t xml:space="preserve">Cruthaítear dé-ocsaíd charbóin leis na comhábhair sin sna hiniúchtaí seo freisin: </w:t>
      </w:r>
      <w:hyperlink r:id="rId9" w:history="1">
        <w:r>
          <w:rPr>
            <w:rStyle w:val="Hyperlink"/>
            <w:rFonts w:ascii="Century Gothic" w:hAnsi="Century Gothic"/>
            <w:lang w:val="ga"/>
          </w:rPr>
          <w:t>Lámh aisteach</w:t>
        </w:r>
      </w:hyperlink>
      <w:r>
        <w:rPr>
          <w:rFonts w:ascii="Century Gothic" w:hAnsi="Century Gothic"/>
          <w:lang w:val="ga"/>
        </w:rPr>
        <w:t xml:space="preserve"> agus </w:t>
      </w:r>
      <w:hyperlink r:id="rId10" w:history="1">
        <w:r>
          <w:rPr>
            <w:rStyle w:val="Hyperlink"/>
            <w:rFonts w:ascii="Century Gothic" w:hAnsi="Century Gothic"/>
            <w:lang w:val="ga"/>
          </w:rPr>
          <w:t>Lampa laibhe</w:t>
        </w:r>
      </w:hyperlink>
      <w:r>
        <w:rPr>
          <w:rFonts w:ascii="Century Gothic" w:hAnsi="Century Gothic"/>
          <w:lang w:val="ga"/>
        </w:rPr>
        <w:t xml:space="preserve">. Is féidir lasair a mhúchadh le dé-ocsaíd charbóin san </w:t>
      </w:r>
      <w:hyperlink r:id="rId11" w:history="1">
        <w:r>
          <w:rPr>
            <w:rStyle w:val="Hyperlink"/>
            <w:rFonts w:ascii="Century Gothic" w:hAnsi="Century Gothic"/>
            <w:lang w:val="ga"/>
          </w:rPr>
          <w:t>iniúchadh ar mhúchtóir tine</w:t>
        </w:r>
      </w:hyperlink>
      <w:r>
        <w:rPr>
          <w:rFonts w:ascii="Century Gothic" w:hAnsi="Century Gothic"/>
          <w:lang w:val="ga"/>
        </w:rPr>
        <w:t>.</w:t>
      </w:r>
    </w:p>
    <w:p w14:paraId="3142BD47" w14:textId="247B05AC" w:rsidR="000B0538" w:rsidRPr="00F81724" w:rsidRDefault="000B0538" w:rsidP="00BC2C4F">
      <w:pPr>
        <w:pStyle w:val="Heading2"/>
        <w:spacing w:before="300" w:after="100"/>
        <w:rPr>
          <w:rFonts w:ascii="Century Gothic" w:hAnsi="Century Gothic"/>
          <w:b/>
          <w:bCs/>
          <w:color w:val="DA1884"/>
          <w:sz w:val="24"/>
          <w:szCs w:val="24"/>
          <w:lang w:val="ga"/>
        </w:rPr>
      </w:pPr>
      <w:r>
        <w:rPr>
          <w:rFonts w:ascii="Century Gothic" w:hAnsi="Century Gothic"/>
          <w:b/>
          <w:bCs/>
          <w:color w:val="DA1884"/>
          <w:sz w:val="24"/>
          <w:szCs w:val="24"/>
          <w:lang w:val="ga"/>
        </w:rPr>
        <w:t>Na príomhfhocail agus sainmhínithe orthu</w:t>
      </w:r>
    </w:p>
    <w:p w14:paraId="56132A3D" w14:textId="4A6ACEE2" w:rsidR="006E0E98" w:rsidRPr="00F81724" w:rsidRDefault="006E0E98" w:rsidP="006E0E98">
      <w:pPr>
        <w:spacing w:after="100"/>
        <w:rPr>
          <w:rFonts w:ascii="Century Gothic" w:hAnsi="Century Gothic"/>
          <w:lang w:val="ga"/>
        </w:rPr>
      </w:pPr>
      <w:r>
        <w:rPr>
          <w:rFonts w:ascii="Century Gothic" w:hAnsi="Century Gothic"/>
          <w:b/>
          <w:bCs/>
          <w:lang w:val="ga"/>
        </w:rPr>
        <w:t>Athrú in-aisiompaithe</w:t>
      </w:r>
      <w:r>
        <w:rPr>
          <w:rFonts w:ascii="Century Gothic" w:hAnsi="Century Gothic"/>
          <w:lang w:val="ga"/>
        </w:rPr>
        <w:t xml:space="preserve"> – athrú nuair nach gcruthaítear aon ábhar nua agus inar féidir an bunábhar a fháil ar ais. Mar shampla: leá, galú, reo, tuaslagadh agus meascadh (meascán a chruthú).</w:t>
      </w:r>
    </w:p>
    <w:p w14:paraId="384851AF" w14:textId="7E8F8518" w:rsidR="006E0E98" w:rsidRPr="00F81724" w:rsidRDefault="006E0E98" w:rsidP="006E0E98">
      <w:pPr>
        <w:spacing w:after="100"/>
        <w:rPr>
          <w:rFonts w:ascii="Century Gothic" w:hAnsi="Century Gothic"/>
          <w:lang w:val="ga"/>
        </w:rPr>
      </w:pPr>
      <w:r>
        <w:rPr>
          <w:rFonts w:ascii="Century Gothic" w:hAnsi="Century Gothic"/>
          <w:b/>
          <w:bCs/>
          <w:lang w:val="ga"/>
        </w:rPr>
        <w:t>Athrú do-aisiompaithe</w:t>
      </w:r>
      <w:r>
        <w:rPr>
          <w:rFonts w:ascii="Century Gothic" w:hAnsi="Century Gothic"/>
          <w:lang w:val="ga"/>
        </w:rPr>
        <w:t xml:space="preserve"> – athrú nó imoibriú ceimiceach nuair a chruthaítear ábhar nua.</w:t>
      </w:r>
    </w:p>
    <w:p w14:paraId="49727327" w14:textId="77B01CFF" w:rsidR="006E0E98" w:rsidRPr="00F81724" w:rsidRDefault="006E0E98" w:rsidP="006E0E98">
      <w:pPr>
        <w:spacing w:after="100"/>
        <w:rPr>
          <w:rFonts w:ascii="Century Gothic" w:hAnsi="Century Gothic"/>
          <w:lang w:val="ga"/>
        </w:rPr>
      </w:pPr>
      <w:r>
        <w:rPr>
          <w:rFonts w:ascii="Century Gothic" w:hAnsi="Century Gothic"/>
          <w:b/>
          <w:bCs/>
          <w:lang w:val="ga"/>
        </w:rPr>
        <w:t>Gás</w:t>
      </w:r>
      <w:r>
        <w:rPr>
          <w:rFonts w:ascii="Century Gothic" w:hAnsi="Century Gothic"/>
          <w:lang w:val="ga"/>
        </w:rPr>
        <w:t xml:space="preserve"> – ‘staid ábhair’ ina mbíonn an-fhuinneamh ag cáithníní agus spásanna móra eatarthu. Glacfaidh gás cruth pé gabhdán ina bhfuil sé agus sreabhfaidh sé. </w:t>
      </w:r>
    </w:p>
    <w:p w14:paraId="1BAFE3EA" w14:textId="403041E6" w:rsidR="00BA4D99" w:rsidRPr="00F81724" w:rsidRDefault="006E0E98" w:rsidP="006E0E98">
      <w:pPr>
        <w:spacing w:after="100"/>
        <w:rPr>
          <w:rFonts w:ascii="Century Gothic" w:hAnsi="Century Gothic"/>
          <w:lang w:val="ga"/>
        </w:rPr>
      </w:pPr>
      <w:r>
        <w:rPr>
          <w:rFonts w:ascii="Century Gothic" w:hAnsi="Century Gothic"/>
          <w:b/>
          <w:bCs/>
          <w:lang w:val="ga"/>
        </w:rPr>
        <w:t>Athróg</w:t>
      </w:r>
      <w:r>
        <w:rPr>
          <w:rFonts w:ascii="Century Gothic" w:hAnsi="Century Gothic"/>
          <w:lang w:val="ga"/>
        </w:rPr>
        <w:t xml:space="preserve"> – bail nó ní a mbreathnaítear air nó a thomhaistear agus a d’fhéadfadh athrú i rith turgnamh eolaíochta, m.sh. teocht, méid substainte. </w:t>
      </w:r>
    </w:p>
    <w:p w14:paraId="46B86B12" w14:textId="165CF67D" w:rsidR="006E0E98" w:rsidRPr="00F81724" w:rsidRDefault="006E0E98" w:rsidP="006E0E98">
      <w:pPr>
        <w:spacing w:after="100"/>
        <w:rPr>
          <w:rFonts w:ascii="Century Gothic" w:hAnsi="Century Gothic"/>
          <w:lang w:val="ga"/>
        </w:rPr>
      </w:pPr>
      <w:r>
        <w:rPr>
          <w:rFonts w:ascii="Century Gothic" w:hAnsi="Century Gothic"/>
          <w:b/>
          <w:bCs/>
          <w:lang w:val="ga"/>
        </w:rPr>
        <w:t>Dé-ocsaíd charbóin</w:t>
      </w:r>
      <w:r>
        <w:rPr>
          <w:rFonts w:ascii="Century Gothic" w:hAnsi="Century Gothic"/>
          <w:lang w:val="ga"/>
        </w:rPr>
        <w:t xml:space="preserve"> – cineál ábhair a bhíonn ina gás go hiondúil (ní bhíonn sí ina leacht go hiondúil agus tiontaíonn sí ina solad ag –78</w:t>
      </w:r>
      <w:r>
        <w:rPr>
          <w:rFonts w:ascii="Century Gothic" w:hAnsi="Century Gothic"/>
          <w:lang w:val="ga"/>
        </w:rPr>
        <w:sym w:font="Symbol" w:char="F0B0"/>
      </w:r>
      <w:r>
        <w:rPr>
          <w:rFonts w:ascii="Century Gothic" w:hAnsi="Century Gothic"/>
          <w:lang w:val="ga"/>
        </w:rPr>
        <w:t>C).</w:t>
      </w:r>
    </w:p>
    <w:p w14:paraId="4C8FF016" w14:textId="0768DC66" w:rsidR="006E0E98" w:rsidRPr="00F81724" w:rsidRDefault="006E0E98" w:rsidP="00585D22">
      <w:pPr>
        <w:spacing w:after="100"/>
        <w:rPr>
          <w:rFonts w:ascii="Century Gothic" w:hAnsi="Century Gothic"/>
          <w:lang w:val="ga"/>
        </w:rPr>
      </w:pPr>
      <w:r>
        <w:rPr>
          <w:rFonts w:ascii="Century Gothic" w:hAnsi="Century Gothic"/>
          <w:b/>
          <w:bCs/>
          <w:lang w:val="ga"/>
        </w:rPr>
        <w:t>Aigéid agus alcailí</w:t>
      </w:r>
      <w:r>
        <w:rPr>
          <w:rFonts w:ascii="Century Gothic" w:hAnsi="Century Gothic"/>
          <w:lang w:val="ga"/>
        </w:rPr>
        <w:t xml:space="preserve"> – ceimiceáin ag a bhfuil airíonna sonracha; is féidir cuimhneamh orthu mar ‘mhalairtí ceimiceacha’ agus imoibríonn siad lena chéile chun substaintí nua a chruthú.</w:t>
      </w:r>
    </w:p>
    <w:p w14:paraId="2BDBED7A" w14:textId="7DADA178" w:rsidR="004B418D" w:rsidRPr="00F81724" w:rsidRDefault="004B418D" w:rsidP="004B418D">
      <w:pPr>
        <w:spacing w:after="100"/>
        <w:rPr>
          <w:rFonts w:ascii="Century Gothic" w:hAnsi="Century Gothic"/>
          <w:lang w:val="ga"/>
        </w:rPr>
      </w:pPr>
      <w:bookmarkStart w:id="0" w:name="_Hlk72228003"/>
      <w:r>
        <w:rPr>
          <w:rFonts w:ascii="Century Gothic" w:hAnsi="Century Gothic"/>
          <w:lang w:val="ga"/>
        </w:rPr>
        <w:t>D’fhéadfadh an múinteoir na bríonna/na samplaí ar an sleamhnán PowerPoint a chur faoi cheilt agus smaointe na bhfoghlaimeoirí a phlé ar dtús.</w:t>
      </w:r>
    </w:p>
    <w:bookmarkEnd w:id="0"/>
    <w:p w14:paraId="4EC9DB6E" w14:textId="7F1CEDA4" w:rsidR="00D75FB0" w:rsidRPr="00F81724" w:rsidRDefault="00D75FB0" w:rsidP="002D31AF">
      <w:pPr>
        <w:pStyle w:val="Heading2"/>
        <w:spacing w:before="300" w:after="100"/>
        <w:rPr>
          <w:rFonts w:ascii="Century Gothic" w:hAnsi="Century Gothic"/>
          <w:b/>
          <w:bCs/>
          <w:color w:val="DA1884"/>
          <w:sz w:val="24"/>
          <w:szCs w:val="24"/>
          <w:lang w:val="ga"/>
        </w:rPr>
      </w:pPr>
      <w:r>
        <w:rPr>
          <w:rFonts w:ascii="Century Gothic" w:hAnsi="Century Gothic"/>
          <w:b/>
          <w:bCs/>
          <w:color w:val="DA1884"/>
          <w:sz w:val="24"/>
          <w:szCs w:val="24"/>
          <w:lang w:val="ga"/>
        </w:rPr>
        <w:t>Liosta trealaimh</w:t>
      </w:r>
    </w:p>
    <w:p w14:paraId="6CE2286E" w14:textId="77777777" w:rsidR="006E0E98" w:rsidRPr="00F81724" w:rsidRDefault="006E0E98" w:rsidP="006E0E98">
      <w:pPr>
        <w:rPr>
          <w:rFonts w:ascii="Century Gothic" w:hAnsi="Century Gothic"/>
          <w:b/>
          <w:bCs/>
          <w:lang w:val="ga"/>
        </w:rPr>
      </w:pPr>
      <w:r>
        <w:rPr>
          <w:rFonts w:ascii="Century Gothic" w:hAnsi="Century Gothic"/>
          <w:b/>
          <w:bCs/>
          <w:lang w:val="ga"/>
        </w:rPr>
        <w:t>Le haghaidh gach beirte/grúpa</w:t>
      </w:r>
    </w:p>
    <w:p w14:paraId="1EDAF895" w14:textId="0A4E8B77" w:rsidR="006E0E98" w:rsidRPr="006E0E98" w:rsidRDefault="006E0E98" w:rsidP="006E0E98">
      <w:pPr>
        <w:pStyle w:val="ListParagraph"/>
        <w:numPr>
          <w:ilvl w:val="0"/>
          <w:numId w:val="17"/>
        </w:numPr>
        <w:rPr>
          <w:rFonts w:ascii="Century Gothic" w:hAnsi="Century Gothic"/>
        </w:rPr>
      </w:pPr>
      <w:r>
        <w:rPr>
          <w:rFonts w:ascii="Century Gothic" w:hAnsi="Century Gothic"/>
          <w:lang w:val="ga"/>
        </w:rPr>
        <w:t xml:space="preserve">Eascraí/gabhdáin </w:t>
      </w:r>
    </w:p>
    <w:p w14:paraId="517F212D" w14:textId="6DAC6D1F" w:rsidR="006E0E98" w:rsidRPr="006E0E98" w:rsidRDefault="006E0E98" w:rsidP="006E0E98">
      <w:pPr>
        <w:pStyle w:val="ListParagraph"/>
        <w:numPr>
          <w:ilvl w:val="0"/>
          <w:numId w:val="17"/>
        </w:numPr>
        <w:rPr>
          <w:rFonts w:ascii="Century Gothic" w:hAnsi="Century Gothic"/>
        </w:rPr>
      </w:pPr>
      <w:r>
        <w:rPr>
          <w:rFonts w:ascii="Century Gothic" w:hAnsi="Century Gothic"/>
          <w:lang w:val="ga"/>
        </w:rPr>
        <w:t>Spúnóga/uirlisí measctha oiriúnacha nó méideanna réamhthomhaiste i gcásanna cácaí</w:t>
      </w:r>
    </w:p>
    <w:p w14:paraId="1528AC44" w14:textId="1FD550AA" w:rsidR="006E0E98" w:rsidRPr="006E0E98" w:rsidRDefault="006E0E98" w:rsidP="006E0E98">
      <w:pPr>
        <w:pStyle w:val="ListParagraph"/>
        <w:numPr>
          <w:ilvl w:val="0"/>
          <w:numId w:val="17"/>
        </w:numPr>
        <w:rPr>
          <w:rFonts w:ascii="Century Gothic" w:hAnsi="Century Gothic"/>
        </w:rPr>
      </w:pPr>
      <w:r>
        <w:rPr>
          <w:rFonts w:ascii="Century Gothic" w:hAnsi="Century Gothic"/>
          <w:lang w:val="ga"/>
        </w:rPr>
        <w:t>Pípéid (roghnach)/scuaba péinte míne</w:t>
      </w:r>
    </w:p>
    <w:p w14:paraId="54657C47" w14:textId="77777777" w:rsidR="006E0E98" w:rsidRPr="006E0E98" w:rsidRDefault="006E0E98" w:rsidP="006E0E98">
      <w:pPr>
        <w:pStyle w:val="ListParagraph"/>
        <w:numPr>
          <w:ilvl w:val="0"/>
          <w:numId w:val="17"/>
        </w:numPr>
        <w:rPr>
          <w:rFonts w:ascii="Century Gothic" w:hAnsi="Century Gothic"/>
        </w:rPr>
      </w:pPr>
      <w:r>
        <w:rPr>
          <w:rFonts w:ascii="Century Gothic" w:hAnsi="Century Gothic"/>
          <w:lang w:val="ga"/>
        </w:rPr>
        <w:t>Aigéad citreach</w:t>
      </w:r>
    </w:p>
    <w:p w14:paraId="545D85E2" w14:textId="77777777" w:rsidR="006E0E98" w:rsidRPr="006E0E98" w:rsidRDefault="006E0E98" w:rsidP="006E0E98">
      <w:pPr>
        <w:pStyle w:val="ListParagraph"/>
        <w:numPr>
          <w:ilvl w:val="0"/>
          <w:numId w:val="17"/>
        </w:numPr>
        <w:rPr>
          <w:rFonts w:ascii="Century Gothic" w:hAnsi="Century Gothic"/>
        </w:rPr>
      </w:pPr>
      <w:r>
        <w:rPr>
          <w:rFonts w:ascii="Century Gothic" w:hAnsi="Century Gothic"/>
          <w:lang w:val="ga"/>
        </w:rPr>
        <w:t>Décharbónáit sóidiam</w:t>
      </w:r>
    </w:p>
    <w:p w14:paraId="22E623FE" w14:textId="77777777" w:rsidR="006E0E98" w:rsidRPr="006E0E98" w:rsidRDefault="006E0E98" w:rsidP="006E0E98">
      <w:pPr>
        <w:pStyle w:val="ListParagraph"/>
        <w:numPr>
          <w:ilvl w:val="0"/>
          <w:numId w:val="17"/>
        </w:numPr>
        <w:rPr>
          <w:rFonts w:ascii="Century Gothic" w:hAnsi="Century Gothic"/>
        </w:rPr>
      </w:pPr>
      <w:r>
        <w:rPr>
          <w:rFonts w:ascii="Century Gothic" w:hAnsi="Century Gothic"/>
          <w:lang w:val="ga"/>
        </w:rPr>
        <w:t>Uisce</w:t>
      </w:r>
    </w:p>
    <w:p w14:paraId="71FF8889" w14:textId="77777777" w:rsidR="006E0E98" w:rsidRPr="006E0E98" w:rsidRDefault="006E0E98" w:rsidP="006E0E98">
      <w:pPr>
        <w:pStyle w:val="ListParagraph"/>
        <w:numPr>
          <w:ilvl w:val="0"/>
          <w:numId w:val="17"/>
        </w:numPr>
        <w:rPr>
          <w:rFonts w:ascii="Century Gothic" w:hAnsi="Century Gothic"/>
        </w:rPr>
      </w:pPr>
      <w:r>
        <w:rPr>
          <w:rFonts w:ascii="Century Gothic" w:hAnsi="Century Gothic"/>
          <w:lang w:val="ga"/>
        </w:rPr>
        <w:t>Ola (síol ráibe/ola naíonáin) *ailléirgí</w:t>
      </w:r>
    </w:p>
    <w:p w14:paraId="7325D1A0" w14:textId="77777777" w:rsidR="006E0E98" w:rsidRPr="006E0E98" w:rsidRDefault="006E0E98" w:rsidP="006E0E98">
      <w:pPr>
        <w:pStyle w:val="ListParagraph"/>
        <w:numPr>
          <w:ilvl w:val="0"/>
          <w:numId w:val="17"/>
        </w:numPr>
        <w:rPr>
          <w:rFonts w:ascii="Century Gothic" w:hAnsi="Century Gothic"/>
        </w:rPr>
      </w:pPr>
      <w:r>
        <w:rPr>
          <w:rFonts w:ascii="Century Gothic" w:hAnsi="Century Gothic"/>
          <w:lang w:val="ga"/>
        </w:rPr>
        <w:t>Dathúcháin bia/ola eisintiúil le haghaidh datha agus bolaidh *ailléirgí</w:t>
      </w:r>
    </w:p>
    <w:p w14:paraId="0CE7C9A9" w14:textId="77777777" w:rsidR="006E0E98" w:rsidRPr="006E0E98" w:rsidRDefault="006E0E98" w:rsidP="006E0E98">
      <w:pPr>
        <w:pStyle w:val="ListParagraph"/>
        <w:numPr>
          <w:ilvl w:val="0"/>
          <w:numId w:val="17"/>
        </w:numPr>
        <w:rPr>
          <w:rFonts w:ascii="Century Gothic" w:hAnsi="Century Gothic"/>
        </w:rPr>
      </w:pPr>
      <w:r>
        <w:rPr>
          <w:rFonts w:ascii="Century Gothic" w:hAnsi="Century Gothic"/>
          <w:lang w:val="ga"/>
        </w:rPr>
        <w:t>Salann</w:t>
      </w:r>
    </w:p>
    <w:p w14:paraId="76109F14" w14:textId="430E4777" w:rsidR="006E0E98" w:rsidRDefault="006E0E98" w:rsidP="006E0E98">
      <w:pPr>
        <w:pStyle w:val="ListParagraph"/>
        <w:numPr>
          <w:ilvl w:val="0"/>
          <w:numId w:val="17"/>
        </w:numPr>
        <w:rPr>
          <w:rFonts w:ascii="Century Gothic" w:hAnsi="Century Gothic"/>
        </w:rPr>
      </w:pPr>
      <w:r>
        <w:rPr>
          <w:rFonts w:ascii="Century Gothic" w:hAnsi="Century Gothic"/>
          <w:lang w:val="ga"/>
        </w:rPr>
        <w:t>Stopuaireadóirí</w:t>
      </w:r>
    </w:p>
    <w:p w14:paraId="26F4D0BA" w14:textId="55844447" w:rsidR="00D73D87" w:rsidRPr="00F81724" w:rsidRDefault="00D73D87" w:rsidP="00D73D87">
      <w:pPr>
        <w:rPr>
          <w:rFonts w:ascii="Century Gothic" w:hAnsi="Century Gothic"/>
          <w:lang w:val="ga"/>
        </w:rPr>
      </w:pPr>
      <w:r>
        <w:rPr>
          <w:rFonts w:ascii="Century Gothic" w:hAnsi="Century Gothic"/>
          <w:lang w:val="ga"/>
        </w:rPr>
        <w:t>Tabhair faoi deara: ní bhíonn aigéad citreach le fáil i ngach ollmhargadh. D’fhéadfadh sé a bheith níos éasca le haimsiú ar líne nó áit ar bith a ndíoltar ábhar grúdaireachta baile.</w:t>
      </w:r>
    </w:p>
    <w:p w14:paraId="7A234555" w14:textId="392D0366" w:rsidR="00B07CD0" w:rsidRPr="00F81724" w:rsidRDefault="00B07CD0" w:rsidP="002D31AF">
      <w:pPr>
        <w:pStyle w:val="Heading2"/>
        <w:spacing w:before="300" w:after="100"/>
        <w:rPr>
          <w:rFonts w:ascii="Century Gothic" w:hAnsi="Century Gothic"/>
          <w:b/>
          <w:bCs/>
          <w:color w:val="DA1884"/>
          <w:sz w:val="24"/>
          <w:szCs w:val="24"/>
          <w:lang w:val="ga"/>
        </w:rPr>
      </w:pPr>
      <w:r>
        <w:rPr>
          <w:rFonts w:ascii="Century Gothic" w:hAnsi="Century Gothic"/>
          <w:b/>
          <w:bCs/>
          <w:color w:val="DA1884"/>
          <w:sz w:val="24"/>
          <w:szCs w:val="24"/>
          <w:lang w:val="ga"/>
        </w:rPr>
        <w:lastRenderedPageBreak/>
        <w:t>Modh</w:t>
      </w:r>
    </w:p>
    <w:p w14:paraId="0D7997D7" w14:textId="757CCEB4" w:rsidR="00FD472C" w:rsidRPr="00F81724" w:rsidRDefault="006E0E98" w:rsidP="006E0E98">
      <w:pPr>
        <w:rPr>
          <w:rFonts w:ascii="Century Gothic" w:hAnsi="Century Gothic"/>
          <w:lang w:val="ga"/>
        </w:rPr>
      </w:pPr>
      <w:r>
        <w:rPr>
          <w:rFonts w:ascii="Century Gothic" w:hAnsi="Century Gothic"/>
          <w:lang w:val="ga"/>
        </w:rPr>
        <w:t>Fiafraigh de na foghlaimeoirí ar ith siad bia súilíneach riamh (m.sh. seirbit, milseáin phléascacha). Cén fáth a mbíonn siad súilíneach? Céard a chruthaíonn an coipeadh?  Mínigh go dtagann an coipeadh ó dhé-ocsaíd charbóin agus go ndéanfar iniúchadh ar an gcaoi a dtarlaíonn sé sin.</w:t>
      </w:r>
    </w:p>
    <w:p w14:paraId="7FB50CB7" w14:textId="585041D6" w:rsidR="00FD472C" w:rsidRPr="00F81724" w:rsidRDefault="00FD472C" w:rsidP="00FD472C">
      <w:pPr>
        <w:rPr>
          <w:rFonts w:ascii="Century Gothic" w:hAnsi="Century Gothic"/>
          <w:lang w:val="ga"/>
        </w:rPr>
      </w:pPr>
      <w:r>
        <w:rPr>
          <w:rFonts w:ascii="Century Gothic" w:hAnsi="Century Gothic"/>
          <w:lang w:val="ga"/>
        </w:rPr>
        <w:t>Tabhair aigéad citreach agus décharbónáit sóidiam do na foghlaimeoirí. Fiafraigh díobh a bhfuil ar eolas acu faoi na hábhair sin cheana féin a phlé. [D’fhéadfadh ceacht breise eascairt as sin faoin aigéadacht, le táscaire cabáiste dheirg nó páipéar litmis.] Cuirtear aigéad citreach le coirdiail a dhéantar sa bhaile agus le seirbit, mar sin seans go bhfuil cur amach ag cuid de na foghlaimeoirí air cheana. Faightear an t-aigéad céanna i líomóidí freisin, agus ba cheart go n-aithneodh formhór na bhfoghlaimeoirí an toradh sin.</w:t>
      </w:r>
    </w:p>
    <w:p w14:paraId="47D6B8D6" w14:textId="36DC0D98" w:rsidR="00FD472C" w:rsidRPr="006B1355" w:rsidRDefault="00FD472C" w:rsidP="00766875">
      <w:pPr>
        <w:rPr>
          <w:rFonts w:ascii="Century Gothic" w:hAnsi="Century Gothic"/>
          <w:lang w:val="ga"/>
        </w:rPr>
      </w:pPr>
      <w:r>
        <w:rPr>
          <w:rFonts w:ascii="Century Gothic" w:hAnsi="Century Gothic"/>
          <w:lang w:val="ga"/>
        </w:rPr>
        <w:t xml:space="preserve">Mínigh go ndéanfaidh siad iniúchadh ar a dtarlaíonn nuair a mheasctar na hábhair sin agus nuair a chuirtear uisce leo. </w:t>
      </w:r>
    </w:p>
    <w:p w14:paraId="1453069C" w14:textId="33A6CAAD" w:rsidR="00FD472C" w:rsidRPr="006B1355" w:rsidRDefault="009E0778" w:rsidP="00FD472C">
      <w:pPr>
        <w:rPr>
          <w:rFonts w:ascii="Century Gothic" w:hAnsi="Century Gothic"/>
          <w:lang w:val="ga"/>
        </w:rPr>
      </w:pPr>
      <w:r>
        <w:rPr>
          <w:rFonts w:ascii="Century Gothic" w:hAnsi="Century Gothic"/>
          <w:lang w:val="ga"/>
        </w:rPr>
        <w:t>Iarr ar na foghlaimeoirí tábla a ullmhú ar dtús chun a dtorthaí a thaifeadadh, nó tabhair tábla dóibh le líonadh isteach i ndiaidh gach tástála.</w:t>
      </w:r>
    </w:p>
    <w:p w14:paraId="2B7371F8" w14:textId="4336C1DC" w:rsidR="004B418D" w:rsidRPr="006B1355" w:rsidRDefault="00DC5A2D">
      <w:pPr>
        <w:rPr>
          <w:rFonts w:ascii="Century Gothic" w:hAnsi="Century Gothic"/>
          <w:lang w:val="ga"/>
        </w:rPr>
      </w:pPr>
      <w:r>
        <w:rPr>
          <w:rFonts w:ascii="Century Gothic" w:hAnsi="Century Gothic"/>
          <w:lang w:val="ga"/>
        </w:rPr>
        <w:t>Cabhraíonn sé má scríobhtar an méid táirge atá le húsáid an chéad uair go soiléir in aice leis na substaintí, ionas go n-úsáidfidh na foghlaimeoirí an méid ceart. A luaithe a chuirtear uisce leis na púdair, ní féidir tuilleadh tástála a dhéanamh, mar sin cuimhnigh ar mhéideanna níos mó a choinneáil le haghaidh iniúchadh breise go dtí go dteastaíonn siad, agus méideanna beaga a thabhairt le haghaidh gach tástála.</w:t>
      </w:r>
    </w:p>
    <w:p w14:paraId="4909CB5A" w14:textId="56C07DB0" w:rsidR="00FD472C" w:rsidRPr="006B1355" w:rsidRDefault="004B1D3C" w:rsidP="00FD472C">
      <w:pPr>
        <w:rPr>
          <w:rFonts w:ascii="Century Gothic" w:hAnsi="Century Gothic"/>
          <w:lang w:val="ga"/>
        </w:rPr>
      </w:pPr>
      <w:r>
        <w:rPr>
          <w:rFonts w:ascii="Century Gothic" w:hAnsi="Century Gothic"/>
          <w:lang w:val="ga"/>
        </w:rPr>
        <w:t xml:space="preserve">Ba cheart duit na foghlaimeoirí a threorú chun smaoineamh faoi athróga – aon rud a d’fhéadfaí a athrú sa turgnamh chun tionchar a imirt ar an toradh. Cabhraíonn sé iarraidh ar na foghlaimeoirí ar dtús go sainaithneofaí </w:t>
      </w:r>
      <w:r>
        <w:rPr>
          <w:rFonts w:ascii="Century Gothic" w:hAnsi="Century Gothic"/>
          <w:i/>
          <w:iCs/>
          <w:lang w:val="ga"/>
        </w:rPr>
        <w:t>gach rud</w:t>
      </w:r>
      <w:r>
        <w:rPr>
          <w:rFonts w:ascii="Century Gothic" w:hAnsi="Century Gothic"/>
          <w:lang w:val="ga"/>
        </w:rPr>
        <w:t xml:space="preserve"> a cheapann siad a d’fhéadfaí a </w:t>
      </w:r>
      <w:r>
        <w:rPr>
          <w:rFonts w:ascii="Century Gothic" w:hAnsi="Century Gothic"/>
          <w:b/>
          <w:bCs/>
          <w:lang w:val="ga"/>
        </w:rPr>
        <w:t>athrú</w:t>
      </w:r>
      <w:r>
        <w:rPr>
          <w:rFonts w:ascii="Century Gothic" w:hAnsi="Century Gothic"/>
          <w:lang w:val="ga"/>
        </w:rPr>
        <w:t xml:space="preserve"> (m.sh. méid na décharbónáite sóidiam, méid an aigéid chitrigh, méid an uisce, an cineál leachta), agus </w:t>
      </w:r>
      <w:r>
        <w:rPr>
          <w:rFonts w:ascii="Century Gothic" w:hAnsi="Century Gothic"/>
          <w:i/>
          <w:iCs/>
          <w:lang w:val="ga"/>
        </w:rPr>
        <w:t>gach rud</w:t>
      </w:r>
      <w:r>
        <w:rPr>
          <w:rFonts w:ascii="Century Gothic" w:hAnsi="Century Gothic"/>
          <w:lang w:val="ga"/>
        </w:rPr>
        <w:t xml:space="preserve"> a d’fhéadfaí a </w:t>
      </w:r>
      <w:r>
        <w:rPr>
          <w:rFonts w:ascii="Century Gothic" w:hAnsi="Century Gothic"/>
          <w:b/>
          <w:bCs/>
          <w:lang w:val="ga"/>
        </w:rPr>
        <w:t>thomhas</w:t>
      </w:r>
      <w:r>
        <w:rPr>
          <w:rFonts w:ascii="Century Gothic" w:hAnsi="Century Gothic"/>
          <w:lang w:val="ga"/>
        </w:rPr>
        <w:t xml:space="preserve"> (m.sh. an fad a mhaireann an t-imoibriú, mais na n-imoibreán, teocht an uisce). </w:t>
      </w:r>
    </w:p>
    <w:p w14:paraId="17CB0D5F" w14:textId="17F151AB" w:rsidR="00FD472C" w:rsidRPr="006B1355" w:rsidRDefault="00FD472C" w:rsidP="00FD472C">
      <w:pPr>
        <w:rPr>
          <w:rFonts w:ascii="Century Gothic" w:hAnsi="Century Gothic"/>
          <w:lang w:val="ga"/>
        </w:rPr>
      </w:pPr>
      <w:r>
        <w:rPr>
          <w:rFonts w:ascii="Century Gothic" w:hAnsi="Century Gothic"/>
          <w:lang w:val="ga"/>
        </w:rPr>
        <w:t xml:space="preserve">Sa turgnamh seo, </w:t>
      </w:r>
      <w:r>
        <w:rPr>
          <w:rFonts w:ascii="Century Gothic" w:hAnsi="Century Gothic"/>
          <w:b/>
          <w:bCs/>
          <w:lang w:val="ga"/>
        </w:rPr>
        <w:t>athróidh</w:t>
      </w:r>
      <w:r>
        <w:rPr>
          <w:rFonts w:ascii="Century Gothic" w:hAnsi="Century Gothic"/>
          <w:lang w:val="ga"/>
        </w:rPr>
        <w:t xml:space="preserve"> na foghlaimeoirí an cóimheas idir an décharbónáit sóidiam agus an t-aigéad citreach – sin é an athróg </w:t>
      </w:r>
      <w:r>
        <w:rPr>
          <w:rFonts w:ascii="Century Gothic" w:hAnsi="Century Gothic"/>
          <w:b/>
          <w:bCs/>
          <w:lang w:val="ga"/>
        </w:rPr>
        <w:t>neamhspleách</w:t>
      </w:r>
      <w:r>
        <w:rPr>
          <w:rFonts w:ascii="Century Gothic" w:hAnsi="Century Gothic"/>
          <w:lang w:val="ga"/>
        </w:rPr>
        <w:t xml:space="preserve">. </w:t>
      </w:r>
    </w:p>
    <w:p w14:paraId="63CCA889" w14:textId="1FD6CC83" w:rsidR="00FD472C" w:rsidRPr="006B1355" w:rsidRDefault="004B1D3C" w:rsidP="00FD472C">
      <w:pPr>
        <w:rPr>
          <w:rFonts w:ascii="Century Gothic" w:hAnsi="Century Gothic"/>
          <w:lang w:val="ga"/>
        </w:rPr>
      </w:pPr>
      <w:r>
        <w:rPr>
          <w:rFonts w:ascii="Century Gothic" w:hAnsi="Century Gothic"/>
          <w:lang w:val="ga"/>
        </w:rPr>
        <w:t xml:space="preserve">Tomhaisfidh na foghlaimeoirí an fad a thógann sé ar an gcoipeadh stopadh – sin é an athróg </w:t>
      </w:r>
      <w:r>
        <w:rPr>
          <w:rFonts w:ascii="Century Gothic" w:hAnsi="Century Gothic"/>
          <w:b/>
          <w:bCs/>
          <w:lang w:val="ga"/>
        </w:rPr>
        <w:t>spleách</w:t>
      </w:r>
      <w:r>
        <w:rPr>
          <w:rFonts w:ascii="Century Gothic" w:hAnsi="Century Gothic"/>
          <w:lang w:val="ga"/>
        </w:rPr>
        <w:t>.</w:t>
      </w:r>
    </w:p>
    <w:p w14:paraId="3D6A845C" w14:textId="5BAADE47" w:rsidR="00FD472C" w:rsidRPr="006B1355" w:rsidRDefault="00FD472C" w:rsidP="00FD472C">
      <w:pPr>
        <w:rPr>
          <w:rFonts w:ascii="Century Gothic" w:hAnsi="Century Gothic"/>
          <w:lang w:val="ga"/>
        </w:rPr>
      </w:pPr>
      <w:r>
        <w:rPr>
          <w:rFonts w:ascii="Century Gothic" w:hAnsi="Century Gothic"/>
          <w:lang w:val="ga"/>
        </w:rPr>
        <w:t xml:space="preserve">Caithfear gach athróg eile [méid [toirt] an uisce, teocht an uisce] </w:t>
      </w:r>
      <w:r w:rsidRPr="006B1355">
        <w:rPr>
          <w:rFonts w:ascii="Century Gothic" w:hAnsi="Century Gothic"/>
          <w:lang w:val="ga"/>
        </w:rPr>
        <w:t xml:space="preserve">a </w:t>
      </w:r>
      <w:r w:rsidRPr="006B1355">
        <w:rPr>
          <w:rFonts w:ascii="Century Gothic" w:hAnsi="Century Gothic"/>
          <w:b/>
          <w:bCs/>
          <w:lang w:val="ga"/>
        </w:rPr>
        <w:t>rialú</w:t>
      </w:r>
      <w:r w:rsidRPr="006B1355">
        <w:rPr>
          <w:rFonts w:ascii="Century Gothic" w:hAnsi="Century Gothic"/>
          <w:lang w:val="ga"/>
        </w:rPr>
        <w:t xml:space="preserve"> (.i. caithfidh</w:t>
      </w:r>
      <w:r>
        <w:rPr>
          <w:rFonts w:ascii="Century Gothic" w:hAnsi="Century Gothic"/>
          <w:lang w:val="ga"/>
        </w:rPr>
        <w:t xml:space="preserve"> siad fanacht mar an gcéanna gach uair). Cruthaíonn sé sin tástáil chothrom.</w:t>
      </w:r>
    </w:p>
    <w:p w14:paraId="3A64892D" w14:textId="451E2CC6" w:rsidR="00FD472C" w:rsidRPr="006B1355" w:rsidRDefault="00FD472C" w:rsidP="00FD472C">
      <w:pPr>
        <w:rPr>
          <w:rFonts w:ascii="Century Gothic" w:hAnsi="Century Gothic"/>
          <w:lang w:val="ga"/>
        </w:rPr>
      </w:pPr>
      <w:r>
        <w:rPr>
          <w:rFonts w:ascii="Century Gothic" w:hAnsi="Century Gothic"/>
          <w:lang w:val="ga"/>
        </w:rPr>
        <w:t>Ba cheart na téarmaí sin a mhúineadh d’fhoghlaimeoirí atá níos sine (ach tá sé níos tábhachtaí go dtuigfidís an próiseas ná go gcuimhneoidís ar ainmneacha na n-athróg!).</w:t>
      </w:r>
    </w:p>
    <w:p w14:paraId="3DEF4F53" w14:textId="283997BB" w:rsidR="00FD472C" w:rsidRPr="006B1355" w:rsidRDefault="00FD472C" w:rsidP="00FD472C">
      <w:pPr>
        <w:rPr>
          <w:rFonts w:ascii="Century Gothic" w:hAnsi="Century Gothic"/>
          <w:lang w:val="ga"/>
        </w:rPr>
      </w:pPr>
      <w:r>
        <w:rPr>
          <w:rFonts w:ascii="Century Gothic" w:hAnsi="Century Gothic"/>
          <w:lang w:val="ga"/>
        </w:rPr>
        <w:t>Ba cheart an téarma ‘athróg’ a mhúineadh d’fhoghlaimeoirí atá níos óige mar rud ar bith is féidir a athrú agus ba cheart a thaispeáint dóibh an chaoi a ndéantar iad a athrú, a thomhas agus a rialú.</w:t>
      </w:r>
    </w:p>
    <w:p w14:paraId="20C30409" w14:textId="77777777" w:rsidR="00FD472C" w:rsidRPr="00766875" w:rsidRDefault="00FD472C" w:rsidP="00FD472C">
      <w:pPr>
        <w:rPr>
          <w:rFonts w:ascii="Century Gothic" w:hAnsi="Century Gothic"/>
        </w:rPr>
      </w:pPr>
      <w:r>
        <w:rPr>
          <w:rFonts w:ascii="Century Gothic" w:hAnsi="Century Gothic"/>
          <w:lang w:val="ga"/>
        </w:rPr>
        <w:t>Caith am leo ag fiosrú athróg a d’fhéadfaí a athrú.</w:t>
      </w:r>
    </w:p>
    <w:p w14:paraId="3AFBC2D3" w14:textId="1309AC0A" w:rsidR="006E0E98" w:rsidRPr="006B1355" w:rsidRDefault="00FD472C" w:rsidP="006E0E98">
      <w:pPr>
        <w:pStyle w:val="ListParagraph"/>
        <w:numPr>
          <w:ilvl w:val="0"/>
          <w:numId w:val="18"/>
        </w:numPr>
        <w:rPr>
          <w:rFonts w:ascii="Century Gothic" w:hAnsi="Century Gothic"/>
          <w:lang w:val="ga"/>
        </w:rPr>
      </w:pPr>
      <w:r>
        <w:rPr>
          <w:rFonts w:ascii="Century Gothic" w:hAnsi="Century Gothic"/>
          <w:lang w:val="ga"/>
        </w:rPr>
        <w:lastRenderedPageBreak/>
        <w:t>Ba cheart do na foghlaimeoirí oibriú i mbeirteanna chun na hábhair a mheascadh agus breathnú orthu. Tús maith is ea dhá spúnóg tae den décharbónáit sóidiam agus leathspúnóg tae den aigéad citreach. Ba cheart dóibh na hábhair a mheascadh agus a mbreathnuithe a thaifeadadh.</w:t>
      </w:r>
    </w:p>
    <w:p w14:paraId="643C94BF" w14:textId="7519B28D" w:rsidR="006E0E98" w:rsidRDefault="006E0E98" w:rsidP="006E0E98">
      <w:pPr>
        <w:rPr>
          <w:rFonts w:ascii="Century Gothic" w:hAnsi="Century Gothic"/>
        </w:rPr>
      </w:pPr>
      <w:r>
        <w:rPr>
          <w:rFonts w:ascii="Century Gothic" w:hAnsi="Century Gothic"/>
          <w:lang w:val="ga"/>
        </w:rPr>
        <w:t xml:space="preserve">Céard a fheiceann siad? </w:t>
      </w:r>
      <w:r>
        <w:rPr>
          <w:rFonts w:ascii="Century Gothic" w:hAnsi="Century Gothic"/>
          <w:i/>
          <w:iCs/>
          <w:lang w:val="ga"/>
        </w:rPr>
        <w:t>Ní tharlaíonn aon rud.</w:t>
      </w:r>
      <w:r>
        <w:rPr>
          <w:rFonts w:ascii="Century Gothic" w:hAnsi="Century Gothic"/>
          <w:lang w:val="ga"/>
        </w:rPr>
        <w:t xml:space="preserve"> Céard a cheapann siad a theastaíonn le go dtarlóidh imoibriú? Labhair faoin tseirbit arís – an dtarlaíonn coipeadh sa phaicéad? Céard a chuireann tús leis an gcoipeadh?</w:t>
      </w:r>
    </w:p>
    <w:p w14:paraId="6238683D" w14:textId="522A1B67" w:rsidR="006E0E98" w:rsidRPr="006E0E98" w:rsidRDefault="00FD472C" w:rsidP="006E0E98">
      <w:pPr>
        <w:pStyle w:val="ListParagraph"/>
        <w:numPr>
          <w:ilvl w:val="0"/>
          <w:numId w:val="18"/>
        </w:numPr>
        <w:rPr>
          <w:rFonts w:ascii="Century Gothic" w:hAnsi="Century Gothic"/>
        </w:rPr>
      </w:pPr>
      <w:r>
        <w:rPr>
          <w:rFonts w:ascii="Century Gothic" w:hAnsi="Century Gothic"/>
          <w:lang w:val="ga"/>
        </w:rPr>
        <w:t>Ansin, cuirfidh siad uisce leis an meascán braon ar bhraon, leis na pípéid má tá fáil orthu, agus breathnóidh siad ar an meascán. Mura bhfuil pípéid ar fáil, is féidir bun spúnóige nó scuab phéinte a úsáid chun uisce a chur leis braon ar bhraon.</w:t>
      </w:r>
    </w:p>
    <w:p w14:paraId="250E660E" w14:textId="64347907" w:rsidR="001D2D56" w:rsidRDefault="00D73D87" w:rsidP="006E0E98">
      <w:pPr>
        <w:rPr>
          <w:rFonts w:ascii="Century Gothic" w:hAnsi="Century Gothic"/>
        </w:rPr>
      </w:pPr>
      <w:r>
        <w:rPr>
          <w:rFonts w:ascii="Century Gothic" w:hAnsi="Century Gothic"/>
          <w:lang w:val="ga"/>
        </w:rPr>
        <w:t>Ba cheart do na foghlaimeoirí tábla a líonadh isteach a léiríonn cé mhéad uisce is féidir a chur leis sula stopann an coipeadh.</w:t>
      </w:r>
    </w:p>
    <w:p w14:paraId="6A20BA84" w14:textId="7044985D" w:rsidR="00F1292A" w:rsidRPr="00F1292A" w:rsidRDefault="006E0E98" w:rsidP="00F1292A">
      <w:pPr>
        <w:pStyle w:val="ListParagraph"/>
        <w:numPr>
          <w:ilvl w:val="0"/>
          <w:numId w:val="18"/>
        </w:numPr>
        <w:rPr>
          <w:rFonts w:ascii="Century Gothic" w:hAnsi="Century Gothic"/>
        </w:rPr>
      </w:pPr>
      <w:r>
        <w:rPr>
          <w:rFonts w:ascii="Century Gothic" w:hAnsi="Century Gothic"/>
          <w:lang w:val="ga"/>
        </w:rPr>
        <w:t xml:space="preserve">Lig dóibh iniúchadh a dhéanamh bunaithe ar mhéid na n-ábhar a athrú (braitheann sé sin ar an méid ábhar atá ar fáil). </w:t>
      </w:r>
    </w:p>
    <w:p w14:paraId="69DD773F" w14:textId="2CB74B85" w:rsidR="006E0E98" w:rsidRPr="00F1292A" w:rsidRDefault="00DC5A2D" w:rsidP="00F1292A">
      <w:pPr>
        <w:rPr>
          <w:rFonts w:ascii="Century Gothic" w:hAnsi="Century Gothic"/>
        </w:rPr>
      </w:pPr>
      <w:r>
        <w:rPr>
          <w:rFonts w:ascii="Century Gothic" w:hAnsi="Century Gothic"/>
          <w:lang w:val="ga"/>
        </w:rPr>
        <w:t xml:space="preserve">NASC LEIS AN MATAMAITIC: Cóimheasa a fhiosrú le Décharbónáit sóidiam : Aigéad citreach. Is é 4 : 1 an cóimheas a mholtar, ach d’fhéadfadh na foghlaimeoirí triail a bhaint as 1 : 1, 2 : 1, 3 : 1, 1 : 2, 1 : 3 agus 1 : 4. Is féidir leis na foghlaimeoirí iniúchadh a dhéanamh ar cé mhéad uisce is féidir a chur leis sula stopann an coipeadh, nó is féidir leo méid áirithe uisce a chur leis agus taifeadadh a dhéanamh ar an bhfad a mhaireann an coipeadh. Spreag na foghlaimeoirí lena gceist féin a roghnú don tástáil. </w:t>
      </w:r>
    </w:p>
    <w:p w14:paraId="2364BB98" w14:textId="1AFBE658" w:rsidR="006E0E98" w:rsidRDefault="00D73D87" w:rsidP="006E0E98">
      <w:pPr>
        <w:pStyle w:val="ListParagraph"/>
        <w:numPr>
          <w:ilvl w:val="0"/>
          <w:numId w:val="18"/>
        </w:numPr>
        <w:rPr>
          <w:rFonts w:ascii="Century Gothic" w:hAnsi="Century Gothic"/>
        </w:rPr>
      </w:pPr>
      <w:r>
        <w:rPr>
          <w:rFonts w:ascii="Century Gothic" w:hAnsi="Century Gothic"/>
          <w:lang w:val="ga"/>
        </w:rPr>
        <w:t>Is féidir leis na foghlaimeoirí buamaí folctha a dhéanamh le tabhairt abhaile agus a gcuid foghlama a roinnt.</w:t>
      </w:r>
    </w:p>
    <w:p w14:paraId="6AD3663C" w14:textId="5FE5F795" w:rsidR="006E0E98" w:rsidRDefault="00DC5A2D" w:rsidP="00F1292A">
      <w:pPr>
        <w:rPr>
          <w:rFonts w:ascii="Century Gothic" w:hAnsi="Century Gothic"/>
        </w:rPr>
      </w:pPr>
      <w:r>
        <w:rPr>
          <w:rFonts w:ascii="Century Gothic" w:hAnsi="Century Gothic"/>
          <w:lang w:val="ga"/>
        </w:rPr>
        <w:t>Tabhair faoi deara: Má tá ruaim/luibheanna/ola eisintiúil in úsáid, beidh ort seiceáil nach bhfuil ailléirge ar aon duine sa rang.</w:t>
      </w:r>
    </w:p>
    <w:p w14:paraId="3EE12FDB" w14:textId="0AE10F05" w:rsidR="00CE5A69" w:rsidRPr="00F13419" w:rsidRDefault="00147CF3" w:rsidP="002D31A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lang w:val="ga"/>
        </w:rPr>
        <w:t>Ceisteanna samplacha</w:t>
      </w:r>
    </w:p>
    <w:p w14:paraId="4141EC3A" w14:textId="5E843845" w:rsidR="0068340B" w:rsidRPr="0068340B" w:rsidRDefault="00F1292A" w:rsidP="00564168">
      <w:pPr>
        <w:pStyle w:val="ListParagraph"/>
        <w:numPr>
          <w:ilvl w:val="0"/>
          <w:numId w:val="20"/>
        </w:numPr>
        <w:spacing w:before="300" w:after="100"/>
        <w:rPr>
          <w:rFonts w:ascii="Century Gothic" w:hAnsi="Century Gothic"/>
          <w:i/>
          <w:iCs/>
        </w:rPr>
      </w:pPr>
      <w:r>
        <w:rPr>
          <w:rFonts w:ascii="Century Gothic" w:hAnsi="Century Gothic"/>
          <w:lang w:val="ga"/>
        </w:rPr>
        <w:t xml:space="preserve">Céard a tharlaíonn nuair a chuirtear tuilleadh uisce leis an meascán? An leanann an coipeadh ar aghaidh? Cén fáth? </w:t>
      </w:r>
      <w:r>
        <w:rPr>
          <w:rFonts w:ascii="Century Gothic" w:hAnsi="Century Gothic"/>
          <w:lang w:val="ga"/>
        </w:rPr>
        <w:br/>
      </w:r>
      <w:r>
        <w:rPr>
          <w:rFonts w:ascii="Century Gothic" w:hAnsi="Century Gothic"/>
          <w:i/>
          <w:iCs/>
          <w:lang w:val="ga"/>
        </w:rPr>
        <w:t>Soláthraíonn an t-uisce bail ina gcruthaítear imoibriú ceimiceach. Nuair a úsáidtear na ceimiceáin ar fad a bhí ann ag an tús, ní féidir níos mó gáis a dhéanamh, agus stopfaidh an t-imoibriú.</w:t>
      </w:r>
      <w:r>
        <w:rPr>
          <w:rFonts w:ascii="Century Gothic" w:hAnsi="Century Gothic"/>
          <w:lang w:val="ga"/>
        </w:rPr>
        <w:t xml:space="preserve"> </w:t>
      </w:r>
    </w:p>
    <w:p w14:paraId="618EFE18" w14:textId="2E8083A6" w:rsidR="0068340B" w:rsidRDefault="00F1292A" w:rsidP="002B140F">
      <w:pPr>
        <w:pStyle w:val="ListParagraph"/>
        <w:numPr>
          <w:ilvl w:val="0"/>
          <w:numId w:val="20"/>
        </w:numPr>
        <w:spacing w:before="300" w:after="100"/>
        <w:rPr>
          <w:rFonts w:ascii="Century Gothic" w:hAnsi="Century Gothic"/>
          <w:i/>
          <w:iCs/>
        </w:rPr>
      </w:pPr>
      <w:r>
        <w:rPr>
          <w:rFonts w:ascii="Century Gothic" w:hAnsi="Century Gothic"/>
          <w:lang w:val="ga"/>
        </w:rPr>
        <w:t xml:space="preserve">Bíonn dé-ocsaíd charbóin dofheicthe – ní féidir í a fheiceáil. Cén chaoi a bhfuil a fhios againn gur cruthaíodh gás? </w:t>
      </w:r>
      <w:r>
        <w:rPr>
          <w:rFonts w:ascii="Century Gothic" w:hAnsi="Century Gothic"/>
          <w:lang w:val="ga"/>
        </w:rPr>
        <w:br/>
      </w:r>
      <w:bookmarkStart w:id="1" w:name="_Hlk71640208"/>
      <w:r>
        <w:rPr>
          <w:rFonts w:ascii="Century Gothic" w:hAnsi="Century Gothic"/>
          <w:i/>
          <w:iCs/>
          <w:lang w:val="ga"/>
        </w:rPr>
        <w:t>Is féidir bolgáin leachta a fheiceáil thart ar an ngás.</w:t>
      </w:r>
    </w:p>
    <w:bookmarkEnd w:id="1"/>
    <w:p w14:paraId="6CCF5F0F" w14:textId="2F96C5EB" w:rsidR="0068340B" w:rsidRDefault="00F1292A" w:rsidP="00F1292A">
      <w:pPr>
        <w:pStyle w:val="ListParagraph"/>
        <w:numPr>
          <w:ilvl w:val="0"/>
          <w:numId w:val="20"/>
        </w:numPr>
        <w:spacing w:before="300" w:after="100"/>
        <w:rPr>
          <w:rFonts w:ascii="Century Gothic" w:hAnsi="Century Gothic"/>
          <w:i/>
          <w:iCs/>
        </w:rPr>
      </w:pPr>
      <w:r>
        <w:rPr>
          <w:rFonts w:ascii="Century Gothic" w:hAnsi="Century Gothic"/>
          <w:lang w:val="ga"/>
        </w:rPr>
        <w:t xml:space="preserve">Céard eile a chruthódh coipeadh mar seo? Ola? </w:t>
      </w:r>
      <w:r>
        <w:rPr>
          <w:rFonts w:ascii="Century Gothic" w:hAnsi="Century Gothic"/>
          <w:lang w:val="ga"/>
        </w:rPr>
        <w:br/>
      </w:r>
      <w:r>
        <w:rPr>
          <w:rFonts w:ascii="Century Gothic" w:hAnsi="Century Gothic"/>
          <w:i/>
          <w:iCs/>
          <w:lang w:val="ga"/>
        </w:rPr>
        <w:t>Ní imoibreoidh aon rud ach uisce.</w:t>
      </w:r>
    </w:p>
    <w:p w14:paraId="7F06EEDE" w14:textId="17C49AE1" w:rsidR="0068340B" w:rsidRDefault="00F1292A" w:rsidP="00F1292A">
      <w:pPr>
        <w:pStyle w:val="ListParagraph"/>
        <w:numPr>
          <w:ilvl w:val="0"/>
          <w:numId w:val="20"/>
        </w:numPr>
        <w:spacing w:before="300" w:after="100"/>
        <w:rPr>
          <w:rFonts w:ascii="Century Gothic" w:hAnsi="Century Gothic"/>
          <w:i/>
          <w:iCs/>
        </w:rPr>
      </w:pPr>
      <w:r>
        <w:rPr>
          <w:rFonts w:ascii="Century Gothic" w:hAnsi="Century Gothic"/>
          <w:lang w:val="ga"/>
        </w:rPr>
        <w:t xml:space="preserve">Céard a tharlaíonn má úsáidtear siúcra nó salann in áit décharbónáit sóidiam nó aigéad citreach? </w:t>
      </w:r>
      <w:r>
        <w:rPr>
          <w:rFonts w:ascii="Century Gothic" w:hAnsi="Century Gothic"/>
          <w:lang w:val="ga"/>
        </w:rPr>
        <w:br/>
      </w:r>
      <w:r>
        <w:rPr>
          <w:rFonts w:ascii="Century Gothic" w:hAnsi="Century Gothic"/>
          <w:i/>
          <w:iCs/>
          <w:lang w:val="ga"/>
        </w:rPr>
        <w:t xml:space="preserve">Ní imoibríonn siúcra ná salann. Teastaíonn aigéad agus alcaile le go gcruthófar dé-ocsaíd charbóin san imoibriú seo. D’fhéadfaí siúcra nó salann a chur le bia le </w:t>
      </w:r>
      <w:r>
        <w:rPr>
          <w:rFonts w:ascii="Century Gothic" w:hAnsi="Century Gothic"/>
          <w:i/>
          <w:iCs/>
          <w:lang w:val="ga"/>
        </w:rPr>
        <w:lastRenderedPageBreak/>
        <w:t>go mbeadh blas níos fearr air, nó i mbuama folctha chun an t-uisce a dhéanamh níos boige.</w:t>
      </w:r>
    </w:p>
    <w:p w14:paraId="43DA7327" w14:textId="465E5DBA" w:rsidR="0068340B" w:rsidRDefault="00F1292A" w:rsidP="00F1292A">
      <w:pPr>
        <w:pStyle w:val="ListParagraph"/>
        <w:numPr>
          <w:ilvl w:val="0"/>
          <w:numId w:val="20"/>
        </w:numPr>
        <w:spacing w:before="300" w:after="100"/>
        <w:rPr>
          <w:rFonts w:ascii="Century Gothic" w:hAnsi="Century Gothic"/>
          <w:i/>
          <w:iCs/>
        </w:rPr>
      </w:pPr>
      <w:r>
        <w:rPr>
          <w:rFonts w:ascii="Century Gothic" w:hAnsi="Century Gothic"/>
          <w:lang w:val="ga"/>
        </w:rPr>
        <w:t xml:space="preserve">An féidir na bunsubstaintí a fháil ar ais? </w:t>
      </w:r>
      <w:r>
        <w:rPr>
          <w:rFonts w:ascii="Century Gothic" w:hAnsi="Century Gothic"/>
          <w:lang w:val="ga"/>
        </w:rPr>
        <w:br/>
      </w:r>
      <w:r>
        <w:rPr>
          <w:rFonts w:ascii="Century Gothic" w:hAnsi="Century Gothic"/>
          <w:i/>
          <w:iCs/>
          <w:lang w:val="ga"/>
        </w:rPr>
        <w:t>Bíonn imoibriú ceimiceach do-aisiompaithe agus cruthaíonn sé substaintí nua.</w:t>
      </w:r>
    </w:p>
    <w:p w14:paraId="55EEAB23" w14:textId="2D3E9092" w:rsidR="00F1292A" w:rsidRPr="0068340B" w:rsidRDefault="00F1292A" w:rsidP="00F1292A">
      <w:pPr>
        <w:pStyle w:val="ListParagraph"/>
        <w:numPr>
          <w:ilvl w:val="0"/>
          <w:numId w:val="20"/>
        </w:numPr>
        <w:spacing w:before="300" w:after="100"/>
        <w:rPr>
          <w:rFonts w:ascii="Century Gothic" w:hAnsi="Century Gothic"/>
          <w:i/>
          <w:iCs/>
        </w:rPr>
      </w:pPr>
      <w:r>
        <w:rPr>
          <w:rFonts w:ascii="Century Gothic" w:hAnsi="Century Gothic"/>
          <w:lang w:val="ga"/>
        </w:rPr>
        <w:t xml:space="preserve">Cén fáth nach n-éiríonn deochanna súilíneacha leamh sna siopaí? </w:t>
      </w:r>
      <w:r>
        <w:rPr>
          <w:rFonts w:ascii="Century Gothic" w:hAnsi="Century Gothic"/>
          <w:lang w:val="ga"/>
        </w:rPr>
        <w:br/>
      </w:r>
      <w:r>
        <w:rPr>
          <w:rFonts w:ascii="Century Gothic" w:hAnsi="Century Gothic"/>
          <w:i/>
          <w:iCs/>
          <w:lang w:val="ga"/>
        </w:rPr>
        <w:t>Pumpáiltear an gás dé-ocsaíd charbóin isteach sa leacht faoi bhrú mór, mar sin bíonn go leor gáis sa deoch! Bíonn cáithníní gáis beag bídeach – éireoidh leo dul amach trí bhearnaí beaga bídeacha idir an claibín agus an buidéal ar deireadh, ach tógann sé go leor leor ama.</w:t>
      </w:r>
    </w:p>
    <w:p w14:paraId="1C54AF3B" w14:textId="25660586" w:rsidR="00E22F57" w:rsidRPr="00F13419" w:rsidRDefault="00E22F57" w:rsidP="00F1292A">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lang w:val="ga"/>
        </w:rPr>
        <w:t>Ceisteanna Coitianta</w:t>
      </w:r>
    </w:p>
    <w:p w14:paraId="6A442B96" w14:textId="77777777" w:rsidR="009E0778" w:rsidRPr="00766875" w:rsidRDefault="00007787" w:rsidP="00007787">
      <w:pPr>
        <w:pStyle w:val="ListParagraph"/>
        <w:numPr>
          <w:ilvl w:val="0"/>
          <w:numId w:val="19"/>
        </w:numPr>
        <w:rPr>
          <w:rFonts w:ascii="Century Gothic" w:hAnsi="Century Gothic"/>
          <w:i/>
          <w:iCs/>
        </w:rPr>
      </w:pPr>
      <w:r>
        <w:rPr>
          <w:rFonts w:ascii="Century Gothic" w:hAnsi="Century Gothic"/>
          <w:lang w:val="ga"/>
        </w:rPr>
        <w:t>Cén fáth nach dtarlaíonn aon rud nuair a mheasctar an dá sholad?</w:t>
      </w:r>
      <w:r>
        <w:rPr>
          <w:rFonts w:ascii="Century Gothic" w:hAnsi="Century Gothic"/>
          <w:b/>
          <w:bCs/>
          <w:lang w:val="ga"/>
        </w:rPr>
        <w:t xml:space="preserve"> </w:t>
      </w:r>
    </w:p>
    <w:p w14:paraId="679A82D4" w14:textId="0EA5222A" w:rsidR="00007787" w:rsidRDefault="00007787" w:rsidP="00766875">
      <w:pPr>
        <w:pStyle w:val="ListParagraph"/>
        <w:ind w:left="357"/>
        <w:rPr>
          <w:rFonts w:ascii="Century Gothic" w:hAnsi="Century Gothic"/>
          <w:i/>
          <w:iCs/>
        </w:rPr>
      </w:pPr>
      <w:r>
        <w:rPr>
          <w:rFonts w:ascii="Century Gothic" w:hAnsi="Century Gothic"/>
          <w:i/>
          <w:iCs/>
          <w:lang w:val="ga"/>
        </w:rPr>
        <w:t>Caithfidh na hábhair seo a bheith fliuch sula n-imoibríonn siad. Dá bhfágfaí i seomra tais iad, bheidís ag imoibriú go mall – d’fhliuchfadh an taise san aer na ceimiceáin agus d’imoibreoidís.</w:t>
      </w:r>
    </w:p>
    <w:p w14:paraId="701C5F53" w14:textId="77777777" w:rsidR="00A0328F" w:rsidRPr="00007787" w:rsidRDefault="00A0328F" w:rsidP="00766875">
      <w:pPr>
        <w:pStyle w:val="ListParagraph"/>
        <w:ind w:left="357"/>
        <w:rPr>
          <w:rFonts w:ascii="Century Gothic" w:hAnsi="Century Gothic"/>
          <w:i/>
          <w:iCs/>
        </w:rPr>
      </w:pPr>
    </w:p>
    <w:p w14:paraId="119CC829" w14:textId="77777777" w:rsidR="009E0778" w:rsidRPr="00766875" w:rsidRDefault="00007787" w:rsidP="00007787">
      <w:pPr>
        <w:pStyle w:val="ListParagraph"/>
        <w:numPr>
          <w:ilvl w:val="0"/>
          <w:numId w:val="19"/>
        </w:numPr>
        <w:rPr>
          <w:rFonts w:ascii="Century Gothic" w:hAnsi="Century Gothic"/>
          <w:i/>
          <w:iCs/>
        </w:rPr>
      </w:pPr>
      <w:r>
        <w:rPr>
          <w:rFonts w:ascii="Century Gothic" w:hAnsi="Century Gothic"/>
          <w:lang w:val="ga"/>
        </w:rPr>
        <w:t>Cén fáth a bhfeictear an meascán ag coipeadh?</w:t>
      </w:r>
      <w:r>
        <w:rPr>
          <w:rFonts w:ascii="Century Gothic" w:hAnsi="Century Gothic"/>
          <w:b/>
          <w:bCs/>
          <w:lang w:val="ga"/>
        </w:rPr>
        <w:t xml:space="preserve"> </w:t>
      </w:r>
    </w:p>
    <w:p w14:paraId="2D99DABB" w14:textId="54490DA1" w:rsidR="00007787" w:rsidRPr="00007787" w:rsidRDefault="00007787" w:rsidP="00766875">
      <w:pPr>
        <w:pStyle w:val="ListParagraph"/>
        <w:ind w:left="357"/>
        <w:rPr>
          <w:rFonts w:ascii="Century Gothic" w:hAnsi="Century Gothic"/>
          <w:i/>
          <w:iCs/>
        </w:rPr>
      </w:pPr>
      <w:r>
        <w:rPr>
          <w:rFonts w:ascii="Century Gothic" w:hAnsi="Century Gothic"/>
          <w:i/>
          <w:iCs/>
          <w:lang w:val="ga"/>
        </w:rPr>
        <w:t>Imoibríonn na substaintí agus cruthaítear substaint nua – gás ar a dtugtar dé-ocsaíd charbóin. Tosaíonn sí sin ag boilgearnach tríd an leacht agus ‘pléascann’ sí ag an dromchla, rud a chruthaíonn an coipeadh.</w:t>
      </w:r>
    </w:p>
    <w:p w14:paraId="0A655B6F" w14:textId="77777777" w:rsidR="009E0778" w:rsidRPr="00766875" w:rsidRDefault="00007787" w:rsidP="00007787">
      <w:pPr>
        <w:pStyle w:val="ListParagraph"/>
        <w:numPr>
          <w:ilvl w:val="0"/>
          <w:numId w:val="19"/>
        </w:numPr>
        <w:rPr>
          <w:rFonts w:ascii="Century Gothic" w:hAnsi="Century Gothic"/>
        </w:rPr>
      </w:pPr>
      <w:r>
        <w:rPr>
          <w:rFonts w:ascii="Century Gothic" w:hAnsi="Century Gothic"/>
          <w:lang w:val="ga"/>
        </w:rPr>
        <w:t>Cén fáth a stopann an coipeadh?</w:t>
      </w:r>
      <w:r>
        <w:rPr>
          <w:rFonts w:ascii="Century Gothic" w:hAnsi="Century Gothic"/>
          <w:b/>
          <w:bCs/>
          <w:lang w:val="ga"/>
        </w:rPr>
        <w:t xml:space="preserve"> </w:t>
      </w:r>
    </w:p>
    <w:p w14:paraId="0268F800" w14:textId="46B78B3C" w:rsidR="00007787" w:rsidRPr="00007787" w:rsidRDefault="00007787" w:rsidP="00766875">
      <w:pPr>
        <w:pStyle w:val="ListParagraph"/>
        <w:ind w:left="357"/>
        <w:rPr>
          <w:rFonts w:ascii="Century Gothic" w:hAnsi="Century Gothic"/>
        </w:rPr>
      </w:pPr>
      <w:r>
        <w:rPr>
          <w:rFonts w:ascii="Century Gothic" w:hAnsi="Century Gothic"/>
          <w:i/>
          <w:iCs/>
          <w:lang w:val="ga"/>
        </w:rPr>
        <w:t>Stopann an coipeadh nuair a úsáidtear na himoibreáin ar fad (nuair a thiontaítear ina n-ábhair nua iad).</w:t>
      </w:r>
    </w:p>
    <w:p w14:paraId="0FFED718" w14:textId="02595620" w:rsidR="00007787" w:rsidRPr="00007787" w:rsidRDefault="00007787" w:rsidP="00007787">
      <w:pPr>
        <w:pStyle w:val="ListParagraph"/>
        <w:numPr>
          <w:ilvl w:val="0"/>
          <w:numId w:val="19"/>
        </w:numPr>
        <w:rPr>
          <w:rFonts w:ascii="Century Gothic" w:hAnsi="Century Gothic"/>
          <w:b/>
          <w:bCs/>
        </w:rPr>
      </w:pPr>
      <w:r>
        <w:rPr>
          <w:rFonts w:ascii="Century Gothic" w:hAnsi="Century Gothic"/>
          <w:lang w:val="ga"/>
        </w:rPr>
        <w:t>Cén fáth nach dtarlaíonn an coipeadh le leacht eile ar nós ola?</w:t>
      </w:r>
      <w:r>
        <w:rPr>
          <w:rFonts w:ascii="Century Gothic" w:hAnsi="Century Gothic"/>
          <w:b/>
          <w:bCs/>
          <w:lang w:val="ga"/>
        </w:rPr>
        <w:t xml:space="preserve"> </w:t>
      </w:r>
      <w:r>
        <w:rPr>
          <w:rFonts w:ascii="Century Gothic" w:hAnsi="Century Gothic"/>
          <w:i/>
          <w:iCs/>
          <w:lang w:val="ga"/>
        </w:rPr>
        <w:t>Ní thuaslagann na ceimiceáin san ola mar a thuaslagann san uisce, mar sin ní féidir leo imoibriú lena chéile.</w:t>
      </w:r>
    </w:p>
    <w:p w14:paraId="32859372" w14:textId="77777777" w:rsidR="009E0778" w:rsidRPr="00766875" w:rsidRDefault="00007787" w:rsidP="00007787">
      <w:pPr>
        <w:pStyle w:val="ListParagraph"/>
        <w:numPr>
          <w:ilvl w:val="0"/>
          <w:numId w:val="19"/>
        </w:numPr>
        <w:rPr>
          <w:rFonts w:ascii="Century Gothic" w:hAnsi="Century Gothic"/>
          <w:i/>
          <w:iCs/>
        </w:rPr>
      </w:pPr>
      <w:r>
        <w:rPr>
          <w:rFonts w:ascii="Century Gothic" w:hAnsi="Century Gothic"/>
          <w:lang w:val="ga"/>
        </w:rPr>
        <w:t>Céard a tharlódh dá n-úsáidfí aigéad difriúil?</w:t>
      </w:r>
      <w:r>
        <w:rPr>
          <w:rFonts w:ascii="Century Gothic" w:hAnsi="Century Gothic"/>
          <w:b/>
          <w:bCs/>
          <w:lang w:val="ga"/>
        </w:rPr>
        <w:t xml:space="preserve"> </w:t>
      </w:r>
    </w:p>
    <w:p w14:paraId="3E8E64F3" w14:textId="06FBA0C3" w:rsidR="00007787" w:rsidRPr="00007787" w:rsidRDefault="00007787" w:rsidP="00766875">
      <w:pPr>
        <w:pStyle w:val="ListParagraph"/>
        <w:ind w:left="357"/>
        <w:rPr>
          <w:rFonts w:ascii="Century Gothic" w:hAnsi="Century Gothic"/>
          <w:i/>
          <w:iCs/>
        </w:rPr>
      </w:pPr>
      <w:r>
        <w:rPr>
          <w:rFonts w:ascii="Century Gothic" w:hAnsi="Century Gothic"/>
          <w:i/>
          <w:iCs/>
          <w:lang w:val="ga"/>
        </w:rPr>
        <w:t>D’fhéadfaí tástáil a dhéanamh ar fhínéagar. Bíonn aigéad aicéiteach in uisce ann, mar sin thosódh an t-imoibriú láithreach. Ach bheadh boladh láidir uaidh agus seans nach mbeadh sé feiliúnach do bhuama folctha!</w:t>
      </w:r>
    </w:p>
    <w:p w14:paraId="5573AFB7" w14:textId="77777777" w:rsidR="009E0778" w:rsidRDefault="00007787" w:rsidP="00007787">
      <w:pPr>
        <w:pStyle w:val="ListParagraph"/>
        <w:numPr>
          <w:ilvl w:val="0"/>
          <w:numId w:val="19"/>
        </w:numPr>
        <w:rPr>
          <w:rFonts w:ascii="Century Gothic" w:hAnsi="Century Gothic"/>
          <w:b/>
          <w:bCs/>
        </w:rPr>
      </w:pPr>
      <w:r>
        <w:rPr>
          <w:rFonts w:ascii="Century Gothic" w:hAnsi="Century Gothic"/>
          <w:lang w:val="ga"/>
        </w:rPr>
        <w:t>Céard a tharlódh dá n-athrófaí teocht an uisce?</w:t>
      </w:r>
      <w:r>
        <w:rPr>
          <w:rFonts w:ascii="Century Gothic" w:hAnsi="Century Gothic"/>
          <w:b/>
          <w:bCs/>
          <w:lang w:val="ga"/>
        </w:rPr>
        <w:t xml:space="preserve"> </w:t>
      </w:r>
    </w:p>
    <w:p w14:paraId="77C395B7" w14:textId="7E530B6A" w:rsidR="00007787" w:rsidRPr="00007787" w:rsidRDefault="00007787" w:rsidP="00766875">
      <w:pPr>
        <w:pStyle w:val="ListParagraph"/>
        <w:ind w:left="357"/>
        <w:rPr>
          <w:rFonts w:ascii="Century Gothic" w:hAnsi="Century Gothic"/>
          <w:b/>
          <w:bCs/>
        </w:rPr>
      </w:pPr>
      <w:r>
        <w:rPr>
          <w:rFonts w:ascii="Century Gothic" w:hAnsi="Century Gothic"/>
          <w:i/>
          <w:iCs/>
          <w:lang w:val="ga"/>
        </w:rPr>
        <w:t>Cuireann teas dlús faoin imoibriú mar go mbíonn níos mó fuinnimh ann, rud a chuireann na cáithníní ag bogadh níos tapa agus ag imoibriú níos tapa dá bharr.</w:t>
      </w:r>
    </w:p>
    <w:p w14:paraId="5C5367B9" w14:textId="77777777" w:rsidR="009E0778" w:rsidRPr="00766875" w:rsidRDefault="00007787" w:rsidP="00007787">
      <w:pPr>
        <w:pStyle w:val="ListParagraph"/>
        <w:numPr>
          <w:ilvl w:val="0"/>
          <w:numId w:val="19"/>
        </w:numPr>
        <w:rPr>
          <w:rFonts w:ascii="Century Gothic" w:hAnsi="Century Gothic"/>
          <w:i/>
          <w:iCs/>
        </w:rPr>
      </w:pPr>
      <w:r>
        <w:rPr>
          <w:rFonts w:ascii="Century Gothic" w:hAnsi="Century Gothic"/>
          <w:lang w:val="ga"/>
        </w:rPr>
        <w:t>Cén gás atá ann – cén chaoi a mbeadh a fhios againn é sin?</w:t>
      </w:r>
      <w:r>
        <w:rPr>
          <w:rFonts w:ascii="Century Gothic" w:hAnsi="Century Gothic"/>
          <w:b/>
          <w:bCs/>
          <w:lang w:val="ga"/>
        </w:rPr>
        <w:t xml:space="preserve"> </w:t>
      </w:r>
    </w:p>
    <w:p w14:paraId="2FBF23A4" w14:textId="4976597A" w:rsidR="0062305B" w:rsidRPr="00007787" w:rsidRDefault="00007787" w:rsidP="00766875">
      <w:pPr>
        <w:pStyle w:val="ListParagraph"/>
        <w:ind w:left="357"/>
        <w:rPr>
          <w:rFonts w:ascii="Century Gothic" w:hAnsi="Century Gothic"/>
          <w:i/>
          <w:iCs/>
        </w:rPr>
      </w:pPr>
      <w:r>
        <w:rPr>
          <w:rFonts w:ascii="Century Gothic" w:hAnsi="Century Gothic"/>
          <w:i/>
          <w:iCs/>
          <w:lang w:val="ga"/>
        </w:rPr>
        <w:t>Dé-ocsaíd charbóin, gás nach bhfuil dath ná boladh uirthi. D’fhéadfaí í a bhailiú le steallaire/pípéad agus a chur ag boilgearnach trí aoluisce; d’fhéadfaí í a dhoirteadh thar choinneal bheag lasta go cúramach agus mhúchfaí an choinneal. [Tabhair faoi deara: tá nasc idir seo agus an t-iniúchadh ar mhúchtóir tine.]</w:t>
      </w:r>
    </w:p>
    <w:sectPr w:rsidR="0062305B" w:rsidRPr="00007787" w:rsidSect="005F2780">
      <w:headerReference w:type="default" r:id="rId12"/>
      <w:footerReference w:type="even" r:id="rId13"/>
      <w:footerReference w:type="default" r:id="rId14"/>
      <w:pgSz w:w="11906" w:h="16838"/>
      <w:pgMar w:top="1701" w:right="1440" w:bottom="1440" w:left="1440" w:header="425"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16C8A" w14:textId="77777777" w:rsidR="00394442" w:rsidRDefault="00394442" w:rsidP="00A05BB4">
      <w:pPr>
        <w:spacing w:after="0" w:line="240" w:lineRule="auto"/>
      </w:pPr>
      <w:r>
        <w:separator/>
      </w:r>
    </w:p>
  </w:endnote>
  <w:endnote w:type="continuationSeparator" w:id="0">
    <w:p w14:paraId="32AA2072" w14:textId="77777777" w:rsidR="00394442" w:rsidRDefault="00394442" w:rsidP="00A05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4313651"/>
      <w:docPartObj>
        <w:docPartGallery w:val="Page Numbers (Bottom of Page)"/>
        <w:docPartUnique/>
      </w:docPartObj>
    </w:sdtPr>
    <w:sdtEndPr>
      <w:rPr>
        <w:rStyle w:val="PageNumber"/>
      </w:rPr>
    </w:sdtEndPr>
    <w:sdtContent>
      <w:p w14:paraId="34A36BF2" w14:textId="1566B7BF" w:rsidR="00455EEC" w:rsidRDefault="00455EEC" w:rsidP="00920076">
        <w:pPr>
          <w:pStyle w:val="Footer"/>
          <w:framePr w:wrap="none" w:vAnchor="text" w:hAnchor="margin" w:xAlign="center" w:y="1"/>
          <w:rPr>
            <w:rStyle w:val="PageNumber"/>
          </w:rPr>
        </w:pPr>
        <w:r>
          <w:rPr>
            <w:rStyle w:val="PageNumber"/>
            <w:lang w:val="ga"/>
          </w:rPr>
          <w:fldChar w:fldCharType="begin"/>
        </w:r>
        <w:r>
          <w:rPr>
            <w:rStyle w:val="PageNumber"/>
            <w:lang w:val="ga"/>
          </w:rPr>
          <w:instrText xml:space="preserve"> PAGE </w:instrText>
        </w:r>
        <w:r>
          <w:rPr>
            <w:rStyle w:val="PageNumber"/>
            <w:lang w:val="ga"/>
          </w:rPr>
          <w:fldChar w:fldCharType="end"/>
        </w:r>
      </w:p>
    </w:sdtContent>
  </w:sdt>
  <w:p w14:paraId="10EAA1F5" w14:textId="77777777" w:rsidR="00AD2FEC" w:rsidRDefault="00AD2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4472457"/>
      <w:docPartObj>
        <w:docPartGallery w:val="Page Numbers (Bottom of Page)"/>
        <w:docPartUnique/>
      </w:docPartObj>
    </w:sdtPr>
    <w:sdtEndPr>
      <w:rPr>
        <w:rStyle w:val="PageNumber"/>
      </w:rPr>
    </w:sdtEndPr>
    <w:sdtContent>
      <w:p w14:paraId="7FC5ED64" w14:textId="536F099B" w:rsidR="00455EEC" w:rsidRDefault="00455EEC" w:rsidP="00920076">
        <w:pPr>
          <w:pStyle w:val="Footer"/>
          <w:framePr w:wrap="none" w:vAnchor="text" w:hAnchor="margin" w:xAlign="center" w:y="1"/>
          <w:rPr>
            <w:rStyle w:val="PageNumber"/>
          </w:rPr>
        </w:pPr>
        <w:r>
          <w:rPr>
            <w:rStyle w:val="PageNumber"/>
            <w:rFonts w:ascii="Century Gothic" w:hAnsi="Century Gothic"/>
            <w:sz w:val="18"/>
            <w:szCs w:val="18"/>
            <w:lang w:val="ga"/>
          </w:rPr>
          <w:fldChar w:fldCharType="begin"/>
        </w:r>
        <w:r>
          <w:rPr>
            <w:rStyle w:val="PageNumber"/>
            <w:rFonts w:ascii="Century Gothic" w:hAnsi="Century Gothic"/>
            <w:sz w:val="18"/>
            <w:szCs w:val="18"/>
            <w:lang w:val="ga"/>
          </w:rPr>
          <w:instrText xml:space="preserve"> PAGE </w:instrText>
        </w:r>
        <w:r>
          <w:rPr>
            <w:rStyle w:val="PageNumber"/>
            <w:rFonts w:ascii="Century Gothic" w:hAnsi="Century Gothic"/>
            <w:sz w:val="18"/>
            <w:szCs w:val="18"/>
            <w:lang w:val="ga"/>
          </w:rPr>
          <w:fldChar w:fldCharType="separate"/>
        </w:r>
        <w:r>
          <w:rPr>
            <w:rStyle w:val="PageNumber"/>
            <w:rFonts w:ascii="Century Gothic" w:hAnsi="Century Gothic"/>
            <w:b/>
            <w:bCs/>
            <w:noProof/>
            <w:sz w:val="18"/>
            <w:szCs w:val="18"/>
            <w:lang w:val="ga"/>
          </w:rPr>
          <w:t>1</w:t>
        </w:r>
        <w:r>
          <w:rPr>
            <w:rStyle w:val="PageNumber"/>
            <w:rFonts w:ascii="Century Gothic" w:hAnsi="Century Gothic"/>
            <w:sz w:val="18"/>
            <w:szCs w:val="18"/>
            <w:lang w:val="ga"/>
          </w:rPr>
          <w:fldChar w:fldCharType="end"/>
        </w:r>
      </w:p>
    </w:sdtContent>
  </w:sdt>
  <w:p w14:paraId="7D5DE622" w14:textId="77777777" w:rsidR="004C23DD" w:rsidRDefault="004C23DD" w:rsidP="004C23DD">
    <w:pPr>
      <w:pStyle w:val="Footer"/>
      <w:ind w:left="-850"/>
      <w:rPr>
        <w:rFonts w:ascii="Century Gothic" w:hAnsi="Century Gothic"/>
        <w:sz w:val="16"/>
        <w:szCs w:val="16"/>
      </w:rPr>
    </w:pPr>
    <w:r>
      <w:rPr>
        <w:rFonts w:ascii="Century Gothic" w:hAnsi="Century Gothic"/>
        <w:sz w:val="16"/>
        <w:szCs w:val="16"/>
        <w:lang w:val="ga"/>
      </w:rPr>
      <w:t xml:space="preserve">© Royal Society of Chemistry </w:t>
    </w:r>
  </w:p>
  <w:p w14:paraId="165296E6" w14:textId="77777777" w:rsidR="004C23DD" w:rsidRPr="0055235B" w:rsidRDefault="004C23DD" w:rsidP="004C23DD">
    <w:pPr>
      <w:pStyle w:val="Footer"/>
      <w:ind w:left="-850"/>
      <w:rPr>
        <w:rFonts w:ascii="Century Gothic" w:hAnsi="Century Gothic"/>
        <w:sz w:val="16"/>
        <w:szCs w:val="16"/>
      </w:rPr>
    </w:pPr>
    <w:r>
      <w:rPr>
        <w:rFonts w:ascii="Century Gothic" w:hAnsi="Century Gothic" w:cs="Arial"/>
        <w:sz w:val="16"/>
        <w:szCs w:val="16"/>
        <w:lang w:val="ga"/>
      </w:rPr>
      <w:t>Arna fhorbairt i gcomhar le Primary Science Teaching Trust</w:t>
    </w:r>
  </w:p>
  <w:p w14:paraId="5A872236" w14:textId="45984362" w:rsidR="0055159C" w:rsidRPr="001C6249" w:rsidRDefault="0055159C" w:rsidP="004C23DD">
    <w:pPr>
      <w:pStyle w:val="Footer"/>
      <w:ind w:left="-850"/>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C77C8" w14:textId="77777777" w:rsidR="00394442" w:rsidRDefault="00394442" w:rsidP="00A05BB4">
      <w:pPr>
        <w:spacing w:after="0" w:line="240" w:lineRule="auto"/>
      </w:pPr>
      <w:r>
        <w:separator/>
      </w:r>
    </w:p>
  </w:footnote>
  <w:footnote w:type="continuationSeparator" w:id="0">
    <w:p w14:paraId="23891989" w14:textId="77777777" w:rsidR="00394442" w:rsidRDefault="00394442" w:rsidP="00A05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99FE9" w14:textId="0CC89F3D" w:rsidR="00B82F00" w:rsidRDefault="00AD2FEC" w:rsidP="00FC188D">
    <w:pPr>
      <w:pStyle w:val="Header"/>
      <w:spacing w:after="80"/>
      <w:ind w:right="-850"/>
      <w:jc w:val="right"/>
      <w:rPr>
        <w:rFonts w:ascii="Century Gothic" w:hAnsi="Century Gothic"/>
        <w:b/>
        <w:bCs/>
        <w:color w:val="DA1884"/>
        <w:sz w:val="26"/>
        <w:szCs w:val="26"/>
      </w:rPr>
    </w:pPr>
    <w:r>
      <w:rPr>
        <w:rFonts w:ascii="Century Gothic" w:hAnsi="Century Gothic"/>
        <w:noProof/>
        <w:color w:val="DA1884"/>
        <w:sz w:val="30"/>
        <w:szCs w:val="30"/>
        <w:lang w:val="ga"/>
      </w:rPr>
      <w:drawing>
        <wp:anchor distT="0" distB="0" distL="114300" distR="114300" simplePos="0" relativeHeight="251658239" behindDoc="1" locked="0" layoutInCell="1" allowOverlap="1" wp14:anchorId="4924777F" wp14:editId="4A15B77E">
          <wp:simplePos x="0" y="0"/>
          <wp:positionH relativeFrom="column">
            <wp:posOffset>-927100</wp:posOffset>
          </wp:positionH>
          <wp:positionV relativeFrom="paragraph">
            <wp:posOffset>-263525</wp:posOffset>
          </wp:positionV>
          <wp:extent cx="7562850" cy="10689878"/>
          <wp:effectExtent l="0" t="0" r="0" b="3810"/>
          <wp:wrapNone/>
          <wp:docPr id="10" name="Picture 10"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0535" cy="1070074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bCs/>
        <w:color w:val="DA1884"/>
        <w:sz w:val="30"/>
        <w:szCs w:val="30"/>
        <w:lang w:val="ga"/>
      </w:rPr>
      <w:t>Iniúchtaí eolaíochta na bunscoile</w:t>
    </w:r>
  </w:p>
  <w:p w14:paraId="307AF0D1" w14:textId="3DC59770" w:rsidR="00A05BB4" w:rsidRPr="00FC188D" w:rsidRDefault="00D73D87" w:rsidP="00593FA1">
    <w:pPr>
      <w:pStyle w:val="Header"/>
      <w:ind w:right="-850"/>
      <w:jc w:val="right"/>
      <w:rPr>
        <w:rFonts w:ascii="Century Gothic" w:hAnsi="Century Gothic"/>
        <w:b/>
        <w:bCs/>
        <w:color w:val="000000" w:themeColor="text1"/>
        <w:sz w:val="24"/>
        <w:szCs w:val="24"/>
      </w:rPr>
    </w:pPr>
    <w:r>
      <w:rPr>
        <w:rFonts w:ascii="Century Gothic" w:hAnsi="Century Gothic"/>
        <w:b/>
        <w:bCs/>
        <w:color w:val="000000" w:themeColor="text1"/>
        <w:sz w:val="24"/>
        <w:szCs w:val="24"/>
        <w:lang w:val="ga"/>
      </w:rPr>
      <w:t>Buamaí folctha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56BA1"/>
    <w:multiLevelType w:val="hybridMultilevel"/>
    <w:tmpl w:val="94D8B7A8"/>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E5850"/>
    <w:multiLevelType w:val="hybridMultilevel"/>
    <w:tmpl w:val="867A80F8"/>
    <w:lvl w:ilvl="0" w:tplc="9376A010">
      <w:start w:val="1"/>
      <w:numFmt w:val="decimal"/>
      <w:lvlText w:val="%1."/>
      <w:lvlJc w:val="left"/>
      <w:pPr>
        <w:ind w:left="720" w:hanging="360"/>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75A6E"/>
    <w:multiLevelType w:val="hybridMultilevel"/>
    <w:tmpl w:val="E1F89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C070D"/>
    <w:multiLevelType w:val="hybridMultilevel"/>
    <w:tmpl w:val="4E464002"/>
    <w:lvl w:ilvl="0" w:tplc="E5D6F150">
      <w:start w:val="1"/>
      <w:numFmt w:val="decimal"/>
      <w:lvlText w:val="%1."/>
      <w:lvlJc w:val="left"/>
      <w:pPr>
        <w:ind w:left="357" w:hanging="357"/>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C5606"/>
    <w:multiLevelType w:val="hybridMultilevel"/>
    <w:tmpl w:val="EAD46C9E"/>
    <w:lvl w:ilvl="0" w:tplc="E80CD2E4">
      <w:start w:val="1"/>
      <w:numFmt w:val="decimal"/>
      <w:lvlText w:val="%1."/>
      <w:lvlJc w:val="left"/>
      <w:pPr>
        <w:ind w:left="720" w:hanging="360"/>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117CBD"/>
    <w:multiLevelType w:val="hybridMultilevel"/>
    <w:tmpl w:val="584493E4"/>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5E4265"/>
    <w:multiLevelType w:val="hybridMultilevel"/>
    <w:tmpl w:val="C3A4204A"/>
    <w:lvl w:ilvl="0" w:tplc="677A1B48">
      <w:start w:val="1"/>
      <w:numFmt w:val="decimal"/>
      <w:lvlText w:val="%1."/>
      <w:lvlJc w:val="left"/>
      <w:pPr>
        <w:ind w:left="357" w:hanging="357"/>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2C180A"/>
    <w:multiLevelType w:val="hybridMultilevel"/>
    <w:tmpl w:val="20142184"/>
    <w:lvl w:ilvl="0" w:tplc="677A1B48">
      <w:start w:val="1"/>
      <w:numFmt w:val="decimal"/>
      <w:lvlText w:val="%1."/>
      <w:lvlJc w:val="left"/>
      <w:pPr>
        <w:ind w:left="357" w:hanging="357"/>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8E286E"/>
    <w:multiLevelType w:val="hybridMultilevel"/>
    <w:tmpl w:val="5F8CE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C151DA"/>
    <w:multiLevelType w:val="hybridMultilevel"/>
    <w:tmpl w:val="16D09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1F0787"/>
    <w:multiLevelType w:val="hybridMultilevel"/>
    <w:tmpl w:val="03AACA60"/>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F5148F"/>
    <w:multiLevelType w:val="hybridMultilevel"/>
    <w:tmpl w:val="16D09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317613"/>
    <w:multiLevelType w:val="hybridMultilevel"/>
    <w:tmpl w:val="12E2E9D2"/>
    <w:lvl w:ilvl="0" w:tplc="7E003714">
      <w:start w:val="1"/>
      <w:numFmt w:val="bullet"/>
      <w:lvlText w:val=""/>
      <w:lvlJc w:val="left"/>
      <w:pPr>
        <w:ind w:left="357" w:hanging="357"/>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D72A71"/>
    <w:multiLevelType w:val="hybridMultilevel"/>
    <w:tmpl w:val="CEFE9874"/>
    <w:lvl w:ilvl="0" w:tplc="7E0037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466EAC"/>
    <w:multiLevelType w:val="hybridMultilevel"/>
    <w:tmpl w:val="0AE087D4"/>
    <w:lvl w:ilvl="0" w:tplc="88A8048A">
      <w:start w:val="1"/>
      <w:numFmt w:val="decimal"/>
      <w:lvlText w:val="%1."/>
      <w:lvlJc w:val="left"/>
      <w:pPr>
        <w:ind w:left="2880" w:hanging="360"/>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2113A4"/>
    <w:multiLevelType w:val="hybridMultilevel"/>
    <w:tmpl w:val="732E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0775ED"/>
    <w:multiLevelType w:val="hybridMultilevel"/>
    <w:tmpl w:val="A228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D426EC"/>
    <w:multiLevelType w:val="hybridMultilevel"/>
    <w:tmpl w:val="E8524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A64159"/>
    <w:multiLevelType w:val="hybridMultilevel"/>
    <w:tmpl w:val="4C4EB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595355"/>
    <w:multiLevelType w:val="hybridMultilevel"/>
    <w:tmpl w:val="3D18335C"/>
    <w:lvl w:ilvl="0" w:tplc="B464E8A0">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5"/>
  </w:num>
  <w:num w:numId="4">
    <w:abstractNumId w:val="18"/>
  </w:num>
  <w:num w:numId="5">
    <w:abstractNumId w:val="17"/>
  </w:num>
  <w:num w:numId="6">
    <w:abstractNumId w:val="8"/>
  </w:num>
  <w:num w:numId="7">
    <w:abstractNumId w:val="11"/>
  </w:num>
  <w:num w:numId="8">
    <w:abstractNumId w:val="9"/>
  </w:num>
  <w:num w:numId="9">
    <w:abstractNumId w:val="5"/>
  </w:num>
  <w:num w:numId="10">
    <w:abstractNumId w:val="10"/>
  </w:num>
  <w:num w:numId="11">
    <w:abstractNumId w:val="0"/>
  </w:num>
  <w:num w:numId="12">
    <w:abstractNumId w:val="4"/>
  </w:num>
  <w:num w:numId="13">
    <w:abstractNumId w:val="14"/>
  </w:num>
  <w:num w:numId="14">
    <w:abstractNumId w:val="1"/>
  </w:num>
  <w:num w:numId="15">
    <w:abstractNumId w:val="12"/>
  </w:num>
  <w:num w:numId="16">
    <w:abstractNumId w:val="13"/>
  </w:num>
  <w:num w:numId="17">
    <w:abstractNumId w:val="19"/>
  </w:num>
  <w:num w:numId="18">
    <w:abstractNumId w:val="7"/>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05B"/>
    <w:rsid w:val="00005391"/>
    <w:rsid w:val="00007787"/>
    <w:rsid w:val="00024540"/>
    <w:rsid w:val="00052C67"/>
    <w:rsid w:val="00062D9E"/>
    <w:rsid w:val="000639FB"/>
    <w:rsid w:val="00076DC8"/>
    <w:rsid w:val="0008562D"/>
    <w:rsid w:val="00086E20"/>
    <w:rsid w:val="000950B6"/>
    <w:rsid w:val="000B0538"/>
    <w:rsid w:val="000C5CD5"/>
    <w:rsid w:val="000D086B"/>
    <w:rsid w:val="001259CE"/>
    <w:rsid w:val="0013582A"/>
    <w:rsid w:val="00137844"/>
    <w:rsid w:val="00147CF3"/>
    <w:rsid w:val="001614EA"/>
    <w:rsid w:val="00164708"/>
    <w:rsid w:val="001650AE"/>
    <w:rsid w:val="001740F9"/>
    <w:rsid w:val="00180382"/>
    <w:rsid w:val="0018279B"/>
    <w:rsid w:val="00184038"/>
    <w:rsid w:val="001B01F7"/>
    <w:rsid w:val="001C6249"/>
    <w:rsid w:val="001D2D56"/>
    <w:rsid w:val="001D592A"/>
    <w:rsid w:val="001E7A75"/>
    <w:rsid w:val="001E7A7E"/>
    <w:rsid w:val="001F2CB5"/>
    <w:rsid w:val="0020530C"/>
    <w:rsid w:val="00221A18"/>
    <w:rsid w:val="00243E25"/>
    <w:rsid w:val="00262382"/>
    <w:rsid w:val="00264415"/>
    <w:rsid w:val="00264AC2"/>
    <w:rsid w:val="0027233A"/>
    <w:rsid w:val="002776A1"/>
    <w:rsid w:val="0028618D"/>
    <w:rsid w:val="00286CDA"/>
    <w:rsid w:val="00287AF3"/>
    <w:rsid w:val="00296750"/>
    <w:rsid w:val="002B05D6"/>
    <w:rsid w:val="002B3342"/>
    <w:rsid w:val="002D1F01"/>
    <w:rsid w:val="002D31AF"/>
    <w:rsid w:val="002D59F4"/>
    <w:rsid w:val="002D6072"/>
    <w:rsid w:val="002D6A37"/>
    <w:rsid w:val="002E3B33"/>
    <w:rsid w:val="002E73FD"/>
    <w:rsid w:val="00302091"/>
    <w:rsid w:val="003063EA"/>
    <w:rsid w:val="0031607B"/>
    <w:rsid w:val="00333082"/>
    <w:rsid w:val="003338A2"/>
    <w:rsid w:val="003415C3"/>
    <w:rsid w:val="003714F7"/>
    <w:rsid w:val="003755FB"/>
    <w:rsid w:val="003903F0"/>
    <w:rsid w:val="00394442"/>
    <w:rsid w:val="003A04E2"/>
    <w:rsid w:val="003A14AF"/>
    <w:rsid w:val="003C2307"/>
    <w:rsid w:val="003D578F"/>
    <w:rsid w:val="003E03F3"/>
    <w:rsid w:val="003E11C5"/>
    <w:rsid w:val="003E45DE"/>
    <w:rsid w:val="003E62DB"/>
    <w:rsid w:val="00405513"/>
    <w:rsid w:val="00413FA0"/>
    <w:rsid w:val="00427C8C"/>
    <w:rsid w:val="00455EEC"/>
    <w:rsid w:val="00472177"/>
    <w:rsid w:val="00475E45"/>
    <w:rsid w:val="0047729F"/>
    <w:rsid w:val="0049186C"/>
    <w:rsid w:val="004A15C8"/>
    <w:rsid w:val="004A6E42"/>
    <w:rsid w:val="004B1D3C"/>
    <w:rsid w:val="004B253F"/>
    <w:rsid w:val="004B418D"/>
    <w:rsid w:val="004C0390"/>
    <w:rsid w:val="004C23DD"/>
    <w:rsid w:val="004C521C"/>
    <w:rsid w:val="004D19F9"/>
    <w:rsid w:val="004E116C"/>
    <w:rsid w:val="004E5593"/>
    <w:rsid w:val="004F13CA"/>
    <w:rsid w:val="00501EAD"/>
    <w:rsid w:val="005054EC"/>
    <w:rsid w:val="00522478"/>
    <w:rsid w:val="00540510"/>
    <w:rsid w:val="005418A7"/>
    <w:rsid w:val="0055159C"/>
    <w:rsid w:val="00556952"/>
    <w:rsid w:val="005758C0"/>
    <w:rsid w:val="00576E6E"/>
    <w:rsid w:val="00582DB6"/>
    <w:rsid w:val="00585D22"/>
    <w:rsid w:val="005907AA"/>
    <w:rsid w:val="0059113C"/>
    <w:rsid w:val="005927AB"/>
    <w:rsid w:val="00593FA1"/>
    <w:rsid w:val="00596F9C"/>
    <w:rsid w:val="005A3F00"/>
    <w:rsid w:val="005A4659"/>
    <w:rsid w:val="005A518E"/>
    <w:rsid w:val="005C757A"/>
    <w:rsid w:val="005D7562"/>
    <w:rsid w:val="005E4D3B"/>
    <w:rsid w:val="005F2780"/>
    <w:rsid w:val="006106C8"/>
    <w:rsid w:val="0062305B"/>
    <w:rsid w:val="00623E1A"/>
    <w:rsid w:val="00641D8C"/>
    <w:rsid w:val="0065029C"/>
    <w:rsid w:val="00651167"/>
    <w:rsid w:val="00654780"/>
    <w:rsid w:val="006551CE"/>
    <w:rsid w:val="00655202"/>
    <w:rsid w:val="006603C3"/>
    <w:rsid w:val="0067506A"/>
    <w:rsid w:val="00682413"/>
    <w:rsid w:val="0068340B"/>
    <w:rsid w:val="00684F57"/>
    <w:rsid w:val="0069322B"/>
    <w:rsid w:val="006951F5"/>
    <w:rsid w:val="006B1355"/>
    <w:rsid w:val="006E0E98"/>
    <w:rsid w:val="007219EF"/>
    <w:rsid w:val="00726D10"/>
    <w:rsid w:val="00741F51"/>
    <w:rsid w:val="00756C7F"/>
    <w:rsid w:val="00765715"/>
    <w:rsid w:val="00766875"/>
    <w:rsid w:val="007709D5"/>
    <w:rsid w:val="00777957"/>
    <w:rsid w:val="0078481D"/>
    <w:rsid w:val="00786D76"/>
    <w:rsid w:val="007A63C4"/>
    <w:rsid w:val="007B2C37"/>
    <w:rsid w:val="007C1682"/>
    <w:rsid w:val="007D3CDA"/>
    <w:rsid w:val="007F7495"/>
    <w:rsid w:val="00802A5B"/>
    <w:rsid w:val="00803978"/>
    <w:rsid w:val="00805F37"/>
    <w:rsid w:val="00814A31"/>
    <w:rsid w:val="008160D7"/>
    <w:rsid w:val="00820D8A"/>
    <w:rsid w:val="00822308"/>
    <w:rsid w:val="00826864"/>
    <w:rsid w:val="00831C79"/>
    <w:rsid w:val="008324F3"/>
    <w:rsid w:val="00835C2D"/>
    <w:rsid w:val="00836E2A"/>
    <w:rsid w:val="00844B72"/>
    <w:rsid w:val="00856EED"/>
    <w:rsid w:val="00874340"/>
    <w:rsid w:val="0088781B"/>
    <w:rsid w:val="00895380"/>
    <w:rsid w:val="008A5ABD"/>
    <w:rsid w:val="008D7BC9"/>
    <w:rsid w:val="00900FC6"/>
    <w:rsid w:val="009024D0"/>
    <w:rsid w:val="00905CE2"/>
    <w:rsid w:val="00911C70"/>
    <w:rsid w:val="00913533"/>
    <w:rsid w:val="009337B5"/>
    <w:rsid w:val="0094376E"/>
    <w:rsid w:val="00951E75"/>
    <w:rsid w:val="00954C7F"/>
    <w:rsid w:val="00960C02"/>
    <w:rsid w:val="00972F5F"/>
    <w:rsid w:val="00985E53"/>
    <w:rsid w:val="0098737B"/>
    <w:rsid w:val="009953F7"/>
    <w:rsid w:val="00997D94"/>
    <w:rsid w:val="009A411D"/>
    <w:rsid w:val="009C1F5D"/>
    <w:rsid w:val="009C7A42"/>
    <w:rsid w:val="009E0778"/>
    <w:rsid w:val="009E2F19"/>
    <w:rsid w:val="009F0E19"/>
    <w:rsid w:val="009F3581"/>
    <w:rsid w:val="00A005B2"/>
    <w:rsid w:val="00A0328F"/>
    <w:rsid w:val="00A05BB4"/>
    <w:rsid w:val="00A16BBC"/>
    <w:rsid w:val="00A2277A"/>
    <w:rsid w:val="00A328BA"/>
    <w:rsid w:val="00A40633"/>
    <w:rsid w:val="00A42AAE"/>
    <w:rsid w:val="00A54083"/>
    <w:rsid w:val="00A56D6D"/>
    <w:rsid w:val="00A56FFF"/>
    <w:rsid w:val="00A60E02"/>
    <w:rsid w:val="00AA0766"/>
    <w:rsid w:val="00AA28B0"/>
    <w:rsid w:val="00AB0EFE"/>
    <w:rsid w:val="00AB168D"/>
    <w:rsid w:val="00AB757F"/>
    <w:rsid w:val="00AB7FA9"/>
    <w:rsid w:val="00AD2FEC"/>
    <w:rsid w:val="00AD7040"/>
    <w:rsid w:val="00AE0EAD"/>
    <w:rsid w:val="00B012C3"/>
    <w:rsid w:val="00B03E8A"/>
    <w:rsid w:val="00B07CD0"/>
    <w:rsid w:val="00B269E7"/>
    <w:rsid w:val="00B3044C"/>
    <w:rsid w:val="00B31BDD"/>
    <w:rsid w:val="00B40A05"/>
    <w:rsid w:val="00B50C13"/>
    <w:rsid w:val="00B65A3E"/>
    <w:rsid w:val="00B8091A"/>
    <w:rsid w:val="00B82F00"/>
    <w:rsid w:val="00B84A3D"/>
    <w:rsid w:val="00B90F74"/>
    <w:rsid w:val="00BA4D99"/>
    <w:rsid w:val="00BB4D8F"/>
    <w:rsid w:val="00BC2C4F"/>
    <w:rsid w:val="00BD361F"/>
    <w:rsid w:val="00BE12A9"/>
    <w:rsid w:val="00BE74BB"/>
    <w:rsid w:val="00C04D88"/>
    <w:rsid w:val="00C127F0"/>
    <w:rsid w:val="00C53AED"/>
    <w:rsid w:val="00C53F66"/>
    <w:rsid w:val="00C61320"/>
    <w:rsid w:val="00C633A9"/>
    <w:rsid w:val="00C706D8"/>
    <w:rsid w:val="00C74A38"/>
    <w:rsid w:val="00C7679E"/>
    <w:rsid w:val="00C80796"/>
    <w:rsid w:val="00C81F44"/>
    <w:rsid w:val="00C86561"/>
    <w:rsid w:val="00C86757"/>
    <w:rsid w:val="00C91203"/>
    <w:rsid w:val="00CB2E35"/>
    <w:rsid w:val="00CB30ED"/>
    <w:rsid w:val="00CB327C"/>
    <w:rsid w:val="00CC0D10"/>
    <w:rsid w:val="00CE0ACB"/>
    <w:rsid w:val="00CE5A69"/>
    <w:rsid w:val="00CF4B1B"/>
    <w:rsid w:val="00CF6886"/>
    <w:rsid w:val="00CF6C07"/>
    <w:rsid w:val="00D004B1"/>
    <w:rsid w:val="00D02B21"/>
    <w:rsid w:val="00D03738"/>
    <w:rsid w:val="00D27A75"/>
    <w:rsid w:val="00D31CE9"/>
    <w:rsid w:val="00D55883"/>
    <w:rsid w:val="00D72934"/>
    <w:rsid w:val="00D73D87"/>
    <w:rsid w:val="00D752EF"/>
    <w:rsid w:val="00D75FB0"/>
    <w:rsid w:val="00DA7466"/>
    <w:rsid w:val="00DB396B"/>
    <w:rsid w:val="00DB449A"/>
    <w:rsid w:val="00DB4AA1"/>
    <w:rsid w:val="00DB62C0"/>
    <w:rsid w:val="00DC5A2D"/>
    <w:rsid w:val="00DD7C52"/>
    <w:rsid w:val="00E21353"/>
    <w:rsid w:val="00E22F57"/>
    <w:rsid w:val="00E237F6"/>
    <w:rsid w:val="00E247AD"/>
    <w:rsid w:val="00E45410"/>
    <w:rsid w:val="00E63423"/>
    <w:rsid w:val="00E63D25"/>
    <w:rsid w:val="00EB1AE3"/>
    <w:rsid w:val="00EB539F"/>
    <w:rsid w:val="00EC1660"/>
    <w:rsid w:val="00ED27D9"/>
    <w:rsid w:val="00ED580B"/>
    <w:rsid w:val="00EE5572"/>
    <w:rsid w:val="00F1292A"/>
    <w:rsid w:val="00F13419"/>
    <w:rsid w:val="00F20330"/>
    <w:rsid w:val="00F32355"/>
    <w:rsid w:val="00F32CE2"/>
    <w:rsid w:val="00F36132"/>
    <w:rsid w:val="00F43A78"/>
    <w:rsid w:val="00F44E8A"/>
    <w:rsid w:val="00F47569"/>
    <w:rsid w:val="00F5573E"/>
    <w:rsid w:val="00F62DA8"/>
    <w:rsid w:val="00F66F39"/>
    <w:rsid w:val="00F81724"/>
    <w:rsid w:val="00F82CCF"/>
    <w:rsid w:val="00F83149"/>
    <w:rsid w:val="00F83C2C"/>
    <w:rsid w:val="00F87A60"/>
    <w:rsid w:val="00F90A2C"/>
    <w:rsid w:val="00F953AF"/>
    <w:rsid w:val="00F95881"/>
    <w:rsid w:val="00F978E9"/>
    <w:rsid w:val="00FA45CF"/>
    <w:rsid w:val="00FA57FA"/>
    <w:rsid w:val="00FA6BC1"/>
    <w:rsid w:val="00FC188D"/>
    <w:rsid w:val="00FD472C"/>
    <w:rsid w:val="00FD6E84"/>
    <w:rsid w:val="00FE1110"/>
    <w:rsid w:val="00FE4AD8"/>
    <w:rsid w:val="00FE7007"/>
    <w:rsid w:val="00FF2408"/>
    <w:rsid w:val="00FF5F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3D93FE"/>
  <w15:chartTrackingRefBased/>
  <w15:docId w15:val="{1AA48963-2D87-44CF-91FC-D77998E1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5B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5B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3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5BB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05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BB4"/>
  </w:style>
  <w:style w:type="paragraph" w:styleId="Footer">
    <w:name w:val="footer"/>
    <w:basedOn w:val="Normal"/>
    <w:link w:val="FooterChar"/>
    <w:uiPriority w:val="99"/>
    <w:unhideWhenUsed/>
    <w:rsid w:val="00A05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BB4"/>
  </w:style>
  <w:style w:type="character" w:customStyle="1" w:styleId="Heading2Char">
    <w:name w:val="Heading 2 Char"/>
    <w:basedOn w:val="DefaultParagraphFont"/>
    <w:link w:val="Heading2"/>
    <w:uiPriority w:val="9"/>
    <w:rsid w:val="00A05BB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05BB4"/>
    <w:pPr>
      <w:ind w:left="720"/>
      <w:contextualSpacing/>
    </w:pPr>
  </w:style>
  <w:style w:type="character" w:styleId="PageNumber">
    <w:name w:val="page number"/>
    <w:basedOn w:val="DefaultParagraphFont"/>
    <w:uiPriority w:val="99"/>
    <w:semiHidden/>
    <w:unhideWhenUsed/>
    <w:rsid w:val="00455EEC"/>
  </w:style>
  <w:style w:type="character" w:styleId="CommentReference">
    <w:name w:val="annotation reference"/>
    <w:basedOn w:val="DefaultParagraphFont"/>
    <w:uiPriority w:val="99"/>
    <w:semiHidden/>
    <w:unhideWhenUsed/>
    <w:rsid w:val="006E0E98"/>
    <w:rPr>
      <w:sz w:val="16"/>
      <w:szCs w:val="16"/>
    </w:rPr>
  </w:style>
  <w:style w:type="paragraph" w:styleId="CommentText">
    <w:name w:val="annotation text"/>
    <w:basedOn w:val="Normal"/>
    <w:link w:val="CommentTextChar"/>
    <w:uiPriority w:val="99"/>
    <w:semiHidden/>
    <w:unhideWhenUsed/>
    <w:rsid w:val="006E0E98"/>
    <w:pPr>
      <w:spacing w:line="240" w:lineRule="auto"/>
    </w:pPr>
    <w:rPr>
      <w:sz w:val="20"/>
      <w:szCs w:val="20"/>
    </w:rPr>
  </w:style>
  <w:style w:type="character" w:customStyle="1" w:styleId="CommentTextChar">
    <w:name w:val="Comment Text Char"/>
    <w:basedOn w:val="DefaultParagraphFont"/>
    <w:link w:val="CommentText"/>
    <w:uiPriority w:val="99"/>
    <w:semiHidden/>
    <w:rsid w:val="006E0E98"/>
    <w:rPr>
      <w:sz w:val="20"/>
      <w:szCs w:val="20"/>
    </w:rPr>
  </w:style>
  <w:style w:type="paragraph" w:styleId="CommentSubject">
    <w:name w:val="annotation subject"/>
    <w:basedOn w:val="CommentText"/>
    <w:next w:val="CommentText"/>
    <w:link w:val="CommentSubjectChar"/>
    <w:uiPriority w:val="99"/>
    <w:semiHidden/>
    <w:unhideWhenUsed/>
    <w:rsid w:val="006E0E98"/>
    <w:rPr>
      <w:b/>
      <w:bCs/>
    </w:rPr>
  </w:style>
  <w:style w:type="character" w:customStyle="1" w:styleId="CommentSubjectChar">
    <w:name w:val="Comment Subject Char"/>
    <w:basedOn w:val="CommentTextChar"/>
    <w:link w:val="CommentSubject"/>
    <w:uiPriority w:val="99"/>
    <w:semiHidden/>
    <w:rsid w:val="006E0E98"/>
    <w:rPr>
      <w:b/>
      <w:bCs/>
      <w:sz w:val="20"/>
      <w:szCs w:val="20"/>
    </w:rPr>
  </w:style>
  <w:style w:type="character" w:styleId="Hyperlink">
    <w:name w:val="Hyperlink"/>
    <w:basedOn w:val="DefaultParagraphFont"/>
    <w:uiPriority w:val="99"/>
    <w:unhideWhenUsed/>
    <w:rsid w:val="00805F37"/>
    <w:rPr>
      <w:color w:val="0563C1" w:themeColor="hyperlink"/>
      <w:u w:val="single"/>
    </w:rPr>
  </w:style>
  <w:style w:type="character" w:styleId="UnresolvedMention">
    <w:name w:val="Unresolved Mention"/>
    <w:basedOn w:val="DefaultParagraphFont"/>
    <w:uiPriority w:val="99"/>
    <w:semiHidden/>
    <w:unhideWhenUsed/>
    <w:rsid w:val="00805F37"/>
    <w:rPr>
      <w:color w:val="605E5C"/>
      <w:shd w:val="clear" w:color="auto" w:fill="E1DFDD"/>
    </w:rPr>
  </w:style>
  <w:style w:type="character" w:styleId="FollowedHyperlink">
    <w:name w:val="FollowedHyperlink"/>
    <w:basedOn w:val="DefaultParagraphFont"/>
    <w:uiPriority w:val="99"/>
    <w:semiHidden/>
    <w:unhideWhenUsed/>
    <w:rsid w:val="00CF4B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203439">
      <w:bodyDiv w:val="1"/>
      <w:marLeft w:val="0"/>
      <w:marRight w:val="0"/>
      <w:marTop w:val="0"/>
      <w:marBottom w:val="0"/>
      <w:divBdr>
        <w:top w:val="none" w:sz="0" w:space="0" w:color="auto"/>
        <w:left w:val="none" w:sz="0" w:space="0" w:color="auto"/>
        <w:bottom w:val="none" w:sz="0" w:space="0" w:color="auto"/>
        <w:right w:val="none" w:sz="0" w:space="0" w:color="auto"/>
      </w:divBdr>
    </w:div>
    <w:div w:id="278610799">
      <w:bodyDiv w:val="1"/>
      <w:marLeft w:val="0"/>
      <w:marRight w:val="0"/>
      <w:marTop w:val="0"/>
      <w:marBottom w:val="0"/>
      <w:divBdr>
        <w:top w:val="none" w:sz="0" w:space="0" w:color="auto"/>
        <w:left w:val="none" w:sz="0" w:space="0" w:color="auto"/>
        <w:bottom w:val="none" w:sz="0" w:space="0" w:color="auto"/>
        <w:right w:val="none" w:sz="0" w:space="0" w:color="auto"/>
      </w:divBdr>
    </w:div>
    <w:div w:id="1147358183">
      <w:bodyDiv w:val="1"/>
      <w:marLeft w:val="0"/>
      <w:marRight w:val="0"/>
      <w:marTop w:val="0"/>
      <w:marBottom w:val="0"/>
      <w:divBdr>
        <w:top w:val="none" w:sz="0" w:space="0" w:color="auto"/>
        <w:left w:val="none" w:sz="0" w:space="0" w:color="auto"/>
        <w:bottom w:val="none" w:sz="0" w:space="0" w:color="auto"/>
        <w:right w:val="none" w:sz="0" w:space="0" w:color="auto"/>
      </w:divBdr>
    </w:div>
    <w:div w:id="1330518212">
      <w:bodyDiv w:val="1"/>
      <w:marLeft w:val="0"/>
      <w:marRight w:val="0"/>
      <w:marTop w:val="0"/>
      <w:marBottom w:val="0"/>
      <w:divBdr>
        <w:top w:val="none" w:sz="0" w:space="0" w:color="auto"/>
        <w:left w:val="none" w:sz="0" w:space="0" w:color="auto"/>
        <w:bottom w:val="none" w:sz="0" w:space="0" w:color="auto"/>
        <w:right w:val="none" w:sz="0" w:space="0" w:color="auto"/>
      </w:divBdr>
    </w:div>
    <w:div w:id="1433283345">
      <w:bodyDiv w:val="1"/>
      <w:marLeft w:val="0"/>
      <w:marRight w:val="0"/>
      <w:marTop w:val="0"/>
      <w:marBottom w:val="0"/>
      <w:divBdr>
        <w:top w:val="none" w:sz="0" w:space="0" w:color="auto"/>
        <w:left w:val="none" w:sz="0" w:space="0" w:color="auto"/>
        <w:bottom w:val="none" w:sz="0" w:space="0" w:color="auto"/>
        <w:right w:val="none" w:sz="0" w:space="0" w:color="auto"/>
      </w:divBdr>
    </w:div>
    <w:div w:id="1483735186">
      <w:bodyDiv w:val="1"/>
      <w:marLeft w:val="0"/>
      <w:marRight w:val="0"/>
      <w:marTop w:val="0"/>
      <w:marBottom w:val="0"/>
      <w:divBdr>
        <w:top w:val="none" w:sz="0" w:space="0" w:color="auto"/>
        <w:left w:val="none" w:sz="0" w:space="0" w:color="auto"/>
        <w:bottom w:val="none" w:sz="0" w:space="0" w:color="auto"/>
        <w:right w:val="none" w:sz="0" w:space="0" w:color="auto"/>
      </w:divBdr>
    </w:div>
    <w:div w:id="1567454409">
      <w:bodyDiv w:val="1"/>
      <w:marLeft w:val="0"/>
      <w:marRight w:val="0"/>
      <w:marTop w:val="0"/>
      <w:marBottom w:val="0"/>
      <w:divBdr>
        <w:top w:val="none" w:sz="0" w:space="0" w:color="auto"/>
        <w:left w:val="none" w:sz="0" w:space="0" w:color="auto"/>
        <w:bottom w:val="none" w:sz="0" w:space="0" w:color="auto"/>
        <w:right w:val="none" w:sz="0" w:space="0" w:color="auto"/>
      </w:divBdr>
    </w:div>
    <w:div w:id="1670526059">
      <w:bodyDiv w:val="1"/>
      <w:marLeft w:val="0"/>
      <w:marRight w:val="0"/>
      <w:marTop w:val="0"/>
      <w:marBottom w:val="0"/>
      <w:divBdr>
        <w:top w:val="none" w:sz="0" w:space="0" w:color="auto"/>
        <w:left w:val="none" w:sz="0" w:space="0" w:color="auto"/>
        <w:bottom w:val="none" w:sz="0" w:space="0" w:color="auto"/>
        <w:right w:val="none" w:sz="0" w:space="0" w:color="auto"/>
      </w:divBdr>
    </w:div>
    <w:div w:id="1886260713">
      <w:bodyDiv w:val="1"/>
      <w:marLeft w:val="0"/>
      <w:marRight w:val="0"/>
      <w:marTop w:val="0"/>
      <w:marBottom w:val="0"/>
      <w:divBdr>
        <w:top w:val="none" w:sz="0" w:space="0" w:color="auto"/>
        <w:left w:val="none" w:sz="0" w:space="0" w:color="auto"/>
        <w:bottom w:val="none" w:sz="0" w:space="0" w:color="auto"/>
        <w:right w:val="none" w:sz="0" w:space="0" w:color="auto"/>
      </w:divBdr>
    </w:div>
    <w:div w:id="191523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3CIifR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c.li/2UAc3K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sc.li/3xYfKYt" TargetMode="External"/><Relationship Id="rId4" Type="http://schemas.openxmlformats.org/officeDocument/2006/relationships/settings" Target="settings.xml"/><Relationship Id="rId9" Type="http://schemas.openxmlformats.org/officeDocument/2006/relationships/hyperlink" Target="https://rsc.li/381LSz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63085-3BDE-44AC-AEFB-F43F22E5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Bath Bombs_primary science investigation_teacher notes</vt:lpstr>
    </vt:vector>
  </TitlesOfParts>
  <Company>Royal Society of Chemistry</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Buamaí folctha: nótaí don mhúinteoir</dc:title>
  <dc:subject>Dírítear sa turgnamh seo ar an gcaoi a n‑athraíonn ábhair nuair a imoibríonn siad le chéile.</dc:subject>
  <dc:creator>Chloe Francis</dc:creator>
  <cp:keywords>Primary science experiment_ teacher notes_anti-gravity bottle investigation_force_air pressure</cp:keywords>
  <dc:description>Royal Society of Chemistry</dc:description>
  <cp:lastModifiedBy>Chloe Francis</cp:lastModifiedBy>
  <cp:revision>5</cp:revision>
  <dcterms:created xsi:type="dcterms:W3CDTF">2021-07-25T09:58:00Z</dcterms:created>
  <dcterms:modified xsi:type="dcterms:W3CDTF">2021-08-20T12:58:00Z</dcterms:modified>
</cp:coreProperties>
</file>