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13C62734" w:rsidR="00AC639E" w:rsidRDefault="000D1DCF" w:rsidP="00DD2733">
      <w:pPr>
        <w:pStyle w:val="Heading2"/>
      </w:pPr>
      <w:r>
        <w:t>Fact</w:t>
      </w:r>
      <w:r w:rsidR="00C954DC">
        <w:t xml:space="preserve"> </w:t>
      </w:r>
      <w:r>
        <w:t xml:space="preserve">sheet: </w:t>
      </w:r>
      <w:r w:rsidR="00870040">
        <w:t>electron configuration diagrams</w:t>
      </w:r>
    </w:p>
    <w:p w14:paraId="15CE8942" w14:textId="6CCF3977" w:rsidR="00AC639E" w:rsidRPr="000D1DCF" w:rsidRDefault="00AC639E" w:rsidP="00AC639E">
      <w:pPr>
        <w:pStyle w:val="Leadparagraph"/>
        <w:rPr>
          <w:b w:val="0"/>
          <w:strike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617AAC">
        <w:rPr>
          <w:rStyle w:val="LeadparagraphChar"/>
        </w:rPr>
        <w:t xml:space="preserve">September </w:t>
      </w:r>
      <w:r w:rsidR="000D1DCF">
        <w:rPr>
          <w:rStyle w:val="LeadparagraphChar"/>
        </w:rPr>
        <w:t>2021</w:t>
      </w:r>
      <w:r>
        <w:rPr>
          <w:rStyle w:val="LeadparagraphChar"/>
        </w:rPr>
        <w:br/>
      </w:r>
      <w:hyperlink r:id="rId10" w:history="1">
        <w:r w:rsidR="00DD2733" w:rsidRPr="00DD2733">
          <w:rPr>
            <w:rStyle w:val="Hyperlink"/>
            <w:rFonts w:ascii="Roboto" w:hAnsi="Roboto"/>
            <w:spacing w:val="2"/>
            <w:sz w:val="21"/>
            <w:szCs w:val="21"/>
            <w:shd w:val="clear" w:color="auto" w:fill="FAFAFA"/>
          </w:rPr>
          <w:t>rsc.li/2WHSi4F</w:t>
        </w:r>
      </w:hyperlink>
    </w:p>
    <w:p w14:paraId="59D53C09" w14:textId="75EC8E4F" w:rsidR="00475CB4" w:rsidRPr="00DD2733" w:rsidRDefault="00A60087" w:rsidP="000D1DCF">
      <w:pPr>
        <w:rPr>
          <w:b/>
          <w:bCs/>
        </w:rPr>
      </w:pPr>
      <w:r>
        <w:rPr>
          <w:b/>
          <w:bCs/>
        </w:rPr>
        <w:t>An e</w:t>
      </w:r>
      <w:r w:rsidR="0040780B" w:rsidRPr="00DD2733">
        <w:rPr>
          <w:b/>
          <w:bCs/>
        </w:rPr>
        <w:t xml:space="preserve">lectron configuration diagram </w:t>
      </w:r>
      <w:r>
        <w:rPr>
          <w:b/>
          <w:bCs/>
        </w:rPr>
        <w:t>is a model</w:t>
      </w:r>
      <w:r w:rsidR="00DF53E6">
        <w:rPr>
          <w:b/>
          <w:bCs/>
        </w:rPr>
        <w:t xml:space="preserve"> </w:t>
      </w:r>
      <w:r>
        <w:rPr>
          <w:b/>
          <w:bCs/>
        </w:rPr>
        <w:t>that</w:t>
      </w:r>
      <w:r w:rsidR="0040780B" w:rsidRPr="00DD2733">
        <w:rPr>
          <w:b/>
          <w:bCs/>
        </w:rPr>
        <w:t xml:space="preserve"> depict</w:t>
      </w:r>
      <w:r>
        <w:rPr>
          <w:b/>
          <w:bCs/>
        </w:rPr>
        <w:t>s</w:t>
      </w:r>
      <w:r w:rsidR="0040780B" w:rsidRPr="00DD2733">
        <w:rPr>
          <w:b/>
          <w:bCs/>
        </w:rPr>
        <w:t xml:space="preserve"> the position of electrons as they orbit the nucleus</w:t>
      </w:r>
      <w:r w:rsidR="0011546E" w:rsidRPr="00DD2733">
        <w:rPr>
          <w:b/>
          <w:bCs/>
        </w:rPr>
        <w:t xml:space="preserve"> of an atom</w:t>
      </w:r>
      <w:r w:rsidR="0040780B" w:rsidRPr="00DD2733">
        <w:rPr>
          <w:b/>
          <w:bCs/>
        </w:rPr>
        <w:t>.</w:t>
      </w:r>
      <w:r w:rsidR="006A44D6" w:rsidRPr="00DD2733">
        <w:rPr>
          <w:b/>
          <w:bCs/>
        </w:rPr>
        <w:t xml:space="preserve"> </w:t>
      </w:r>
      <w:r w:rsidR="00A31815" w:rsidRPr="00DD2733">
        <w:rPr>
          <w:b/>
          <w:bCs/>
        </w:rPr>
        <w:t xml:space="preserve">Electrons are represented by </w:t>
      </w:r>
      <w:r w:rsidR="00D759A3" w:rsidRPr="00DD2733">
        <w:rPr>
          <w:b/>
          <w:bCs/>
        </w:rPr>
        <w:t xml:space="preserve">dots or crosses and are positioned in </w:t>
      </w:r>
      <w:r w:rsidR="00A95E4A">
        <w:rPr>
          <w:b/>
          <w:bCs/>
        </w:rPr>
        <w:t>energy levels, or ‘shells’,</w:t>
      </w:r>
      <w:r w:rsidR="00A95E4A" w:rsidRPr="00DD2733">
        <w:rPr>
          <w:b/>
          <w:bCs/>
        </w:rPr>
        <w:t xml:space="preserve"> </w:t>
      </w:r>
      <w:r w:rsidR="00D759A3" w:rsidRPr="00DD2733">
        <w:rPr>
          <w:b/>
          <w:bCs/>
        </w:rPr>
        <w:t>around the central nucleus.</w:t>
      </w:r>
      <w:r w:rsidR="00D51343" w:rsidRPr="00DD2733">
        <w:rPr>
          <w:b/>
          <w:bCs/>
        </w:rPr>
        <w:t xml:space="preserve"> </w:t>
      </w:r>
      <w:r w:rsidR="00531AB5" w:rsidRPr="00DD2733">
        <w:rPr>
          <w:b/>
          <w:bCs/>
        </w:rPr>
        <w:t>This</w:t>
      </w:r>
      <w:r w:rsidR="00B87232" w:rsidRPr="00DD2733">
        <w:rPr>
          <w:b/>
          <w:bCs/>
        </w:rPr>
        <w:t xml:space="preserve"> </w:t>
      </w:r>
      <w:r w:rsidR="00531AB5" w:rsidRPr="00DD2733">
        <w:rPr>
          <w:b/>
          <w:bCs/>
        </w:rPr>
        <w:t>is sometimes called the Bohr</w:t>
      </w:r>
      <w:r w:rsidR="00DF53E6">
        <w:rPr>
          <w:b/>
          <w:bCs/>
        </w:rPr>
        <w:t>,</w:t>
      </w:r>
      <w:r w:rsidR="00531AB5" w:rsidRPr="00DD2733">
        <w:rPr>
          <w:b/>
          <w:bCs/>
        </w:rPr>
        <w:t xml:space="preserve"> or </w:t>
      </w:r>
      <w:r w:rsidR="00515594" w:rsidRPr="00DD2733">
        <w:rPr>
          <w:b/>
          <w:bCs/>
        </w:rPr>
        <w:t xml:space="preserve">the </w:t>
      </w:r>
      <w:r w:rsidR="00DF53E6">
        <w:rPr>
          <w:b/>
          <w:bCs/>
        </w:rPr>
        <w:t>‘</w:t>
      </w:r>
      <w:r w:rsidR="00515594" w:rsidRPr="00DD2733">
        <w:rPr>
          <w:b/>
          <w:bCs/>
        </w:rPr>
        <w:t>solar system</w:t>
      </w:r>
      <w:r w:rsidR="00DF53E6">
        <w:rPr>
          <w:b/>
          <w:bCs/>
        </w:rPr>
        <w:t>’,</w:t>
      </w:r>
      <w:r w:rsidR="00515594" w:rsidRPr="00DD2733">
        <w:rPr>
          <w:b/>
          <w:bCs/>
        </w:rPr>
        <w:t xml:space="preserve"> model.</w:t>
      </w:r>
    </w:p>
    <w:p w14:paraId="224E3851" w14:textId="2DD9859E" w:rsidR="007752D1" w:rsidRDefault="00F113EB" w:rsidP="000D1DCF">
      <w:r>
        <w:t xml:space="preserve">In </w:t>
      </w:r>
      <w:r w:rsidR="005E2379">
        <w:t xml:space="preserve">the </w:t>
      </w:r>
      <w:r w:rsidR="005E2379" w:rsidRPr="00DD2733">
        <w:rPr>
          <w:b/>
          <w:bCs/>
        </w:rPr>
        <w:t>Bohr</w:t>
      </w:r>
      <w:r w:rsidR="001656BA" w:rsidRPr="00DD2733">
        <w:rPr>
          <w:b/>
          <w:bCs/>
        </w:rPr>
        <w:t xml:space="preserve"> model</w:t>
      </w:r>
      <w:r w:rsidR="001656BA">
        <w:t xml:space="preserve">, </w:t>
      </w:r>
      <w:r w:rsidR="00B80DB5">
        <w:t xml:space="preserve">there are a few </w:t>
      </w:r>
      <w:r w:rsidR="007941AE">
        <w:t>rules</w:t>
      </w:r>
      <w:r w:rsidR="00B80DB5">
        <w:t xml:space="preserve"> that </w:t>
      </w:r>
      <w:r w:rsidR="007941AE">
        <w:t xml:space="preserve">will </w:t>
      </w:r>
      <w:r w:rsidR="00B80DB5">
        <w:t>help</w:t>
      </w:r>
      <w:r w:rsidR="00092E62">
        <w:t xml:space="preserve"> </w:t>
      </w:r>
      <w:r w:rsidR="00617AAC">
        <w:t>you</w:t>
      </w:r>
      <w:r w:rsidR="00092E62">
        <w:t xml:space="preserve"> dr</w:t>
      </w:r>
      <w:r w:rsidR="00F77535">
        <w:t xml:space="preserve">aw accurate diagrams. </w:t>
      </w:r>
    </w:p>
    <w:p w14:paraId="104BB97C" w14:textId="56AA1166" w:rsidR="007752D1" w:rsidRDefault="007752D1" w:rsidP="00B37B7B">
      <w:pPr>
        <w:pStyle w:val="ListParagraph"/>
        <w:numPr>
          <w:ilvl w:val="0"/>
          <w:numId w:val="17"/>
        </w:numPr>
      </w:pPr>
      <w:r w:rsidRPr="00DD2733">
        <w:rPr>
          <w:b/>
          <w:bCs/>
        </w:rPr>
        <w:t>E</w:t>
      </w:r>
      <w:r w:rsidR="00F113EB" w:rsidRPr="00DD2733">
        <w:rPr>
          <w:b/>
          <w:bCs/>
        </w:rPr>
        <w:t>lectrons</w:t>
      </w:r>
      <w:r w:rsidR="00F113EB">
        <w:t xml:space="preserve"> must occupy the lowest available </w:t>
      </w:r>
      <w:r w:rsidR="008335EC" w:rsidRPr="00DD2733">
        <w:rPr>
          <w:b/>
          <w:bCs/>
        </w:rPr>
        <w:t>shell</w:t>
      </w:r>
      <w:r w:rsidR="008335EC">
        <w:t>,</w:t>
      </w:r>
      <w:r w:rsidR="00F113EB">
        <w:t xml:space="preserve"> </w:t>
      </w:r>
      <w:r w:rsidR="0001527E">
        <w:t>clos</w:t>
      </w:r>
      <w:r w:rsidR="00F113EB">
        <w:t>est</w:t>
      </w:r>
      <w:r w:rsidR="0001527E">
        <w:t xml:space="preserve"> to</w:t>
      </w:r>
      <w:r w:rsidR="00F113EB">
        <w:t xml:space="preserve"> the </w:t>
      </w:r>
      <w:r w:rsidR="00F113EB" w:rsidRPr="00DD2733">
        <w:rPr>
          <w:b/>
          <w:bCs/>
        </w:rPr>
        <w:t>nucleus</w:t>
      </w:r>
      <w:r w:rsidR="00F113EB">
        <w:t xml:space="preserve">. </w:t>
      </w:r>
    </w:p>
    <w:p w14:paraId="58390596" w14:textId="7D0B8011" w:rsidR="007752D1" w:rsidRDefault="007752D1" w:rsidP="007752D1">
      <w:pPr>
        <w:pStyle w:val="ListParagraph"/>
        <w:numPr>
          <w:ilvl w:val="0"/>
          <w:numId w:val="17"/>
        </w:numPr>
      </w:pPr>
      <w:r>
        <w:t>T</w:t>
      </w:r>
      <w:r w:rsidR="008F420B">
        <w:t xml:space="preserve">he </w:t>
      </w:r>
      <w:r w:rsidR="007941AE">
        <w:t xml:space="preserve">maximum </w:t>
      </w:r>
      <w:r w:rsidR="008F420B">
        <w:t xml:space="preserve">number of electrons that can fill each </w:t>
      </w:r>
      <w:r w:rsidR="008F420B" w:rsidRPr="00DD2733">
        <w:rPr>
          <w:b/>
          <w:bCs/>
        </w:rPr>
        <w:t>shell</w:t>
      </w:r>
      <w:r w:rsidR="00FB16A3">
        <w:t xml:space="preserve"> </w:t>
      </w:r>
      <w:r w:rsidR="00310FA3">
        <w:t>is</w:t>
      </w:r>
      <w:r>
        <w:t>:</w:t>
      </w:r>
    </w:p>
    <w:p w14:paraId="74D041F2" w14:textId="3D3CF96C" w:rsidR="007752D1" w:rsidRPr="00DD2733" w:rsidRDefault="00C954DC" w:rsidP="007752D1">
      <w:pPr>
        <w:pStyle w:val="ListParagraph"/>
        <w:numPr>
          <w:ilvl w:val="1"/>
          <w:numId w:val="17"/>
        </w:numPr>
        <w:rPr>
          <w:b/>
          <w:bCs/>
        </w:rPr>
      </w:pPr>
      <w:r w:rsidRPr="00DD2733">
        <w:rPr>
          <w:b/>
          <w:bCs/>
        </w:rPr>
        <w:t>two</w:t>
      </w:r>
      <w:r w:rsidR="008B2489" w:rsidRPr="00DD2733">
        <w:rPr>
          <w:b/>
          <w:bCs/>
        </w:rPr>
        <w:t xml:space="preserve"> in the first shell</w:t>
      </w:r>
      <w:r w:rsidR="00DE0555" w:rsidRPr="00DD2733">
        <w:rPr>
          <w:b/>
          <w:bCs/>
        </w:rPr>
        <w:t>,</w:t>
      </w:r>
      <w:r w:rsidR="008B2489" w:rsidRPr="00DD2733">
        <w:rPr>
          <w:b/>
          <w:bCs/>
        </w:rPr>
        <w:t xml:space="preserve"> </w:t>
      </w:r>
    </w:p>
    <w:p w14:paraId="3ECEF8D7" w14:textId="73C46043" w:rsidR="007752D1" w:rsidRPr="00DD2733" w:rsidRDefault="00C954DC" w:rsidP="007752D1">
      <w:pPr>
        <w:pStyle w:val="ListParagraph"/>
        <w:numPr>
          <w:ilvl w:val="1"/>
          <w:numId w:val="17"/>
        </w:numPr>
        <w:rPr>
          <w:b/>
          <w:bCs/>
        </w:rPr>
      </w:pPr>
      <w:r w:rsidRPr="00DD2733">
        <w:rPr>
          <w:b/>
          <w:bCs/>
        </w:rPr>
        <w:t>eight</w:t>
      </w:r>
      <w:r w:rsidR="008B2489" w:rsidRPr="00DD2733">
        <w:rPr>
          <w:b/>
          <w:bCs/>
        </w:rPr>
        <w:t xml:space="preserve"> in the second shell</w:t>
      </w:r>
      <w:r w:rsidR="007941AE" w:rsidRPr="00DD2733">
        <w:rPr>
          <w:b/>
          <w:bCs/>
        </w:rPr>
        <w:t>,</w:t>
      </w:r>
    </w:p>
    <w:p w14:paraId="2296AB56" w14:textId="77777777" w:rsidR="007752D1" w:rsidRDefault="00C954DC" w:rsidP="007752D1">
      <w:pPr>
        <w:pStyle w:val="ListParagraph"/>
        <w:numPr>
          <w:ilvl w:val="1"/>
          <w:numId w:val="17"/>
        </w:numPr>
      </w:pPr>
      <w:r w:rsidRPr="00DD2733">
        <w:rPr>
          <w:b/>
          <w:bCs/>
        </w:rPr>
        <w:t>eight</w:t>
      </w:r>
      <w:r w:rsidR="008B2489" w:rsidRPr="00DD2733">
        <w:rPr>
          <w:b/>
          <w:bCs/>
        </w:rPr>
        <w:t xml:space="preserve"> in the third shell.</w:t>
      </w:r>
      <w:r w:rsidR="008B2489">
        <w:t xml:space="preserve"> </w:t>
      </w:r>
    </w:p>
    <w:p w14:paraId="2BDDCA31" w14:textId="70456972" w:rsidR="007752D1" w:rsidRDefault="00A95E4A" w:rsidP="007752D1">
      <w:pPr>
        <w:pStyle w:val="ListParagraph"/>
        <w:numPr>
          <w:ilvl w:val="0"/>
          <w:numId w:val="17"/>
        </w:numPr>
      </w:pPr>
      <w:r w:rsidRPr="00DD2733">
        <w:rPr>
          <w:b/>
          <w:bCs/>
        </w:rPr>
        <w:t>C</w:t>
      </w:r>
      <w:r w:rsidR="000D7741" w:rsidRPr="00DD2733">
        <w:rPr>
          <w:b/>
          <w:bCs/>
        </w:rPr>
        <w:t>alcium</w:t>
      </w:r>
      <w:r w:rsidR="00A24AD6">
        <w:t>, the 20</w:t>
      </w:r>
      <w:r w:rsidR="00A24AD6" w:rsidRPr="00DD2733">
        <w:rPr>
          <w:vertAlign w:val="superscript"/>
        </w:rPr>
        <w:t>th</w:t>
      </w:r>
      <w:r w:rsidR="00A24AD6">
        <w:t xml:space="preserve"> element,</w:t>
      </w:r>
      <w:r w:rsidR="000D7741">
        <w:t xml:space="preserve"> </w:t>
      </w:r>
      <w:r w:rsidR="00EF5E67">
        <w:t xml:space="preserve">has </w:t>
      </w:r>
      <w:r w:rsidR="000D7741">
        <w:t xml:space="preserve">two </w:t>
      </w:r>
      <w:r w:rsidR="00EF5E67">
        <w:t xml:space="preserve">further </w:t>
      </w:r>
      <w:r w:rsidR="000D7741">
        <w:t xml:space="preserve">electrons </w:t>
      </w:r>
      <w:r w:rsidR="007941AE">
        <w:t xml:space="preserve">that </w:t>
      </w:r>
      <w:r w:rsidR="00EB4301">
        <w:t>g</w:t>
      </w:r>
      <w:r w:rsidR="000D7741">
        <w:t xml:space="preserve">o in the </w:t>
      </w:r>
      <w:r w:rsidR="000D7741" w:rsidRPr="00DD2733">
        <w:rPr>
          <w:b/>
          <w:bCs/>
        </w:rPr>
        <w:t>fourth shell</w:t>
      </w:r>
      <w:r w:rsidR="000D7741">
        <w:t>.</w:t>
      </w:r>
      <w:r w:rsidR="00463BE2">
        <w:t xml:space="preserve"> </w:t>
      </w:r>
    </w:p>
    <w:p w14:paraId="7811AE66" w14:textId="695A5194" w:rsidR="00457DE8" w:rsidRDefault="00457DE8" w:rsidP="00457DE8">
      <w:r>
        <w:t xml:space="preserve">In the </w:t>
      </w:r>
      <w:r w:rsidRPr="00DD2733">
        <w:rPr>
          <w:b/>
          <w:bCs/>
        </w:rPr>
        <w:t>shorthand notation</w:t>
      </w:r>
      <w:r>
        <w:t xml:space="preserve"> for electron configuration, the number of electrons in each shell can be written rather than drawn. Each shell is separated by a full stop or a comma. For </w:t>
      </w:r>
      <w:r w:rsidR="00C954DC">
        <w:t>n</w:t>
      </w:r>
      <w:r>
        <w:t xml:space="preserve">itrogen this would be 2.5 </w:t>
      </w:r>
      <w:r w:rsidR="003F3777">
        <w:t xml:space="preserve">or 2,5 </w:t>
      </w:r>
      <w:r>
        <w:t xml:space="preserve">and for </w:t>
      </w:r>
      <w:r w:rsidR="00C954DC">
        <w:t>c</w:t>
      </w:r>
      <w:r>
        <w:t>alcium this would be 2.8.8.2</w:t>
      </w:r>
      <w:r w:rsidR="003F3777">
        <w:t xml:space="preserve"> or 2,8,8,2</w:t>
      </w:r>
      <w:r w:rsidR="00F90CA3">
        <w:t>.</w:t>
      </w:r>
    </w:p>
    <w:p w14:paraId="5A5A28BF" w14:textId="5DD9E2B6" w:rsidR="000F44A2" w:rsidRDefault="000F44A2" w:rsidP="00457DE8">
      <w:r w:rsidRPr="00DD2733">
        <w:rPr>
          <w:b/>
          <w:bCs/>
        </w:rPr>
        <w:t>Did you know …?</w:t>
      </w:r>
      <w:r>
        <w:t xml:space="preserve"> The arrangement of </w:t>
      </w:r>
      <w:r w:rsidR="00AD6775">
        <w:t xml:space="preserve">an element’s </w:t>
      </w:r>
      <w:r>
        <w:t xml:space="preserve">electrons </w:t>
      </w:r>
      <w:r w:rsidR="006A308B">
        <w:t>tells you</w:t>
      </w:r>
      <w:r>
        <w:t xml:space="preserve"> where </w:t>
      </w:r>
      <w:r w:rsidR="00AD6775">
        <w:t>it</w:t>
      </w:r>
      <w:r>
        <w:t xml:space="preserve"> </w:t>
      </w:r>
      <w:r w:rsidR="006A308B">
        <w:t>is</w:t>
      </w:r>
      <w:r>
        <w:t xml:space="preserve"> </w:t>
      </w:r>
      <w:r w:rsidR="00AD6775">
        <w:t>o</w:t>
      </w:r>
      <w:r>
        <w:t xml:space="preserve">n the </w:t>
      </w:r>
      <w:r w:rsidRPr="00DD2733">
        <w:rPr>
          <w:b/>
          <w:bCs/>
        </w:rPr>
        <w:t>periodic table</w:t>
      </w:r>
      <w:r>
        <w:t xml:space="preserve">. The </w:t>
      </w:r>
      <w:r w:rsidRPr="00DD2733">
        <w:rPr>
          <w:b/>
          <w:bCs/>
        </w:rPr>
        <w:t>number of shells</w:t>
      </w:r>
      <w:r>
        <w:t xml:space="preserve"> </w:t>
      </w:r>
      <w:r w:rsidR="006A308B">
        <w:t>shows</w:t>
      </w:r>
      <w:r>
        <w:t xml:space="preserve"> which </w:t>
      </w:r>
      <w:r w:rsidRPr="00DD2733">
        <w:rPr>
          <w:b/>
          <w:bCs/>
        </w:rPr>
        <w:t>period</w:t>
      </w:r>
      <w:r>
        <w:t xml:space="preserve">, or row, </w:t>
      </w:r>
      <w:r w:rsidR="00210B90">
        <w:t>it’s in</w:t>
      </w:r>
      <w:r>
        <w:t xml:space="preserve"> and the </w:t>
      </w:r>
      <w:r w:rsidRPr="00DD2733">
        <w:rPr>
          <w:b/>
          <w:bCs/>
        </w:rPr>
        <w:t>number of electrons in the outer shell</w:t>
      </w:r>
      <w:r>
        <w:t xml:space="preserve"> </w:t>
      </w:r>
      <w:r w:rsidR="006A308B">
        <w:t>shows</w:t>
      </w:r>
      <w:r>
        <w:t xml:space="preserve"> which </w:t>
      </w:r>
      <w:r w:rsidRPr="00DD2733">
        <w:rPr>
          <w:b/>
          <w:bCs/>
        </w:rPr>
        <w:t>group</w:t>
      </w:r>
      <w:r>
        <w:t xml:space="preserve"> </w:t>
      </w:r>
      <w:r w:rsidR="004D26C1">
        <w:t>it’</w:t>
      </w:r>
      <w:r>
        <w:t>s in.</w:t>
      </w:r>
    </w:p>
    <w:p w14:paraId="1F54B120" w14:textId="77777777" w:rsidR="00044DCA" w:rsidRDefault="00044DCA" w:rsidP="00044DCA">
      <w:pPr>
        <w:pStyle w:val="Heading2"/>
      </w:pPr>
      <w:r>
        <w:lastRenderedPageBreak/>
        <w:t>Niels Bohr</w:t>
      </w:r>
    </w:p>
    <w:p w14:paraId="3D40A5DE" w14:textId="35EE6D4A" w:rsidR="007159EB" w:rsidRDefault="00EA3F9D" w:rsidP="000D1DCF">
      <w:r>
        <w:t xml:space="preserve">The idea </w:t>
      </w:r>
      <w:r w:rsidR="00457DE8">
        <w:t>that</w:t>
      </w:r>
      <w:r>
        <w:t xml:space="preserve"> electrons orbit the atom i</w:t>
      </w:r>
      <w:r w:rsidR="00457DE8">
        <w:t>n</w:t>
      </w:r>
      <w:r>
        <w:t xml:space="preserve"> </w:t>
      </w:r>
      <w:r w:rsidR="00627BDF">
        <w:t xml:space="preserve">fixed </w:t>
      </w:r>
      <w:r>
        <w:t xml:space="preserve">shells, or </w:t>
      </w:r>
      <w:r w:rsidRPr="00DD2733">
        <w:rPr>
          <w:b/>
          <w:bCs/>
        </w:rPr>
        <w:t>energy levels</w:t>
      </w:r>
      <w:r>
        <w:t>, was first suggested by Niels Bo</w:t>
      </w:r>
      <w:r w:rsidR="00457DE8">
        <w:t>hr</w:t>
      </w:r>
      <w:r>
        <w:t xml:space="preserve"> in 1913. </w:t>
      </w:r>
      <w:r w:rsidR="0071765C">
        <w:t xml:space="preserve">Bohr </w:t>
      </w:r>
      <w:r w:rsidR="00690A25">
        <w:t xml:space="preserve">observed that </w:t>
      </w:r>
      <w:r w:rsidR="00597E43">
        <w:t xml:space="preserve">bursts of </w:t>
      </w:r>
      <w:r w:rsidR="00597E43" w:rsidRPr="00D640C4">
        <w:t>energy</w:t>
      </w:r>
      <w:r w:rsidR="002F45FD">
        <w:t xml:space="preserve"> emitted from </w:t>
      </w:r>
      <w:r w:rsidR="00C954DC" w:rsidRPr="00D640C4">
        <w:t>h</w:t>
      </w:r>
      <w:r w:rsidR="002F45FD" w:rsidRPr="00D640C4">
        <w:t>ydrogen atoms</w:t>
      </w:r>
      <w:r w:rsidR="00597E43">
        <w:t xml:space="preserve">, visible as </w:t>
      </w:r>
      <w:r w:rsidR="00DC7D0E" w:rsidRPr="00DD2733">
        <w:rPr>
          <w:b/>
          <w:bCs/>
        </w:rPr>
        <w:t>light</w:t>
      </w:r>
      <w:r w:rsidR="002F45FD">
        <w:t>,</w:t>
      </w:r>
      <w:r w:rsidR="00DC7D0E">
        <w:t xml:space="preserve"> </w:t>
      </w:r>
      <w:r w:rsidR="00CE34B8">
        <w:t xml:space="preserve">only occurred at specific </w:t>
      </w:r>
      <w:r w:rsidR="00CE34B8" w:rsidRPr="00DD2733">
        <w:rPr>
          <w:b/>
          <w:bCs/>
        </w:rPr>
        <w:t>wavelengths</w:t>
      </w:r>
      <w:r w:rsidR="00CE34B8">
        <w:t xml:space="preserve">. He suggested this was due to electrons </w:t>
      </w:r>
      <w:r w:rsidR="006657D3" w:rsidRPr="00DD2733">
        <w:rPr>
          <w:b/>
          <w:bCs/>
        </w:rPr>
        <w:t>moving between energy levels</w:t>
      </w:r>
      <w:r w:rsidR="006657D3">
        <w:t xml:space="preserve"> rather than being scattered randomly </w:t>
      </w:r>
      <w:r w:rsidR="00AB1016">
        <w:t>around the nucleus</w:t>
      </w:r>
      <w:r w:rsidR="00C954DC">
        <w:t xml:space="preserve">. He was awarded a </w:t>
      </w:r>
      <w:r w:rsidR="00627BDF" w:rsidRPr="00DD2733">
        <w:t>Nobel prize</w:t>
      </w:r>
      <w:r w:rsidR="00C954DC">
        <w:t xml:space="preserve"> for his work</w:t>
      </w:r>
      <w:r w:rsidR="00AB1016">
        <w:t>.</w:t>
      </w:r>
    </w:p>
    <w:p w14:paraId="6E86CE28" w14:textId="62467791" w:rsidR="003971B2" w:rsidRDefault="003971B2" w:rsidP="000D1DCF">
      <w:r w:rsidRPr="00DD2733">
        <w:rPr>
          <w:b/>
          <w:bCs/>
        </w:rPr>
        <w:t>Did you know</w:t>
      </w:r>
      <w:r w:rsidR="004F6164" w:rsidRPr="00DD2733">
        <w:rPr>
          <w:b/>
          <w:bCs/>
        </w:rPr>
        <w:t xml:space="preserve"> </w:t>
      </w:r>
      <w:r w:rsidRPr="00DD2733">
        <w:rPr>
          <w:b/>
          <w:bCs/>
        </w:rPr>
        <w:t>…</w:t>
      </w:r>
      <w:r w:rsidR="004F6164" w:rsidRPr="00DD2733">
        <w:rPr>
          <w:b/>
          <w:bCs/>
        </w:rPr>
        <w:t>?</w:t>
      </w:r>
      <w:r w:rsidRPr="003971B2">
        <w:t xml:space="preserve"> </w:t>
      </w:r>
      <w:r w:rsidR="00431941">
        <w:t xml:space="preserve">Bohr </w:t>
      </w:r>
      <w:r w:rsidR="002401D5">
        <w:t xml:space="preserve">impressed </w:t>
      </w:r>
      <w:r w:rsidR="000F44A2">
        <w:t>fellow scientist</w:t>
      </w:r>
      <w:r w:rsidR="00FF388B">
        <w:t xml:space="preserve"> </w:t>
      </w:r>
      <w:r w:rsidR="00FF388B" w:rsidRPr="00DD2733">
        <w:rPr>
          <w:b/>
          <w:bCs/>
        </w:rPr>
        <w:t>Rutherford</w:t>
      </w:r>
      <w:r w:rsidR="00BB0260">
        <w:t xml:space="preserve">, who </w:t>
      </w:r>
      <w:r w:rsidR="00BB0260" w:rsidRPr="00DD2733">
        <w:rPr>
          <w:b/>
          <w:bCs/>
        </w:rPr>
        <w:t>discovered the nucleus</w:t>
      </w:r>
      <w:r w:rsidR="00BB0260">
        <w:t xml:space="preserve"> of the atom, but </w:t>
      </w:r>
      <w:r w:rsidR="00482955">
        <w:t>didn’t</w:t>
      </w:r>
      <w:r w:rsidR="0008014E">
        <w:t xml:space="preserve"> win over </w:t>
      </w:r>
      <w:r w:rsidR="0008014E" w:rsidRPr="00DD2733">
        <w:rPr>
          <w:b/>
          <w:bCs/>
        </w:rPr>
        <w:t>JJ Thomson</w:t>
      </w:r>
      <w:r w:rsidR="0008014E">
        <w:t xml:space="preserve"> whose </w:t>
      </w:r>
      <w:r w:rsidR="0008014E" w:rsidRPr="00DD2733">
        <w:rPr>
          <w:b/>
          <w:bCs/>
        </w:rPr>
        <w:t>‘plum pudding</w:t>
      </w:r>
      <w:r w:rsidR="000F44A2" w:rsidRPr="00DD2733">
        <w:rPr>
          <w:b/>
          <w:bCs/>
        </w:rPr>
        <w:t>’</w:t>
      </w:r>
      <w:r w:rsidR="0008014E" w:rsidRPr="00DD2733">
        <w:rPr>
          <w:b/>
          <w:bCs/>
        </w:rPr>
        <w:t xml:space="preserve"> model</w:t>
      </w:r>
      <w:r w:rsidR="0008014E">
        <w:t xml:space="preserve"> of the atom was </w:t>
      </w:r>
      <w:r w:rsidR="000F44A2">
        <w:t xml:space="preserve">replaced </w:t>
      </w:r>
      <w:r w:rsidR="00B22BB5">
        <w:t>by</w:t>
      </w:r>
      <w:r w:rsidR="008F567C">
        <w:t xml:space="preserve"> Rutherford</w:t>
      </w:r>
      <w:r w:rsidR="000F44A2">
        <w:t>’s</w:t>
      </w:r>
      <w:r w:rsidR="00A55FC8">
        <w:t>,</w:t>
      </w:r>
      <w:r w:rsidR="008F567C">
        <w:t xml:space="preserve"> then</w:t>
      </w:r>
      <w:r w:rsidR="00B22BB5">
        <w:t xml:space="preserve"> Bohr’s</w:t>
      </w:r>
      <w:r w:rsidR="00A55FC8">
        <w:t>,</w:t>
      </w:r>
      <w:r w:rsidR="00B22BB5">
        <w:t xml:space="preserve"> </w:t>
      </w:r>
      <w:r w:rsidR="00794DB0">
        <w:t>model.</w:t>
      </w:r>
    </w:p>
    <w:p w14:paraId="2B4CAEF0" w14:textId="35348C4A" w:rsidR="00EB71C1" w:rsidRDefault="00EB71C1" w:rsidP="00DD2733">
      <w:pPr>
        <w:pStyle w:val="Heading2"/>
        <w:spacing w:before="0" w:after="120"/>
      </w:pPr>
      <w:r>
        <w:t>How to draw an electron configuration diagram</w:t>
      </w:r>
    </w:p>
    <w:p w14:paraId="43FCFC82" w14:textId="5BBCC814" w:rsidR="00E16DA0" w:rsidRPr="00E16DA0" w:rsidRDefault="00EB71C1" w:rsidP="00DD2733">
      <w:r>
        <w:t>Use th</w:t>
      </w:r>
      <w:r w:rsidR="00C15597">
        <w:t xml:space="preserve">ese steps to draw electron configuration diagrams for the first </w:t>
      </w:r>
      <w:r w:rsidR="004F6164">
        <w:t xml:space="preserve">20 </w:t>
      </w:r>
      <w:r w:rsidR="00C15597">
        <w:t xml:space="preserve">elements in the </w:t>
      </w:r>
      <w:r w:rsidR="004F6164">
        <w:t>p</w:t>
      </w:r>
      <w:r w:rsidR="00C15597">
        <w:t xml:space="preserve">eriodic </w:t>
      </w:r>
      <w:r w:rsidR="004F6164">
        <w:t>t</w:t>
      </w:r>
      <w:r w:rsidR="00C15597">
        <w:t>able.</w:t>
      </w:r>
    </w:p>
    <w:p w14:paraId="21220C7C" w14:textId="32296EC5" w:rsidR="00E16DA0" w:rsidRPr="00DD2733" w:rsidRDefault="00EB71C1" w:rsidP="00DD2733">
      <w:pPr>
        <w:pStyle w:val="ListParagraph"/>
        <w:numPr>
          <w:ilvl w:val="0"/>
          <w:numId w:val="20"/>
        </w:numPr>
        <w:spacing w:after="120"/>
        <w:rPr>
          <w:rStyle w:val="Heading4Char"/>
          <w:rFonts w:eastAsiaTheme="minorHAnsi" w:cs="Arial"/>
          <w:b w:val="0"/>
          <w:bCs w:val="0"/>
          <w:iCs w:val="0"/>
          <w:color w:val="auto"/>
        </w:rPr>
      </w:pPr>
      <w:r>
        <w:t xml:space="preserve">Find the element on the </w:t>
      </w:r>
      <w:r w:rsidR="004F6164">
        <w:t>p</w:t>
      </w:r>
      <w:r>
        <w:t xml:space="preserve">eriodic </w:t>
      </w:r>
      <w:r w:rsidR="004F6164">
        <w:t>t</w:t>
      </w:r>
      <w:r>
        <w:t>able</w:t>
      </w:r>
      <w:r w:rsidR="00C15597">
        <w:t xml:space="preserve">. The </w:t>
      </w:r>
      <w:r w:rsidR="00C15597" w:rsidRPr="00DD2733">
        <w:rPr>
          <w:b/>
          <w:bCs/>
        </w:rPr>
        <w:t>atomic number</w:t>
      </w:r>
      <w:r w:rsidR="00C15597">
        <w:t xml:space="preserve"> </w:t>
      </w:r>
      <w:r w:rsidR="001813A9">
        <w:t>tells you how many electrons to draw in total.</w:t>
      </w:r>
      <w:r w:rsidR="00241089">
        <w:t xml:space="preserve"> For example, </w:t>
      </w:r>
      <w:r w:rsidR="00241089" w:rsidRPr="00DD2733">
        <w:rPr>
          <w:b/>
          <w:bCs/>
        </w:rPr>
        <w:t>potassium has 19 electrons</w:t>
      </w:r>
      <w:r w:rsidR="00241089">
        <w:t>.</w:t>
      </w:r>
    </w:p>
    <w:p w14:paraId="37CF2008" w14:textId="1E90273C" w:rsidR="001813A9" w:rsidRDefault="001813A9" w:rsidP="00DD2733">
      <w:pPr>
        <w:pStyle w:val="ListParagraph"/>
        <w:numPr>
          <w:ilvl w:val="0"/>
          <w:numId w:val="20"/>
        </w:numPr>
        <w:spacing w:after="120"/>
      </w:pPr>
      <w:r>
        <w:t xml:space="preserve">Draw a small circle and write the symbol in the centre. This represents </w:t>
      </w:r>
      <w:r w:rsidR="008509A2">
        <w:t>the nucleus.</w:t>
      </w:r>
    </w:p>
    <w:p w14:paraId="53C6515D" w14:textId="1B3DF347" w:rsidR="008509A2" w:rsidRDefault="008509A2" w:rsidP="00DD2733">
      <w:pPr>
        <w:ind w:firstLine="360"/>
      </w:pPr>
      <w:r w:rsidRPr="00DD2733">
        <w:rPr>
          <w:b/>
          <w:bCs/>
        </w:rPr>
        <w:t>Tip:</w:t>
      </w:r>
      <w:r>
        <w:t xml:space="preserve"> Leave plenty of spa</w:t>
      </w:r>
      <w:r w:rsidR="00CD47E5">
        <w:t>c</w:t>
      </w:r>
      <w:r>
        <w:t>e around the nucleus when you start. Your diagram is going to get much bigger!</w:t>
      </w:r>
    </w:p>
    <w:p w14:paraId="1A5C39EF" w14:textId="70179420" w:rsidR="008509A2" w:rsidRDefault="008509A2" w:rsidP="00DD2733">
      <w:pPr>
        <w:pStyle w:val="ListParagraph"/>
        <w:numPr>
          <w:ilvl w:val="0"/>
          <w:numId w:val="20"/>
        </w:numPr>
        <w:spacing w:after="120"/>
      </w:pPr>
      <w:r>
        <w:t>Draw a circle around the nucleus. This is the first electron shell.</w:t>
      </w:r>
    </w:p>
    <w:p w14:paraId="18BF54A3" w14:textId="77777777" w:rsidR="00E16DA0" w:rsidRDefault="00E16DA0" w:rsidP="00DD2733">
      <w:pPr>
        <w:ind w:firstLine="360"/>
      </w:pPr>
      <w:r w:rsidRPr="00DD2733">
        <w:rPr>
          <w:b/>
          <w:bCs/>
        </w:rPr>
        <w:t>Tip:</w:t>
      </w:r>
      <w:r>
        <w:t xml:space="preserve"> Use a pencil to draw the shells and electrons. You might decide to reposition them later.</w:t>
      </w:r>
    </w:p>
    <w:p w14:paraId="3AD6216B" w14:textId="2EAA2F9E" w:rsidR="00E16DA0" w:rsidRDefault="003D26A9" w:rsidP="00DD2733">
      <w:pPr>
        <w:pStyle w:val="ListParagraph"/>
        <w:numPr>
          <w:ilvl w:val="0"/>
          <w:numId w:val="20"/>
        </w:numPr>
        <w:spacing w:after="120"/>
      </w:pPr>
      <w:r>
        <w:t xml:space="preserve">Add up to two electrons to the first electron shell. Electrons are </w:t>
      </w:r>
      <w:r w:rsidR="00AA425A">
        <w:t>usually</w:t>
      </w:r>
      <w:r>
        <w:t xml:space="preserve"> represented by a dot or cross.</w:t>
      </w:r>
    </w:p>
    <w:p w14:paraId="273E4F60" w14:textId="599DD07A" w:rsidR="00E16DA0" w:rsidRDefault="004B4F11" w:rsidP="00DD2733">
      <w:pPr>
        <w:pStyle w:val="ListParagraph"/>
        <w:numPr>
          <w:ilvl w:val="0"/>
          <w:numId w:val="20"/>
        </w:numPr>
        <w:spacing w:after="120"/>
      </w:pPr>
      <w:r>
        <w:t xml:space="preserve">Draw another circle around the first shell. This is the second </w:t>
      </w:r>
      <w:r w:rsidR="00820545">
        <w:t>shell</w:t>
      </w:r>
      <w:r>
        <w:t>.</w:t>
      </w:r>
    </w:p>
    <w:p w14:paraId="02AA7306" w14:textId="7DBE21C8" w:rsidR="00E16DA0" w:rsidRDefault="00FA2383" w:rsidP="00DD2733">
      <w:pPr>
        <w:pStyle w:val="ListParagraph"/>
        <w:numPr>
          <w:ilvl w:val="0"/>
          <w:numId w:val="20"/>
        </w:numPr>
        <w:spacing w:after="120"/>
      </w:pPr>
      <w:r>
        <w:t>Add up to eight electrons to the second shell.</w:t>
      </w:r>
    </w:p>
    <w:p w14:paraId="600B5663" w14:textId="0222E23B" w:rsidR="00E16DA0" w:rsidRDefault="00E16DA0" w:rsidP="00DD2733">
      <w:pPr>
        <w:ind w:left="360"/>
      </w:pPr>
      <w:r w:rsidRPr="00DD2733">
        <w:rPr>
          <w:b/>
          <w:bCs/>
        </w:rPr>
        <w:t>Tip</w:t>
      </w:r>
      <w:r>
        <w:t>: Group electrons in pairs to keep track of how many you have drawn. This will also help you draw dot and cross diagrams later.</w:t>
      </w:r>
    </w:p>
    <w:p w14:paraId="54D011C9" w14:textId="34150A55" w:rsidR="00E16DA0" w:rsidRDefault="003A1C69" w:rsidP="00DD2733">
      <w:pPr>
        <w:pStyle w:val="ListParagraph"/>
        <w:numPr>
          <w:ilvl w:val="0"/>
          <w:numId w:val="20"/>
        </w:numPr>
        <w:spacing w:after="120"/>
        <w:rPr>
          <w:rStyle w:val="Heading4Char"/>
        </w:rPr>
      </w:pPr>
      <w:r>
        <w:t>Draw another circle around the second electron shell. This is the third shell.</w:t>
      </w:r>
    </w:p>
    <w:p w14:paraId="5D340C22" w14:textId="4A41DD73" w:rsidR="00E16DA0" w:rsidRDefault="00D032D2" w:rsidP="00DD2733">
      <w:pPr>
        <w:pStyle w:val="ListParagraph"/>
        <w:numPr>
          <w:ilvl w:val="0"/>
          <w:numId w:val="20"/>
        </w:numPr>
        <w:spacing w:after="120"/>
        <w:rPr>
          <w:rStyle w:val="Heading4Char"/>
        </w:rPr>
      </w:pPr>
      <w:r>
        <w:t xml:space="preserve">Add up to eight electrons to the third </w:t>
      </w:r>
      <w:r w:rsidR="002D48AE">
        <w:t>shell</w:t>
      </w:r>
      <w:r w:rsidR="001051F1">
        <w:t xml:space="preserve">. </w:t>
      </w:r>
    </w:p>
    <w:p w14:paraId="18509B24" w14:textId="70B99995" w:rsidR="00E16DA0" w:rsidRDefault="00E70994" w:rsidP="00DD2733">
      <w:pPr>
        <w:pStyle w:val="ListParagraph"/>
        <w:numPr>
          <w:ilvl w:val="0"/>
          <w:numId w:val="20"/>
        </w:numPr>
        <w:spacing w:after="120"/>
        <w:rPr>
          <w:rStyle w:val="Heading4Char"/>
        </w:rPr>
      </w:pPr>
      <w:r>
        <w:t>Draw the last circle around the third shell. This is the fourth electron shell.</w:t>
      </w:r>
    </w:p>
    <w:p w14:paraId="3F0E8B4E" w14:textId="41AAE924" w:rsidR="00BC78A6" w:rsidRPr="00DD2733" w:rsidRDefault="00E36C2B" w:rsidP="00DD2733">
      <w:pPr>
        <w:pStyle w:val="ListParagraph"/>
        <w:numPr>
          <w:ilvl w:val="0"/>
          <w:numId w:val="20"/>
        </w:numPr>
        <w:spacing w:after="120"/>
        <w:rPr>
          <w:rFonts w:eastAsiaTheme="majorEastAsia" w:cstheme="majorBidi"/>
          <w:b/>
          <w:bCs/>
          <w:iCs/>
          <w:color w:val="404040" w:themeColor="text1" w:themeTint="BF"/>
        </w:rPr>
      </w:pPr>
      <w:r>
        <w:t>Add up to two electrons to the fourth electron shell</w:t>
      </w:r>
      <w:r w:rsidR="003B0717">
        <w:t>.</w:t>
      </w:r>
      <w:r>
        <w:t xml:space="preserve"> </w:t>
      </w:r>
      <w:r w:rsidR="003B0717">
        <w:t>For potassium, o</w:t>
      </w:r>
      <w:r>
        <w:t>nly one electron is added to this shell.</w:t>
      </w:r>
    </w:p>
    <w:sectPr w:rsidR="00BC78A6" w:rsidRPr="00DD2733" w:rsidSect="00042CA7"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21535" w14:textId="77777777" w:rsidR="00D565BD" w:rsidRDefault="00D565BD" w:rsidP="000D3D40">
      <w:r>
        <w:separator/>
      </w:r>
    </w:p>
  </w:endnote>
  <w:endnote w:type="continuationSeparator" w:id="0">
    <w:p w14:paraId="3CEBBAF8" w14:textId="77777777" w:rsidR="00D565BD" w:rsidRDefault="00D565BD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6AA888B0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0D1DCF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0D1DCF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53B73F08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B0084A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B0084A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A9702" w14:textId="77777777" w:rsidR="00D565BD" w:rsidRDefault="00D565BD" w:rsidP="000D3D40">
      <w:r>
        <w:separator/>
      </w:r>
    </w:p>
  </w:footnote>
  <w:footnote w:type="continuationSeparator" w:id="0">
    <w:p w14:paraId="63290EB4" w14:textId="77777777" w:rsidR="00D565BD" w:rsidRDefault="00D565BD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1AE4"/>
    <w:multiLevelType w:val="hybridMultilevel"/>
    <w:tmpl w:val="85D6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0811"/>
    <w:multiLevelType w:val="hybridMultilevel"/>
    <w:tmpl w:val="6B922D36"/>
    <w:lvl w:ilvl="0" w:tplc="108AF7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D3293"/>
    <w:multiLevelType w:val="hybridMultilevel"/>
    <w:tmpl w:val="FD0ED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4380E"/>
    <w:multiLevelType w:val="hybridMultilevel"/>
    <w:tmpl w:val="7D7E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35367"/>
    <w:multiLevelType w:val="hybridMultilevel"/>
    <w:tmpl w:val="BC6049D0"/>
    <w:lvl w:ilvl="0" w:tplc="108AF7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A74A7"/>
    <w:multiLevelType w:val="hybridMultilevel"/>
    <w:tmpl w:val="5BDA4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21AFA"/>
    <w:multiLevelType w:val="hybridMultilevel"/>
    <w:tmpl w:val="7A9E6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E5AB3"/>
    <w:multiLevelType w:val="hybridMultilevel"/>
    <w:tmpl w:val="A9F6B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08313A"/>
    <w:multiLevelType w:val="hybridMultilevel"/>
    <w:tmpl w:val="675CC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F3793"/>
    <w:multiLevelType w:val="hybridMultilevel"/>
    <w:tmpl w:val="84009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046B0"/>
    <w:multiLevelType w:val="hybridMultilevel"/>
    <w:tmpl w:val="4586A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0"/>
  </w:num>
  <w:num w:numId="5">
    <w:abstractNumId w:val="14"/>
    <w:lvlOverride w:ilvl="0">
      <w:startOverride w:val="2"/>
    </w:lvlOverride>
  </w:num>
  <w:num w:numId="6">
    <w:abstractNumId w:val="13"/>
  </w:num>
  <w:num w:numId="7">
    <w:abstractNumId w:val="4"/>
  </w:num>
  <w:num w:numId="8">
    <w:abstractNumId w:val="12"/>
  </w:num>
  <w:num w:numId="9">
    <w:abstractNumId w:val="3"/>
  </w:num>
  <w:num w:numId="10">
    <w:abstractNumId w:val="5"/>
  </w:num>
  <w:num w:numId="11">
    <w:abstractNumId w:val="18"/>
  </w:num>
  <w:num w:numId="12">
    <w:abstractNumId w:val="1"/>
  </w:num>
  <w:num w:numId="13">
    <w:abstractNumId w:val="11"/>
  </w:num>
  <w:num w:numId="14">
    <w:abstractNumId w:val="8"/>
  </w:num>
  <w:num w:numId="15">
    <w:abstractNumId w:val="17"/>
  </w:num>
  <w:num w:numId="16">
    <w:abstractNumId w:val="6"/>
  </w:num>
  <w:num w:numId="17">
    <w:abstractNumId w:val="10"/>
  </w:num>
  <w:num w:numId="18">
    <w:abstractNumId w:val="7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154A"/>
    <w:rsid w:val="00002B03"/>
    <w:rsid w:val="00012664"/>
    <w:rsid w:val="000150CA"/>
    <w:rsid w:val="0001527E"/>
    <w:rsid w:val="000226DF"/>
    <w:rsid w:val="0002726D"/>
    <w:rsid w:val="000355C3"/>
    <w:rsid w:val="00042CA7"/>
    <w:rsid w:val="00044DCA"/>
    <w:rsid w:val="000468EC"/>
    <w:rsid w:val="000527C8"/>
    <w:rsid w:val="0005693A"/>
    <w:rsid w:val="000709BF"/>
    <w:rsid w:val="0008014E"/>
    <w:rsid w:val="00092E62"/>
    <w:rsid w:val="0009397E"/>
    <w:rsid w:val="000B19F5"/>
    <w:rsid w:val="000B2C2F"/>
    <w:rsid w:val="000B3346"/>
    <w:rsid w:val="000D1DCF"/>
    <w:rsid w:val="000D3D40"/>
    <w:rsid w:val="000D440E"/>
    <w:rsid w:val="000D7741"/>
    <w:rsid w:val="000E0CC9"/>
    <w:rsid w:val="000E4C51"/>
    <w:rsid w:val="000F3449"/>
    <w:rsid w:val="000F44A2"/>
    <w:rsid w:val="0010057D"/>
    <w:rsid w:val="00102C70"/>
    <w:rsid w:val="001051F1"/>
    <w:rsid w:val="0010603F"/>
    <w:rsid w:val="00112D04"/>
    <w:rsid w:val="00115199"/>
    <w:rsid w:val="0011546E"/>
    <w:rsid w:val="001167A2"/>
    <w:rsid w:val="00140C22"/>
    <w:rsid w:val="00156FCB"/>
    <w:rsid w:val="00165309"/>
    <w:rsid w:val="001656BA"/>
    <w:rsid w:val="00170457"/>
    <w:rsid w:val="00170B74"/>
    <w:rsid w:val="001813A9"/>
    <w:rsid w:val="0018383B"/>
    <w:rsid w:val="00197512"/>
    <w:rsid w:val="001B2378"/>
    <w:rsid w:val="001B7EB7"/>
    <w:rsid w:val="001C5611"/>
    <w:rsid w:val="001D0796"/>
    <w:rsid w:val="001D1E2A"/>
    <w:rsid w:val="001D7818"/>
    <w:rsid w:val="001E0F30"/>
    <w:rsid w:val="001E63A8"/>
    <w:rsid w:val="001F07CB"/>
    <w:rsid w:val="001F2D6F"/>
    <w:rsid w:val="001F589D"/>
    <w:rsid w:val="00200C3D"/>
    <w:rsid w:val="00210131"/>
    <w:rsid w:val="00210B90"/>
    <w:rsid w:val="002117FF"/>
    <w:rsid w:val="0021310B"/>
    <w:rsid w:val="00232BDF"/>
    <w:rsid w:val="002401D5"/>
    <w:rsid w:val="00241089"/>
    <w:rsid w:val="00243390"/>
    <w:rsid w:val="00254BF5"/>
    <w:rsid w:val="00274F1A"/>
    <w:rsid w:val="0028034B"/>
    <w:rsid w:val="00281035"/>
    <w:rsid w:val="00287576"/>
    <w:rsid w:val="002907DE"/>
    <w:rsid w:val="00291C4D"/>
    <w:rsid w:val="00292178"/>
    <w:rsid w:val="00295EDF"/>
    <w:rsid w:val="002A3815"/>
    <w:rsid w:val="002B510C"/>
    <w:rsid w:val="002C0301"/>
    <w:rsid w:val="002C1474"/>
    <w:rsid w:val="002C4A08"/>
    <w:rsid w:val="002C65D7"/>
    <w:rsid w:val="002D48AE"/>
    <w:rsid w:val="002E44CD"/>
    <w:rsid w:val="002E7347"/>
    <w:rsid w:val="002F0461"/>
    <w:rsid w:val="002F1254"/>
    <w:rsid w:val="002F45FD"/>
    <w:rsid w:val="003019B6"/>
    <w:rsid w:val="00310FA3"/>
    <w:rsid w:val="00312E78"/>
    <w:rsid w:val="003260A5"/>
    <w:rsid w:val="003324B3"/>
    <w:rsid w:val="00334E8D"/>
    <w:rsid w:val="00334EAD"/>
    <w:rsid w:val="00337A73"/>
    <w:rsid w:val="00343CBA"/>
    <w:rsid w:val="00361A0D"/>
    <w:rsid w:val="00361D05"/>
    <w:rsid w:val="00367598"/>
    <w:rsid w:val="00391AE3"/>
    <w:rsid w:val="003971B2"/>
    <w:rsid w:val="003A1C69"/>
    <w:rsid w:val="003B0717"/>
    <w:rsid w:val="003B3451"/>
    <w:rsid w:val="003C026F"/>
    <w:rsid w:val="003D05E8"/>
    <w:rsid w:val="003D26A9"/>
    <w:rsid w:val="003D3F02"/>
    <w:rsid w:val="003D54D0"/>
    <w:rsid w:val="003D6B89"/>
    <w:rsid w:val="003E2810"/>
    <w:rsid w:val="003E753D"/>
    <w:rsid w:val="003F24EB"/>
    <w:rsid w:val="003F3777"/>
    <w:rsid w:val="003F5251"/>
    <w:rsid w:val="003F631F"/>
    <w:rsid w:val="003F79F1"/>
    <w:rsid w:val="00400C63"/>
    <w:rsid w:val="00403009"/>
    <w:rsid w:val="00406234"/>
    <w:rsid w:val="0040780B"/>
    <w:rsid w:val="004118BD"/>
    <w:rsid w:val="00413366"/>
    <w:rsid w:val="00416040"/>
    <w:rsid w:val="00424F9A"/>
    <w:rsid w:val="00427B37"/>
    <w:rsid w:val="00431941"/>
    <w:rsid w:val="004326E7"/>
    <w:rsid w:val="00446360"/>
    <w:rsid w:val="004553DF"/>
    <w:rsid w:val="00457DE8"/>
    <w:rsid w:val="00460F13"/>
    <w:rsid w:val="004634FA"/>
    <w:rsid w:val="00463BE2"/>
    <w:rsid w:val="00467023"/>
    <w:rsid w:val="004723CA"/>
    <w:rsid w:val="00475CB4"/>
    <w:rsid w:val="00482955"/>
    <w:rsid w:val="004907BF"/>
    <w:rsid w:val="00490BB0"/>
    <w:rsid w:val="00496E2E"/>
    <w:rsid w:val="004A2D91"/>
    <w:rsid w:val="004A32F0"/>
    <w:rsid w:val="004B204F"/>
    <w:rsid w:val="004B2F65"/>
    <w:rsid w:val="004B4F11"/>
    <w:rsid w:val="004C2B47"/>
    <w:rsid w:val="004C3C82"/>
    <w:rsid w:val="004D0602"/>
    <w:rsid w:val="004D26C1"/>
    <w:rsid w:val="004E3783"/>
    <w:rsid w:val="004F6164"/>
    <w:rsid w:val="00506007"/>
    <w:rsid w:val="005065D4"/>
    <w:rsid w:val="00510295"/>
    <w:rsid w:val="00515594"/>
    <w:rsid w:val="00515A5A"/>
    <w:rsid w:val="00520556"/>
    <w:rsid w:val="00520BDA"/>
    <w:rsid w:val="00531AB5"/>
    <w:rsid w:val="00534F60"/>
    <w:rsid w:val="005356D5"/>
    <w:rsid w:val="0054664B"/>
    <w:rsid w:val="005516AC"/>
    <w:rsid w:val="00555625"/>
    <w:rsid w:val="0056407C"/>
    <w:rsid w:val="005679BA"/>
    <w:rsid w:val="00596ABE"/>
    <w:rsid w:val="005974D7"/>
    <w:rsid w:val="00597E43"/>
    <w:rsid w:val="005A50FB"/>
    <w:rsid w:val="005A7495"/>
    <w:rsid w:val="005C02D2"/>
    <w:rsid w:val="005C6BB4"/>
    <w:rsid w:val="005D17AD"/>
    <w:rsid w:val="005D668B"/>
    <w:rsid w:val="005E2379"/>
    <w:rsid w:val="005F1C11"/>
    <w:rsid w:val="005F451D"/>
    <w:rsid w:val="00600551"/>
    <w:rsid w:val="00603ECD"/>
    <w:rsid w:val="00613760"/>
    <w:rsid w:val="00617AAC"/>
    <w:rsid w:val="006248D8"/>
    <w:rsid w:val="00627BDF"/>
    <w:rsid w:val="00630679"/>
    <w:rsid w:val="006317BA"/>
    <w:rsid w:val="00635F98"/>
    <w:rsid w:val="006437AB"/>
    <w:rsid w:val="0065058B"/>
    <w:rsid w:val="006525C2"/>
    <w:rsid w:val="006532A6"/>
    <w:rsid w:val="006545B7"/>
    <w:rsid w:val="00654FDB"/>
    <w:rsid w:val="00662B91"/>
    <w:rsid w:val="006657D3"/>
    <w:rsid w:val="0067206C"/>
    <w:rsid w:val="006758AB"/>
    <w:rsid w:val="00687FC6"/>
    <w:rsid w:val="00690A25"/>
    <w:rsid w:val="00694F0B"/>
    <w:rsid w:val="006978DE"/>
    <w:rsid w:val="006A308B"/>
    <w:rsid w:val="006A44D6"/>
    <w:rsid w:val="006A74F3"/>
    <w:rsid w:val="006B7422"/>
    <w:rsid w:val="006D3E26"/>
    <w:rsid w:val="006F10A2"/>
    <w:rsid w:val="006F59EE"/>
    <w:rsid w:val="006F6F73"/>
    <w:rsid w:val="00707FDD"/>
    <w:rsid w:val="00714A35"/>
    <w:rsid w:val="007159EB"/>
    <w:rsid w:val="0071765C"/>
    <w:rsid w:val="007226B3"/>
    <w:rsid w:val="00723F23"/>
    <w:rsid w:val="00730C61"/>
    <w:rsid w:val="007358E3"/>
    <w:rsid w:val="00741139"/>
    <w:rsid w:val="00753B23"/>
    <w:rsid w:val="0075451A"/>
    <w:rsid w:val="00755C7E"/>
    <w:rsid w:val="007667DD"/>
    <w:rsid w:val="007705C4"/>
    <w:rsid w:val="007752D1"/>
    <w:rsid w:val="00784400"/>
    <w:rsid w:val="00785732"/>
    <w:rsid w:val="00790485"/>
    <w:rsid w:val="007941AE"/>
    <w:rsid w:val="00794DB0"/>
    <w:rsid w:val="007A5E1E"/>
    <w:rsid w:val="007B7630"/>
    <w:rsid w:val="007C177E"/>
    <w:rsid w:val="007C1813"/>
    <w:rsid w:val="007C1B31"/>
    <w:rsid w:val="007C42C4"/>
    <w:rsid w:val="007C4328"/>
    <w:rsid w:val="007D1409"/>
    <w:rsid w:val="007D50E0"/>
    <w:rsid w:val="007E182A"/>
    <w:rsid w:val="007E748F"/>
    <w:rsid w:val="007E759A"/>
    <w:rsid w:val="007F41A1"/>
    <w:rsid w:val="007F4F5E"/>
    <w:rsid w:val="00803DBE"/>
    <w:rsid w:val="00805114"/>
    <w:rsid w:val="0081005F"/>
    <w:rsid w:val="00813D0B"/>
    <w:rsid w:val="00820545"/>
    <w:rsid w:val="00830BAE"/>
    <w:rsid w:val="008335EC"/>
    <w:rsid w:val="008342DB"/>
    <w:rsid w:val="00836AFE"/>
    <w:rsid w:val="00836F07"/>
    <w:rsid w:val="008509A2"/>
    <w:rsid w:val="00853A62"/>
    <w:rsid w:val="00854D32"/>
    <w:rsid w:val="00856969"/>
    <w:rsid w:val="00857888"/>
    <w:rsid w:val="00870040"/>
    <w:rsid w:val="00870502"/>
    <w:rsid w:val="00873C13"/>
    <w:rsid w:val="00881418"/>
    <w:rsid w:val="00885B52"/>
    <w:rsid w:val="00887271"/>
    <w:rsid w:val="008915DF"/>
    <w:rsid w:val="008A3B63"/>
    <w:rsid w:val="008A3E0D"/>
    <w:rsid w:val="008A6AD0"/>
    <w:rsid w:val="008B1E00"/>
    <w:rsid w:val="008B2489"/>
    <w:rsid w:val="008B3961"/>
    <w:rsid w:val="008B4216"/>
    <w:rsid w:val="008C02BA"/>
    <w:rsid w:val="008C2782"/>
    <w:rsid w:val="008E23CC"/>
    <w:rsid w:val="008E2859"/>
    <w:rsid w:val="008F420B"/>
    <w:rsid w:val="008F567C"/>
    <w:rsid w:val="009001DD"/>
    <w:rsid w:val="0090405B"/>
    <w:rsid w:val="00904345"/>
    <w:rsid w:val="0091192E"/>
    <w:rsid w:val="00915C84"/>
    <w:rsid w:val="009224F1"/>
    <w:rsid w:val="00923E53"/>
    <w:rsid w:val="0093210F"/>
    <w:rsid w:val="009328DD"/>
    <w:rsid w:val="009377C3"/>
    <w:rsid w:val="00937D87"/>
    <w:rsid w:val="00972310"/>
    <w:rsid w:val="00982F78"/>
    <w:rsid w:val="009875B2"/>
    <w:rsid w:val="00987FC3"/>
    <w:rsid w:val="0099193F"/>
    <w:rsid w:val="00994E45"/>
    <w:rsid w:val="009B12BF"/>
    <w:rsid w:val="009B51A7"/>
    <w:rsid w:val="009C031D"/>
    <w:rsid w:val="009C4BCA"/>
    <w:rsid w:val="009C5777"/>
    <w:rsid w:val="009D4E77"/>
    <w:rsid w:val="009F0DFC"/>
    <w:rsid w:val="009F3445"/>
    <w:rsid w:val="009F56F6"/>
    <w:rsid w:val="00A24AD6"/>
    <w:rsid w:val="00A31815"/>
    <w:rsid w:val="00A42400"/>
    <w:rsid w:val="00A50EEB"/>
    <w:rsid w:val="00A52886"/>
    <w:rsid w:val="00A55FC8"/>
    <w:rsid w:val="00A60087"/>
    <w:rsid w:val="00A75F4C"/>
    <w:rsid w:val="00A816C9"/>
    <w:rsid w:val="00A9584B"/>
    <w:rsid w:val="00A95E4A"/>
    <w:rsid w:val="00AA0F27"/>
    <w:rsid w:val="00AA425A"/>
    <w:rsid w:val="00AA4E0D"/>
    <w:rsid w:val="00AA66D6"/>
    <w:rsid w:val="00AB1016"/>
    <w:rsid w:val="00AB1738"/>
    <w:rsid w:val="00AB44A6"/>
    <w:rsid w:val="00AC639E"/>
    <w:rsid w:val="00AC6902"/>
    <w:rsid w:val="00AD6775"/>
    <w:rsid w:val="00AE2827"/>
    <w:rsid w:val="00AE621F"/>
    <w:rsid w:val="00AE7C6A"/>
    <w:rsid w:val="00AF3542"/>
    <w:rsid w:val="00AF776F"/>
    <w:rsid w:val="00B0084A"/>
    <w:rsid w:val="00B173A6"/>
    <w:rsid w:val="00B20041"/>
    <w:rsid w:val="00B22BB5"/>
    <w:rsid w:val="00B33138"/>
    <w:rsid w:val="00B37B7B"/>
    <w:rsid w:val="00B44CB7"/>
    <w:rsid w:val="00B535C8"/>
    <w:rsid w:val="00B5396C"/>
    <w:rsid w:val="00B57B2A"/>
    <w:rsid w:val="00B80DB5"/>
    <w:rsid w:val="00B85FAF"/>
    <w:rsid w:val="00B87232"/>
    <w:rsid w:val="00BA17A3"/>
    <w:rsid w:val="00BA512C"/>
    <w:rsid w:val="00BB0260"/>
    <w:rsid w:val="00BB1F22"/>
    <w:rsid w:val="00BB2A1C"/>
    <w:rsid w:val="00BB7E48"/>
    <w:rsid w:val="00BC78A6"/>
    <w:rsid w:val="00BD2212"/>
    <w:rsid w:val="00BE6499"/>
    <w:rsid w:val="00C15597"/>
    <w:rsid w:val="00C17DDC"/>
    <w:rsid w:val="00C23695"/>
    <w:rsid w:val="00C23BD1"/>
    <w:rsid w:val="00C3053B"/>
    <w:rsid w:val="00C31200"/>
    <w:rsid w:val="00C33AF3"/>
    <w:rsid w:val="00C50C83"/>
    <w:rsid w:val="00C6356A"/>
    <w:rsid w:val="00C92CA1"/>
    <w:rsid w:val="00C954DC"/>
    <w:rsid w:val="00CA669B"/>
    <w:rsid w:val="00CB5263"/>
    <w:rsid w:val="00CC49CC"/>
    <w:rsid w:val="00CD10BF"/>
    <w:rsid w:val="00CD47E5"/>
    <w:rsid w:val="00CE0964"/>
    <w:rsid w:val="00CE1C74"/>
    <w:rsid w:val="00CE34B8"/>
    <w:rsid w:val="00CE52F5"/>
    <w:rsid w:val="00D032D2"/>
    <w:rsid w:val="00D05C84"/>
    <w:rsid w:val="00D174D9"/>
    <w:rsid w:val="00D20A6A"/>
    <w:rsid w:val="00D26703"/>
    <w:rsid w:val="00D3171C"/>
    <w:rsid w:val="00D34A04"/>
    <w:rsid w:val="00D5111B"/>
    <w:rsid w:val="00D51343"/>
    <w:rsid w:val="00D565BD"/>
    <w:rsid w:val="00D60214"/>
    <w:rsid w:val="00D62F8A"/>
    <w:rsid w:val="00D640C4"/>
    <w:rsid w:val="00D71A1A"/>
    <w:rsid w:val="00D7431F"/>
    <w:rsid w:val="00D759A3"/>
    <w:rsid w:val="00D87216"/>
    <w:rsid w:val="00D90054"/>
    <w:rsid w:val="00D958BF"/>
    <w:rsid w:val="00DA1EC4"/>
    <w:rsid w:val="00DA2738"/>
    <w:rsid w:val="00DC64EC"/>
    <w:rsid w:val="00DC7D0E"/>
    <w:rsid w:val="00DD18F6"/>
    <w:rsid w:val="00DD2733"/>
    <w:rsid w:val="00DD607B"/>
    <w:rsid w:val="00DD6FD3"/>
    <w:rsid w:val="00DE0555"/>
    <w:rsid w:val="00DF528E"/>
    <w:rsid w:val="00DF53E6"/>
    <w:rsid w:val="00E107F0"/>
    <w:rsid w:val="00E15396"/>
    <w:rsid w:val="00E160E0"/>
    <w:rsid w:val="00E16DA0"/>
    <w:rsid w:val="00E17C67"/>
    <w:rsid w:val="00E20393"/>
    <w:rsid w:val="00E26E74"/>
    <w:rsid w:val="00E331A7"/>
    <w:rsid w:val="00E36C2B"/>
    <w:rsid w:val="00E40CCC"/>
    <w:rsid w:val="00E439D4"/>
    <w:rsid w:val="00E46AA8"/>
    <w:rsid w:val="00E47850"/>
    <w:rsid w:val="00E47D2B"/>
    <w:rsid w:val="00E5491A"/>
    <w:rsid w:val="00E57794"/>
    <w:rsid w:val="00E61773"/>
    <w:rsid w:val="00E70994"/>
    <w:rsid w:val="00E86125"/>
    <w:rsid w:val="00EA0301"/>
    <w:rsid w:val="00EA0DFF"/>
    <w:rsid w:val="00EA18DB"/>
    <w:rsid w:val="00EA3F9D"/>
    <w:rsid w:val="00EA5486"/>
    <w:rsid w:val="00EB4301"/>
    <w:rsid w:val="00EB5186"/>
    <w:rsid w:val="00EB71C1"/>
    <w:rsid w:val="00EC08D5"/>
    <w:rsid w:val="00EC0B8E"/>
    <w:rsid w:val="00ED609E"/>
    <w:rsid w:val="00EE78E2"/>
    <w:rsid w:val="00EF1342"/>
    <w:rsid w:val="00EF5E67"/>
    <w:rsid w:val="00EF7A47"/>
    <w:rsid w:val="00F05BEA"/>
    <w:rsid w:val="00F113EB"/>
    <w:rsid w:val="00F13100"/>
    <w:rsid w:val="00F22A87"/>
    <w:rsid w:val="00F22BA0"/>
    <w:rsid w:val="00F22C7D"/>
    <w:rsid w:val="00F32AE0"/>
    <w:rsid w:val="00F33F60"/>
    <w:rsid w:val="00F47056"/>
    <w:rsid w:val="00F54B73"/>
    <w:rsid w:val="00F60031"/>
    <w:rsid w:val="00F63729"/>
    <w:rsid w:val="00F76CF5"/>
    <w:rsid w:val="00F77535"/>
    <w:rsid w:val="00F90CA3"/>
    <w:rsid w:val="00F91DF0"/>
    <w:rsid w:val="00FA2383"/>
    <w:rsid w:val="00FA248D"/>
    <w:rsid w:val="00FA7F39"/>
    <w:rsid w:val="00FB16A3"/>
    <w:rsid w:val="00FB66F1"/>
    <w:rsid w:val="00FC2730"/>
    <w:rsid w:val="00FC42E8"/>
    <w:rsid w:val="00FC60FB"/>
    <w:rsid w:val="00FD3BA3"/>
    <w:rsid w:val="00FD3F2B"/>
    <w:rsid w:val="00FD5EF2"/>
    <w:rsid w:val="00FF2C55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rsid w:val="003D05E8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95ED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16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WHSi4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Factsheet: allotropes of carbon</vt:lpstr>
    </vt:vector>
  </TitlesOfParts>
  <Company>Royal Society of Chemistry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electron configuration diagrams</dc:title>
  <dc:subject>Electron configuration diagrams</dc:subject>
  <dc:creator>Royal Society of Chemistry</dc:creator>
  <cp:keywords>electrons; electron configuration diagrams; shells; Bohr model</cp:keywords>
  <dc:description>From How to draw electron configuration diagrams, Education in Chemistry, rsc.li/2WHSi4F</dc:description>
  <cp:lastModifiedBy>Lisa Clatworthy</cp:lastModifiedBy>
  <cp:revision>68</cp:revision>
  <dcterms:created xsi:type="dcterms:W3CDTF">2021-07-19T19:09:00Z</dcterms:created>
  <dcterms:modified xsi:type="dcterms:W3CDTF">2021-09-03T08:43:00Z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