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11C51" w14:textId="37BE1E23" w:rsidR="00C15E6F" w:rsidRPr="00C15E6F" w:rsidRDefault="004A6E06" w:rsidP="00D9495C">
      <w:pPr>
        <w:spacing w:after="0"/>
        <w:rPr>
          <w:b/>
          <w:bCs/>
          <w:sz w:val="28"/>
          <w:szCs w:val="28"/>
        </w:rPr>
      </w:pPr>
      <w:r w:rsidRPr="004A6E06">
        <w:rPr>
          <w:b/>
          <w:bCs/>
          <w:sz w:val="28"/>
          <w:szCs w:val="28"/>
        </w:rPr>
        <w:t>Organic synthesis and ambergris substitutes</w:t>
      </w:r>
      <w:r>
        <w:rPr>
          <w:b/>
          <w:bCs/>
          <w:sz w:val="28"/>
          <w:szCs w:val="28"/>
        </w:rPr>
        <w:t xml:space="preserve"> (q</w:t>
      </w:r>
      <w:r w:rsidR="00C15E6F">
        <w:rPr>
          <w:b/>
          <w:bCs/>
          <w:sz w:val="28"/>
          <w:szCs w:val="28"/>
        </w:rPr>
        <w:t xml:space="preserve">uestion </w:t>
      </w:r>
      <w:r w:rsidR="006B637C">
        <w:rPr>
          <w:b/>
          <w:bCs/>
          <w:sz w:val="28"/>
          <w:szCs w:val="28"/>
        </w:rPr>
        <w:t>1</w:t>
      </w:r>
      <w:r w:rsidR="00C15E6F">
        <w:rPr>
          <w:b/>
          <w:bCs/>
          <w:sz w:val="28"/>
          <w:szCs w:val="28"/>
        </w:rPr>
        <w:t xml:space="preserve">, </w:t>
      </w:r>
      <w:r w:rsidR="003D1EA6">
        <w:rPr>
          <w:b/>
          <w:bCs/>
          <w:sz w:val="28"/>
          <w:szCs w:val="28"/>
        </w:rPr>
        <w:t>20</w:t>
      </w:r>
      <w:r w:rsidR="006B637C">
        <w:rPr>
          <w:b/>
          <w:bCs/>
          <w:sz w:val="28"/>
          <w:szCs w:val="28"/>
        </w:rPr>
        <w:t>10</w:t>
      </w:r>
      <w:r w:rsidR="00C15E6F">
        <w:rPr>
          <w:b/>
          <w:bCs/>
          <w:sz w:val="28"/>
          <w:szCs w:val="28"/>
        </w:rPr>
        <w:t xml:space="preserve"> paper</w:t>
      </w:r>
      <w:r>
        <w:rPr>
          <w:b/>
          <w:bCs/>
          <w:sz w:val="28"/>
          <w:szCs w:val="28"/>
        </w:rPr>
        <w:t>)</w:t>
      </w:r>
    </w:p>
    <w:p w14:paraId="3840FA18" w14:textId="13E6A914" w:rsidR="00770F47" w:rsidRPr="00C15E6F" w:rsidRDefault="00C15E6F" w:rsidP="00D9495C">
      <w:pPr>
        <w:spacing w:after="0"/>
        <w:rPr>
          <w:sz w:val="28"/>
          <w:szCs w:val="28"/>
        </w:rPr>
      </w:pPr>
      <w:r w:rsidRPr="00C15E6F">
        <w:rPr>
          <w:sz w:val="28"/>
          <w:szCs w:val="28"/>
        </w:rPr>
        <w:t>Video transcript</w:t>
      </w:r>
    </w:p>
    <w:p w14:paraId="1FA75FD7" w14:textId="73146FED" w:rsidR="00D9495C" w:rsidRDefault="00D9495C" w:rsidP="00D9495C">
      <w:pPr>
        <w:spacing w:after="0"/>
      </w:pPr>
    </w:p>
    <w:p w14:paraId="5512543A" w14:textId="1D2DAC27" w:rsidR="001C3EC4" w:rsidRDefault="001C3EC4" w:rsidP="001C3EC4">
      <w:pPr>
        <w:spacing w:after="0"/>
      </w:pPr>
      <w:r w:rsidRPr="001C3EC4">
        <w:t>This question is about a substitute for the perfume ingredient ambergris.</w:t>
      </w:r>
    </w:p>
    <w:p w14:paraId="7C322084" w14:textId="77777777" w:rsidR="001C3EC4" w:rsidRPr="001C3EC4" w:rsidRDefault="001C3EC4" w:rsidP="001C3EC4">
      <w:pPr>
        <w:spacing w:after="0"/>
      </w:pPr>
    </w:p>
    <w:p w14:paraId="3B362098" w14:textId="2A166BAE" w:rsidR="001C3EC4" w:rsidRDefault="001C3EC4" w:rsidP="001C3EC4">
      <w:pPr>
        <w:spacing w:after="0"/>
      </w:pPr>
      <w:r w:rsidRPr="001C3EC4">
        <w:t xml:space="preserve">Ambergris is a metabolic product of the sperm whale and was for many years one of the most valuable ingredients in fine fragrances. Recently however, it has been replaced with synthetic equivalents such as </w:t>
      </w:r>
      <w:proofErr w:type="spellStart"/>
      <w:r w:rsidRPr="001C3EC4">
        <w:t>Ambrox</w:t>
      </w:r>
      <w:proofErr w:type="spellEnd"/>
      <w:r w:rsidRPr="001C3EC4">
        <w:t xml:space="preserve">® which possesses a powerful amber-type fragrance. This question discusses one possible synthetic route to </w:t>
      </w:r>
      <w:proofErr w:type="spellStart"/>
      <w:r w:rsidRPr="001C3EC4">
        <w:t>Ambrox</w:t>
      </w:r>
      <w:proofErr w:type="spellEnd"/>
      <w:r w:rsidRPr="001C3EC4">
        <w:t>® which starts from (–)-drimenol which can be extracted from the bark of a Chilean tree </w:t>
      </w:r>
      <w:r w:rsidRPr="001C3EC4">
        <w:rPr>
          <w:i/>
          <w:iCs/>
        </w:rPr>
        <w:t xml:space="preserve">Drimys </w:t>
      </w:r>
      <w:proofErr w:type="spellStart"/>
      <w:r w:rsidRPr="001C3EC4">
        <w:rPr>
          <w:i/>
          <w:iCs/>
        </w:rPr>
        <w:t>winteri</w:t>
      </w:r>
      <w:proofErr w:type="spellEnd"/>
      <w:r w:rsidRPr="001C3EC4">
        <w:t>.</w:t>
      </w:r>
    </w:p>
    <w:p w14:paraId="392DB246" w14:textId="77777777" w:rsidR="001C3EC4" w:rsidRPr="001C3EC4" w:rsidRDefault="001C3EC4" w:rsidP="001C3EC4">
      <w:pPr>
        <w:spacing w:after="0"/>
      </w:pPr>
    </w:p>
    <w:p w14:paraId="268D33CC" w14:textId="291D0CE2" w:rsidR="001C3EC4" w:rsidRDefault="001C3EC4" w:rsidP="001C3EC4">
      <w:pPr>
        <w:spacing w:after="0"/>
        <w:rPr>
          <w:b/>
          <w:bCs/>
        </w:rPr>
      </w:pPr>
      <w:r w:rsidRPr="001C3EC4">
        <w:rPr>
          <w:b/>
          <w:bCs/>
        </w:rPr>
        <w:t>Part a</w:t>
      </w:r>
    </w:p>
    <w:p w14:paraId="5A8411B1" w14:textId="77777777" w:rsidR="001C3EC4" w:rsidRPr="001C3EC4" w:rsidRDefault="001C3EC4" w:rsidP="001C3EC4">
      <w:pPr>
        <w:spacing w:after="0"/>
        <w:rPr>
          <w:b/>
          <w:bCs/>
        </w:rPr>
      </w:pPr>
    </w:p>
    <w:p w14:paraId="1208E504" w14:textId="17A79A1B" w:rsidR="001C3EC4" w:rsidRDefault="001C3EC4" w:rsidP="001C3EC4">
      <w:pPr>
        <w:spacing w:after="0"/>
      </w:pPr>
      <w:r w:rsidRPr="001C3EC4">
        <w:t xml:space="preserve">Part (a) of the question, asks you to calculate the number of moles of </w:t>
      </w:r>
      <w:proofErr w:type="spellStart"/>
      <w:r w:rsidRPr="001C3EC4">
        <w:t>Ambrox</w:t>
      </w:r>
      <w:proofErr w:type="spellEnd"/>
      <w:r w:rsidRPr="001C3EC4">
        <w:t xml:space="preserve">® produced per year given that 10 tonnes of </w:t>
      </w:r>
      <w:proofErr w:type="spellStart"/>
      <w:r w:rsidRPr="001C3EC4">
        <w:t>Ambrox</w:t>
      </w:r>
      <w:proofErr w:type="spellEnd"/>
      <w:r w:rsidRPr="001C3EC4">
        <w:t xml:space="preserve">® are produced. This is a simple conversion of mass into moles which can be achieved using the equation moles = mass ÷ molar mass. </w:t>
      </w:r>
      <w:proofErr w:type="gramStart"/>
      <w:r w:rsidRPr="001C3EC4">
        <w:t>However</w:t>
      </w:r>
      <w:proofErr w:type="gramEnd"/>
      <w:r w:rsidRPr="001C3EC4">
        <w:t xml:space="preserve"> when using this equation, we need to take care with the units. Since the molar mass of a substance is the mass of one mole of that substance in grams, then we need to use the mass of the substance in grams. Since we are given the mass of </w:t>
      </w:r>
      <w:proofErr w:type="spellStart"/>
      <w:r w:rsidRPr="001C3EC4">
        <w:t>Ambrox</w:t>
      </w:r>
      <w:proofErr w:type="spellEnd"/>
      <w:r w:rsidRPr="001C3EC4">
        <w:t xml:space="preserve">® in tonnes, we therefore need to convert the mass of </w:t>
      </w:r>
      <w:proofErr w:type="spellStart"/>
      <w:r w:rsidRPr="001C3EC4">
        <w:t>Ambrox</w:t>
      </w:r>
      <w:proofErr w:type="spellEnd"/>
      <w:r w:rsidRPr="001C3EC4">
        <w:t xml:space="preserve">® in tonnes into a mass in grams. One tonne is equal to 1,000 kg which in turn is equal to 1,000,000 g. </w:t>
      </w:r>
      <w:proofErr w:type="gramStart"/>
      <w:r w:rsidRPr="001C3EC4">
        <w:t>Therefore</w:t>
      </w:r>
      <w:proofErr w:type="gramEnd"/>
      <w:r w:rsidRPr="001C3EC4">
        <w:t xml:space="preserve"> to convert tonnes into grams we need to multiply by a factor of 1,000,000.</w:t>
      </w:r>
    </w:p>
    <w:p w14:paraId="13CFB961" w14:textId="77777777" w:rsidR="001C3EC4" w:rsidRPr="001C3EC4" w:rsidRDefault="001C3EC4" w:rsidP="001C3EC4">
      <w:pPr>
        <w:spacing w:after="0"/>
      </w:pPr>
    </w:p>
    <w:p w14:paraId="7A467E00" w14:textId="2307813A" w:rsidR="001C3EC4" w:rsidRDefault="001C3EC4" w:rsidP="001C3EC4">
      <w:pPr>
        <w:spacing w:after="0"/>
      </w:pPr>
      <w:r w:rsidRPr="001C3EC4">
        <w:t xml:space="preserve">To use our equation, we now need to know the molar mass of </w:t>
      </w:r>
      <w:proofErr w:type="spellStart"/>
      <w:r w:rsidRPr="001C3EC4">
        <w:t>Ambrox</w:t>
      </w:r>
      <w:proofErr w:type="spellEnd"/>
      <w:r w:rsidRPr="001C3EC4">
        <w:t xml:space="preserve">®. This is the relative formula mass of </w:t>
      </w:r>
      <w:proofErr w:type="spellStart"/>
      <w:r w:rsidRPr="001C3EC4">
        <w:t>Ambrox</w:t>
      </w:r>
      <w:proofErr w:type="spellEnd"/>
      <w:r w:rsidRPr="001C3EC4">
        <w:t xml:space="preserve">® in grams and can be calculated using the relative atomic masses for carbon, hydrogen and oxygen given in the periodic table at the start of the question. Completing the calculation, we calculate the molar mass of </w:t>
      </w:r>
      <w:proofErr w:type="spellStart"/>
      <w:r w:rsidRPr="001C3EC4">
        <w:t>Ambrox</w:t>
      </w:r>
      <w:proofErr w:type="spellEnd"/>
      <w:r w:rsidRPr="001C3EC4">
        <w:t>® as 236.384 g mol</w:t>
      </w:r>
      <w:r w:rsidRPr="001C3EC4">
        <w:rPr>
          <w:vertAlign w:val="superscript"/>
        </w:rPr>
        <w:t>–1</w:t>
      </w:r>
      <w:r w:rsidRPr="001C3EC4">
        <w:t xml:space="preserve">. Placing our values now into the equation moles = mass ÷ molar </w:t>
      </w:r>
      <w:proofErr w:type="gramStart"/>
      <w:r w:rsidRPr="001C3EC4">
        <w:t>mass, and</w:t>
      </w:r>
      <w:proofErr w:type="gramEnd"/>
      <w:r w:rsidRPr="001C3EC4">
        <w:t xml:space="preserve"> remembering to convert the 10 tonnes of </w:t>
      </w:r>
      <w:proofErr w:type="spellStart"/>
      <w:r w:rsidRPr="001C3EC4">
        <w:t>Ambrox</w:t>
      </w:r>
      <w:proofErr w:type="spellEnd"/>
      <w:r w:rsidRPr="001C3EC4">
        <w:t xml:space="preserve">® into grams, we calculate the number of moles of </w:t>
      </w:r>
      <w:proofErr w:type="spellStart"/>
      <w:r w:rsidRPr="001C3EC4">
        <w:t>Ambrox</w:t>
      </w:r>
      <w:proofErr w:type="spellEnd"/>
      <w:r w:rsidRPr="001C3EC4">
        <w:t xml:space="preserve">® produced per year as 42,304. However, since the starting mass of </w:t>
      </w:r>
      <w:proofErr w:type="spellStart"/>
      <w:r w:rsidRPr="001C3EC4">
        <w:t>Ambrox</w:t>
      </w:r>
      <w:proofErr w:type="spellEnd"/>
      <w:r w:rsidRPr="001C3EC4">
        <w:t xml:space="preserve">® is only given to 2 significant figures, 10 tonnes, then we can only give our final answer to the same degree of accuracy. Hence the number of moles of </w:t>
      </w:r>
      <w:proofErr w:type="spellStart"/>
      <w:r w:rsidRPr="001C3EC4">
        <w:t>Ambrox</w:t>
      </w:r>
      <w:proofErr w:type="spellEnd"/>
      <w:r w:rsidRPr="001C3EC4">
        <w:t>® produced per year is 42,000 moles.</w:t>
      </w:r>
    </w:p>
    <w:p w14:paraId="71F55061" w14:textId="77777777" w:rsidR="001C3EC4" w:rsidRPr="001C3EC4" w:rsidRDefault="001C3EC4" w:rsidP="001C3EC4">
      <w:pPr>
        <w:spacing w:after="0"/>
      </w:pPr>
    </w:p>
    <w:p w14:paraId="7D5CC500" w14:textId="6B198FEC" w:rsidR="001C3EC4" w:rsidRDefault="001C3EC4" w:rsidP="001C3EC4">
      <w:pPr>
        <w:spacing w:after="0"/>
        <w:rPr>
          <w:b/>
          <w:bCs/>
        </w:rPr>
      </w:pPr>
      <w:r w:rsidRPr="001C3EC4">
        <w:rPr>
          <w:b/>
          <w:bCs/>
        </w:rPr>
        <w:t>Part b</w:t>
      </w:r>
    </w:p>
    <w:p w14:paraId="4EB34625" w14:textId="77777777" w:rsidR="001C3EC4" w:rsidRPr="001C3EC4" w:rsidRDefault="001C3EC4" w:rsidP="001C3EC4">
      <w:pPr>
        <w:spacing w:after="0"/>
        <w:rPr>
          <w:b/>
          <w:bCs/>
        </w:rPr>
      </w:pPr>
    </w:p>
    <w:p w14:paraId="6AFE8CB4" w14:textId="4E96EB8E" w:rsidR="001C3EC4" w:rsidRDefault="001C3EC4" w:rsidP="001C3EC4">
      <w:pPr>
        <w:spacing w:after="0"/>
      </w:pPr>
      <w:r w:rsidRPr="001C3EC4">
        <w:t xml:space="preserve">In part (b) of the question you are asked to look at the synthetic scheme for the conversion of (–)-drimenol into </w:t>
      </w:r>
      <w:proofErr w:type="spellStart"/>
      <w:r w:rsidRPr="001C3EC4">
        <w:t>Ambrox</w:t>
      </w:r>
      <w:proofErr w:type="spellEnd"/>
      <w:r w:rsidRPr="001C3EC4">
        <w:t>® and give structures for compounds </w:t>
      </w:r>
      <w:r w:rsidRPr="001C3EC4">
        <w:rPr>
          <w:b/>
          <w:bCs/>
        </w:rPr>
        <w:t>A</w:t>
      </w:r>
      <w:r w:rsidRPr="001C3EC4">
        <w:t>–</w:t>
      </w:r>
      <w:r w:rsidRPr="001C3EC4">
        <w:rPr>
          <w:b/>
          <w:bCs/>
        </w:rPr>
        <w:t>D</w:t>
      </w:r>
      <w:r w:rsidRPr="001C3EC4">
        <w:t xml:space="preserve">. Much of the chemistry involved in synthetic schemes such as these may be new to you, but in many </w:t>
      </w:r>
      <w:proofErr w:type="gramStart"/>
      <w:r w:rsidRPr="001C3EC4">
        <w:t>cases</w:t>
      </w:r>
      <w:proofErr w:type="gramEnd"/>
      <w:r w:rsidRPr="001C3EC4">
        <w:t xml:space="preserve"> it is simply a matter of looking at the functional groups in the molecules and applying chemistry that you do know to slightly different situations.</w:t>
      </w:r>
    </w:p>
    <w:p w14:paraId="0ED798EE" w14:textId="77777777" w:rsidR="001C3EC4" w:rsidRPr="001C3EC4" w:rsidRDefault="001C3EC4" w:rsidP="001C3EC4">
      <w:pPr>
        <w:spacing w:after="0"/>
      </w:pPr>
    </w:p>
    <w:p w14:paraId="4268D166" w14:textId="77777777" w:rsidR="001C3EC4" w:rsidRPr="001C3EC4" w:rsidRDefault="001C3EC4" w:rsidP="001C3EC4">
      <w:pPr>
        <w:spacing w:after="0"/>
      </w:pPr>
      <w:r w:rsidRPr="001C3EC4">
        <w:t>If we do this for (–)-drimenol we can see that it contains a hydroxyl or alcohol group. Owing to the lone pairs of electrons on the oxygen atom, we know alcohols to be nucleophilic. Although you may not have seen the reagent, which is called methyl sulfonyl chloride before, you can see that it contains a chlorine atom which you will have seen is a good leaving group in nucleophilic substitution reactions. Hence you can envisage a similar reaction taking place in which the hydroxyl oxygen atom attacks the S of the methyl sulfonyl chloride and eliminates the chlorine atom as a chloride ion. This gives the structure of </w:t>
      </w:r>
      <w:r w:rsidRPr="001C3EC4">
        <w:rPr>
          <w:b/>
          <w:bCs/>
        </w:rPr>
        <w:t>compound A</w:t>
      </w:r>
      <w:r w:rsidRPr="001C3EC4">
        <w:t> as drawn.</w:t>
      </w:r>
    </w:p>
    <w:p w14:paraId="4A360135" w14:textId="00129CFC" w:rsidR="001C3EC4" w:rsidRDefault="001C3EC4" w:rsidP="001C3EC4">
      <w:pPr>
        <w:spacing w:after="0"/>
      </w:pPr>
      <w:r w:rsidRPr="001C3EC4">
        <w:lastRenderedPageBreak/>
        <w:t xml:space="preserve">In the next step, the reagent is potassium cyanide which you will have met as a source of the nucleophile, CN¯. When drawing a cyanide anion, note that it is nucleophilic on the carbon atom owing to the lone pair. The C–O bond has a dipole </w:t>
      </w:r>
      <w:proofErr w:type="gramStart"/>
      <w:r w:rsidRPr="001C3EC4">
        <w:t>as a result of</w:t>
      </w:r>
      <w:proofErr w:type="gramEnd"/>
      <w:r w:rsidRPr="001C3EC4">
        <w:t xml:space="preserve"> the electronegative oxygen atom and hence a nucleophilic substitution reaction occurs. The sulfonate anion is a good leaving group because it is very stable </w:t>
      </w:r>
      <w:proofErr w:type="gramStart"/>
      <w:r w:rsidRPr="001C3EC4">
        <w:t>as a result of</w:t>
      </w:r>
      <w:proofErr w:type="gramEnd"/>
      <w:r w:rsidRPr="001C3EC4">
        <w:t xml:space="preserve"> resonance of the negative charge with the S=O bonds. </w:t>
      </w:r>
      <w:proofErr w:type="gramStart"/>
      <w:r w:rsidRPr="001C3EC4">
        <w:t>Therefore</w:t>
      </w:r>
      <w:proofErr w:type="gramEnd"/>
      <w:r w:rsidRPr="001C3EC4">
        <w:t xml:space="preserve"> we can give the structure of </w:t>
      </w:r>
      <w:r w:rsidRPr="001C3EC4">
        <w:rPr>
          <w:b/>
          <w:bCs/>
        </w:rPr>
        <w:t>compound B</w:t>
      </w:r>
      <w:r w:rsidRPr="001C3EC4">
        <w:t> as the nitrile shown.</w:t>
      </w:r>
    </w:p>
    <w:p w14:paraId="651D1DB3" w14:textId="77777777" w:rsidR="001C3EC4" w:rsidRPr="001C3EC4" w:rsidRDefault="001C3EC4" w:rsidP="001C3EC4">
      <w:pPr>
        <w:spacing w:after="0"/>
      </w:pPr>
    </w:p>
    <w:p w14:paraId="14D92F37" w14:textId="29095809" w:rsidR="001C3EC4" w:rsidRDefault="001C3EC4" w:rsidP="001C3EC4">
      <w:pPr>
        <w:spacing w:after="0"/>
      </w:pPr>
      <w:r w:rsidRPr="001C3EC4">
        <w:t>Compound B is then hydrolysed in acid. In this case you need to recognise that nitriles can be hydrolysed to carboxylic acids under acidic conditions and hence </w:t>
      </w:r>
      <w:r w:rsidRPr="001C3EC4">
        <w:rPr>
          <w:b/>
          <w:bCs/>
        </w:rPr>
        <w:t>compound C</w:t>
      </w:r>
      <w:r w:rsidRPr="001C3EC4">
        <w:t> is the carboxylic acid shown.</w:t>
      </w:r>
    </w:p>
    <w:p w14:paraId="668329FC" w14:textId="77777777" w:rsidR="001C3EC4" w:rsidRPr="001C3EC4" w:rsidRDefault="001C3EC4" w:rsidP="001C3EC4">
      <w:pPr>
        <w:spacing w:after="0"/>
      </w:pPr>
    </w:p>
    <w:p w14:paraId="6AF5061A" w14:textId="50EE84C8" w:rsidR="001C3EC4" w:rsidRDefault="001C3EC4" w:rsidP="001C3EC4">
      <w:pPr>
        <w:spacing w:after="0"/>
      </w:pPr>
      <w:r w:rsidRPr="001C3EC4">
        <w:t xml:space="preserve">Compound C is then converted into the structure in the bottom </w:t>
      </w:r>
      <w:proofErr w:type="gramStart"/>
      <w:r w:rsidRPr="001C3EC4">
        <w:t>right hand</w:t>
      </w:r>
      <w:proofErr w:type="gramEnd"/>
      <w:r w:rsidRPr="001C3EC4">
        <w:t xml:space="preserve"> corner of the scheme under acidic conditions. </w:t>
      </w:r>
      <w:r w:rsidRPr="001C3EC4">
        <w:rPr>
          <w:b/>
          <w:bCs/>
        </w:rPr>
        <w:t>Compound D</w:t>
      </w:r>
      <w:r w:rsidRPr="001C3EC4">
        <w:t> is the product of the reaction of this cyclic ester with the reducing agent, lithium aluminium hydride, LiAlH</w:t>
      </w:r>
      <w:r w:rsidRPr="001C3EC4">
        <w:rPr>
          <w:vertAlign w:val="subscript"/>
        </w:rPr>
        <w:t>4</w:t>
      </w:r>
      <w:r w:rsidRPr="001C3EC4">
        <w:t xml:space="preserve">. Lithium aluminium hydride can be thought of as a source of hydride ions. Owing to the dipole in the carbonyl group, the carbonyl carbon atom of esters is susceptible to nucleophilic attack by the hydride ion to generate a tetrahedral intermediate. This tetrahedral intermediate is not stable and in molecules in which there is a good leaving group attached to the carbonyl carbon atom, can eliminates the leaving group (in this case the oxygen atom), reforming the strong carbonyl C=O in doing so. </w:t>
      </w:r>
      <w:proofErr w:type="gramStart"/>
      <w:r w:rsidRPr="001C3EC4">
        <w:t>Therefore</w:t>
      </w:r>
      <w:proofErr w:type="gramEnd"/>
      <w:r w:rsidRPr="001C3EC4">
        <w:t xml:space="preserve"> the first product from this reaction is the aldehyde shown.</w:t>
      </w:r>
    </w:p>
    <w:p w14:paraId="6968DD7F" w14:textId="77777777" w:rsidR="001C3EC4" w:rsidRPr="001C3EC4" w:rsidRDefault="001C3EC4" w:rsidP="001C3EC4">
      <w:pPr>
        <w:spacing w:after="0"/>
      </w:pPr>
    </w:p>
    <w:p w14:paraId="54F80B54" w14:textId="7706401A" w:rsidR="001C3EC4" w:rsidRDefault="001C3EC4" w:rsidP="001C3EC4">
      <w:pPr>
        <w:spacing w:after="0"/>
      </w:pPr>
      <w:r w:rsidRPr="001C3EC4">
        <w:t xml:space="preserve">However, the aldehyde also contains a carbonyl group which is highly susceptible to nucleophilic attack. </w:t>
      </w:r>
      <w:proofErr w:type="gramStart"/>
      <w:r w:rsidRPr="001C3EC4">
        <w:t>Thus</w:t>
      </w:r>
      <w:proofErr w:type="gramEnd"/>
      <w:r w:rsidRPr="001C3EC4">
        <w:t xml:space="preserve"> a second equivalent of hydride ion attacks the carbonyl group to generate the tetrahedral intermediate. </w:t>
      </w:r>
      <w:proofErr w:type="gramStart"/>
      <w:r w:rsidRPr="001C3EC4">
        <w:t>However</w:t>
      </w:r>
      <w:proofErr w:type="gramEnd"/>
      <w:r w:rsidRPr="001C3EC4">
        <w:t xml:space="preserve"> in this case, there is no good leaving group available and so the anion picks up a proton in the final work up stage to give the final structure of compound D as the alcohol drawn. In this question, you are not asked to give any mechanistic detail for the reactions involved – you are only required to draw the structures of the intermediates A–D. However, thinking through the mechanisms of the reactions involves helps to clarify the structures of each of the intermediates.</w:t>
      </w:r>
    </w:p>
    <w:p w14:paraId="45D62606" w14:textId="77777777" w:rsidR="001C3EC4" w:rsidRPr="001C3EC4" w:rsidRDefault="001C3EC4" w:rsidP="001C3EC4">
      <w:pPr>
        <w:spacing w:after="0"/>
      </w:pPr>
    </w:p>
    <w:p w14:paraId="4AD78755" w14:textId="437D8254" w:rsidR="001C3EC4" w:rsidRDefault="001C3EC4" w:rsidP="001C3EC4">
      <w:pPr>
        <w:spacing w:after="0"/>
        <w:rPr>
          <w:b/>
          <w:bCs/>
        </w:rPr>
      </w:pPr>
      <w:r w:rsidRPr="001C3EC4">
        <w:rPr>
          <w:b/>
          <w:bCs/>
        </w:rPr>
        <w:t>Part c</w:t>
      </w:r>
    </w:p>
    <w:p w14:paraId="40FDBBAA" w14:textId="77777777" w:rsidR="001C3EC4" w:rsidRPr="001C3EC4" w:rsidRDefault="001C3EC4" w:rsidP="001C3EC4">
      <w:pPr>
        <w:spacing w:after="0"/>
        <w:rPr>
          <w:b/>
          <w:bCs/>
        </w:rPr>
      </w:pPr>
    </w:p>
    <w:p w14:paraId="496F9E59" w14:textId="611538DB" w:rsidR="001C3EC4" w:rsidRDefault="001C3EC4" w:rsidP="001C3EC4">
      <w:pPr>
        <w:spacing w:after="0"/>
      </w:pPr>
      <w:r w:rsidRPr="001C3EC4">
        <w:t xml:space="preserve">In part (c) of the question, you are asked to use the yield of the individual stages to calculate the quantity of tree bark needed for the annual synthesis of 10 tonnes of </w:t>
      </w:r>
      <w:proofErr w:type="spellStart"/>
      <w:r w:rsidRPr="001C3EC4">
        <w:t>Ambrox</w:t>
      </w:r>
      <w:proofErr w:type="spellEnd"/>
      <w:r w:rsidRPr="001C3EC4">
        <w:t>®.</w:t>
      </w:r>
    </w:p>
    <w:p w14:paraId="06330A12" w14:textId="77777777" w:rsidR="001C3EC4" w:rsidRPr="001C3EC4" w:rsidRDefault="001C3EC4" w:rsidP="001C3EC4">
      <w:pPr>
        <w:spacing w:after="0"/>
      </w:pPr>
    </w:p>
    <w:p w14:paraId="5A1A8756" w14:textId="6F160637" w:rsidR="001C3EC4" w:rsidRDefault="001C3EC4" w:rsidP="001C3EC4">
      <w:pPr>
        <w:spacing w:after="0"/>
      </w:pPr>
      <w:r w:rsidRPr="001C3EC4">
        <w:t xml:space="preserve">Part (1) asks you to calculate the overall percentage yield of </w:t>
      </w:r>
      <w:proofErr w:type="spellStart"/>
      <w:r w:rsidRPr="001C3EC4">
        <w:t>Ambrox</w:t>
      </w:r>
      <w:proofErr w:type="spellEnd"/>
      <w:r w:rsidRPr="001C3EC4">
        <w:t xml:space="preserve">® in the synthesis given. If we look at the first step in which (–)-drimenol is converted into compound A, the yield of the reaction is 90%. When working with percentage yields note that it is always numbers of moles that is discussed and not masses. So, a yield of 90% means that one mole of (–)-drimenol reacts to produce 90% of 1 mole = 0.9 moles of Compound A. This 0.9 moles </w:t>
      </w:r>
      <w:proofErr w:type="gramStart"/>
      <w:r w:rsidRPr="001C3EC4">
        <w:t>is</w:t>
      </w:r>
      <w:proofErr w:type="gramEnd"/>
      <w:r w:rsidRPr="001C3EC4">
        <w:t xml:space="preserve"> then reacted with potassium cyanide to produce 60% of 0.9 moles = 0.6 × 0.9 moles = 0.54 moles of compound B. If we continue through the reaction sequence step by step in a similar vein, we can calculate the overall percentage yield of </w:t>
      </w:r>
      <w:proofErr w:type="spellStart"/>
      <w:r w:rsidRPr="001C3EC4">
        <w:t>Ambrox</w:t>
      </w:r>
      <w:proofErr w:type="spellEnd"/>
      <w:r w:rsidRPr="001C3EC4">
        <w:t>® from (–)-drimenol in this synthesis as:</w:t>
      </w:r>
    </w:p>
    <w:p w14:paraId="3AF9563B" w14:textId="77777777" w:rsidR="001C3EC4" w:rsidRPr="001C3EC4" w:rsidRDefault="001C3EC4" w:rsidP="001C3EC4">
      <w:pPr>
        <w:spacing w:after="0"/>
      </w:pPr>
    </w:p>
    <w:p w14:paraId="46C6C143" w14:textId="0A6DDECB" w:rsidR="001C3EC4" w:rsidRDefault="001C3EC4" w:rsidP="001C3EC4">
      <w:pPr>
        <w:spacing w:after="0"/>
      </w:pPr>
      <w:r w:rsidRPr="001C3EC4">
        <w:t>0.9 × 0.6 × 0.84 × 0.75 × 0.86 × 0.85 = 0.2486 or 24.9%</w:t>
      </w:r>
    </w:p>
    <w:p w14:paraId="3408BE8E" w14:textId="77777777" w:rsidR="001C3EC4" w:rsidRPr="001C3EC4" w:rsidRDefault="001C3EC4" w:rsidP="001C3EC4">
      <w:pPr>
        <w:spacing w:after="0"/>
      </w:pPr>
    </w:p>
    <w:p w14:paraId="51F10B12" w14:textId="5E726C02" w:rsidR="001C3EC4" w:rsidRDefault="001C3EC4" w:rsidP="001C3EC4">
      <w:pPr>
        <w:spacing w:after="0"/>
      </w:pPr>
      <w:r w:rsidRPr="001C3EC4">
        <w:t xml:space="preserve">In </w:t>
      </w:r>
      <w:proofErr w:type="gramStart"/>
      <w:r w:rsidRPr="001C3EC4">
        <w:t>part(</w:t>
      </w:r>
      <w:proofErr w:type="gramEnd"/>
      <w:r w:rsidRPr="001C3EC4">
        <w:t xml:space="preserve">2), you are asked to use this overall percentage yield to calculate the mass of (–)-drimenol which would be needed to the produce the 10 tonnes of </w:t>
      </w:r>
      <w:proofErr w:type="spellStart"/>
      <w:r w:rsidRPr="001C3EC4">
        <w:t>Ambrox</w:t>
      </w:r>
      <w:proofErr w:type="spellEnd"/>
      <w:r w:rsidRPr="001C3EC4">
        <w:t xml:space="preserve">® produced per year. (–)-Drimenol </w:t>
      </w:r>
      <w:r w:rsidRPr="001C3EC4">
        <w:lastRenderedPageBreak/>
        <w:t xml:space="preserve">reacts to produce </w:t>
      </w:r>
      <w:proofErr w:type="spellStart"/>
      <w:r w:rsidRPr="001C3EC4">
        <w:t>Ambrox</w:t>
      </w:r>
      <w:proofErr w:type="spellEnd"/>
      <w:r w:rsidRPr="001C3EC4">
        <w:t xml:space="preserve">® in an overall yield of 24.9%. Remember that when discussing percentage </w:t>
      </w:r>
      <w:proofErr w:type="gramStart"/>
      <w:r w:rsidRPr="001C3EC4">
        <w:t>yield</w:t>
      </w:r>
      <w:proofErr w:type="gramEnd"/>
      <w:r w:rsidRPr="001C3EC4">
        <w:t xml:space="preserve"> we are discussing moles and not masses, we can therefore write that 24.87% = moles of </w:t>
      </w:r>
      <w:proofErr w:type="spellStart"/>
      <w:r w:rsidRPr="001C3EC4">
        <w:t>Ambrox</w:t>
      </w:r>
      <w:proofErr w:type="spellEnd"/>
      <w:r w:rsidRPr="001C3EC4">
        <w:t xml:space="preserve">® / moles of (–)-drimenol × 100%. In part (a) of the question we calculated the number of moles in 10 tonnes of </w:t>
      </w:r>
      <w:proofErr w:type="spellStart"/>
      <w:r w:rsidRPr="001C3EC4">
        <w:t>Ambrox</w:t>
      </w:r>
      <w:proofErr w:type="spellEnd"/>
      <w:r w:rsidRPr="001C3EC4">
        <w:t xml:space="preserve"> as 42,304. Therefore, substituting this value into our equation we can determine the number of moles of (–)-drimenol needed for the annual production of </w:t>
      </w:r>
      <w:proofErr w:type="spellStart"/>
      <w:r w:rsidRPr="001C3EC4">
        <w:t>Ambrox</w:t>
      </w:r>
      <w:proofErr w:type="spellEnd"/>
      <w:r w:rsidRPr="001C3EC4">
        <w:t xml:space="preserve"> to be 170,109 moles.</w:t>
      </w:r>
    </w:p>
    <w:p w14:paraId="66A68448" w14:textId="77777777" w:rsidR="001C3EC4" w:rsidRPr="001C3EC4" w:rsidRDefault="001C3EC4" w:rsidP="001C3EC4">
      <w:pPr>
        <w:spacing w:after="0"/>
      </w:pPr>
    </w:p>
    <w:p w14:paraId="27428250" w14:textId="570B1F7E" w:rsidR="001C3EC4" w:rsidRDefault="001C3EC4" w:rsidP="001C3EC4">
      <w:pPr>
        <w:spacing w:after="0"/>
      </w:pPr>
      <w:r w:rsidRPr="001C3EC4">
        <w:t xml:space="preserve">The question however asks us for a mass of (–)-drimenol and so the final step of the calculation </w:t>
      </w:r>
      <w:proofErr w:type="gramStart"/>
      <w:r w:rsidRPr="001C3EC4">
        <w:t>has to</w:t>
      </w:r>
      <w:proofErr w:type="gramEnd"/>
      <w:r w:rsidRPr="001C3EC4">
        <w:t xml:space="preserve"> be to convert this number of moles of drimenol into a mass. Using the molecular formula of (–)-drimenol of C</w:t>
      </w:r>
      <w:r w:rsidRPr="001C3EC4">
        <w:rPr>
          <w:vertAlign w:val="subscript"/>
        </w:rPr>
        <w:t>15</w:t>
      </w:r>
      <w:r w:rsidRPr="001C3EC4">
        <w:t>H</w:t>
      </w:r>
      <w:r w:rsidRPr="001C3EC4">
        <w:rPr>
          <w:vertAlign w:val="subscript"/>
        </w:rPr>
        <w:t>26</w:t>
      </w:r>
      <w:r w:rsidRPr="001C3EC4">
        <w:t>O given in the question, we can calculate the molar mass of (–)-drimenol to be 222.358 g mol</w:t>
      </w:r>
      <w:r w:rsidRPr="001C3EC4">
        <w:rPr>
          <w:vertAlign w:val="superscript"/>
        </w:rPr>
        <w:t>–1</w:t>
      </w:r>
      <w:r w:rsidRPr="001C3EC4">
        <w:t xml:space="preserve">. </w:t>
      </w:r>
      <w:proofErr w:type="gramStart"/>
      <w:r w:rsidRPr="001C3EC4">
        <w:t>Therefore</w:t>
      </w:r>
      <w:proofErr w:type="gramEnd"/>
      <w:r w:rsidRPr="001C3EC4">
        <w:t xml:space="preserve"> using the equation, mass = moles × molar mass, we can calculate the mass of (–)-drimenol needed for the annual production of </w:t>
      </w:r>
      <w:proofErr w:type="spellStart"/>
      <w:r w:rsidRPr="001C3EC4">
        <w:t>Ambrox</w:t>
      </w:r>
      <w:proofErr w:type="spellEnd"/>
      <w:r w:rsidRPr="001C3EC4">
        <w:t xml:space="preserve">® of 10 tonnes to be 37,825,097 g or 37.82 tonnes. </w:t>
      </w:r>
      <w:proofErr w:type="gramStart"/>
      <w:r w:rsidRPr="001C3EC4">
        <w:t>Again</w:t>
      </w:r>
      <w:proofErr w:type="gramEnd"/>
      <w:r w:rsidRPr="001C3EC4">
        <w:t xml:space="preserve"> we must give our final answer to the same degree of accuracy as the least accurate number in our calculation, and hence the mass of (–)-drimenol needed to produce 10 tonnes of </w:t>
      </w:r>
      <w:proofErr w:type="spellStart"/>
      <w:r w:rsidRPr="001C3EC4">
        <w:t>Ambrox</w:t>
      </w:r>
      <w:proofErr w:type="spellEnd"/>
      <w:r w:rsidRPr="001C3EC4">
        <w:t>® is 38 tonnes. Notice that it is best to carry intermediate numbers through as much as possible on your calculator and then only give the final answer to the correct number of significant figures.</w:t>
      </w:r>
    </w:p>
    <w:p w14:paraId="60C41BFC" w14:textId="77777777" w:rsidR="001C3EC4" w:rsidRPr="001C3EC4" w:rsidRDefault="001C3EC4" w:rsidP="001C3EC4">
      <w:pPr>
        <w:spacing w:after="0"/>
      </w:pPr>
    </w:p>
    <w:p w14:paraId="7216D978" w14:textId="772B6693" w:rsidR="00D9495C" w:rsidRPr="00D9495C" w:rsidRDefault="001C3EC4" w:rsidP="001C3EC4">
      <w:pPr>
        <w:spacing w:after="0"/>
      </w:pPr>
      <w:r w:rsidRPr="001C3EC4">
        <w:t>In the final part of the question, part (3) you are told that bark of the </w:t>
      </w:r>
      <w:r w:rsidRPr="001C3EC4">
        <w:rPr>
          <w:i/>
          <w:iCs/>
        </w:rPr>
        <w:t xml:space="preserve">Drimys </w:t>
      </w:r>
      <w:proofErr w:type="spellStart"/>
      <w:r w:rsidRPr="001C3EC4">
        <w:rPr>
          <w:i/>
          <w:iCs/>
        </w:rPr>
        <w:t>winteri</w:t>
      </w:r>
      <w:proofErr w:type="spellEnd"/>
      <w:r w:rsidRPr="001C3EC4">
        <w:t xml:space="preserve"> tree contains 0.5% by mass of (–)-drimenol and asked to calculate the mass of bark that would be needed if </w:t>
      </w:r>
      <w:proofErr w:type="gramStart"/>
      <w:r w:rsidRPr="001C3EC4">
        <w:t>all of</w:t>
      </w:r>
      <w:proofErr w:type="gramEnd"/>
      <w:r w:rsidRPr="001C3EC4">
        <w:t xml:space="preserve"> the commercially synthesised </w:t>
      </w:r>
      <w:proofErr w:type="spellStart"/>
      <w:r w:rsidRPr="001C3EC4">
        <w:t>Ambrox</w:t>
      </w:r>
      <w:proofErr w:type="spellEnd"/>
      <w:r w:rsidRPr="001C3EC4">
        <w:t xml:space="preserve">® was made using this method. In part (2), we calculated that the mass of (–)-drimenol needed was 38 tonnes. </w:t>
      </w:r>
      <w:proofErr w:type="gramStart"/>
      <w:r w:rsidRPr="001C3EC4">
        <w:t>This 38 tonnes</w:t>
      </w:r>
      <w:proofErr w:type="gramEnd"/>
      <w:r w:rsidRPr="001C3EC4">
        <w:t xml:space="preserve"> is therefore 0.5% of the mass of bark needed. </w:t>
      </w:r>
      <w:proofErr w:type="gramStart"/>
      <w:r w:rsidRPr="001C3EC4">
        <w:t>Therefore</w:t>
      </w:r>
      <w:proofErr w:type="gramEnd"/>
      <w:r w:rsidRPr="001C3EC4">
        <w:t xml:space="preserve"> the mass of tree bark needed can be calculated to be 7,565 tonnes or 7,600 tonnes to 2 significant figures.</w:t>
      </w:r>
    </w:p>
    <w:sectPr w:rsidR="00D9495C" w:rsidRPr="00D9495C" w:rsidSect="003E29B3">
      <w:headerReference w:type="default" r:id="rId6"/>
      <w:footerReference w:type="default" r:id="rId7"/>
      <w:headerReference w:type="first" r:id="rId8"/>
      <w:footerReference w:type="first" r:id="rId9"/>
      <w:pgSz w:w="11906" w:h="16838"/>
      <w:pgMar w:top="1440" w:right="1440" w:bottom="1440" w:left="1440" w:header="708"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F1184" w14:textId="77777777" w:rsidR="00BF3657" w:rsidRDefault="00BF3657" w:rsidP="00B21B5F">
      <w:pPr>
        <w:spacing w:after="0" w:line="240" w:lineRule="auto"/>
      </w:pPr>
      <w:r>
        <w:separator/>
      </w:r>
    </w:p>
  </w:endnote>
  <w:endnote w:type="continuationSeparator" w:id="0">
    <w:p w14:paraId="64DA03C9" w14:textId="77777777" w:rsidR="00BF3657" w:rsidRDefault="00BF3657" w:rsidP="00B2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C02CE" w14:textId="3064EC79" w:rsidR="00B537D8" w:rsidRPr="003E29B3" w:rsidRDefault="00B537D8" w:rsidP="003E29B3">
    <w:pPr>
      <w:pStyle w:val="Footer"/>
      <w:jc w:val="right"/>
      <w:rPr>
        <w:sz w:val="20"/>
        <w:szCs w:val="20"/>
      </w:rPr>
    </w:pPr>
    <w:r w:rsidRPr="003E29B3">
      <w:rPr>
        <w:noProof/>
        <w:sz w:val="20"/>
        <w:szCs w:val="20"/>
      </w:rPr>
      <w:drawing>
        <wp:anchor distT="0" distB="0" distL="114300" distR="114300" simplePos="0" relativeHeight="251656704" behindDoc="1" locked="0" layoutInCell="1" allowOverlap="1" wp14:anchorId="7874DC75" wp14:editId="0BFE895A">
          <wp:simplePos x="0" y="0"/>
          <wp:positionH relativeFrom="margin">
            <wp:posOffset>-38100</wp:posOffset>
          </wp:positionH>
          <wp:positionV relativeFrom="paragraph">
            <wp:posOffset>-128270</wp:posOffset>
          </wp:positionV>
          <wp:extent cx="1466850" cy="438150"/>
          <wp:effectExtent l="0" t="0" r="0" b="0"/>
          <wp:wrapThrough wrapText="bothSides">
            <wp:wrapPolygon edited="0">
              <wp:start x="0" y="0"/>
              <wp:lineTo x="0" y="20661"/>
              <wp:lineTo x="21319" y="20661"/>
              <wp:lineTo x="21319" y="0"/>
              <wp:lineTo x="0" y="0"/>
            </wp:wrapPolygon>
          </wp:wrapThrough>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700" t="22729" r="9524" b="21652"/>
                  <a:stretch/>
                </pic:blipFill>
                <pic:spPr bwMode="auto">
                  <a:xfrm>
                    <a:off x="0" y="0"/>
                    <a:ext cx="146685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29B3" w:rsidRPr="003E29B3">
      <w:rPr>
        <w:sz w:val="20"/>
        <w:szCs w:val="20"/>
      </w:rPr>
      <w:t xml:space="preserve">This resource was downloaded from </w:t>
    </w:r>
    <w:hyperlink r:id="rId2" w:history="1">
      <w:r w:rsidR="004A6E06" w:rsidRPr="00041858">
        <w:rPr>
          <w:rStyle w:val="Hyperlink"/>
          <w:sz w:val="20"/>
          <w:szCs w:val="20"/>
        </w:rPr>
        <w:t>https://rsc.li/38SLXGp</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8B3D0" w14:textId="1A4A7E39" w:rsidR="003E29B3" w:rsidRPr="003E29B3" w:rsidRDefault="003E29B3" w:rsidP="003E29B3">
    <w:pPr>
      <w:pStyle w:val="Footer"/>
      <w:jc w:val="right"/>
      <w:rPr>
        <w:sz w:val="20"/>
        <w:szCs w:val="20"/>
      </w:rPr>
    </w:pPr>
    <w:r w:rsidRPr="003E29B3">
      <w:rPr>
        <w:noProof/>
        <w:sz w:val="20"/>
        <w:szCs w:val="20"/>
      </w:rPr>
      <w:drawing>
        <wp:anchor distT="0" distB="0" distL="114300" distR="114300" simplePos="0" relativeHeight="251657728" behindDoc="1" locked="0" layoutInCell="1" allowOverlap="1" wp14:anchorId="32186BA7" wp14:editId="2BACB8FA">
          <wp:simplePos x="0" y="0"/>
          <wp:positionH relativeFrom="margin">
            <wp:posOffset>0</wp:posOffset>
          </wp:positionH>
          <wp:positionV relativeFrom="paragraph">
            <wp:posOffset>-123825</wp:posOffset>
          </wp:positionV>
          <wp:extent cx="1466850" cy="438150"/>
          <wp:effectExtent l="0" t="0" r="0" b="0"/>
          <wp:wrapThrough wrapText="bothSides">
            <wp:wrapPolygon edited="0">
              <wp:start x="0" y="0"/>
              <wp:lineTo x="0" y="20661"/>
              <wp:lineTo x="21319" y="20661"/>
              <wp:lineTo x="21319" y="0"/>
              <wp:lineTo x="0" y="0"/>
            </wp:wrapPolygon>
          </wp:wrapThrough>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700" t="22729" r="9524" b="21652"/>
                  <a:stretch/>
                </pic:blipFill>
                <pic:spPr bwMode="auto">
                  <a:xfrm>
                    <a:off x="0" y="0"/>
                    <a:ext cx="146685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29B3">
      <w:rPr>
        <w:sz w:val="20"/>
        <w:szCs w:val="20"/>
      </w:rPr>
      <w:t xml:space="preserve">This resource was downloaded from </w:t>
    </w:r>
    <w:hyperlink r:id="rId2" w:history="1">
      <w:r w:rsidR="004A6E06" w:rsidRPr="00041858">
        <w:rPr>
          <w:rStyle w:val="Hyperlink"/>
          <w:sz w:val="20"/>
          <w:szCs w:val="20"/>
        </w:rPr>
        <w:t>https://rsc.li/38SLXGp</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62FDF" w14:textId="77777777" w:rsidR="00BF3657" w:rsidRDefault="00BF3657" w:rsidP="00B21B5F">
      <w:pPr>
        <w:spacing w:after="0" w:line="240" w:lineRule="auto"/>
      </w:pPr>
      <w:r>
        <w:separator/>
      </w:r>
    </w:p>
  </w:footnote>
  <w:footnote w:type="continuationSeparator" w:id="0">
    <w:p w14:paraId="0BCA4FE9" w14:textId="77777777" w:rsidR="00BF3657" w:rsidRDefault="00BF3657" w:rsidP="00B21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15348" w14:textId="320AECC8" w:rsidR="00B21B5F" w:rsidRPr="00B21B5F" w:rsidRDefault="00B21B5F" w:rsidP="008228D5">
    <w:pPr>
      <w:tabs>
        <w:tab w:val="left" w:pos="6804"/>
      </w:tabs>
      <w:spacing w:after="0"/>
      <w:rPr>
        <w:b/>
        <w:bCs/>
        <w:color w:val="595959" w:themeColor="text1" w:themeTint="A6"/>
      </w:rPr>
    </w:pPr>
    <w:r w:rsidRPr="00B21B5F">
      <w:rPr>
        <w:b/>
        <w:bCs/>
        <w:color w:val="595959" w:themeColor="text1" w:themeTint="A6"/>
      </w:rPr>
      <w:t>Chemistry Olympiad worked answer</w:t>
    </w:r>
    <w:r w:rsidR="008228D5">
      <w:rPr>
        <w:b/>
        <w:bCs/>
        <w:color w:val="595959" w:themeColor="text1" w:themeTint="A6"/>
      </w:rPr>
      <w:t>s</w:t>
    </w:r>
    <w:r w:rsidR="008228D5">
      <w:rPr>
        <w:b/>
        <w:bCs/>
        <w:color w:val="595959" w:themeColor="text1" w:themeTint="A6"/>
      </w:rPr>
      <w:tab/>
    </w:r>
    <w:r w:rsidR="00C15E6F">
      <w:rPr>
        <w:b/>
        <w:bCs/>
        <w:color w:val="595959" w:themeColor="text1" w:themeTint="A6"/>
      </w:rPr>
      <w:t xml:space="preserve">Question </w:t>
    </w:r>
    <w:r w:rsidR="006B637C">
      <w:rPr>
        <w:b/>
        <w:bCs/>
        <w:color w:val="595959" w:themeColor="text1" w:themeTint="A6"/>
      </w:rPr>
      <w:t>1</w:t>
    </w:r>
    <w:r w:rsidR="00C15E6F">
      <w:rPr>
        <w:b/>
        <w:bCs/>
        <w:color w:val="595959" w:themeColor="text1" w:themeTint="A6"/>
      </w:rPr>
      <w:t xml:space="preserve">, </w:t>
    </w:r>
    <w:r w:rsidR="003D1EA6">
      <w:rPr>
        <w:b/>
        <w:bCs/>
        <w:color w:val="595959" w:themeColor="text1" w:themeTint="A6"/>
      </w:rPr>
      <w:t>20</w:t>
    </w:r>
    <w:r w:rsidR="006B637C">
      <w:rPr>
        <w:b/>
        <w:bCs/>
        <w:color w:val="595959" w:themeColor="text1" w:themeTint="A6"/>
      </w:rPr>
      <w:t>10</w:t>
    </w:r>
    <w:r w:rsidR="00C15E6F">
      <w:rPr>
        <w:b/>
        <w:bCs/>
        <w:color w:val="595959" w:themeColor="text1" w:themeTint="A6"/>
      </w:rPr>
      <w:t xml:space="preserv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9300B" w14:textId="76BC691F" w:rsidR="00C15E6F" w:rsidRPr="00C15E6F" w:rsidRDefault="00C15E6F">
    <w:pPr>
      <w:pStyle w:val="Header"/>
      <w:rPr>
        <w:b/>
        <w:bCs/>
      </w:rPr>
    </w:pPr>
    <w:r w:rsidRPr="00C15E6F">
      <w:rPr>
        <w:b/>
        <w:bCs/>
      </w:rPr>
      <w:t>Chemistry Olympiad worked answers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5C"/>
    <w:rsid w:val="00031F9E"/>
    <w:rsid w:val="00091C1C"/>
    <w:rsid w:val="0009472A"/>
    <w:rsid w:val="001554E7"/>
    <w:rsid w:val="00196E56"/>
    <w:rsid w:val="001C3EC4"/>
    <w:rsid w:val="00216C5A"/>
    <w:rsid w:val="00377F18"/>
    <w:rsid w:val="003C0CFC"/>
    <w:rsid w:val="003D1EA6"/>
    <w:rsid w:val="003E29B3"/>
    <w:rsid w:val="00422608"/>
    <w:rsid w:val="004A6E06"/>
    <w:rsid w:val="0050397A"/>
    <w:rsid w:val="00607D3E"/>
    <w:rsid w:val="006B637C"/>
    <w:rsid w:val="007648CD"/>
    <w:rsid w:val="00784804"/>
    <w:rsid w:val="008228D5"/>
    <w:rsid w:val="009563DA"/>
    <w:rsid w:val="009C3EF6"/>
    <w:rsid w:val="00A25007"/>
    <w:rsid w:val="00A6433B"/>
    <w:rsid w:val="00B21B5F"/>
    <w:rsid w:val="00B537D8"/>
    <w:rsid w:val="00BF3657"/>
    <w:rsid w:val="00C15E6F"/>
    <w:rsid w:val="00CE32A5"/>
    <w:rsid w:val="00D9495C"/>
    <w:rsid w:val="00E90A59"/>
    <w:rsid w:val="00F0581E"/>
    <w:rsid w:val="00F92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667BA"/>
  <w15:chartTrackingRefBased/>
  <w15:docId w15:val="{AAA29E6E-36A7-44A4-912E-1DC75353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B5F"/>
  </w:style>
  <w:style w:type="paragraph" w:styleId="Footer">
    <w:name w:val="footer"/>
    <w:basedOn w:val="Normal"/>
    <w:link w:val="FooterChar"/>
    <w:uiPriority w:val="99"/>
    <w:unhideWhenUsed/>
    <w:rsid w:val="00B21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B5F"/>
  </w:style>
  <w:style w:type="character" w:styleId="Hyperlink">
    <w:name w:val="Hyperlink"/>
    <w:basedOn w:val="DefaultParagraphFont"/>
    <w:uiPriority w:val="99"/>
    <w:unhideWhenUsed/>
    <w:rsid w:val="004A6E06"/>
    <w:rPr>
      <w:color w:val="0563C1" w:themeColor="hyperlink"/>
      <w:u w:val="single"/>
    </w:rPr>
  </w:style>
  <w:style w:type="character" w:styleId="UnresolvedMention">
    <w:name w:val="Unresolved Mention"/>
    <w:basedOn w:val="DefaultParagraphFont"/>
    <w:uiPriority w:val="99"/>
    <w:semiHidden/>
    <w:unhideWhenUsed/>
    <w:rsid w:val="004A6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962463">
      <w:bodyDiv w:val="1"/>
      <w:marLeft w:val="0"/>
      <w:marRight w:val="0"/>
      <w:marTop w:val="0"/>
      <w:marBottom w:val="0"/>
      <w:divBdr>
        <w:top w:val="none" w:sz="0" w:space="0" w:color="auto"/>
        <w:left w:val="none" w:sz="0" w:space="0" w:color="auto"/>
        <w:bottom w:val="none" w:sz="0" w:space="0" w:color="auto"/>
        <w:right w:val="none" w:sz="0" w:space="0" w:color="auto"/>
      </w:divBdr>
    </w:div>
    <w:div w:id="186721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rsc.li/38SLXGp"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https://rsc.li/38SLXGp"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synthesis and ambergris substitutes - video transcript</dc:title>
  <dc:subject>Use this transcript with the accompanying video to find out how to answer question 1 from the 2010 UK Chemistry Olympiad round one paper.</dc:subject>
  <dc:creator>Chris Runciman</dc:creator>
  <cp:keywords/>
  <dc:description/>
  <cp:lastModifiedBy>Chris Runciman</cp:lastModifiedBy>
  <cp:revision>9</cp:revision>
  <dcterms:created xsi:type="dcterms:W3CDTF">2021-08-31T08:28:00Z</dcterms:created>
  <dcterms:modified xsi:type="dcterms:W3CDTF">2021-09-09T14:31:00Z</dcterms:modified>
</cp:coreProperties>
</file>