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BCC1B" w14:textId="1B10F365" w:rsidR="0043550A" w:rsidRPr="0043550A" w:rsidRDefault="00235C21" w:rsidP="0043550A">
      <w:pPr>
        <w:pStyle w:val="Heading1"/>
      </w:pPr>
      <w:r>
        <w:t>Buffer solutions</w:t>
      </w:r>
      <w:r w:rsidR="0003568A">
        <w:t xml:space="preserve">: </w:t>
      </w:r>
      <w:r w:rsidR="0043550A">
        <w:t>teach</w:t>
      </w:r>
      <w:r w:rsidR="0092081E">
        <w:t>er</w:t>
      </w:r>
      <w:r w:rsidR="0043550A">
        <w:t xml:space="preserve"> notes </w:t>
      </w:r>
    </w:p>
    <w:p w14:paraId="15CE8942" w14:textId="7E249AAE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955B6">
        <w:rPr>
          <w:rStyle w:val="LeadparagraphChar"/>
        </w:rPr>
        <w:t>November</w:t>
      </w:r>
      <w:r w:rsidR="006F6246">
        <w:rPr>
          <w:rStyle w:val="LeadparagraphChar"/>
        </w:rPr>
        <w:t xml:space="preserve"> 2021</w:t>
      </w:r>
      <w:r>
        <w:rPr>
          <w:rStyle w:val="LeadparagraphChar"/>
        </w:rPr>
        <w:br/>
      </w:r>
      <w:hyperlink r:id="rId11" w:tgtFrame="_blank" w:tooltip="https://rsc.li/3gbhzib" w:history="1">
        <w:r w:rsidR="00B71D83" w:rsidRPr="00A65AB2">
          <w:rPr>
            <w:rStyle w:val="Hyperlink"/>
            <w:rFonts w:ascii="Segoe UI" w:hAnsi="Segoe UI" w:cs="Segoe UI"/>
            <w:b w:val="0"/>
            <w:bCs/>
            <w:color w:val="6264A7"/>
            <w:sz w:val="22"/>
            <w:szCs w:val="22"/>
            <w:shd w:val="clear" w:color="auto" w:fill="FFFFFF"/>
          </w:rPr>
          <w:t>https://rsc.li/3GbHZIb</w:t>
        </w:r>
      </w:hyperlink>
    </w:p>
    <w:p w14:paraId="1E8FD9DE" w14:textId="5D73BB61" w:rsidR="00AC639E" w:rsidRDefault="003F29B5" w:rsidP="00AC639E">
      <w:pPr>
        <w:pStyle w:val="Heading2"/>
      </w:pPr>
      <w:r>
        <w:t>Teacher notes</w:t>
      </w:r>
    </w:p>
    <w:p w14:paraId="1BB61DBA" w14:textId="27A0BA9C" w:rsidR="001D75F4" w:rsidRDefault="002B7772" w:rsidP="002B7772">
      <w:r>
        <w:t>The problems that follow are based on the information in the fact</w:t>
      </w:r>
      <w:r w:rsidR="0092081E">
        <w:t xml:space="preserve"> </w:t>
      </w:r>
      <w:r>
        <w:t xml:space="preserve">sheet and allow learners to apply their </w:t>
      </w:r>
      <w:r w:rsidR="00447EA2">
        <w:t xml:space="preserve">mathematical </w:t>
      </w:r>
      <w:r>
        <w:t xml:space="preserve">skills in </w:t>
      </w:r>
      <w:r w:rsidR="00787C83">
        <w:t>these different</w:t>
      </w:r>
      <w:r>
        <w:t xml:space="preserve"> contexts.</w:t>
      </w:r>
    </w:p>
    <w:p w14:paraId="2B6674BB" w14:textId="7089F84C" w:rsidR="00787C83" w:rsidRPr="00787C83" w:rsidRDefault="00787C83" w:rsidP="002B7772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Part 1 </w:t>
      </w:r>
      <w:r>
        <w:rPr>
          <w:color w:val="000000" w:themeColor="text1"/>
        </w:rPr>
        <w:t xml:space="preserve">involves </w:t>
      </w:r>
      <w:r w:rsidR="00994471">
        <w:rPr>
          <w:color w:val="000000" w:themeColor="text1"/>
        </w:rPr>
        <w:t xml:space="preserve">the </w:t>
      </w:r>
      <w:r>
        <w:rPr>
          <w:color w:val="000000" w:themeColor="text1"/>
        </w:rPr>
        <w:t>use of logarithms to convert between [H</w:t>
      </w:r>
      <w:r w:rsidRPr="00787C83">
        <w:rPr>
          <w:color w:val="000000" w:themeColor="text1"/>
          <w:vertAlign w:val="superscript"/>
        </w:rPr>
        <w:t>+</w:t>
      </w:r>
      <w:r>
        <w:rPr>
          <w:color w:val="000000" w:themeColor="text1"/>
        </w:rPr>
        <w:t xml:space="preserve">] and pH and between </w:t>
      </w:r>
      <w:r w:rsidRPr="00787C83">
        <w:rPr>
          <w:i/>
          <w:iCs/>
          <w:color w:val="000000" w:themeColor="text1"/>
        </w:rPr>
        <w:t>K</w:t>
      </w:r>
      <w:r w:rsidRPr="00787C83">
        <w:rPr>
          <w:color w:val="000000" w:themeColor="text1"/>
          <w:vertAlign w:val="subscript"/>
        </w:rPr>
        <w:t>a</w:t>
      </w:r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p</w:t>
      </w:r>
      <w:r w:rsidRPr="00787C83">
        <w:rPr>
          <w:i/>
          <w:iCs/>
          <w:color w:val="000000" w:themeColor="text1"/>
        </w:rPr>
        <w:t>K</w:t>
      </w:r>
      <w:r w:rsidRPr="00787C83">
        <w:rPr>
          <w:color w:val="000000" w:themeColor="text1"/>
          <w:vertAlign w:val="subscript"/>
        </w:rPr>
        <w:t>a</w:t>
      </w:r>
      <w:proofErr w:type="spellEnd"/>
      <w:r>
        <w:rPr>
          <w:color w:val="000000" w:themeColor="text1"/>
        </w:rPr>
        <w:t xml:space="preserve">. If learners are not taking higher level courses in mathematics, they may not have met this type of calculation </w:t>
      </w:r>
      <w:r w:rsidR="00E00918">
        <w:rPr>
          <w:color w:val="000000" w:themeColor="text1"/>
        </w:rPr>
        <w:t>elsewhere</w:t>
      </w:r>
      <w:r>
        <w:rPr>
          <w:color w:val="000000" w:themeColor="text1"/>
        </w:rPr>
        <w:t>, so consolidation of this skill is a good idea before the more complicated buffer solution calculations are tackled.</w:t>
      </w:r>
    </w:p>
    <w:p w14:paraId="16105908" w14:textId="780768DA" w:rsidR="002B7772" w:rsidRPr="00BB1415" w:rsidRDefault="002B7772" w:rsidP="002B7772">
      <w:pPr>
        <w:rPr>
          <w:color w:val="000000" w:themeColor="text1"/>
        </w:rPr>
      </w:pPr>
      <w:r w:rsidRPr="00BB1415">
        <w:rPr>
          <w:b/>
          <w:bCs/>
          <w:color w:val="000000" w:themeColor="text1"/>
        </w:rPr>
        <w:t xml:space="preserve">Part </w:t>
      </w:r>
      <w:r w:rsidR="00787C83">
        <w:rPr>
          <w:b/>
          <w:bCs/>
          <w:color w:val="000000" w:themeColor="text1"/>
        </w:rPr>
        <w:t>2</w:t>
      </w:r>
      <w:r w:rsidRPr="00BB1415">
        <w:rPr>
          <w:color w:val="000000" w:themeColor="text1"/>
        </w:rPr>
        <w:t xml:space="preserve"> </w:t>
      </w:r>
      <w:r w:rsidR="00E00918">
        <w:rPr>
          <w:color w:val="000000" w:themeColor="text1"/>
        </w:rPr>
        <w:t>gives an opportunity to practise using</w:t>
      </w:r>
      <w:r w:rsidR="00447EA2">
        <w:t xml:space="preserve"> the Henderson</w:t>
      </w:r>
      <w:r w:rsidR="00994471" w:rsidRPr="00C37ABC">
        <w:t>–</w:t>
      </w:r>
      <w:proofErr w:type="spellStart"/>
      <w:r w:rsidR="00447EA2" w:rsidRPr="00994471">
        <w:t>H</w:t>
      </w:r>
      <w:r w:rsidR="00447EA2">
        <w:t>asselbalch</w:t>
      </w:r>
      <w:proofErr w:type="spellEnd"/>
      <w:r w:rsidR="00447EA2">
        <w:t xml:space="preserve"> equation to process buffer solution data</w:t>
      </w:r>
      <w:r w:rsidR="00E00918">
        <w:rPr>
          <w:color w:val="000000" w:themeColor="text1"/>
        </w:rPr>
        <w:t xml:space="preserve"> with the aim of helping learners become more familiar with the equation and its inverse.</w:t>
      </w:r>
    </w:p>
    <w:p w14:paraId="6FD02CE2" w14:textId="25B4F39B" w:rsidR="002B7772" w:rsidRPr="00BB1415" w:rsidRDefault="002B7772" w:rsidP="002B7772">
      <w:pPr>
        <w:rPr>
          <w:color w:val="000000" w:themeColor="text1"/>
        </w:rPr>
      </w:pPr>
      <w:r w:rsidRPr="00BB1415">
        <w:rPr>
          <w:b/>
          <w:bCs/>
          <w:color w:val="000000" w:themeColor="text1"/>
        </w:rPr>
        <w:t xml:space="preserve">Part </w:t>
      </w:r>
      <w:r w:rsidR="00787C83">
        <w:rPr>
          <w:b/>
          <w:bCs/>
          <w:color w:val="000000" w:themeColor="text1"/>
        </w:rPr>
        <w:t>3</w:t>
      </w:r>
      <w:r w:rsidRPr="00BB1415">
        <w:rPr>
          <w:color w:val="000000" w:themeColor="text1"/>
        </w:rPr>
        <w:t xml:space="preserve"> </w:t>
      </w:r>
      <w:r w:rsidR="00E00918">
        <w:rPr>
          <w:color w:val="000000" w:themeColor="text1"/>
        </w:rPr>
        <w:t>has two more extended questions combining buffer solution calculations with stoichiometry in the context of making buffers by partial neutralisation of the weak acid</w:t>
      </w:r>
      <w:r w:rsidRPr="00BB1415">
        <w:rPr>
          <w:color w:val="000000" w:themeColor="text1"/>
        </w:rPr>
        <w:t>.</w:t>
      </w:r>
    </w:p>
    <w:p w14:paraId="6D1B17F8" w14:textId="77A02D36" w:rsidR="009E2778" w:rsidRPr="00E00918" w:rsidRDefault="001D75F4" w:rsidP="00E00918">
      <w:pPr>
        <w:rPr>
          <w:color w:val="000000" w:themeColor="text1"/>
        </w:rPr>
      </w:pPr>
      <w:r w:rsidRPr="00BB1415">
        <w:rPr>
          <w:color w:val="000000" w:themeColor="text1"/>
        </w:rPr>
        <w:t xml:space="preserve">Parts 1 and 2 </w:t>
      </w:r>
      <w:r w:rsidR="007B23BA" w:rsidRPr="00BB1415">
        <w:rPr>
          <w:color w:val="000000" w:themeColor="text1"/>
        </w:rPr>
        <w:t>should</w:t>
      </w:r>
      <w:r w:rsidRPr="00BB1415">
        <w:rPr>
          <w:color w:val="000000" w:themeColor="text1"/>
        </w:rPr>
        <w:t xml:space="preserve"> be accessible to learners who </w:t>
      </w:r>
      <w:r w:rsidR="00E00918">
        <w:rPr>
          <w:color w:val="000000" w:themeColor="text1"/>
        </w:rPr>
        <w:t xml:space="preserve">have studied pH, weak </w:t>
      </w:r>
      <w:proofErr w:type="gramStart"/>
      <w:r w:rsidR="00E00918">
        <w:rPr>
          <w:color w:val="000000" w:themeColor="text1"/>
        </w:rPr>
        <w:t>acids</w:t>
      </w:r>
      <w:proofErr w:type="gramEnd"/>
      <w:r w:rsidR="00E00918">
        <w:rPr>
          <w:color w:val="000000" w:themeColor="text1"/>
        </w:rPr>
        <w:t xml:space="preserve"> and buffer solutions, typically in the second year of</w:t>
      </w:r>
      <w:r w:rsidRPr="00BB1415">
        <w:rPr>
          <w:color w:val="000000" w:themeColor="text1"/>
        </w:rPr>
        <w:t xml:space="preserve"> a post-16 chemistry course.</w:t>
      </w:r>
      <w:r w:rsidR="00E00918">
        <w:rPr>
          <w:color w:val="000000" w:themeColor="text1"/>
        </w:rPr>
        <w:t xml:space="preserve"> Part 3 is aimed at more able students at the same stage of the course who need practice at more unstructured synoptic questions.</w:t>
      </w:r>
    </w:p>
    <w:p w14:paraId="29EAC2A0" w14:textId="77777777" w:rsidR="00B90A8D" w:rsidRDefault="00B90A8D" w:rsidP="003F29B5">
      <w:pPr>
        <w:pStyle w:val="Heading1"/>
      </w:pPr>
    </w:p>
    <w:p w14:paraId="43A36C25" w14:textId="4BE4940F" w:rsidR="003F29B5" w:rsidRDefault="00B90A8D" w:rsidP="003F29B5">
      <w:pPr>
        <w:pStyle w:val="Heading1"/>
      </w:pPr>
      <w:r>
        <w:t>Answers</w:t>
      </w:r>
    </w:p>
    <w:p w14:paraId="48101A5B" w14:textId="7696B975" w:rsidR="00F955B6" w:rsidRPr="00F955B6" w:rsidRDefault="00B95EB1" w:rsidP="00A03349">
      <w:pPr>
        <w:pStyle w:val="Leadparagraph"/>
      </w:pPr>
      <w:r>
        <w:t xml:space="preserve">These questions are based on the information about the </w:t>
      </w:r>
      <w:r w:rsidR="00F955B6">
        <w:t>lateral flow test, pH balanced shampoo and ocean acidification</w:t>
      </w:r>
      <w:r>
        <w:t xml:space="preserve"> given on the fact sheet</w:t>
      </w:r>
      <w:r w:rsidR="007560E4">
        <w:t xml:space="preserve"> and will allow you to </w:t>
      </w:r>
      <w:r w:rsidR="001A730F">
        <w:t>practise the mathematical skills required for calculations involving pH and buffer solutions</w:t>
      </w:r>
      <w:r w:rsidR="007560E4">
        <w:t>.</w:t>
      </w:r>
    </w:p>
    <w:p w14:paraId="129F758C" w14:textId="1F29251F" w:rsidR="00A03349" w:rsidRDefault="007560E4" w:rsidP="00A03349">
      <w:pPr>
        <w:pStyle w:val="Heading2"/>
      </w:pPr>
      <w:r>
        <w:t xml:space="preserve">Part 1: </w:t>
      </w:r>
      <w:r w:rsidR="00235C21">
        <w:t xml:space="preserve">pH and </w:t>
      </w:r>
      <w:proofErr w:type="spellStart"/>
      <w:r w:rsidR="00235C21">
        <w:t>p</w:t>
      </w:r>
      <w:r w:rsidR="00235C21" w:rsidRPr="00235C21">
        <w:rPr>
          <w:i/>
          <w:iCs/>
        </w:rPr>
        <w:t>K</w:t>
      </w:r>
      <w:r w:rsidR="00235C21" w:rsidRPr="00235C21">
        <w:rPr>
          <w:vertAlign w:val="subscript"/>
        </w:rPr>
        <w:t>a</w:t>
      </w:r>
      <w:proofErr w:type="spellEnd"/>
      <w:r w:rsidR="00235C21">
        <w:t xml:space="preserve"> calculations</w:t>
      </w:r>
    </w:p>
    <w:p w14:paraId="093311FD" w14:textId="2D1CF595" w:rsidR="00667EFE" w:rsidRDefault="00667EFE" w:rsidP="001A730F">
      <w:pPr>
        <w:spacing w:after="0"/>
      </w:pPr>
    </w:p>
    <w:p w14:paraId="4AF4C330" w14:textId="487E3DB4" w:rsidR="00CD1ECE" w:rsidRPr="00C37ABC" w:rsidRDefault="00D35B57" w:rsidP="00CD1ECE">
      <w:pPr>
        <w:pStyle w:val="Numberedlist"/>
      </w:pPr>
      <w:r w:rsidRPr="00C37ABC">
        <w:t>[H</w:t>
      </w:r>
      <w:r w:rsidRPr="00C37ABC">
        <w:rPr>
          <w:vertAlign w:val="superscript"/>
        </w:rPr>
        <w:t>+</w:t>
      </w:r>
      <w:r w:rsidRPr="00C37ABC">
        <w:t>] = 10</w:t>
      </w:r>
      <w:r w:rsidRPr="00C37ABC">
        <w:rPr>
          <w:vertAlign w:val="superscript"/>
        </w:rPr>
        <w:t>-7.40</w:t>
      </w:r>
      <w:r w:rsidRPr="00C37ABC">
        <w:t xml:space="preserve"> = </w:t>
      </w:r>
      <w:r w:rsidRPr="00C37ABC">
        <w:rPr>
          <w:b/>
          <w:bCs/>
        </w:rPr>
        <w:t>3.98 x 10</w:t>
      </w:r>
      <w:r w:rsidRPr="00C37ABC">
        <w:rPr>
          <w:b/>
          <w:bCs/>
          <w:vertAlign w:val="superscript"/>
        </w:rPr>
        <w:t>-8</w:t>
      </w:r>
      <w:r w:rsidRPr="00C37ABC">
        <w:rPr>
          <w:b/>
          <w:bCs/>
        </w:rPr>
        <w:t xml:space="preserve"> mol dm</w:t>
      </w:r>
      <w:r w:rsidRPr="00C37ABC">
        <w:rPr>
          <w:b/>
          <w:bCs/>
          <w:vertAlign w:val="superscript"/>
        </w:rPr>
        <w:t>-3</w:t>
      </w:r>
      <w:r w:rsidRPr="00C37ABC">
        <w:br/>
      </w:r>
    </w:p>
    <w:p w14:paraId="33783634" w14:textId="6ED02D80" w:rsidR="00D35B57" w:rsidRPr="00C37ABC" w:rsidRDefault="00D35B57" w:rsidP="00CD1ECE">
      <w:pPr>
        <w:pStyle w:val="Numberedlist"/>
      </w:pPr>
      <w:r w:rsidRPr="00C37ABC">
        <w:t>pH = -</w:t>
      </w:r>
      <w:proofErr w:type="gramStart"/>
      <w:r w:rsidRPr="00C37ABC">
        <w:t>log</w:t>
      </w:r>
      <w:r w:rsidR="00F02733" w:rsidRPr="00C37ABC">
        <w:t>(</w:t>
      </w:r>
      <w:proofErr w:type="gramEnd"/>
      <w:r w:rsidR="00F02733" w:rsidRPr="00C37ABC">
        <w:t>1.60 x 10</w:t>
      </w:r>
      <w:r w:rsidR="00F02733" w:rsidRPr="00C37ABC">
        <w:rPr>
          <w:vertAlign w:val="superscript"/>
        </w:rPr>
        <w:t>-7</w:t>
      </w:r>
      <w:r w:rsidR="00F02733" w:rsidRPr="00C37ABC">
        <w:t xml:space="preserve">) = </w:t>
      </w:r>
      <w:r w:rsidR="00F02733" w:rsidRPr="00C37ABC">
        <w:rPr>
          <w:b/>
          <w:bCs/>
        </w:rPr>
        <w:t>6.80</w:t>
      </w:r>
      <w:r w:rsidR="00F02733" w:rsidRPr="00C37ABC">
        <w:br/>
      </w:r>
    </w:p>
    <w:p w14:paraId="2D164525" w14:textId="36B65613" w:rsidR="00F02733" w:rsidRPr="00C37ABC" w:rsidRDefault="00F02733" w:rsidP="00CD1ECE">
      <w:pPr>
        <w:pStyle w:val="Numberedlist"/>
      </w:pPr>
      <w:r w:rsidRPr="00C37ABC">
        <w:t>K</w:t>
      </w:r>
      <w:r w:rsidRPr="00C37ABC">
        <w:rPr>
          <w:vertAlign w:val="subscript"/>
        </w:rPr>
        <w:t>a</w:t>
      </w:r>
      <w:r w:rsidRPr="00C37ABC">
        <w:t xml:space="preserve"> = 10</w:t>
      </w:r>
      <w:r w:rsidRPr="00C37ABC">
        <w:rPr>
          <w:vertAlign w:val="superscript"/>
        </w:rPr>
        <w:t>-10.32</w:t>
      </w:r>
      <w:r w:rsidRPr="00C37ABC">
        <w:t xml:space="preserve"> = </w:t>
      </w:r>
      <w:r w:rsidRPr="00C37ABC">
        <w:rPr>
          <w:b/>
          <w:bCs/>
        </w:rPr>
        <w:t>4.79 x 10</w:t>
      </w:r>
      <w:r w:rsidRPr="00C37ABC">
        <w:rPr>
          <w:b/>
          <w:bCs/>
          <w:vertAlign w:val="superscript"/>
        </w:rPr>
        <w:t>-11</w:t>
      </w:r>
      <w:r w:rsidRPr="00C37ABC">
        <w:rPr>
          <w:b/>
          <w:bCs/>
        </w:rPr>
        <w:t xml:space="preserve"> mol dm</w:t>
      </w:r>
      <w:r w:rsidRPr="00C37ABC">
        <w:rPr>
          <w:b/>
          <w:bCs/>
          <w:vertAlign w:val="superscript"/>
        </w:rPr>
        <w:t>-3</w:t>
      </w:r>
      <w:r w:rsidR="00F31A7C" w:rsidRPr="00C37ABC">
        <w:rPr>
          <w:b/>
          <w:bCs/>
          <w:vertAlign w:val="superscript"/>
        </w:rPr>
        <w:br/>
      </w:r>
    </w:p>
    <w:p w14:paraId="4E37108A" w14:textId="0A53D054" w:rsidR="00723C6C" w:rsidRPr="00C37ABC" w:rsidRDefault="00723C6C" w:rsidP="00723C6C">
      <w:pPr>
        <w:pStyle w:val="Numberedlist"/>
      </w:pPr>
      <w:proofErr w:type="spellStart"/>
      <w:r w:rsidRPr="00C37ABC">
        <w:t>pK</w:t>
      </w:r>
      <w:r w:rsidRPr="00C37ABC">
        <w:rPr>
          <w:vertAlign w:val="subscript"/>
        </w:rPr>
        <w:t>a</w:t>
      </w:r>
      <w:proofErr w:type="spellEnd"/>
      <w:r w:rsidRPr="00C37ABC">
        <w:t xml:space="preserve"> = -</w:t>
      </w:r>
      <w:proofErr w:type="gramStart"/>
      <w:r w:rsidRPr="00C37ABC">
        <w:t>log(</w:t>
      </w:r>
      <w:proofErr w:type="gramEnd"/>
      <w:r w:rsidRPr="00C37ABC">
        <w:t>1.48 x 10</w:t>
      </w:r>
      <w:r w:rsidRPr="00C37ABC">
        <w:rPr>
          <w:vertAlign w:val="superscript"/>
        </w:rPr>
        <w:t>-4</w:t>
      </w:r>
      <w:r w:rsidRPr="00C37ABC">
        <w:t xml:space="preserve">) = </w:t>
      </w:r>
      <w:r w:rsidRPr="00C37ABC">
        <w:rPr>
          <w:b/>
          <w:bCs/>
        </w:rPr>
        <w:t>3.83</w:t>
      </w:r>
      <w:r w:rsidRPr="00C37ABC">
        <w:br/>
      </w:r>
      <w:r w:rsidRPr="00C37ABC">
        <w:br/>
        <w:t>3.13, the K</w:t>
      </w:r>
      <w:r w:rsidRPr="00C37ABC">
        <w:rPr>
          <w:vertAlign w:val="subscript"/>
        </w:rPr>
        <w:t>a</w:t>
      </w:r>
      <w:r w:rsidRPr="00C37ABC">
        <w:t xml:space="preserve"> for citric acid, is less than 3.83, therefore</w:t>
      </w:r>
      <w:r w:rsidRPr="00C37ABC">
        <w:rPr>
          <w:b/>
          <w:bCs/>
        </w:rPr>
        <w:t xml:space="preserve"> citric acid is the stronger acid</w:t>
      </w:r>
      <w:r w:rsidR="00581CF2" w:rsidRPr="00C37ABC">
        <w:rPr>
          <w:b/>
          <w:bCs/>
        </w:rPr>
        <w:t>.</w:t>
      </w:r>
      <w:r w:rsidRPr="00C37ABC">
        <w:rPr>
          <w:b/>
          <w:bCs/>
        </w:rPr>
        <w:br/>
      </w:r>
    </w:p>
    <w:p w14:paraId="0E03FFD3" w14:textId="6B3F7F2D" w:rsidR="00CD1ECE" w:rsidRPr="00C37ABC" w:rsidRDefault="00B03AE9" w:rsidP="00BB70BA">
      <w:pPr>
        <w:pStyle w:val="Numberedlist"/>
      </w:pPr>
      <w:r w:rsidRPr="00C37ABC">
        <w:t>At pH 8.2, [H</w:t>
      </w:r>
      <w:r w:rsidRPr="00C37ABC">
        <w:rPr>
          <w:vertAlign w:val="superscript"/>
        </w:rPr>
        <w:t>+</w:t>
      </w:r>
      <w:r w:rsidRPr="00C37ABC">
        <w:t>] = 10</w:t>
      </w:r>
      <w:r w:rsidRPr="00C37ABC">
        <w:rPr>
          <w:vertAlign w:val="superscript"/>
        </w:rPr>
        <w:t>-8.2</w:t>
      </w:r>
      <w:r w:rsidRPr="00C37ABC">
        <w:t xml:space="preserve"> = </w:t>
      </w:r>
      <w:r w:rsidRPr="00C37ABC">
        <w:rPr>
          <w:b/>
          <w:bCs/>
        </w:rPr>
        <w:t>6.3 x 10</w:t>
      </w:r>
      <w:r w:rsidRPr="00C37ABC">
        <w:rPr>
          <w:b/>
          <w:bCs/>
          <w:vertAlign w:val="superscript"/>
        </w:rPr>
        <w:t>-9</w:t>
      </w:r>
      <w:r w:rsidRPr="00C37ABC">
        <w:rPr>
          <w:b/>
          <w:bCs/>
        </w:rPr>
        <w:t xml:space="preserve"> mol dm</w:t>
      </w:r>
      <w:r w:rsidRPr="00C37ABC">
        <w:rPr>
          <w:b/>
          <w:bCs/>
          <w:vertAlign w:val="superscript"/>
        </w:rPr>
        <w:t>-3</w:t>
      </w:r>
      <w:r w:rsidRPr="00C37ABC">
        <w:br/>
        <w:t>At pH 8.1, [H</w:t>
      </w:r>
      <w:r w:rsidRPr="00C37ABC">
        <w:rPr>
          <w:vertAlign w:val="superscript"/>
        </w:rPr>
        <w:t>+</w:t>
      </w:r>
      <w:r w:rsidRPr="00C37ABC">
        <w:t>] = 10</w:t>
      </w:r>
      <w:r w:rsidRPr="00C37ABC">
        <w:rPr>
          <w:vertAlign w:val="superscript"/>
        </w:rPr>
        <w:t>-8.1</w:t>
      </w:r>
      <w:r w:rsidRPr="00C37ABC">
        <w:t xml:space="preserve"> = </w:t>
      </w:r>
      <w:r w:rsidRPr="00C37ABC">
        <w:rPr>
          <w:b/>
          <w:bCs/>
        </w:rPr>
        <w:t>7.9 x 10</w:t>
      </w:r>
      <w:r w:rsidRPr="00C37ABC">
        <w:rPr>
          <w:b/>
          <w:bCs/>
          <w:vertAlign w:val="superscript"/>
        </w:rPr>
        <w:t>-9</w:t>
      </w:r>
      <w:r w:rsidRPr="00C37ABC">
        <w:rPr>
          <w:b/>
          <w:bCs/>
        </w:rPr>
        <w:t xml:space="preserve"> mol dm</w:t>
      </w:r>
      <w:r w:rsidRPr="00C37ABC">
        <w:rPr>
          <w:b/>
          <w:bCs/>
          <w:vertAlign w:val="superscript"/>
        </w:rPr>
        <w:t>-3</w:t>
      </w:r>
      <w:r w:rsidRPr="00C37ABC">
        <w:br/>
      </w:r>
      <w:r w:rsidRPr="00C37ABC">
        <w:br/>
        <w:t xml:space="preserve">Therefore the % increase = (100 x 7.9/6.3) – 100% = </w:t>
      </w:r>
      <w:r w:rsidRPr="00C37ABC">
        <w:rPr>
          <w:b/>
          <w:bCs/>
        </w:rPr>
        <w:t>25%</w:t>
      </w:r>
    </w:p>
    <w:p w14:paraId="616FEE5E" w14:textId="77777777" w:rsidR="00B90A8D" w:rsidRDefault="00B90A8D">
      <w:pPr>
        <w:keepLines w:val="0"/>
        <w:spacing w:before="200" w:after="0"/>
        <w:rPr>
          <w:b/>
          <w:color w:val="2C4D67"/>
          <w:sz w:val="26"/>
          <w:szCs w:val="26"/>
        </w:rPr>
      </w:pPr>
      <w:r>
        <w:br w:type="page"/>
      </w:r>
    </w:p>
    <w:p w14:paraId="4E70EED4" w14:textId="41AB3DD5" w:rsidR="00235C21" w:rsidRPr="00235C21" w:rsidRDefault="00235C21" w:rsidP="00235C21">
      <w:pPr>
        <w:pStyle w:val="Heading2"/>
      </w:pPr>
      <w:r>
        <w:lastRenderedPageBreak/>
        <w:t xml:space="preserve">Part 2: </w:t>
      </w:r>
      <w:r w:rsidR="008273EE">
        <w:t>u</w:t>
      </w:r>
      <w:r>
        <w:t>sing the Henderson</w:t>
      </w:r>
      <w:r w:rsidR="008273EE" w:rsidRPr="007D25B0">
        <w:rPr>
          <w:bCs/>
        </w:rPr>
        <w:t>–</w:t>
      </w:r>
      <w:proofErr w:type="spellStart"/>
      <w:r>
        <w:t>Hasselbalch</w:t>
      </w:r>
      <w:proofErr w:type="spellEnd"/>
      <w:r>
        <w:t xml:space="preserve"> equation</w:t>
      </w:r>
    </w:p>
    <w:p w14:paraId="4050997D" w14:textId="77777777" w:rsidR="00A03349" w:rsidRDefault="00A03349" w:rsidP="00A03349">
      <w:pPr>
        <w:spacing w:after="0"/>
      </w:pPr>
    </w:p>
    <w:p w14:paraId="39EBEFCD" w14:textId="5C9D1DE7" w:rsidR="00933979" w:rsidRPr="00C37ABC" w:rsidRDefault="00C37ABC" w:rsidP="0003568A">
      <w:pPr>
        <w:pStyle w:val="Numberedlist"/>
      </w:pPr>
      <w:r w:rsidRPr="00C37ABC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A171914" wp14:editId="0245EC38">
                <wp:simplePos x="0" y="0"/>
                <wp:positionH relativeFrom="column">
                  <wp:posOffset>3727450</wp:posOffset>
                </wp:positionH>
                <wp:positionV relativeFrom="paragraph">
                  <wp:posOffset>125095</wp:posOffset>
                </wp:positionV>
                <wp:extent cx="583565" cy="501650"/>
                <wp:effectExtent l="0" t="0" r="6985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565" cy="501650"/>
                          <a:chOff x="6330" y="0"/>
                          <a:chExt cx="584617" cy="502170"/>
                        </a:xfrm>
                      </wpg:grpSpPr>
                      <wps:wsp>
                        <wps:cNvPr id="2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330" y="0"/>
                            <a:ext cx="584617" cy="502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F511B" w14:textId="77777777" w:rsidR="00933979" w:rsidRPr="00C37ABC" w:rsidRDefault="00933979" w:rsidP="00933979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</w:pP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  <w:t>[HPO</w:t>
                              </w: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  <w:vertAlign w:val="subscript"/>
                                </w:rPr>
                                <w:t>4</w:t>
                              </w:r>
                              <w:r w:rsidRPr="00C37ABC">
                                <w:rPr>
                                  <w:i/>
                                  <w:iCs/>
                                  <w:kern w:val="24"/>
                                  <w:vertAlign w:val="superscript"/>
                                </w:rPr>
                                <w:t>2</w:t>
                              </w:r>
                              <w:r w:rsidRPr="00C37ABC">
                                <w:rPr>
                                  <w:rFonts w:ascii="Symbol" w:hAnsi="Symbol" w:cstheme="minorBidi"/>
                                  <w:i/>
                                  <w:iCs/>
                                  <w:kern w:val="24"/>
                                  <w:vertAlign w:val="superscript"/>
                                </w:rPr>
                                <w:t>-</w:t>
                              </w: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  <w:t>]</w:t>
                              </w:r>
                            </w:p>
                            <w:p w14:paraId="33C77DBC" w14:textId="77777777" w:rsidR="00933979" w:rsidRPr="00C37ABC" w:rsidRDefault="00933979" w:rsidP="00933979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</w:pP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  <w:t>[H</w:t>
                              </w: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  <w:vertAlign w:val="subscript"/>
                                </w:rPr>
                                <w:t>2</w:t>
                              </w: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  <w:t>PO</w:t>
                              </w: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  <w:vertAlign w:val="subscript"/>
                                </w:rPr>
                                <w:t>4</w:t>
                              </w:r>
                              <w:r w:rsidRPr="00C37ABC">
                                <w:rPr>
                                  <w:rFonts w:ascii="Symbol" w:hAnsi="Symbol" w:cstheme="minorBidi"/>
                                  <w:i/>
                                  <w:iCs/>
                                  <w:kern w:val="24"/>
                                  <w:vertAlign w:val="superscript"/>
                                </w:rPr>
                                <w:t>-</w:t>
                              </w: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36000" tIns="36000" rIns="36000" bIns="36000">
                          <a:no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50794" y="218952"/>
                            <a:ext cx="458874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171914" id="Group 26" o:spid="_x0000_s1026" style="position:absolute;left:0;text-align:left;margin-left:293.5pt;margin-top:9.85pt;width:45.95pt;height:39.5pt;z-index:251701248;mso-width-relative:margin;mso-height-relative:margin" coordorigin="63" coordsize="5846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">
                <v:rect id="Rectangle 138" o:spid="_x0000_s1027" style="position:absolute;left:63;width:5846;height:5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" filled="f" stroked="f" strokeweight="1pt">
                  <v:textbox inset="1mm,1mm,1mm,1mm">
                    <w:txbxContent>
                      <w:p w14:paraId="6FAF511B" w14:textId="77777777" w:rsidR="00933979" w:rsidRPr="00C37ABC" w:rsidRDefault="00933979" w:rsidP="00933979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cstheme="minorBidi"/>
                            <w:i/>
                            <w:iCs/>
                            <w:kern w:val="24"/>
                          </w:rPr>
                        </w:pP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</w:rPr>
                          <w:t>[HPO</w:t>
                        </w: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  <w:vertAlign w:val="subscript"/>
                          </w:rPr>
                          <w:t>4</w:t>
                        </w:r>
                        <w:r w:rsidRPr="00C37ABC">
                          <w:rPr>
                            <w:i/>
                            <w:iCs/>
                            <w:kern w:val="24"/>
                            <w:vertAlign w:val="superscript"/>
                          </w:rPr>
                          <w:t>2</w:t>
                        </w:r>
                        <w:r w:rsidRPr="00C37ABC">
                          <w:rPr>
                            <w:rFonts w:ascii="Symbol" w:hAnsi="Symbol" w:cstheme="minorBidi"/>
                            <w:i/>
                            <w:iCs/>
                            <w:kern w:val="24"/>
                            <w:vertAlign w:val="superscript"/>
                          </w:rPr>
                          <w:t>-</w:t>
                        </w: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</w:rPr>
                          <w:t>]</w:t>
                        </w:r>
                      </w:p>
                      <w:p w14:paraId="33C77DBC" w14:textId="77777777" w:rsidR="00933979" w:rsidRPr="00C37ABC" w:rsidRDefault="00933979" w:rsidP="00933979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cstheme="minorBidi"/>
                            <w:i/>
                            <w:iCs/>
                            <w:kern w:val="24"/>
                          </w:rPr>
                        </w:pP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</w:rPr>
                          <w:t>[H</w:t>
                        </w: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  <w:vertAlign w:val="subscript"/>
                          </w:rPr>
                          <w:t>2</w:t>
                        </w: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</w:rPr>
                          <w:t>PO</w:t>
                        </w: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  <w:vertAlign w:val="subscript"/>
                          </w:rPr>
                          <w:t>4</w:t>
                        </w:r>
                        <w:r w:rsidRPr="00C37ABC">
                          <w:rPr>
                            <w:rFonts w:ascii="Symbol" w:hAnsi="Symbol" w:cstheme="minorBidi"/>
                            <w:i/>
                            <w:iCs/>
                            <w:kern w:val="24"/>
                            <w:vertAlign w:val="superscript"/>
                          </w:rPr>
                          <w:t>-</w:t>
                        </w: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</w:rPr>
                          <w:t>]</w:t>
                        </w:r>
                      </w:p>
                    </w:txbxContent>
                  </v:textbox>
                </v:rect>
                <v:line id="Straight Connector 28" o:spid="_x0000_s1028" style="position:absolute;visibility:visible;mso-wrap-style:square" from="507,2189" to="5096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vH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" strokecolor="black [3040]"/>
              </v:group>
            </w:pict>
          </mc:Fallback>
        </mc:AlternateContent>
      </w:r>
      <w:r w:rsidRPr="00C37ABC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09F4E6B" wp14:editId="4734C33A">
                <wp:simplePos x="0" y="0"/>
                <wp:positionH relativeFrom="column">
                  <wp:posOffset>1270000</wp:posOffset>
                </wp:positionH>
                <wp:positionV relativeFrom="paragraph">
                  <wp:posOffset>112395</wp:posOffset>
                </wp:positionV>
                <wp:extent cx="583565" cy="501015"/>
                <wp:effectExtent l="0" t="0" r="6985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565" cy="501015"/>
                          <a:chOff x="6322" y="-4567"/>
                          <a:chExt cx="584617" cy="502171"/>
                        </a:xfrm>
                      </wpg:grpSpPr>
                      <wps:wsp>
                        <wps:cNvPr id="3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322" y="-4567"/>
                            <a:ext cx="584617" cy="5021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2F51C5" w14:textId="77777777" w:rsidR="00933979" w:rsidRPr="00C37ABC" w:rsidRDefault="00933979" w:rsidP="00933979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</w:pP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  <w:t>[HPO</w:t>
                              </w: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  <w:vertAlign w:val="subscript"/>
                                </w:rPr>
                                <w:t>4</w:t>
                              </w:r>
                              <w:r w:rsidRPr="00C37ABC">
                                <w:rPr>
                                  <w:i/>
                                  <w:iCs/>
                                  <w:kern w:val="24"/>
                                  <w:vertAlign w:val="superscript"/>
                                </w:rPr>
                                <w:t>2</w:t>
                              </w:r>
                              <w:r w:rsidRPr="00C37ABC">
                                <w:rPr>
                                  <w:rFonts w:ascii="Symbol" w:hAnsi="Symbol" w:cstheme="minorBidi"/>
                                  <w:i/>
                                  <w:iCs/>
                                  <w:kern w:val="24"/>
                                  <w:vertAlign w:val="superscript"/>
                                </w:rPr>
                                <w:t>-</w:t>
                              </w: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  <w:t>]</w:t>
                              </w:r>
                            </w:p>
                            <w:p w14:paraId="3D609615" w14:textId="77777777" w:rsidR="00933979" w:rsidRPr="00C37ABC" w:rsidRDefault="00933979" w:rsidP="00933979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</w:pP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  <w:t>[H</w:t>
                              </w: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  <w:vertAlign w:val="subscript"/>
                                </w:rPr>
                                <w:t>2</w:t>
                              </w: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  <w:t>PO</w:t>
                              </w: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  <w:vertAlign w:val="subscript"/>
                                </w:rPr>
                                <w:t>4</w:t>
                              </w:r>
                              <w:r w:rsidRPr="00C37ABC">
                                <w:rPr>
                                  <w:rFonts w:ascii="Symbol" w:hAnsi="Symbol" w:cstheme="minorBidi"/>
                                  <w:i/>
                                  <w:iCs/>
                                  <w:kern w:val="24"/>
                                  <w:vertAlign w:val="superscript"/>
                                </w:rPr>
                                <w:t>-</w:t>
                              </w: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36000" tIns="36000" rIns="36000" bIns="36000">
                          <a:noAutofit/>
                        </wps:bodyPr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50794" y="211449"/>
                            <a:ext cx="458874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F4E6B" id="Group 29" o:spid="_x0000_s1029" style="position:absolute;left:0;text-align:left;margin-left:100pt;margin-top:8.85pt;width:45.95pt;height:39.45pt;z-index:251702272;mso-width-relative:margin;mso-height-relative:margin" coordorigin="63,-45" coordsize="5846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">
                <v:rect id="Rectangle 138" o:spid="_x0000_s1030" style="position:absolute;left:63;top:-45;width:5846;height:5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" filled="f" stroked="f" strokeweight="1pt">
                  <v:textbox inset="1mm,1mm,1mm,1mm">
                    <w:txbxContent>
                      <w:p w14:paraId="072F51C5" w14:textId="77777777" w:rsidR="00933979" w:rsidRPr="00C37ABC" w:rsidRDefault="00933979" w:rsidP="00933979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cstheme="minorBidi"/>
                            <w:i/>
                            <w:iCs/>
                            <w:kern w:val="24"/>
                          </w:rPr>
                        </w:pP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</w:rPr>
                          <w:t>[HPO</w:t>
                        </w: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  <w:vertAlign w:val="subscript"/>
                          </w:rPr>
                          <w:t>4</w:t>
                        </w:r>
                        <w:r w:rsidRPr="00C37ABC">
                          <w:rPr>
                            <w:i/>
                            <w:iCs/>
                            <w:kern w:val="24"/>
                            <w:vertAlign w:val="superscript"/>
                          </w:rPr>
                          <w:t>2</w:t>
                        </w:r>
                        <w:r w:rsidRPr="00C37ABC">
                          <w:rPr>
                            <w:rFonts w:ascii="Symbol" w:hAnsi="Symbol" w:cstheme="minorBidi"/>
                            <w:i/>
                            <w:iCs/>
                            <w:kern w:val="24"/>
                            <w:vertAlign w:val="superscript"/>
                          </w:rPr>
                          <w:t>-</w:t>
                        </w: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</w:rPr>
                          <w:t>]</w:t>
                        </w:r>
                      </w:p>
                      <w:p w14:paraId="3D609615" w14:textId="77777777" w:rsidR="00933979" w:rsidRPr="00C37ABC" w:rsidRDefault="00933979" w:rsidP="00933979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cstheme="minorBidi"/>
                            <w:i/>
                            <w:iCs/>
                            <w:kern w:val="24"/>
                          </w:rPr>
                        </w:pP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</w:rPr>
                          <w:t>[H</w:t>
                        </w: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  <w:vertAlign w:val="subscript"/>
                          </w:rPr>
                          <w:t>2</w:t>
                        </w: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</w:rPr>
                          <w:t>PO</w:t>
                        </w: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  <w:vertAlign w:val="subscript"/>
                          </w:rPr>
                          <w:t>4</w:t>
                        </w:r>
                        <w:r w:rsidRPr="00C37ABC">
                          <w:rPr>
                            <w:rFonts w:ascii="Symbol" w:hAnsi="Symbol" w:cstheme="minorBidi"/>
                            <w:i/>
                            <w:iCs/>
                            <w:kern w:val="24"/>
                            <w:vertAlign w:val="superscript"/>
                          </w:rPr>
                          <w:t>-</w:t>
                        </w: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</w:rPr>
                          <w:t>]</w:t>
                        </w:r>
                      </w:p>
                    </w:txbxContent>
                  </v:textbox>
                </v:rect>
                <v:line id="Straight Connector 31" o:spid="_x0000_s1031" style="position:absolute;visibility:visible;mso-wrap-style:square" from="507,2114" to="5096,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</v:group>
            </w:pict>
          </mc:Fallback>
        </mc:AlternateContent>
      </w:r>
      <w:r w:rsidR="00933979" w:rsidRPr="00C37ABC">
        <w:rPr>
          <w:rFonts w:cs="Times New Roman (Body CS)"/>
          <w:kern w:val="24"/>
        </w:rPr>
        <w:t xml:space="preserve">Substituting the </w:t>
      </w:r>
      <w:proofErr w:type="spellStart"/>
      <w:r w:rsidR="00933979" w:rsidRPr="00C37ABC">
        <w:rPr>
          <w:rFonts w:cs="Times New Roman (Body CS)"/>
          <w:kern w:val="24"/>
        </w:rPr>
        <w:t>pK</w:t>
      </w:r>
      <w:r w:rsidR="00933979" w:rsidRPr="00C37ABC">
        <w:rPr>
          <w:rFonts w:cs="Times New Roman (Body CS)"/>
          <w:kern w:val="24"/>
          <w:vertAlign w:val="subscript"/>
        </w:rPr>
        <w:t>a</w:t>
      </w:r>
      <w:proofErr w:type="spellEnd"/>
      <w:r w:rsidR="00933979" w:rsidRPr="00C37ABC">
        <w:rPr>
          <w:rFonts w:cs="Times New Roman (Body CS)"/>
          <w:kern w:val="24"/>
        </w:rPr>
        <w:t xml:space="preserve"> into the Henderson</w:t>
      </w:r>
      <w:r w:rsidR="008273EE" w:rsidRPr="00C37ABC">
        <w:t>–</w:t>
      </w:r>
      <w:proofErr w:type="spellStart"/>
      <w:r w:rsidR="00933979" w:rsidRPr="00C37ABC">
        <w:rPr>
          <w:rFonts w:cs="Times New Roman (Body CS)"/>
          <w:kern w:val="24"/>
        </w:rPr>
        <w:t>Hasselbalch</w:t>
      </w:r>
      <w:proofErr w:type="spellEnd"/>
      <w:r w:rsidR="00933979" w:rsidRPr="00C37ABC">
        <w:rPr>
          <w:rFonts w:cs="Times New Roman (Body CS)"/>
          <w:kern w:val="24"/>
        </w:rPr>
        <w:t xml:space="preserve"> equation for </w:t>
      </w:r>
      <w:r w:rsidR="00EE58D1" w:rsidRPr="00C37ABC">
        <w:rPr>
          <w:rFonts w:cs="Times New Roman (Body CS)"/>
          <w:kern w:val="24"/>
        </w:rPr>
        <w:t>the</w:t>
      </w:r>
      <w:r w:rsidR="00933979" w:rsidRPr="00C37ABC">
        <w:rPr>
          <w:rFonts w:cs="Times New Roman (Body CS)"/>
          <w:kern w:val="24"/>
        </w:rPr>
        <w:t xml:space="preserve"> target pH of 7.40 gives:</w:t>
      </w:r>
    </w:p>
    <w:p w14:paraId="31861245" w14:textId="649531DC" w:rsidR="00EE58D1" w:rsidRPr="00C37ABC" w:rsidRDefault="00933979" w:rsidP="00EE58D1">
      <w:pPr>
        <w:spacing w:after="0" w:line="276" w:lineRule="auto"/>
        <w:ind w:left="360"/>
        <w:rPr>
          <w:rFonts w:cs="Times New Roman (Body CS)"/>
          <w:kern w:val="24"/>
        </w:rPr>
      </w:pPr>
      <w:r w:rsidRPr="00C37ABC">
        <w:rPr>
          <w:rFonts w:cs="Times New Roman (Body CS)"/>
          <w:kern w:val="24"/>
        </w:rPr>
        <w:t>7.40 = 7.21 + log</w:t>
      </w:r>
      <w:r w:rsidRPr="00C37ABC">
        <w:rPr>
          <w:rFonts w:cs="Times New Roman (Body CS)"/>
          <w:kern w:val="24"/>
          <w:vertAlign w:val="subscript"/>
        </w:rPr>
        <w:t>10</w:t>
      </w:r>
      <w:r w:rsidR="00EE58D1" w:rsidRPr="00C37ABC">
        <w:rPr>
          <w:rFonts w:cs="Times New Roman (Body CS)"/>
          <w:kern w:val="24"/>
        </w:rPr>
        <w:tab/>
        <w:t xml:space="preserve">           </w:t>
      </w:r>
      <w:proofErr w:type="gramStart"/>
      <w:r w:rsidR="00EE58D1" w:rsidRPr="00C37ABC">
        <w:rPr>
          <w:rFonts w:cs="Times New Roman (Body CS)"/>
          <w:kern w:val="24"/>
        </w:rPr>
        <w:t xml:space="preserve"> </w:t>
      </w:r>
      <w:r w:rsidR="00C37ABC" w:rsidRPr="00C37ABC">
        <w:rPr>
          <w:rFonts w:cs="Times New Roman (Body CS)"/>
          <w:kern w:val="24"/>
        </w:rPr>
        <w:t xml:space="preserve"> </w:t>
      </w:r>
      <w:r w:rsidR="00EE58D1" w:rsidRPr="00C37ABC">
        <w:rPr>
          <w:rFonts w:cs="Times New Roman (Body CS)"/>
          <w:kern w:val="24"/>
        </w:rPr>
        <w:t>,</w:t>
      </w:r>
      <w:proofErr w:type="gramEnd"/>
      <w:r w:rsidR="00EE58D1" w:rsidRPr="00C37ABC">
        <w:rPr>
          <w:rFonts w:cs="Times New Roman (Body CS)"/>
          <w:kern w:val="24"/>
        </w:rPr>
        <w:t xml:space="preserve"> </w:t>
      </w:r>
      <w:r w:rsidRPr="00C37ABC">
        <w:rPr>
          <w:rFonts w:cs="Times New Roman (Body CS)"/>
          <w:kern w:val="24"/>
        </w:rPr>
        <w:t>which can be rearranged to give:</w:t>
      </w:r>
      <w:r w:rsidRPr="00C37ABC">
        <w:rPr>
          <w:rFonts w:cs="Times New Roman (Body CS)"/>
          <w:kern w:val="24"/>
        </w:rPr>
        <w:tab/>
        <w:t xml:space="preserve">     = 10 </w:t>
      </w:r>
      <w:r w:rsidR="00EE58D1" w:rsidRPr="00C37ABC">
        <w:rPr>
          <w:rFonts w:cs="Times New Roman (Body CS)"/>
          <w:kern w:val="24"/>
          <w:vertAlign w:val="superscript"/>
        </w:rPr>
        <w:t>7.40 – 7.21</w:t>
      </w:r>
      <w:r w:rsidRPr="00C37ABC">
        <w:rPr>
          <w:rFonts w:cs="Times New Roman (Body CS)"/>
          <w:kern w:val="24"/>
        </w:rPr>
        <w:t xml:space="preserve">, resulting in a ratio </w:t>
      </w:r>
    </w:p>
    <w:p w14:paraId="2F138A69" w14:textId="77777777" w:rsidR="00EE58D1" w:rsidRPr="00C37ABC" w:rsidRDefault="00EE58D1" w:rsidP="00EE58D1">
      <w:pPr>
        <w:spacing w:after="0" w:line="276" w:lineRule="auto"/>
        <w:ind w:left="360"/>
        <w:rPr>
          <w:rFonts w:cs="Times New Roman (Body CS)"/>
          <w:kern w:val="24"/>
        </w:rPr>
      </w:pPr>
    </w:p>
    <w:p w14:paraId="62A2EB34" w14:textId="77777777" w:rsidR="00335196" w:rsidRPr="00C37ABC" w:rsidRDefault="00933979" w:rsidP="00EE58D1">
      <w:pPr>
        <w:spacing w:after="0" w:line="276" w:lineRule="auto"/>
        <w:ind w:left="360"/>
        <w:rPr>
          <w:rFonts w:cs="Times New Roman (Body CS)"/>
          <w:kern w:val="24"/>
        </w:rPr>
      </w:pPr>
      <w:r w:rsidRPr="00C37ABC">
        <w:rPr>
          <w:rFonts w:cs="Times New Roman (Body CS)"/>
          <w:kern w:val="24"/>
        </w:rPr>
        <w:t>of</w:t>
      </w:r>
      <w:r w:rsidR="00EE58D1" w:rsidRPr="00C37ABC">
        <w:rPr>
          <w:rFonts w:cs="Times New Roman (Body CS)"/>
          <w:kern w:val="24"/>
        </w:rPr>
        <w:t xml:space="preserve"> 10 </w:t>
      </w:r>
      <w:r w:rsidR="00EE58D1" w:rsidRPr="00C37ABC">
        <w:rPr>
          <w:rFonts w:cs="Times New Roman (Body CS)"/>
          <w:kern w:val="24"/>
          <w:vertAlign w:val="superscript"/>
        </w:rPr>
        <w:t>0.19</w:t>
      </w:r>
      <w:r w:rsidR="00EE58D1" w:rsidRPr="00C37ABC">
        <w:rPr>
          <w:rFonts w:cs="Times New Roman (Body CS)"/>
          <w:kern w:val="24"/>
        </w:rPr>
        <w:t xml:space="preserve"> =</w:t>
      </w:r>
      <w:r w:rsidRPr="00C37ABC">
        <w:rPr>
          <w:rFonts w:cs="Times New Roman (Body CS)"/>
          <w:kern w:val="24"/>
        </w:rPr>
        <w:t xml:space="preserve"> </w:t>
      </w:r>
      <w:r w:rsidRPr="00C37ABC">
        <w:rPr>
          <w:rFonts w:cs="Times New Roman (Body CS)"/>
          <w:b/>
          <w:bCs/>
          <w:kern w:val="24"/>
        </w:rPr>
        <w:t>1.54</w:t>
      </w:r>
      <w:r w:rsidRPr="00C37ABC">
        <w:rPr>
          <w:rFonts w:cs="Times New Roman (Body CS)"/>
          <w:kern w:val="24"/>
        </w:rPr>
        <w:t>.</w:t>
      </w:r>
    </w:p>
    <w:p w14:paraId="106FAE5A" w14:textId="77777777" w:rsidR="00335196" w:rsidRPr="00C37ABC" w:rsidRDefault="00335196" w:rsidP="00EE58D1">
      <w:pPr>
        <w:spacing w:after="0" w:line="276" w:lineRule="auto"/>
        <w:ind w:left="360"/>
        <w:rPr>
          <w:rFonts w:cs="Times New Roman (Body CS)"/>
          <w:kern w:val="24"/>
        </w:rPr>
      </w:pPr>
    </w:p>
    <w:p w14:paraId="2B5B56A1" w14:textId="7E608ED3" w:rsidR="00933979" w:rsidRPr="00C37ABC" w:rsidRDefault="00335196" w:rsidP="00EE58D1">
      <w:pPr>
        <w:spacing w:after="0" w:line="276" w:lineRule="auto"/>
        <w:ind w:left="360"/>
        <w:rPr>
          <w:rFonts w:cs="Times New Roman (Body CS)"/>
          <w:kern w:val="24"/>
        </w:rPr>
      </w:pPr>
      <w:r w:rsidRPr="00C37ABC">
        <w:rPr>
          <w:rFonts w:cs="Times New Roman (Body CS)"/>
          <w:kern w:val="24"/>
        </w:rPr>
        <w:t xml:space="preserve">Note </w:t>
      </w:r>
      <w:r w:rsidR="00BE5E03" w:rsidRPr="00C37ABC">
        <w:rPr>
          <w:rFonts w:cs="Times New Roman (Body CS)"/>
          <w:kern w:val="24"/>
        </w:rPr>
        <w:t>that</w:t>
      </w:r>
      <w:r w:rsidRPr="00C37ABC">
        <w:rPr>
          <w:rFonts w:cs="Times New Roman (Body CS)"/>
          <w:kern w:val="24"/>
        </w:rPr>
        <w:t xml:space="preserve"> </w:t>
      </w:r>
      <w:r w:rsidR="00BE5E03" w:rsidRPr="00C37ABC">
        <w:rPr>
          <w:rFonts w:cs="Times New Roman (Body CS)"/>
          <w:kern w:val="24"/>
        </w:rPr>
        <w:t>y</w:t>
      </w:r>
      <w:r w:rsidRPr="00C37ABC">
        <w:rPr>
          <w:rFonts w:cs="Times New Roman (Body CS)"/>
          <w:kern w:val="24"/>
        </w:rPr>
        <w:t xml:space="preserve">ou can use any </w:t>
      </w:r>
      <w:r w:rsidR="00BE5E03" w:rsidRPr="00C37ABC">
        <w:rPr>
          <w:rFonts w:cs="Times New Roman (Body CS)"/>
          <w:kern w:val="24"/>
        </w:rPr>
        <w:t xml:space="preserve">actual </w:t>
      </w:r>
      <w:r w:rsidRPr="00C37ABC">
        <w:rPr>
          <w:rFonts w:cs="Times New Roman (Body CS)"/>
          <w:kern w:val="24"/>
        </w:rPr>
        <w:t xml:space="preserve">concentrations, </w:t>
      </w:r>
      <w:proofErr w:type="gramStart"/>
      <w:r w:rsidRPr="00C37ABC">
        <w:rPr>
          <w:rFonts w:cs="Times New Roman (Body CS)"/>
          <w:kern w:val="24"/>
        </w:rPr>
        <w:t>as long as</w:t>
      </w:r>
      <w:proofErr w:type="gramEnd"/>
      <w:r w:rsidRPr="00C37ABC">
        <w:rPr>
          <w:rFonts w:cs="Times New Roman (Body CS)"/>
          <w:kern w:val="24"/>
        </w:rPr>
        <w:t xml:space="preserve"> the acid/salt concentration</w:t>
      </w:r>
      <w:r w:rsidR="00BE5E03" w:rsidRPr="00C37ABC">
        <w:rPr>
          <w:rFonts w:cs="Times New Roman (Body CS)"/>
          <w:kern w:val="24"/>
        </w:rPr>
        <w:t xml:space="preserve"> ratio</w:t>
      </w:r>
      <w:r w:rsidRPr="00C37ABC">
        <w:rPr>
          <w:rFonts w:cs="Times New Roman (Body CS)"/>
          <w:kern w:val="24"/>
        </w:rPr>
        <w:t xml:space="preserve"> is correct. However</w:t>
      </w:r>
      <w:r w:rsidR="008273EE" w:rsidRPr="00C37ABC">
        <w:rPr>
          <w:rFonts w:cs="Times New Roman (Body CS)"/>
          <w:kern w:val="24"/>
        </w:rPr>
        <w:t>,</w:t>
      </w:r>
      <w:r w:rsidRPr="00C37ABC">
        <w:rPr>
          <w:rFonts w:cs="Times New Roman (Body CS)"/>
          <w:kern w:val="24"/>
        </w:rPr>
        <w:t xml:space="preserve"> if the concentrations of acid and salt are too low, then the buffer will be easily overwhelmed by </w:t>
      </w:r>
      <w:r w:rsidR="00BE5E03" w:rsidRPr="00C37ABC">
        <w:rPr>
          <w:rFonts w:cs="Times New Roman (Body CS)"/>
          <w:kern w:val="24"/>
        </w:rPr>
        <w:t>addition of significant amounts of acid or alkali.</w:t>
      </w:r>
      <w:r w:rsidR="00807E19" w:rsidRPr="00C37ABC">
        <w:rPr>
          <w:rFonts w:cs="Times New Roman (Body CS)"/>
          <w:kern w:val="24"/>
        </w:rPr>
        <w:br/>
      </w:r>
    </w:p>
    <w:p w14:paraId="327CB534" w14:textId="0B8238ED" w:rsidR="00933979" w:rsidRPr="00C37ABC" w:rsidRDefault="00807E19" w:rsidP="0003568A">
      <w:pPr>
        <w:pStyle w:val="Numberedlist"/>
      </w:pPr>
      <w:r w:rsidRPr="00C37ABC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517B980" wp14:editId="74215063">
                <wp:simplePos x="0" y="0"/>
                <wp:positionH relativeFrom="column">
                  <wp:posOffset>1236523</wp:posOffset>
                </wp:positionH>
                <wp:positionV relativeFrom="paragraph">
                  <wp:posOffset>102870</wp:posOffset>
                </wp:positionV>
                <wp:extent cx="502170" cy="389744"/>
                <wp:effectExtent l="0" t="0" r="12700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170" cy="389744"/>
                          <a:chOff x="-15000" y="22509"/>
                          <a:chExt cx="502528" cy="390149"/>
                        </a:xfrm>
                      </wpg:grpSpPr>
                      <wps:wsp>
                        <wps:cNvPr id="5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-15000" y="22509"/>
                            <a:ext cx="502528" cy="3901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0D976" w14:textId="77777777" w:rsidR="00807E19" w:rsidRPr="00C37ABC" w:rsidRDefault="00807E19" w:rsidP="00807E19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</w:pP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  <w:t>0.0090</w:t>
                              </w:r>
                            </w:p>
                            <w:p w14:paraId="6C4346A0" w14:textId="77777777" w:rsidR="00807E19" w:rsidRPr="00C37ABC" w:rsidRDefault="00807E19" w:rsidP="00807E19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</w:pP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  <w:t>0.0010</w:t>
                              </w:r>
                            </w:p>
                          </w:txbxContent>
                        </wps:txbx>
                        <wps:bodyPr wrap="square" lIns="36000" tIns="36000" rIns="36000" bIns="36000">
                          <a:noAutofit/>
                        </wps:bodyPr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5792" y="211449"/>
                            <a:ext cx="458874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7B980" id="Group 53" o:spid="_x0000_s1032" style="position:absolute;left:0;text-align:left;margin-left:97.35pt;margin-top:8.1pt;width:39.55pt;height:30.7pt;z-index:251704320;mso-width-relative:margin;mso-height-relative:margin" coordorigin="-15000,22509" coordsize="502528,390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">
                <v:rect id="Rectangle 138" o:spid="_x0000_s1033" style="position:absolute;left:-15000;top:22509;width:502528;height:390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" filled="f" stroked="f" strokeweight="1pt">
                  <v:textbox inset="1mm,1mm,1mm,1mm">
                    <w:txbxContent>
                      <w:p w14:paraId="2920D976" w14:textId="77777777" w:rsidR="00807E19" w:rsidRPr="00C37ABC" w:rsidRDefault="00807E19" w:rsidP="00807E19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cstheme="minorBidi"/>
                            <w:i/>
                            <w:iCs/>
                            <w:kern w:val="24"/>
                          </w:rPr>
                        </w:pP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</w:rPr>
                          <w:t>0.0090</w:t>
                        </w:r>
                      </w:p>
                      <w:p w14:paraId="6C4346A0" w14:textId="77777777" w:rsidR="00807E19" w:rsidRPr="00C37ABC" w:rsidRDefault="00807E19" w:rsidP="00807E19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cstheme="minorBidi"/>
                            <w:i/>
                            <w:iCs/>
                            <w:kern w:val="24"/>
                          </w:rPr>
                        </w:pP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</w:rPr>
                          <w:t>0.0010</w:t>
                        </w:r>
                      </w:p>
                    </w:txbxContent>
                  </v:textbox>
                </v:rect>
                <v:line id="Straight Connector 55" o:spid="_x0000_s1034" style="position:absolute;visibility:visible;mso-wrap-style:square" from="5792,211449" to="464666,2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" strokecolor="black [3040]"/>
              </v:group>
            </w:pict>
          </mc:Fallback>
        </mc:AlternateContent>
      </w:r>
      <w:r w:rsidRPr="00C37ABC">
        <w:t>Substituting into the Henderson</w:t>
      </w:r>
      <w:r w:rsidR="008273EE" w:rsidRPr="00C37ABC">
        <w:t>–</w:t>
      </w:r>
      <w:proofErr w:type="spellStart"/>
      <w:r w:rsidRPr="00C37ABC">
        <w:t>Hasselbalch</w:t>
      </w:r>
      <w:proofErr w:type="spellEnd"/>
      <w:r w:rsidRPr="00C37ABC">
        <w:t xml:space="preserve"> equation using the </w:t>
      </w:r>
      <w:proofErr w:type="spellStart"/>
      <w:r w:rsidRPr="00C37ABC">
        <w:t>pK</w:t>
      </w:r>
      <w:r w:rsidRPr="00C37ABC">
        <w:rPr>
          <w:vertAlign w:val="subscript"/>
        </w:rPr>
        <w:t>a</w:t>
      </w:r>
      <w:proofErr w:type="spellEnd"/>
      <w:r w:rsidRPr="00C37ABC">
        <w:t xml:space="preserve"> for the first dissociation gives:</w:t>
      </w:r>
      <w:r w:rsidRPr="00C37ABC">
        <w:br/>
        <w:t xml:space="preserve">pH = 3.13 </w:t>
      </w:r>
      <w:proofErr w:type="gramStart"/>
      <w:r w:rsidRPr="00C37ABC">
        <w:t>+  log</w:t>
      </w:r>
      <w:proofErr w:type="gramEnd"/>
      <w:r w:rsidRPr="00C37ABC">
        <w:rPr>
          <w:vertAlign w:val="subscript"/>
        </w:rPr>
        <w:t>10</w:t>
      </w:r>
      <w:r w:rsidRPr="00C37ABC">
        <w:tab/>
        <w:t xml:space="preserve">         </w:t>
      </w:r>
      <w:r w:rsidR="00C37ABC" w:rsidRPr="00C37ABC">
        <w:t xml:space="preserve">  </w:t>
      </w:r>
      <w:r w:rsidRPr="00C37ABC">
        <w:t>, which gives</w:t>
      </w:r>
      <w:r w:rsidR="008A5FE4" w:rsidRPr="00C37ABC">
        <w:t>:</w:t>
      </w:r>
      <w:r w:rsidRPr="00C37ABC">
        <w:t xml:space="preserve"> pH = 3.13  +  0.95  =   </w:t>
      </w:r>
      <w:r w:rsidRPr="00C37ABC">
        <w:rPr>
          <w:b/>
          <w:bCs/>
        </w:rPr>
        <w:t>4.08</w:t>
      </w:r>
    </w:p>
    <w:p w14:paraId="7E503FD3" w14:textId="2B7167D5" w:rsidR="00D75C86" w:rsidRPr="00C37ABC" w:rsidRDefault="00C37ABC" w:rsidP="00D75C86">
      <w:pPr>
        <w:ind w:left="340"/>
      </w:pPr>
      <w:r w:rsidRPr="00C37ABC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9747DCA" wp14:editId="6B3D72D5">
                <wp:simplePos x="0" y="0"/>
                <wp:positionH relativeFrom="column">
                  <wp:posOffset>4857750</wp:posOffset>
                </wp:positionH>
                <wp:positionV relativeFrom="paragraph">
                  <wp:posOffset>134620</wp:posOffset>
                </wp:positionV>
                <wp:extent cx="501650" cy="389255"/>
                <wp:effectExtent l="0" t="0" r="1270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" cy="389255"/>
                          <a:chOff x="-8638" y="3416"/>
                          <a:chExt cx="502528" cy="390149"/>
                        </a:xfrm>
                      </wpg:grpSpPr>
                      <wps:wsp>
                        <wps:cNvPr id="4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-8638" y="3416"/>
                            <a:ext cx="502528" cy="3901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F5D70" w14:textId="77777777" w:rsidR="00D75C86" w:rsidRPr="00C37ABC" w:rsidRDefault="00D75C86" w:rsidP="00D75C86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</w:pP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  <w:t>[CO</w:t>
                              </w: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  <w:vertAlign w:val="subscript"/>
                                </w:rPr>
                                <w:t>3</w:t>
                              </w: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  <w:vertAlign w:val="superscript"/>
                                </w:rPr>
                                <w:t>2</w:t>
                              </w:r>
                              <w:r w:rsidRPr="00C37ABC">
                                <w:rPr>
                                  <w:rFonts w:ascii="Symbol" w:hAnsi="Symbol" w:cstheme="minorBidi"/>
                                  <w:i/>
                                  <w:iCs/>
                                  <w:kern w:val="24"/>
                                  <w:vertAlign w:val="superscript"/>
                                </w:rPr>
                                <w:t>-</w:t>
                              </w: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  <w:t>]</w:t>
                              </w:r>
                            </w:p>
                            <w:p w14:paraId="6FC059FE" w14:textId="77777777" w:rsidR="00D75C86" w:rsidRPr="00C37ABC" w:rsidRDefault="00D75C86" w:rsidP="00D75C86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</w:pPr>
                              <w:r w:rsidRPr="00C37ABC">
                                <w:rPr>
                                  <w:rFonts w:cstheme="minorBidi"/>
                                  <w:i/>
                                  <w:iCs/>
                                  <w:kern w:val="24"/>
                                </w:rPr>
                                <w:t>0.0018</w:t>
                              </w:r>
                            </w:p>
                          </w:txbxContent>
                        </wps:txbx>
                        <wps:bodyPr wrap="square" lIns="36000" tIns="36000" rIns="36000" bIns="36000">
                          <a:noAutofit/>
                        </wps:bodyPr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5792" y="218952"/>
                            <a:ext cx="458874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47DCA" id="Group 40" o:spid="_x0000_s1035" style="position:absolute;left:0;text-align:left;margin-left:382.5pt;margin-top:10.6pt;width:39.5pt;height:30.65pt;z-index:251706368;mso-width-relative:margin;mso-height-relative:margin" coordorigin="-8638,3416" coordsize="502528,390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">
                <v:rect id="Rectangle 138" o:spid="_x0000_s1036" style="position:absolute;left:-8638;top:3416;width:502528;height:390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" filled="f" stroked="f" strokeweight="1pt">
                  <v:textbox inset="1mm,1mm,1mm,1mm">
                    <w:txbxContent>
                      <w:p w14:paraId="304F5D70" w14:textId="77777777" w:rsidR="00D75C86" w:rsidRPr="00C37ABC" w:rsidRDefault="00D75C86" w:rsidP="00D75C86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cstheme="minorBidi"/>
                            <w:i/>
                            <w:iCs/>
                            <w:kern w:val="24"/>
                          </w:rPr>
                        </w:pP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</w:rPr>
                          <w:t>[CO</w:t>
                        </w: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  <w:vertAlign w:val="subscript"/>
                          </w:rPr>
                          <w:t>3</w:t>
                        </w: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  <w:vertAlign w:val="superscript"/>
                          </w:rPr>
                          <w:t>2</w:t>
                        </w:r>
                        <w:r w:rsidRPr="00C37ABC">
                          <w:rPr>
                            <w:rFonts w:ascii="Symbol" w:hAnsi="Symbol" w:cstheme="minorBidi"/>
                            <w:i/>
                            <w:iCs/>
                            <w:kern w:val="24"/>
                            <w:vertAlign w:val="superscript"/>
                          </w:rPr>
                          <w:t>-</w:t>
                        </w: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</w:rPr>
                          <w:t>]</w:t>
                        </w:r>
                      </w:p>
                      <w:p w14:paraId="6FC059FE" w14:textId="77777777" w:rsidR="00D75C86" w:rsidRPr="00C37ABC" w:rsidRDefault="00D75C86" w:rsidP="00D75C86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cstheme="minorBidi"/>
                            <w:i/>
                            <w:iCs/>
                            <w:kern w:val="24"/>
                          </w:rPr>
                        </w:pPr>
                        <w:r w:rsidRPr="00C37ABC">
                          <w:rPr>
                            <w:rFonts w:cstheme="minorBidi"/>
                            <w:i/>
                            <w:iCs/>
                            <w:kern w:val="24"/>
                          </w:rPr>
                          <w:t>0.0018</w:t>
                        </w:r>
                      </w:p>
                    </w:txbxContent>
                  </v:textbox>
                </v:rect>
                <v:line id="Straight Connector 42" o:spid="_x0000_s1037" style="position:absolute;visibility:visible;mso-wrap-style:square" from="5792,218952" to="464666,218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mN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" strokecolor="black [3040]"/>
              </v:group>
            </w:pict>
          </mc:Fallback>
        </mc:AlternateContent>
      </w:r>
    </w:p>
    <w:p w14:paraId="33A7DA75" w14:textId="2B899129" w:rsidR="00D75C86" w:rsidRPr="00463F32" w:rsidRDefault="00D75C86" w:rsidP="0003568A">
      <w:pPr>
        <w:pStyle w:val="Numberedlist"/>
      </w:pPr>
      <w:r w:rsidRPr="00C37ABC">
        <w:t xml:space="preserve">Substituting into the </w:t>
      </w:r>
      <w:r w:rsidR="008273EE" w:rsidRPr="00C37ABC">
        <w:t>Henderson–</w:t>
      </w:r>
      <w:proofErr w:type="spellStart"/>
      <w:r w:rsidR="008273EE" w:rsidRPr="00C37ABC">
        <w:t>Hasselbalch</w:t>
      </w:r>
      <w:proofErr w:type="spellEnd"/>
      <w:r w:rsidR="008273EE" w:rsidRPr="00C37ABC">
        <w:t xml:space="preserve"> </w:t>
      </w:r>
      <w:r w:rsidRPr="00C37ABC">
        <w:t>equation gives: 8.10 = 10.32 + log</w:t>
      </w:r>
      <w:r w:rsidRPr="00C37ABC">
        <w:rPr>
          <w:vertAlign w:val="subscript"/>
        </w:rPr>
        <w:t>10</w:t>
      </w:r>
    </w:p>
    <w:p w14:paraId="57928E6F" w14:textId="77777777" w:rsidR="00463F32" w:rsidRPr="005B158E" w:rsidRDefault="00463F32" w:rsidP="00463F32">
      <w:pPr>
        <w:pStyle w:val="Numberedlist"/>
        <w:numPr>
          <w:ilvl w:val="0"/>
          <w:numId w:val="0"/>
        </w:numPr>
      </w:pPr>
    </w:p>
    <w:p w14:paraId="4F649188" w14:textId="24483907" w:rsidR="00463F32" w:rsidRDefault="00463F32" w:rsidP="00463F32">
      <w:pPr>
        <w:pStyle w:val="Numberedlist"/>
        <w:numPr>
          <w:ilvl w:val="0"/>
          <w:numId w:val="0"/>
        </w:numPr>
        <w:ind w:left="340"/>
        <w:rPr>
          <w:rFonts w:cs="Times New Roman (Body CS)"/>
          <w:b/>
          <w:bCs/>
          <w:kern w:val="24"/>
          <w:vertAlign w:val="superscript"/>
        </w:rPr>
      </w:pPr>
      <w:r w:rsidRPr="00C37ABC">
        <w:t xml:space="preserve">Rearranging this gives: </w:t>
      </w:r>
      <w:r w:rsidRPr="00C37ABC">
        <w:tab/>
        <w:t xml:space="preserve">      </w:t>
      </w:r>
      <w:r w:rsidRPr="00C37ABC">
        <w:rPr>
          <w:rFonts w:cs="Times New Roman (Body CS)"/>
          <w:kern w:val="24"/>
        </w:rPr>
        <w:t xml:space="preserve">= 10 </w:t>
      </w:r>
      <w:r w:rsidRPr="00C37ABC">
        <w:rPr>
          <w:rFonts w:cs="Times New Roman (Body CS)"/>
          <w:kern w:val="24"/>
          <w:vertAlign w:val="superscript"/>
        </w:rPr>
        <w:t>8.10 – 10.32</w:t>
      </w:r>
      <w:r w:rsidRPr="00C37ABC">
        <w:rPr>
          <w:rFonts w:cs="Times New Roman (Body CS)"/>
          <w:kern w:val="24"/>
        </w:rPr>
        <w:t>, so [CO</w:t>
      </w:r>
      <w:r w:rsidRPr="00C37ABC">
        <w:rPr>
          <w:rFonts w:cs="Times New Roman (Body CS)"/>
          <w:kern w:val="24"/>
          <w:vertAlign w:val="subscript"/>
        </w:rPr>
        <w:t>3</w:t>
      </w:r>
      <w:r w:rsidRPr="00C37ABC">
        <w:rPr>
          <w:rFonts w:cs="Times New Roman (Body CS)"/>
          <w:kern w:val="24"/>
          <w:vertAlign w:val="superscript"/>
        </w:rPr>
        <w:t>2-</w:t>
      </w:r>
      <w:r w:rsidRPr="00C37ABC">
        <w:rPr>
          <w:rFonts w:cs="Times New Roman (Body CS)"/>
          <w:kern w:val="24"/>
        </w:rPr>
        <w:t xml:space="preserve">] = 0.0018 x 10 </w:t>
      </w:r>
      <w:r w:rsidRPr="00C37ABC">
        <w:rPr>
          <w:rFonts w:cs="Times New Roman (Body CS)"/>
          <w:kern w:val="24"/>
          <w:vertAlign w:val="superscript"/>
        </w:rPr>
        <w:t>-2.</w:t>
      </w:r>
      <w:proofErr w:type="gramStart"/>
      <w:r w:rsidRPr="00C37ABC">
        <w:rPr>
          <w:rFonts w:cs="Times New Roman (Body CS)"/>
          <w:kern w:val="24"/>
          <w:vertAlign w:val="superscript"/>
        </w:rPr>
        <w:t>22</w:t>
      </w:r>
      <w:r w:rsidRPr="00C37ABC">
        <w:rPr>
          <w:rFonts w:cs="Times New Roman (Body CS)"/>
          <w:kern w:val="24"/>
        </w:rPr>
        <w:t xml:space="preserve">  =</w:t>
      </w:r>
      <w:proofErr w:type="gramEnd"/>
      <w:r w:rsidRPr="00C37ABC">
        <w:rPr>
          <w:rFonts w:cs="Times New Roman (Body CS)"/>
          <w:kern w:val="24"/>
        </w:rPr>
        <w:t xml:space="preserve">  </w:t>
      </w:r>
      <w:r w:rsidRPr="00C37ABC">
        <w:rPr>
          <w:rFonts w:cs="Times New Roman (Body CS)"/>
          <w:b/>
          <w:bCs/>
          <w:kern w:val="24"/>
        </w:rPr>
        <w:t>1.08 x 10</w:t>
      </w:r>
      <w:r w:rsidRPr="00C37ABC">
        <w:rPr>
          <w:rFonts w:cs="Times New Roman (Body CS)"/>
          <w:b/>
          <w:bCs/>
          <w:kern w:val="24"/>
          <w:vertAlign w:val="superscript"/>
        </w:rPr>
        <w:t>-5</w:t>
      </w:r>
      <w:r w:rsidRPr="00C37ABC">
        <w:rPr>
          <w:rFonts w:cs="Times New Roman (Body CS)"/>
          <w:b/>
          <w:bCs/>
          <w:kern w:val="24"/>
        </w:rPr>
        <w:t xml:space="preserve"> mol dm</w:t>
      </w:r>
      <w:r w:rsidRPr="00C37ABC">
        <w:rPr>
          <w:rFonts w:cs="Times New Roman (Body CS)"/>
          <w:b/>
          <w:bCs/>
          <w:kern w:val="24"/>
          <w:vertAlign w:val="superscript"/>
        </w:rPr>
        <w:t>-3</w:t>
      </w:r>
    </w:p>
    <w:p w14:paraId="1F57635D" w14:textId="4AA6A894" w:rsidR="00C51615" w:rsidRPr="00C51615" w:rsidRDefault="00C51615" w:rsidP="00C51615">
      <w:pPr>
        <w:pStyle w:val="Heading2"/>
      </w:pPr>
      <w:r>
        <w:t>Part 3: making buffer solutions by partial neutralisation</w:t>
      </w:r>
    </w:p>
    <w:p w14:paraId="5CBA5B65" w14:textId="77777777" w:rsidR="00C51615" w:rsidRDefault="00C51615" w:rsidP="00C51615">
      <w:pPr>
        <w:pStyle w:val="Numberedlist"/>
        <w:numPr>
          <w:ilvl w:val="0"/>
          <w:numId w:val="0"/>
        </w:numPr>
        <w:ind w:left="360"/>
      </w:pPr>
    </w:p>
    <w:p w14:paraId="116E2FEE" w14:textId="77777777" w:rsidR="00F15085" w:rsidRDefault="00F15085" w:rsidP="004658B8">
      <w:pPr>
        <w:pStyle w:val="Numberedlist"/>
      </w:pPr>
    </w:p>
    <w:p w14:paraId="62164F65" w14:textId="6896821A" w:rsidR="00F947A9" w:rsidRDefault="00F947A9" w:rsidP="00177D86">
      <w:pPr>
        <w:pStyle w:val="Numberedlist"/>
        <w:numPr>
          <w:ilvl w:val="1"/>
          <w:numId w:val="2"/>
        </w:numPr>
        <w:ind w:left="709"/>
      </w:pPr>
      <w:r>
        <w:t>Equation C</w:t>
      </w:r>
      <w:r w:rsidRPr="00177D86">
        <w:rPr>
          <w:vertAlign w:val="subscript"/>
        </w:rPr>
        <w:t>6</w:t>
      </w:r>
      <w:r>
        <w:t>H</w:t>
      </w:r>
      <w:r w:rsidRPr="00177D86">
        <w:rPr>
          <w:vertAlign w:val="subscript"/>
        </w:rPr>
        <w:t>8</w:t>
      </w:r>
      <w:r>
        <w:t>O</w:t>
      </w:r>
      <w:r w:rsidRPr="00177D86">
        <w:rPr>
          <w:vertAlign w:val="subscript"/>
        </w:rPr>
        <w:t>7</w:t>
      </w:r>
      <w:r>
        <w:t>(</w:t>
      </w:r>
      <w:proofErr w:type="spellStart"/>
      <w:proofErr w:type="gramStart"/>
      <w:r>
        <w:t>aq</w:t>
      </w:r>
      <w:proofErr w:type="spellEnd"/>
      <w:r>
        <w:t xml:space="preserve">)   </w:t>
      </w:r>
      <w:proofErr w:type="gramEnd"/>
      <w:r>
        <w:t>+   NaOH(</w:t>
      </w:r>
      <w:proofErr w:type="spellStart"/>
      <w:r>
        <w:t>aq</w:t>
      </w:r>
      <w:proofErr w:type="spellEnd"/>
      <w:r>
        <w:t xml:space="preserve">)   </w:t>
      </w:r>
      <w:r w:rsidRPr="00C37ABC">
        <w:rPr>
          <w:noProof/>
          <w:position w:val="-6"/>
        </w:rPr>
        <mc:AlternateContent>
          <mc:Choice Requires="wps">
            <w:drawing>
              <wp:inline distT="0" distB="0" distL="0" distR="0" wp14:anchorId="710A00ED" wp14:editId="27D26A00">
                <wp:extent cx="306000" cy="0"/>
                <wp:effectExtent l="0" t="63500" r="12065" b="7620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0" cy="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arrow" w="med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760AC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width:24.1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" strokecolor="black [3040]">
                <v:stroke endarrow="open" endarrowlength="short"/>
                <w10:anchorlock/>
              </v:shape>
            </w:pict>
          </mc:Fallback>
        </mc:AlternateContent>
      </w:r>
      <w:r>
        <w:t xml:space="preserve">   C</w:t>
      </w:r>
      <w:r w:rsidRPr="00177D86">
        <w:rPr>
          <w:vertAlign w:val="subscript"/>
        </w:rPr>
        <w:t>6</w:t>
      </w:r>
      <w:r>
        <w:t>H</w:t>
      </w:r>
      <w:r w:rsidRPr="00177D86">
        <w:rPr>
          <w:vertAlign w:val="subscript"/>
        </w:rPr>
        <w:t>7</w:t>
      </w:r>
      <w:r>
        <w:t>O</w:t>
      </w:r>
      <w:r w:rsidRPr="00177D86">
        <w:rPr>
          <w:vertAlign w:val="subscript"/>
        </w:rPr>
        <w:t>7</w:t>
      </w:r>
      <w:r w:rsidRPr="00177D86">
        <w:rPr>
          <w:vertAlign w:val="superscript"/>
        </w:rPr>
        <w:t>-</w:t>
      </w:r>
      <w:r>
        <w:t>Na</w:t>
      </w:r>
      <w:r w:rsidRPr="00177D86"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   +   H</w:t>
      </w:r>
      <w:r w:rsidRPr="00177D86">
        <w:rPr>
          <w:vertAlign w:val="subscript"/>
        </w:rPr>
        <w:t>2</w:t>
      </w:r>
      <w:r>
        <w:t>O(l)</w:t>
      </w:r>
    </w:p>
    <w:p w14:paraId="560CE469" w14:textId="77777777" w:rsidR="008B3EF5" w:rsidRDefault="008B3EF5" w:rsidP="00DE3DAE">
      <w:pPr>
        <w:pStyle w:val="Numberedlist"/>
        <w:numPr>
          <w:ilvl w:val="0"/>
          <w:numId w:val="0"/>
        </w:numPr>
        <w:ind w:left="709"/>
      </w:pPr>
    </w:p>
    <w:p w14:paraId="08660D67" w14:textId="7E95DB59" w:rsidR="0008216F" w:rsidRPr="00C37ABC" w:rsidRDefault="0008216F" w:rsidP="008B3EF5">
      <w:pPr>
        <w:pStyle w:val="Numberedlist"/>
        <w:numPr>
          <w:ilvl w:val="0"/>
          <w:numId w:val="0"/>
        </w:numPr>
        <w:ind w:left="720"/>
      </w:pPr>
      <w:r w:rsidRPr="00C37ABC">
        <w:t>Amount of citric acid = 0.100 dm</w:t>
      </w:r>
      <w:r w:rsidRPr="00C37ABC">
        <w:rPr>
          <w:vertAlign w:val="superscript"/>
        </w:rPr>
        <w:t>3</w:t>
      </w:r>
      <w:r w:rsidRPr="00C37ABC">
        <w:t xml:space="preserve"> x 0.0100 moldm</w:t>
      </w:r>
      <w:r w:rsidRPr="00C37ABC">
        <w:rPr>
          <w:vertAlign w:val="superscript"/>
        </w:rPr>
        <w:t>-</w:t>
      </w:r>
      <w:proofErr w:type="gramStart"/>
      <w:r w:rsidRPr="00C37ABC">
        <w:rPr>
          <w:vertAlign w:val="superscript"/>
        </w:rPr>
        <w:t>3</w:t>
      </w:r>
      <w:r w:rsidRPr="00C37ABC">
        <w:t xml:space="preserve">  =</w:t>
      </w:r>
      <w:proofErr w:type="gramEnd"/>
      <w:r w:rsidRPr="00C37ABC">
        <w:t xml:space="preserve"> 0.00100 mol</w:t>
      </w:r>
      <w:r w:rsidRPr="00C37ABC">
        <w:br/>
        <w:t>Amount of sodium hydroxide added = 0.020 dm</w:t>
      </w:r>
      <w:r w:rsidRPr="00C37ABC">
        <w:rPr>
          <w:vertAlign w:val="superscript"/>
        </w:rPr>
        <w:t>3</w:t>
      </w:r>
      <w:r w:rsidRPr="00C37ABC">
        <w:t xml:space="preserve"> x 0.040 moldm</w:t>
      </w:r>
      <w:r w:rsidRPr="00C37ABC">
        <w:rPr>
          <w:vertAlign w:val="superscript"/>
        </w:rPr>
        <w:t>-3</w:t>
      </w:r>
      <w:r w:rsidRPr="00C37ABC">
        <w:t xml:space="preserve">  = 0.00080 mol</w:t>
      </w:r>
      <w:r w:rsidRPr="00C37ABC">
        <w:br/>
      </w:r>
      <w:r w:rsidRPr="00C37ABC">
        <w:br/>
        <w:t xml:space="preserve">Equation ratio citric </w:t>
      </w:r>
      <w:proofErr w:type="spellStart"/>
      <w:r w:rsidRPr="00C37ABC">
        <w:t>acid:sodium</w:t>
      </w:r>
      <w:proofErr w:type="spellEnd"/>
      <w:r w:rsidRPr="00C37ABC">
        <w:t xml:space="preserve"> hydroxide is 1:1, so the amount of citric acid that reacts with the sodium hydroxide = 0.00080 mol, which would give 0.00080 mol of sodium </w:t>
      </w:r>
      <w:proofErr w:type="spellStart"/>
      <w:r w:rsidRPr="00C37ABC">
        <w:t>monocitrate</w:t>
      </w:r>
      <w:proofErr w:type="spellEnd"/>
      <w:r w:rsidRPr="00C37ABC">
        <w:t xml:space="preserve"> salt</w:t>
      </w:r>
      <w:r w:rsidRPr="00C37ABC">
        <w:br/>
      </w:r>
      <w:r w:rsidRPr="00C37ABC">
        <w:br/>
        <w:t>Amount of citric acid left over = 0.00100 – 0.00080 = 0.00020 mol</w:t>
      </w:r>
      <w:r w:rsidRPr="00C37ABC">
        <w:br/>
        <w:t xml:space="preserve">Salt/acid concentration ratio = 0.00080/0.00020 = </w:t>
      </w:r>
      <w:r w:rsidRPr="00C37ABC">
        <w:rPr>
          <w:b/>
          <w:bCs/>
        </w:rPr>
        <w:t>4.0</w:t>
      </w:r>
    </w:p>
    <w:p w14:paraId="4E1CDC58" w14:textId="77777777" w:rsidR="0008216F" w:rsidRDefault="0008216F" w:rsidP="008B3EF5">
      <w:pPr>
        <w:pStyle w:val="Numberedlist"/>
        <w:numPr>
          <w:ilvl w:val="0"/>
          <w:numId w:val="0"/>
        </w:numPr>
        <w:ind w:left="360"/>
      </w:pPr>
    </w:p>
    <w:p w14:paraId="443DF116" w14:textId="77777777" w:rsidR="0008216F" w:rsidRDefault="0008216F" w:rsidP="008B3EF5">
      <w:pPr>
        <w:pStyle w:val="Numberedlist"/>
        <w:numPr>
          <w:ilvl w:val="0"/>
          <w:numId w:val="0"/>
        </w:numPr>
        <w:ind w:left="360"/>
      </w:pPr>
      <w:r w:rsidRPr="00C37ABC">
        <w:t>Note that although it’s the salt/acid concentration ratio that is needed, it’s OK to calculate the salt/acid mol</w:t>
      </w:r>
      <w:r>
        <w:t xml:space="preserve">e </w:t>
      </w:r>
      <w:r w:rsidRPr="00C37ABC">
        <w:t>ratio, as this will be the same value because both salt and acid are dissolved in the same volume of water.</w:t>
      </w:r>
    </w:p>
    <w:p w14:paraId="21670636" w14:textId="77777777" w:rsidR="0008216F" w:rsidRDefault="0008216F" w:rsidP="0008216F">
      <w:pPr>
        <w:pStyle w:val="Numberedlist"/>
        <w:numPr>
          <w:ilvl w:val="0"/>
          <w:numId w:val="0"/>
        </w:numPr>
        <w:ind w:left="1080"/>
      </w:pPr>
    </w:p>
    <w:p w14:paraId="2B270F4D" w14:textId="5AF8D03B" w:rsidR="001F184B" w:rsidRPr="00C37ABC" w:rsidRDefault="0008216F" w:rsidP="00525854">
      <w:pPr>
        <w:pStyle w:val="Numberedlist"/>
        <w:numPr>
          <w:ilvl w:val="1"/>
          <w:numId w:val="2"/>
        </w:numPr>
        <w:ind w:left="709"/>
      </w:pPr>
      <w:r w:rsidRPr="00C37ABC">
        <w:t>Substituting into the Henderson–</w:t>
      </w:r>
      <w:proofErr w:type="spellStart"/>
      <w:r w:rsidRPr="00C37ABC">
        <w:t>Hasselbalch</w:t>
      </w:r>
      <w:proofErr w:type="spellEnd"/>
      <w:r w:rsidRPr="00C37ABC">
        <w:t xml:space="preserve"> equation gives:</w:t>
      </w:r>
      <w:r w:rsidRPr="00C37ABC">
        <w:br/>
        <w:t xml:space="preserve">pH = </w:t>
      </w:r>
      <w:proofErr w:type="gramStart"/>
      <w:r w:rsidRPr="00C37ABC">
        <w:t>3.13  +</w:t>
      </w:r>
      <w:proofErr w:type="gramEnd"/>
      <w:r w:rsidRPr="00C37ABC">
        <w:t xml:space="preserve">  log</w:t>
      </w:r>
      <w:r w:rsidRPr="0008216F">
        <w:rPr>
          <w:vertAlign w:val="subscript"/>
        </w:rPr>
        <w:t>10</w:t>
      </w:r>
      <w:r w:rsidRPr="00C37ABC">
        <w:t xml:space="preserve">4.0, therefore: pH = 3.13  +  0.60  =   </w:t>
      </w:r>
      <w:r w:rsidRPr="0008216F">
        <w:rPr>
          <w:b/>
          <w:bCs/>
        </w:rPr>
        <w:t>3.73</w:t>
      </w:r>
    </w:p>
    <w:p w14:paraId="4FF2FB88" w14:textId="77777777" w:rsidR="001F184B" w:rsidRDefault="001F184B" w:rsidP="001F184B">
      <w:pPr>
        <w:pStyle w:val="Numberedlist"/>
        <w:numPr>
          <w:ilvl w:val="0"/>
          <w:numId w:val="0"/>
        </w:numPr>
        <w:ind w:left="360"/>
      </w:pPr>
    </w:p>
    <w:p w14:paraId="327C80A2" w14:textId="77777777" w:rsidR="00525854" w:rsidRDefault="00525854" w:rsidP="00525854">
      <w:pPr>
        <w:pStyle w:val="Numberedlist"/>
      </w:pPr>
    </w:p>
    <w:p w14:paraId="0FF3187A" w14:textId="0E1C32D1" w:rsidR="00695113" w:rsidRDefault="00695113" w:rsidP="007311C4">
      <w:pPr>
        <w:pStyle w:val="Numberedlist"/>
        <w:numPr>
          <w:ilvl w:val="1"/>
          <w:numId w:val="2"/>
        </w:numPr>
        <w:ind w:left="709"/>
      </w:pPr>
      <w:r>
        <w:t>H</w:t>
      </w:r>
      <w:r w:rsidRPr="00B55912">
        <w:rPr>
          <w:vertAlign w:val="subscript"/>
        </w:rPr>
        <w:t>2</w:t>
      </w:r>
      <w:r>
        <w:t>PO</w:t>
      </w:r>
      <w:r w:rsidRPr="00D80BAF">
        <w:rPr>
          <w:vertAlign w:val="subscript"/>
        </w:rPr>
        <w:t>4</w:t>
      </w:r>
      <w:r w:rsidRPr="00B55912">
        <w:rPr>
          <w:vertAlign w:val="superscript"/>
        </w:rPr>
        <w:t>-</w:t>
      </w:r>
      <w:r>
        <w:t>(</w:t>
      </w:r>
      <w:proofErr w:type="spellStart"/>
      <w:proofErr w:type="gramStart"/>
      <w:r>
        <w:t>aq</w:t>
      </w:r>
      <w:proofErr w:type="spellEnd"/>
      <w:r>
        <w:t>)</w:t>
      </w:r>
      <w:r w:rsidR="00B55912">
        <w:t xml:space="preserve">   </w:t>
      </w:r>
      <w:proofErr w:type="gramEnd"/>
      <w:r w:rsidR="00B55912">
        <w:t>+</w:t>
      </w:r>
      <w:r>
        <w:t xml:space="preserve">   OH</w:t>
      </w:r>
      <w:r w:rsidRPr="00B55912">
        <w:rPr>
          <w:vertAlign w:val="superscript"/>
        </w:rPr>
        <w:t>-</w:t>
      </w:r>
      <w:r w:rsidR="00B55912">
        <w:t>(</w:t>
      </w:r>
      <w:proofErr w:type="spellStart"/>
      <w:r w:rsidR="00B55912">
        <w:t>aq</w:t>
      </w:r>
      <w:proofErr w:type="spellEnd"/>
      <w:r w:rsidR="00B55912">
        <w:t xml:space="preserve">)   </w:t>
      </w:r>
      <w:r w:rsidR="00B55912" w:rsidRPr="00C37ABC">
        <w:rPr>
          <w:noProof/>
          <w:position w:val="-6"/>
        </w:rPr>
        <mc:AlternateContent>
          <mc:Choice Requires="wps">
            <w:drawing>
              <wp:inline distT="0" distB="0" distL="0" distR="0" wp14:anchorId="2EE8CCE9" wp14:editId="3409D4CC">
                <wp:extent cx="306000" cy="0"/>
                <wp:effectExtent l="0" t="63500" r="12065" b="7620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0" cy="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arrow" w="med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07F9C12" id="Straight Arrow Connector 1" o:spid="_x0000_s1026" type="#_x0000_t32" style="width:24.1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" strokecolor="black [3040]">
                <v:stroke endarrow="open" endarrowlength="short"/>
                <w10:anchorlock/>
              </v:shape>
            </w:pict>
          </mc:Fallback>
        </mc:AlternateContent>
      </w:r>
      <w:r w:rsidR="00B55912">
        <w:t xml:space="preserve">   HPO</w:t>
      </w:r>
      <w:r w:rsidR="00B55912" w:rsidRPr="00B55912">
        <w:rPr>
          <w:vertAlign w:val="subscript"/>
        </w:rPr>
        <w:t>4</w:t>
      </w:r>
      <w:r w:rsidR="00B55912" w:rsidRPr="00B55912">
        <w:rPr>
          <w:vertAlign w:val="superscript"/>
        </w:rPr>
        <w:t>2-</w:t>
      </w:r>
      <w:r w:rsidR="00B55912" w:rsidRPr="00B55912">
        <w:t>(</w:t>
      </w:r>
      <w:proofErr w:type="spellStart"/>
      <w:r w:rsidR="00B55912">
        <w:t>aq</w:t>
      </w:r>
      <w:proofErr w:type="spellEnd"/>
      <w:r w:rsidR="00B55912">
        <w:t>)   + H</w:t>
      </w:r>
      <w:r w:rsidR="00B55912" w:rsidRPr="00B55912">
        <w:rPr>
          <w:vertAlign w:val="subscript"/>
        </w:rPr>
        <w:t>2</w:t>
      </w:r>
      <w:r w:rsidR="00B55912">
        <w:t>O(l)</w:t>
      </w:r>
    </w:p>
    <w:p w14:paraId="492CBF14" w14:textId="77777777" w:rsidR="007311C4" w:rsidRDefault="007311C4" w:rsidP="007311C4">
      <w:pPr>
        <w:pStyle w:val="Numberedlist"/>
        <w:numPr>
          <w:ilvl w:val="0"/>
          <w:numId w:val="0"/>
        </w:numPr>
        <w:ind w:left="709"/>
      </w:pPr>
    </w:p>
    <w:p w14:paraId="416654EB" w14:textId="17E936A0" w:rsidR="007705C4" w:rsidRPr="00525854" w:rsidRDefault="001F184B" w:rsidP="00525854">
      <w:pPr>
        <w:pStyle w:val="Numberedlist"/>
        <w:numPr>
          <w:ilvl w:val="1"/>
          <w:numId w:val="2"/>
        </w:numPr>
        <w:ind w:left="709"/>
      </w:pPr>
      <w:r w:rsidRPr="00525854">
        <w:t>Amount of sodium dihydrogen phosphate = 0.500 dm</w:t>
      </w:r>
      <w:r w:rsidRPr="00525854">
        <w:rPr>
          <w:vertAlign w:val="superscript"/>
        </w:rPr>
        <w:t>3</w:t>
      </w:r>
      <w:r w:rsidRPr="00525854">
        <w:t xml:space="preserve"> x 0.100 mol dm</w:t>
      </w:r>
      <w:r w:rsidRPr="00525854">
        <w:rPr>
          <w:vertAlign w:val="superscript"/>
        </w:rPr>
        <w:t>-3</w:t>
      </w:r>
      <w:r w:rsidRPr="00525854">
        <w:t xml:space="preserve">  = 0.0500 mol</w:t>
      </w:r>
      <w:r w:rsidRPr="00525854">
        <w:br/>
      </w:r>
      <w:r w:rsidRPr="00525854">
        <w:br/>
        <w:t>If x mol of sodium hydroxide is added and the equation ratio in part a. is 1:1</w:t>
      </w:r>
      <w:r w:rsidRPr="00525854">
        <w:br/>
        <w:t>then the amount of hydrogen phosphate salt formed = x mol</w:t>
      </w:r>
      <w:r w:rsidRPr="00525854">
        <w:br/>
        <w:t>and the amount of dihydrogen phosphate remaining = 0.0500 – x mol</w:t>
      </w:r>
      <w:r w:rsidRPr="00525854">
        <w:br/>
      </w:r>
      <w:r w:rsidRPr="00525854">
        <w:br/>
        <w:t>The required salt/acid ratio of 1.5  = x / (0.0500 – x), which rearranged gives: 0.075 = 2.5 x,</w:t>
      </w:r>
      <w:r w:rsidRPr="00525854">
        <w:br/>
        <w:t>so x = 0.030 mol sodium hydroxide</w:t>
      </w:r>
      <w:r w:rsidRPr="00525854">
        <w:br/>
      </w:r>
      <w:r w:rsidRPr="00525854">
        <w:br/>
        <w:t>Therefore the volume of 0.200 mol dm</w:t>
      </w:r>
      <w:r w:rsidRPr="00525854">
        <w:rPr>
          <w:vertAlign w:val="superscript"/>
        </w:rPr>
        <w:t>-3</w:t>
      </w:r>
      <w:r w:rsidRPr="00525854">
        <w:t xml:space="preserve"> aqueous sodium hydroxide required = 0.030 / 0.200 = </w:t>
      </w:r>
      <w:r w:rsidRPr="00525854">
        <w:rPr>
          <w:b/>
          <w:bCs/>
        </w:rPr>
        <w:t>0.15 dm</w:t>
      </w:r>
      <w:r w:rsidRPr="00525854">
        <w:rPr>
          <w:b/>
          <w:bCs/>
          <w:vertAlign w:val="superscript"/>
        </w:rPr>
        <w:t>3</w:t>
      </w:r>
      <w:r w:rsidRPr="00525854">
        <w:rPr>
          <w:b/>
          <w:bCs/>
        </w:rPr>
        <w:br/>
      </w:r>
    </w:p>
    <w:sectPr w:rsidR="007705C4" w:rsidRPr="00525854" w:rsidSect="00042CA7"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09395" w14:textId="77777777" w:rsidR="00922451" w:rsidRDefault="00922451" w:rsidP="000D3D40">
      <w:r>
        <w:separator/>
      </w:r>
    </w:p>
  </w:endnote>
  <w:endnote w:type="continuationSeparator" w:id="0">
    <w:p w14:paraId="5882F496" w14:textId="77777777" w:rsidR="00922451" w:rsidRDefault="00922451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CE820" w14:textId="77777777" w:rsidR="00922451" w:rsidRDefault="00922451" w:rsidP="000D3D40">
      <w:r>
        <w:separator/>
      </w:r>
    </w:p>
  </w:footnote>
  <w:footnote w:type="continuationSeparator" w:id="0">
    <w:p w14:paraId="35BAB6C8" w14:textId="77777777" w:rsidR="00922451" w:rsidRDefault="00922451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3B6"/>
    <w:multiLevelType w:val="hybridMultilevel"/>
    <w:tmpl w:val="DDAEE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3BAF"/>
    <w:multiLevelType w:val="hybridMultilevel"/>
    <w:tmpl w:val="3236B4EC"/>
    <w:lvl w:ilvl="0" w:tplc="0809000F">
      <w:start w:val="1"/>
      <w:numFmt w:val="decimal"/>
      <w:pStyle w:val="Numberedlist"/>
      <w:lvlText w:val="%1."/>
      <w:lvlJc w:val="left"/>
      <w:pPr>
        <w:ind w:left="502" w:hanging="360"/>
      </w:pPr>
      <w:rPr>
        <w:color w:val="auto"/>
      </w:rPr>
    </w:lvl>
    <w:lvl w:ilvl="1" w:tplc="0E44B0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7350BD"/>
    <w:multiLevelType w:val="hybridMultilevel"/>
    <w:tmpl w:val="7B1A2C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D63471"/>
    <w:multiLevelType w:val="hybridMultilevel"/>
    <w:tmpl w:val="7B1A2C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C7EA9"/>
    <w:multiLevelType w:val="hybridMultilevel"/>
    <w:tmpl w:val="4C8268E4"/>
    <w:lvl w:ilvl="0" w:tplc="885A902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7"/>
    <w:lvlOverride w:ilvl="0">
      <w:startOverride w:val="2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2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6D11"/>
    <w:rsid w:val="0002726D"/>
    <w:rsid w:val="00032CD5"/>
    <w:rsid w:val="000355C3"/>
    <w:rsid w:val="0003568A"/>
    <w:rsid w:val="00042CA7"/>
    <w:rsid w:val="0005693A"/>
    <w:rsid w:val="000709BF"/>
    <w:rsid w:val="0008216F"/>
    <w:rsid w:val="000830C5"/>
    <w:rsid w:val="000D3D40"/>
    <w:rsid w:val="000D440E"/>
    <w:rsid w:val="0010603F"/>
    <w:rsid w:val="00112D04"/>
    <w:rsid w:val="001167A2"/>
    <w:rsid w:val="00125996"/>
    <w:rsid w:val="00163AFE"/>
    <w:rsid w:val="00165309"/>
    <w:rsid w:val="00170457"/>
    <w:rsid w:val="00176AB4"/>
    <w:rsid w:val="00177D86"/>
    <w:rsid w:val="0018383B"/>
    <w:rsid w:val="001A130C"/>
    <w:rsid w:val="001A19A6"/>
    <w:rsid w:val="001A730F"/>
    <w:rsid w:val="001B7EB7"/>
    <w:rsid w:val="001D0DA4"/>
    <w:rsid w:val="001D1B5E"/>
    <w:rsid w:val="001D1E2A"/>
    <w:rsid w:val="001D75F4"/>
    <w:rsid w:val="001D7818"/>
    <w:rsid w:val="001E0F30"/>
    <w:rsid w:val="001F184B"/>
    <w:rsid w:val="001F2D6F"/>
    <w:rsid w:val="001F589D"/>
    <w:rsid w:val="00200C3D"/>
    <w:rsid w:val="002025F4"/>
    <w:rsid w:val="00210131"/>
    <w:rsid w:val="002117FF"/>
    <w:rsid w:val="00232BDF"/>
    <w:rsid w:val="00234EB6"/>
    <w:rsid w:val="00235C21"/>
    <w:rsid w:val="00274F1A"/>
    <w:rsid w:val="0028034B"/>
    <w:rsid w:val="00281035"/>
    <w:rsid w:val="00287576"/>
    <w:rsid w:val="00291C4D"/>
    <w:rsid w:val="00292178"/>
    <w:rsid w:val="002A3815"/>
    <w:rsid w:val="002A58C9"/>
    <w:rsid w:val="002A7A9B"/>
    <w:rsid w:val="002B03EC"/>
    <w:rsid w:val="002B7772"/>
    <w:rsid w:val="002C0301"/>
    <w:rsid w:val="002C4A08"/>
    <w:rsid w:val="002E3989"/>
    <w:rsid w:val="002E44CD"/>
    <w:rsid w:val="002E4FD3"/>
    <w:rsid w:val="002F0461"/>
    <w:rsid w:val="003019B6"/>
    <w:rsid w:val="00321E72"/>
    <w:rsid w:val="00323307"/>
    <w:rsid w:val="003260A5"/>
    <w:rsid w:val="0033254B"/>
    <w:rsid w:val="00334EAD"/>
    <w:rsid w:val="00335196"/>
    <w:rsid w:val="00343CBA"/>
    <w:rsid w:val="00355AF1"/>
    <w:rsid w:val="00361A0D"/>
    <w:rsid w:val="00396ED4"/>
    <w:rsid w:val="003A01A5"/>
    <w:rsid w:val="003B3451"/>
    <w:rsid w:val="003C026F"/>
    <w:rsid w:val="003C0377"/>
    <w:rsid w:val="003D05E8"/>
    <w:rsid w:val="003D3F02"/>
    <w:rsid w:val="003D54D0"/>
    <w:rsid w:val="003D6B89"/>
    <w:rsid w:val="003E2810"/>
    <w:rsid w:val="003F24EB"/>
    <w:rsid w:val="003F2756"/>
    <w:rsid w:val="003F29B5"/>
    <w:rsid w:val="003F631F"/>
    <w:rsid w:val="003F79F1"/>
    <w:rsid w:val="00400C63"/>
    <w:rsid w:val="004062FF"/>
    <w:rsid w:val="00413366"/>
    <w:rsid w:val="00422B3B"/>
    <w:rsid w:val="00424F9A"/>
    <w:rsid w:val="00427B37"/>
    <w:rsid w:val="00427E80"/>
    <w:rsid w:val="004326E7"/>
    <w:rsid w:val="00433B14"/>
    <w:rsid w:val="0043550A"/>
    <w:rsid w:val="00447EA2"/>
    <w:rsid w:val="0045142C"/>
    <w:rsid w:val="00456079"/>
    <w:rsid w:val="00460F13"/>
    <w:rsid w:val="004634FA"/>
    <w:rsid w:val="00463F32"/>
    <w:rsid w:val="004658B8"/>
    <w:rsid w:val="004723CA"/>
    <w:rsid w:val="00490BB0"/>
    <w:rsid w:val="00496E2E"/>
    <w:rsid w:val="004A2D91"/>
    <w:rsid w:val="004A32F0"/>
    <w:rsid w:val="004B204F"/>
    <w:rsid w:val="004B2F65"/>
    <w:rsid w:val="004C7250"/>
    <w:rsid w:val="004F03C1"/>
    <w:rsid w:val="004F7D2A"/>
    <w:rsid w:val="005065D4"/>
    <w:rsid w:val="00510295"/>
    <w:rsid w:val="00515A5A"/>
    <w:rsid w:val="005179DA"/>
    <w:rsid w:val="00520BDA"/>
    <w:rsid w:val="00525854"/>
    <w:rsid w:val="00532718"/>
    <w:rsid w:val="00532A3B"/>
    <w:rsid w:val="0054664B"/>
    <w:rsid w:val="005516AC"/>
    <w:rsid w:val="005576D6"/>
    <w:rsid w:val="0056407C"/>
    <w:rsid w:val="00581CF2"/>
    <w:rsid w:val="00596ABE"/>
    <w:rsid w:val="005A7495"/>
    <w:rsid w:val="005B158E"/>
    <w:rsid w:val="005C02D2"/>
    <w:rsid w:val="005D668B"/>
    <w:rsid w:val="005F1C11"/>
    <w:rsid w:val="005F451D"/>
    <w:rsid w:val="005F728A"/>
    <w:rsid w:val="005F7D93"/>
    <w:rsid w:val="00600551"/>
    <w:rsid w:val="00611656"/>
    <w:rsid w:val="00613760"/>
    <w:rsid w:val="00615457"/>
    <w:rsid w:val="006340BE"/>
    <w:rsid w:val="00635F98"/>
    <w:rsid w:val="00636104"/>
    <w:rsid w:val="006437AB"/>
    <w:rsid w:val="006525C2"/>
    <w:rsid w:val="006532A6"/>
    <w:rsid w:val="00654FDB"/>
    <w:rsid w:val="00662B91"/>
    <w:rsid w:val="00667EFE"/>
    <w:rsid w:val="0067206C"/>
    <w:rsid w:val="006758AB"/>
    <w:rsid w:val="00694F0B"/>
    <w:rsid w:val="00695113"/>
    <w:rsid w:val="006978DE"/>
    <w:rsid w:val="006B5EDC"/>
    <w:rsid w:val="006D3E26"/>
    <w:rsid w:val="006D696B"/>
    <w:rsid w:val="006F6246"/>
    <w:rsid w:val="006F6F73"/>
    <w:rsid w:val="00701B15"/>
    <w:rsid w:val="00707FDD"/>
    <w:rsid w:val="00714A35"/>
    <w:rsid w:val="00723C6C"/>
    <w:rsid w:val="00723F23"/>
    <w:rsid w:val="007311C4"/>
    <w:rsid w:val="007358E3"/>
    <w:rsid w:val="0074567B"/>
    <w:rsid w:val="00751DF9"/>
    <w:rsid w:val="0075451A"/>
    <w:rsid w:val="00755995"/>
    <w:rsid w:val="00755A98"/>
    <w:rsid w:val="00755C7E"/>
    <w:rsid w:val="007560E4"/>
    <w:rsid w:val="007667DD"/>
    <w:rsid w:val="007705C4"/>
    <w:rsid w:val="00784400"/>
    <w:rsid w:val="0078440E"/>
    <w:rsid w:val="00787C83"/>
    <w:rsid w:val="007A5E1E"/>
    <w:rsid w:val="007B23BA"/>
    <w:rsid w:val="007C1813"/>
    <w:rsid w:val="007C4328"/>
    <w:rsid w:val="007C6693"/>
    <w:rsid w:val="007D50E0"/>
    <w:rsid w:val="007F0389"/>
    <w:rsid w:val="00805114"/>
    <w:rsid w:val="00807E19"/>
    <w:rsid w:val="0081005F"/>
    <w:rsid w:val="008116F2"/>
    <w:rsid w:val="00813D0B"/>
    <w:rsid w:val="0082421A"/>
    <w:rsid w:val="008251CA"/>
    <w:rsid w:val="008273EE"/>
    <w:rsid w:val="008342DB"/>
    <w:rsid w:val="00836F07"/>
    <w:rsid w:val="00837944"/>
    <w:rsid w:val="00853A62"/>
    <w:rsid w:val="00854D32"/>
    <w:rsid w:val="00857888"/>
    <w:rsid w:val="00870502"/>
    <w:rsid w:val="00873C13"/>
    <w:rsid w:val="00881418"/>
    <w:rsid w:val="00885B52"/>
    <w:rsid w:val="00894AB4"/>
    <w:rsid w:val="008A3A15"/>
    <w:rsid w:val="008A3B63"/>
    <w:rsid w:val="008A5FE4"/>
    <w:rsid w:val="008A6AD0"/>
    <w:rsid w:val="008B3961"/>
    <w:rsid w:val="008B3EF5"/>
    <w:rsid w:val="008C2782"/>
    <w:rsid w:val="008E2859"/>
    <w:rsid w:val="008F69A5"/>
    <w:rsid w:val="0090405B"/>
    <w:rsid w:val="0090414C"/>
    <w:rsid w:val="0090609F"/>
    <w:rsid w:val="00915C84"/>
    <w:rsid w:val="0092081E"/>
    <w:rsid w:val="00922451"/>
    <w:rsid w:val="00923E53"/>
    <w:rsid w:val="0093162D"/>
    <w:rsid w:val="009328DD"/>
    <w:rsid w:val="00933979"/>
    <w:rsid w:val="00936290"/>
    <w:rsid w:val="009377C3"/>
    <w:rsid w:val="00941362"/>
    <w:rsid w:val="009454B0"/>
    <w:rsid w:val="00972310"/>
    <w:rsid w:val="00982F78"/>
    <w:rsid w:val="009875B2"/>
    <w:rsid w:val="00987FC3"/>
    <w:rsid w:val="00994471"/>
    <w:rsid w:val="009A172F"/>
    <w:rsid w:val="009C2370"/>
    <w:rsid w:val="009C5777"/>
    <w:rsid w:val="009D4734"/>
    <w:rsid w:val="009D4E77"/>
    <w:rsid w:val="009E2778"/>
    <w:rsid w:val="009F0DFC"/>
    <w:rsid w:val="009F3445"/>
    <w:rsid w:val="009F7E37"/>
    <w:rsid w:val="00A03349"/>
    <w:rsid w:val="00A17D8E"/>
    <w:rsid w:val="00A31212"/>
    <w:rsid w:val="00A337A6"/>
    <w:rsid w:val="00A407C1"/>
    <w:rsid w:val="00A418AE"/>
    <w:rsid w:val="00A42400"/>
    <w:rsid w:val="00A47986"/>
    <w:rsid w:val="00A50EEB"/>
    <w:rsid w:val="00A52886"/>
    <w:rsid w:val="00A75F4C"/>
    <w:rsid w:val="00A9584B"/>
    <w:rsid w:val="00AB1738"/>
    <w:rsid w:val="00AB5DB4"/>
    <w:rsid w:val="00AC639E"/>
    <w:rsid w:val="00AC6CE2"/>
    <w:rsid w:val="00AE04F2"/>
    <w:rsid w:val="00AE621F"/>
    <w:rsid w:val="00AE7C6A"/>
    <w:rsid w:val="00AF315B"/>
    <w:rsid w:val="00AF3542"/>
    <w:rsid w:val="00AF50B6"/>
    <w:rsid w:val="00AF776F"/>
    <w:rsid w:val="00B03AE9"/>
    <w:rsid w:val="00B20041"/>
    <w:rsid w:val="00B55912"/>
    <w:rsid w:val="00B57B2A"/>
    <w:rsid w:val="00B62C27"/>
    <w:rsid w:val="00B71D83"/>
    <w:rsid w:val="00B81225"/>
    <w:rsid w:val="00B90A8D"/>
    <w:rsid w:val="00B93382"/>
    <w:rsid w:val="00B95EB1"/>
    <w:rsid w:val="00BA206E"/>
    <w:rsid w:val="00BA3E4A"/>
    <w:rsid w:val="00BA512C"/>
    <w:rsid w:val="00BB1415"/>
    <w:rsid w:val="00BB1F22"/>
    <w:rsid w:val="00BB2E53"/>
    <w:rsid w:val="00BB70BA"/>
    <w:rsid w:val="00BE5E03"/>
    <w:rsid w:val="00BE6499"/>
    <w:rsid w:val="00C17DDC"/>
    <w:rsid w:val="00C3053B"/>
    <w:rsid w:val="00C30CC6"/>
    <w:rsid w:val="00C37ABC"/>
    <w:rsid w:val="00C4123A"/>
    <w:rsid w:val="00C51615"/>
    <w:rsid w:val="00C52642"/>
    <w:rsid w:val="00C710BC"/>
    <w:rsid w:val="00C71D8D"/>
    <w:rsid w:val="00C739E1"/>
    <w:rsid w:val="00C8677F"/>
    <w:rsid w:val="00C8708B"/>
    <w:rsid w:val="00CB210C"/>
    <w:rsid w:val="00CD10BF"/>
    <w:rsid w:val="00CD1ECE"/>
    <w:rsid w:val="00D174D9"/>
    <w:rsid w:val="00D20A6A"/>
    <w:rsid w:val="00D27E9B"/>
    <w:rsid w:val="00D34A04"/>
    <w:rsid w:val="00D35B57"/>
    <w:rsid w:val="00D475CD"/>
    <w:rsid w:val="00D5111B"/>
    <w:rsid w:val="00D60214"/>
    <w:rsid w:val="00D62F8A"/>
    <w:rsid w:val="00D71A1A"/>
    <w:rsid w:val="00D758E7"/>
    <w:rsid w:val="00D75C86"/>
    <w:rsid w:val="00D80BAF"/>
    <w:rsid w:val="00D90054"/>
    <w:rsid w:val="00DC64EC"/>
    <w:rsid w:val="00DD4B81"/>
    <w:rsid w:val="00DD6FD3"/>
    <w:rsid w:val="00DE3B40"/>
    <w:rsid w:val="00DE3DAE"/>
    <w:rsid w:val="00DF7081"/>
    <w:rsid w:val="00E00918"/>
    <w:rsid w:val="00E00C51"/>
    <w:rsid w:val="00E1105A"/>
    <w:rsid w:val="00E15396"/>
    <w:rsid w:val="00E160E0"/>
    <w:rsid w:val="00E17C67"/>
    <w:rsid w:val="00E331A7"/>
    <w:rsid w:val="00E34AE7"/>
    <w:rsid w:val="00E36B50"/>
    <w:rsid w:val="00E40CCC"/>
    <w:rsid w:val="00E47850"/>
    <w:rsid w:val="00E47D2B"/>
    <w:rsid w:val="00E5491A"/>
    <w:rsid w:val="00E61773"/>
    <w:rsid w:val="00E6186E"/>
    <w:rsid w:val="00E7123D"/>
    <w:rsid w:val="00E74EB1"/>
    <w:rsid w:val="00E86125"/>
    <w:rsid w:val="00E874AD"/>
    <w:rsid w:val="00EA0301"/>
    <w:rsid w:val="00EA0DFF"/>
    <w:rsid w:val="00EA4968"/>
    <w:rsid w:val="00EC0B8E"/>
    <w:rsid w:val="00ED5456"/>
    <w:rsid w:val="00ED609E"/>
    <w:rsid w:val="00EE58D1"/>
    <w:rsid w:val="00EE78E2"/>
    <w:rsid w:val="00EF1342"/>
    <w:rsid w:val="00EF207E"/>
    <w:rsid w:val="00F02733"/>
    <w:rsid w:val="00F05BEA"/>
    <w:rsid w:val="00F15085"/>
    <w:rsid w:val="00F31A7C"/>
    <w:rsid w:val="00F32AE0"/>
    <w:rsid w:val="00F33751"/>
    <w:rsid w:val="00F33F60"/>
    <w:rsid w:val="00F41A01"/>
    <w:rsid w:val="00F47056"/>
    <w:rsid w:val="00F550E4"/>
    <w:rsid w:val="00F60031"/>
    <w:rsid w:val="00F65908"/>
    <w:rsid w:val="00F670D6"/>
    <w:rsid w:val="00F70466"/>
    <w:rsid w:val="00F71829"/>
    <w:rsid w:val="00F76CF5"/>
    <w:rsid w:val="00F87009"/>
    <w:rsid w:val="00F907AB"/>
    <w:rsid w:val="00F91DF0"/>
    <w:rsid w:val="00F947A9"/>
    <w:rsid w:val="00F955B6"/>
    <w:rsid w:val="00FA248D"/>
    <w:rsid w:val="00FA7F39"/>
    <w:rsid w:val="00FB66F1"/>
    <w:rsid w:val="00FC60FB"/>
    <w:rsid w:val="00FC7EEB"/>
    <w:rsid w:val="00FD3BA3"/>
    <w:rsid w:val="00FD3F2B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6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E1105A"/>
  </w:style>
  <w:style w:type="character" w:styleId="UnresolvedMention">
    <w:name w:val="Unresolved Mention"/>
    <w:basedOn w:val="DefaultParagraphFont"/>
    <w:uiPriority w:val="99"/>
    <w:semiHidden/>
    <w:unhideWhenUsed/>
    <w:rsid w:val="00755995"/>
    <w:rPr>
      <w:color w:val="605E5C"/>
      <w:shd w:val="clear" w:color="auto" w:fill="E1DFDD"/>
    </w:rPr>
  </w:style>
  <w:style w:type="character" w:customStyle="1" w:styleId="Answers">
    <w:name w:val="Answers"/>
    <w:basedOn w:val="DefaultParagraphFont"/>
    <w:rsid w:val="00456079"/>
    <w:rPr>
      <w:rFonts w:ascii="Comic Sans MS" w:hAnsi="Comic Sans MS"/>
      <w:i/>
      <w:noProof/>
      <w:sz w:val="20"/>
    </w:rPr>
  </w:style>
  <w:style w:type="table" w:styleId="GridTable4-Accent1">
    <w:name w:val="Grid Table 4 Accent 1"/>
    <w:basedOn w:val="TableNormal"/>
    <w:uiPriority w:val="49"/>
    <w:rsid w:val="0061165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165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00C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D8E"/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17D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GbHZIb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openxmlformats.org/package/2006/metadata/core-properties"/>
    <ds:schemaRef ds:uri="27d643f5-4560-4eff-9f48-d0fe6b2bec2d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51BB27-B1D2-41CA-9951-176384606F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3663</Characters>
  <Application>Microsoft Office Word</Application>
  <DocSecurity>0</DocSecurity>
  <Lines>96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Buffer solutions teacher notes</vt:lpstr>
    </vt:vector>
  </TitlesOfParts>
  <Company>Royal Society of Chemistry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Buffer solutions teacher notes</dc:title>
  <dc:subject>Demonstration silver acetylide as a contact explosive</dc:subject>
  <dc:creator>Royal Society of Chemistry</dc:creator>
  <dc:description>From Brilliant buffers, Education in Chemistry, 
https://edu.rsc.org/infographics/brilliant-buffers/4014620.article</dc:description>
  <cp:lastModifiedBy>Georgia Murphy</cp:lastModifiedBy>
  <cp:revision>2</cp:revision>
  <dcterms:created xsi:type="dcterms:W3CDTF">2021-11-03T14:41:00Z</dcterms:created>
  <dcterms:modified xsi:type="dcterms:W3CDTF">2021-11-03T14:41:00Z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