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08AF" w14:textId="62EE11B7" w:rsidR="001C0624" w:rsidRDefault="0062611C" w:rsidP="00B74997">
      <w:pPr>
        <w:pStyle w:val="Heading2"/>
      </w:pPr>
      <w:r w:rsidRPr="00380FA8">
        <mc:AlternateContent>
          <mc:Choice Requires="wps">
            <w:drawing>
              <wp:anchor distT="0" distB="0" distL="114300" distR="114300" simplePos="0" relativeHeight="251637248" behindDoc="0" locked="0" layoutInCell="1" allowOverlap="1" wp14:anchorId="33517EC7" wp14:editId="1AB44570">
                <wp:simplePos x="0" y="0"/>
                <wp:positionH relativeFrom="page">
                  <wp:posOffset>6733540</wp:posOffset>
                </wp:positionH>
                <wp:positionV relativeFrom="page">
                  <wp:posOffset>10077450</wp:posOffset>
                </wp:positionV>
                <wp:extent cx="59690" cy="76200"/>
                <wp:effectExtent l="0" t="0" r="0" b="0"/>
                <wp:wrapNone/>
                <wp:docPr id="359" name="WordArt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360000">
                          <a:off x="0" y="0"/>
                          <a:ext cx="59690"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EA4CE9"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517EC7" id="_x0000_t202" coordsize="21600,21600" o:spt="202" path="m,l,21600r21600,l21600,xe">
                <v:stroke joinstyle="miter"/>
                <v:path gradientshapeok="t" o:connecttype="rect"/>
              </v:shapetype>
              <v:shape id="WordArt 327" o:spid="_x0000_s1026" type="#_x0000_t202" style="position:absolute;margin-left:530.2pt;margin-top:793.5pt;width:4.7pt;height:6pt;rotation:56;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" filled="f" stroked="f">
                <v:stroke joinstyle="round"/>
                <o:lock v:ext="edit" shapetype="t"/>
                <v:textbox style="mso-fit-shape-to-text:t">
                  <w:txbxContent>
                    <w:p w14:paraId="4BEA4CE9"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O</w:t>
                      </w:r>
                    </w:p>
                  </w:txbxContent>
                </v:textbox>
                <w10:wrap anchorx="page" anchory="page"/>
              </v:shape>
            </w:pict>
          </mc:Fallback>
        </mc:AlternateContent>
      </w:r>
      <w:r w:rsidRPr="00380FA8">
        <mc:AlternateContent>
          <mc:Choice Requires="wps">
            <w:drawing>
              <wp:anchor distT="0" distB="0" distL="114300" distR="114300" simplePos="0" relativeHeight="251647488" behindDoc="0" locked="0" layoutInCell="1" allowOverlap="1" wp14:anchorId="473EA6F6" wp14:editId="49980A87">
                <wp:simplePos x="0" y="0"/>
                <wp:positionH relativeFrom="page">
                  <wp:posOffset>6764020</wp:posOffset>
                </wp:positionH>
                <wp:positionV relativeFrom="page">
                  <wp:posOffset>10141585</wp:posOffset>
                </wp:positionV>
                <wp:extent cx="46990" cy="76200"/>
                <wp:effectExtent l="0" t="0" r="0" b="0"/>
                <wp:wrapNone/>
                <wp:docPr id="358" name="WordArt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040000">
                          <a:off x="0" y="0"/>
                          <a:ext cx="46990"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955C36"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3EA6F6" id="WordArt 326" o:spid="_x0000_s1027" type="#_x0000_t202" style="position:absolute;margin-left:532.6pt;margin-top:798.55pt;width:3.7pt;height:6pt;rotation:84;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" filled="f" stroked="f">
                <v:stroke joinstyle="round"/>
                <o:lock v:ext="edit" shapetype="t"/>
                <v:textbox style="mso-fit-shape-to-text:t">
                  <w:txbxContent>
                    <w:p w14:paraId="76955C36"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P</w:t>
                      </w:r>
                    </w:p>
                  </w:txbxContent>
                </v:textbox>
                <w10:wrap anchorx="page" anchory="page"/>
              </v:shape>
            </w:pict>
          </mc:Fallback>
        </mc:AlternateContent>
      </w:r>
      <w:r w:rsidRPr="00380FA8">
        <mc:AlternateContent>
          <mc:Choice Requires="wps">
            <w:drawing>
              <wp:anchor distT="0" distB="0" distL="114300" distR="114300" simplePos="0" relativeHeight="251657728" behindDoc="0" locked="0" layoutInCell="1" allowOverlap="1" wp14:anchorId="68D8AABE" wp14:editId="5B1B22B9">
                <wp:simplePos x="0" y="0"/>
                <wp:positionH relativeFrom="page">
                  <wp:posOffset>6747510</wp:posOffset>
                </wp:positionH>
                <wp:positionV relativeFrom="page">
                  <wp:posOffset>10211435</wp:posOffset>
                </wp:positionV>
                <wp:extent cx="55245" cy="76200"/>
                <wp:effectExtent l="0" t="0" r="0" b="0"/>
                <wp:wrapNone/>
                <wp:docPr id="357" name="WordArt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260000">
                          <a:off x="0" y="0"/>
                          <a:ext cx="55245"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F6E17"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D8AABE" id="WordArt 325" o:spid="_x0000_s1028" type="#_x0000_t202" style="position:absolute;margin-left:531.3pt;margin-top:804.05pt;width:4.35pt;height:6pt;rotation:121;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" filled="f" stroked="f">
                <v:stroke joinstyle="round"/>
                <o:lock v:ext="edit" shapetype="t"/>
                <v:textbox style="mso-fit-shape-to-text:t">
                  <w:txbxContent>
                    <w:p w14:paraId="5AFF6E17"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Y</w:t>
                      </w:r>
                    </w:p>
                  </w:txbxContent>
                </v:textbox>
                <w10:wrap anchorx="page" anchory="page"/>
              </v:shape>
            </w:pict>
          </mc:Fallback>
        </mc:AlternateContent>
      </w:r>
      <w:r w:rsidRPr="00380FA8">
        <mc:AlternateContent>
          <mc:Choice Requires="wps">
            <w:drawing>
              <wp:anchor distT="0" distB="0" distL="114300" distR="114300" simplePos="0" relativeHeight="251667968" behindDoc="0" locked="0" layoutInCell="1" allowOverlap="1" wp14:anchorId="3B0FFC08" wp14:editId="6F449D2A">
                <wp:simplePos x="0" y="0"/>
                <wp:positionH relativeFrom="page">
                  <wp:posOffset>6507480</wp:posOffset>
                </wp:positionH>
                <wp:positionV relativeFrom="page">
                  <wp:posOffset>10221595</wp:posOffset>
                </wp:positionV>
                <wp:extent cx="48260" cy="76200"/>
                <wp:effectExtent l="0" t="0" r="0" b="0"/>
                <wp:wrapNone/>
                <wp:docPr id="356" name="WordArt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4340000">
                          <a:off x="0" y="0"/>
                          <a:ext cx="48260"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2F468B"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0FFC08" id="WordArt 324" o:spid="_x0000_s1029" type="#_x0000_t202" style="position:absolute;margin-left:512.4pt;margin-top:804.85pt;width:3.8pt;height:6pt;rotation:-121;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" filled="f" stroked="f">
                <v:stroke joinstyle="round"/>
                <o:lock v:ext="edit" shapetype="t"/>
                <v:textbox style="mso-fit-shape-to-text:t">
                  <w:txbxContent>
                    <w:p w14:paraId="142F468B" w14:textId="77777777" w:rsidR="0062611C" w:rsidRDefault="0062611C" w:rsidP="0062611C">
                      <w:pPr>
                        <w:jc w:val="center"/>
                        <w:rPr>
                          <w:rFonts w:ascii="Tahoma" w:eastAsia="Tahoma" w:hAnsi="Tahoma" w:cs="Tahoma"/>
                          <w:b/>
                          <w:bCs/>
                          <w:color w:val="FFFFFF"/>
                          <w:sz w:val="12"/>
                          <w:szCs w:val="12"/>
                        </w:rPr>
                      </w:pPr>
                      <w:r>
                        <w:rPr>
                          <w:rFonts w:ascii="Tahoma" w:eastAsia="Tahoma" w:hAnsi="Tahoma" w:cs="Tahoma"/>
                          <w:b/>
                          <w:bCs/>
                          <w:color w:val="FFFFFF"/>
                          <w:sz w:val="12"/>
                          <w:szCs w:val="12"/>
                        </w:rPr>
                        <w:t>P</w:t>
                      </w:r>
                    </w:p>
                  </w:txbxContent>
                </v:textbox>
                <w10:wrap anchorx="page" anchory="page"/>
              </v:shape>
            </w:pict>
          </mc:Fallback>
        </mc:AlternateContent>
      </w:r>
      <w:r w:rsidRPr="00380FA8">
        <mc:AlternateContent>
          <mc:Choice Requires="wps">
            <w:drawing>
              <wp:anchor distT="0" distB="0" distL="114300" distR="114300" simplePos="0" relativeHeight="251678208" behindDoc="0" locked="0" layoutInCell="1" allowOverlap="1" wp14:anchorId="364E416E" wp14:editId="7330E576">
                <wp:simplePos x="0" y="0"/>
                <wp:positionH relativeFrom="page">
                  <wp:posOffset>6482715</wp:posOffset>
                </wp:positionH>
                <wp:positionV relativeFrom="page">
                  <wp:posOffset>10159365</wp:posOffset>
                </wp:positionV>
                <wp:extent cx="57150" cy="76200"/>
                <wp:effectExtent l="0" t="0" r="0" b="0"/>
                <wp:wrapNone/>
                <wp:docPr id="355" name="WordArt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900000">
                          <a:off x="0" y="0"/>
                          <a:ext cx="57150"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20255" w14:textId="7AEC3413" w:rsidR="0062611C" w:rsidRDefault="0062611C" w:rsidP="0062611C">
                            <w:pPr>
                              <w:jc w:val="center"/>
                              <w:rPr>
                                <w:rFonts w:ascii="Tahoma" w:eastAsia="Tahoma" w:hAnsi="Tahoma" w:cs="Tahoma"/>
                                <w:b/>
                                <w:bCs/>
                                <w:color w:val="FFFFFF"/>
                                <w:sz w:val="12"/>
                                <w:szCs w:val="1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4E416E" id="WordArt 323" o:spid="_x0000_s1030" type="#_x0000_t202" style="position:absolute;margin-left:510.45pt;margin-top:799.95pt;width:4.5pt;height:6pt;rotation:-95;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" filled="f" stroked="f">
                <v:stroke joinstyle="round"/>
                <o:lock v:ext="edit" shapetype="t"/>
                <v:textbox style="mso-fit-shape-to-text:t">
                  <w:txbxContent>
                    <w:p w14:paraId="74B20255" w14:textId="7AEC3413" w:rsidR="0062611C" w:rsidRDefault="0062611C" w:rsidP="0062611C">
                      <w:pPr>
                        <w:jc w:val="center"/>
                        <w:rPr>
                          <w:rFonts w:ascii="Tahoma" w:eastAsia="Tahoma" w:hAnsi="Tahoma" w:cs="Tahoma"/>
                          <w:b/>
                          <w:bCs/>
                          <w:color w:val="FFFFFF"/>
                          <w:sz w:val="12"/>
                          <w:szCs w:val="12"/>
                        </w:rPr>
                      </w:pPr>
                    </w:p>
                  </w:txbxContent>
                </v:textbox>
                <w10:wrap anchorx="page" anchory="page"/>
              </v:shape>
            </w:pict>
          </mc:Fallback>
        </mc:AlternateContent>
      </w:r>
      <w:bookmarkStart w:id="0" w:name="_TOC_250012"/>
      <w:r w:rsidR="00DF16FB">
        <w:t>P</w:t>
      </w:r>
      <w:r w:rsidRPr="00380FA8">
        <w:t xml:space="preserve">urifying by </w:t>
      </w:r>
      <w:bookmarkEnd w:id="0"/>
      <w:r w:rsidRPr="00380FA8">
        <w:t>recrystallisation – student sheet</w:t>
      </w:r>
    </w:p>
    <w:p w14:paraId="729552AD" w14:textId="1C5A6DA5" w:rsidR="009E65A0" w:rsidRDefault="001C0624" w:rsidP="001C0624">
      <w:pPr>
        <w:pStyle w:val="Heading2"/>
      </w:pPr>
      <w:r>
        <w:t>Introduction</w:t>
      </w:r>
    </w:p>
    <w:p w14:paraId="542D176D" w14:textId="77777777" w:rsidR="00B74997" w:rsidRPr="00B74997" w:rsidRDefault="00B74997" w:rsidP="00B74997"/>
    <w:p w14:paraId="374C3184" w14:textId="429FE77A" w:rsidR="001C0624" w:rsidRDefault="001C0624" w:rsidP="001C0624">
      <w:r>
        <w:t xml:space="preserve">When an organic compound has been made it needs to be purified, particularly if it is a pharmaceutical chemical. This is because most organic reactions produce by- products but, even if the reaction is a ‘clean’ one, the purity standards for many products are so stringent that small amounts of other compounds </w:t>
      </w:r>
      <w:proofErr w:type="gramStart"/>
      <w:r>
        <w:t>have to</w:t>
      </w:r>
      <w:proofErr w:type="gramEnd"/>
      <w:r>
        <w:t xml:space="preserve"> be removed.</w:t>
      </w:r>
    </w:p>
    <w:p w14:paraId="0B800F43" w14:textId="77777777" w:rsidR="0055540F" w:rsidRDefault="0055540F" w:rsidP="001C0624"/>
    <w:p w14:paraId="414ACF14" w14:textId="77777777" w:rsidR="0055540F" w:rsidRDefault="001C0624" w:rsidP="001C0624">
      <w:r>
        <w:t xml:space="preserve">In the laboratory, this is often done by recrystallisation. The general method is to find a solvent that dissolves the product more readily at high temperature than at low temperature, make a hot solution, and allow to crystallise on cooling. </w:t>
      </w:r>
    </w:p>
    <w:p w14:paraId="38398942" w14:textId="77777777" w:rsidR="0055540F" w:rsidRDefault="0055540F" w:rsidP="001C0624"/>
    <w:p w14:paraId="785DA755" w14:textId="251D87CB" w:rsidR="0062611C" w:rsidRDefault="001C0624" w:rsidP="001C0624">
      <w:r>
        <w:t xml:space="preserve">The crude product might </w:t>
      </w:r>
      <w:proofErr w:type="gramStart"/>
      <w:r>
        <w:t>contain;</w:t>
      </w:r>
      <w:proofErr w:type="gramEnd"/>
    </w:p>
    <w:p w14:paraId="78EF4FD5" w14:textId="77777777" w:rsidR="0015334C" w:rsidRDefault="0015334C" w:rsidP="001C0624"/>
    <w:p w14:paraId="799C8D6E" w14:textId="04014320" w:rsidR="0055540F" w:rsidRDefault="0055540F" w:rsidP="0055540F">
      <w:pPr>
        <w:pStyle w:val="ListParagraph"/>
        <w:numPr>
          <w:ilvl w:val="0"/>
          <w:numId w:val="17"/>
        </w:numPr>
      </w:pPr>
      <w:r>
        <w:t xml:space="preserve">impurities which are insoluble in the </w:t>
      </w:r>
      <w:proofErr w:type="gramStart"/>
      <w:r>
        <w:t>solvent;</w:t>
      </w:r>
      <w:proofErr w:type="gramEnd"/>
    </w:p>
    <w:p w14:paraId="05EAB431" w14:textId="1986B773" w:rsidR="0055540F" w:rsidRDefault="0055540F" w:rsidP="0055540F">
      <w:pPr>
        <w:pStyle w:val="ListParagraph"/>
        <w:numPr>
          <w:ilvl w:val="0"/>
          <w:numId w:val="17"/>
        </w:numPr>
      </w:pPr>
      <w:r>
        <w:t>impurities which are slightly soluble in the solvent; and</w:t>
      </w:r>
    </w:p>
    <w:p w14:paraId="1144BBB5" w14:textId="0FD69D76" w:rsidR="001C0624" w:rsidRDefault="0055540F" w:rsidP="0055540F">
      <w:pPr>
        <w:pStyle w:val="ListParagraph"/>
        <w:numPr>
          <w:ilvl w:val="0"/>
          <w:numId w:val="17"/>
        </w:numPr>
      </w:pPr>
      <w:r>
        <w:t>impurities which dissolve readily in the solvent.</w:t>
      </w:r>
    </w:p>
    <w:p w14:paraId="37636DBE" w14:textId="77777777" w:rsidR="0015334C" w:rsidRDefault="0015334C" w:rsidP="0015334C"/>
    <w:p w14:paraId="29585764" w14:textId="265C58FD" w:rsidR="0055540F" w:rsidRDefault="0015334C" w:rsidP="0055540F">
      <w:r w:rsidRPr="0015334C">
        <w:t xml:space="preserve">The solvent itself has also to be removed or it behaves as an </w:t>
      </w:r>
      <w:proofErr w:type="gramStart"/>
      <w:r w:rsidRPr="0015334C">
        <w:t>impurity in its own right</w:t>
      </w:r>
      <w:proofErr w:type="gramEnd"/>
      <w:r w:rsidRPr="0015334C">
        <w:t>. It must not leave behind any residue.</w:t>
      </w:r>
    </w:p>
    <w:p w14:paraId="3FCE98AF" w14:textId="73C442F2" w:rsidR="0015334C" w:rsidRDefault="0015334C" w:rsidP="0055540F"/>
    <w:p w14:paraId="4B4921CB" w14:textId="367B2224" w:rsidR="0015334C" w:rsidRDefault="007A0C21" w:rsidP="0055540F">
      <w:r w:rsidRPr="007A0C21">
        <w:t xml:space="preserve">One simple way to tell whether an organic compound is pure is to measure its melting (or boiling) point. A pure compound melts sharply: if impurities are </w:t>
      </w:r>
      <w:proofErr w:type="gramStart"/>
      <w:r w:rsidRPr="007A0C21">
        <w:t>present</w:t>
      </w:r>
      <w:proofErr w:type="gramEnd"/>
      <w:r w:rsidRPr="007A0C21">
        <w:t xml:space="preserve"> it melts slowly (over a range of temperature) and the melting point is lower than that of the pure compound.</w:t>
      </w:r>
    </w:p>
    <w:p w14:paraId="2CD98237" w14:textId="2F65483B" w:rsidR="007A0C21" w:rsidRDefault="007A0C21" w:rsidP="0055540F"/>
    <w:p w14:paraId="5B90C783" w14:textId="0888F6BE" w:rsidR="007A0C21" w:rsidRDefault="00DA6C80" w:rsidP="0055540F">
      <w:r w:rsidRPr="00DA6C80">
        <w:t>In this activity, you are going to look at the stages involved in recrystallisation and draw up a procedure for carrying out the process. You may then use your plan to recrystallise a sample of the aspirin that you have made.</w:t>
      </w:r>
    </w:p>
    <w:p w14:paraId="096E98E4" w14:textId="72EC0957" w:rsidR="00DA6C80" w:rsidRDefault="00DA6C80" w:rsidP="0055540F"/>
    <w:p w14:paraId="642F3661" w14:textId="649C651A" w:rsidR="00DA6C80" w:rsidRDefault="00DF16FB" w:rsidP="0055540F">
      <w:r>
        <w:t>Below</w:t>
      </w:r>
      <w:r w:rsidRPr="00DF16FB">
        <w:t xml:space="preserve"> is a list of the stages in recrystallisation, but not necessarily in the correct order. Think about each of the types of impurity above and put these stages in the correct order. Then match each of them to the boxes which describe what has been achieved. You could arrange the results first or you could cut out a copy of the chart and rearrange it.</w:t>
      </w:r>
    </w:p>
    <w:p w14:paraId="5EDF78D3" w14:textId="3E2B2373" w:rsidR="00DF16FB" w:rsidRDefault="00DF16FB" w:rsidP="0055540F"/>
    <w:tbl>
      <w:tblPr>
        <w:tblStyle w:val="TableGrid"/>
        <w:tblW w:w="0" w:type="auto"/>
        <w:tblLook w:val="04A0" w:firstRow="1" w:lastRow="0" w:firstColumn="1" w:lastColumn="0" w:noHBand="0" w:noVBand="1"/>
      </w:tblPr>
      <w:tblGrid>
        <w:gridCol w:w="4508"/>
        <w:gridCol w:w="4508"/>
      </w:tblGrid>
      <w:tr w:rsidR="00872DF0" w14:paraId="38550E5A" w14:textId="77777777" w:rsidTr="00872DF0">
        <w:tc>
          <w:tcPr>
            <w:tcW w:w="4508" w:type="dxa"/>
          </w:tcPr>
          <w:p w14:paraId="4BD2EDBF" w14:textId="196EE018" w:rsidR="00872DF0" w:rsidRPr="00772486" w:rsidRDefault="00E266B0" w:rsidP="0055540F">
            <w:r w:rsidRPr="00772486">
              <w:t>Stages</w:t>
            </w:r>
          </w:p>
        </w:tc>
        <w:tc>
          <w:tcPr>
            <w:tcW w:w="4508" w:type="dxa"/>
          </w:tcPr>
          <w:p w14:paraId="75F7A3D5" w14:textId="3B1645A4" w:rsidR="00872DF0" w:rsidRPr="00772486" w:rsidRDefault="00E266B0" w:rsidP="0055540F">
            <w:r w:rsidRPr="00772486">
              <w:t>Results</w:t>
            </w:r>
          </w:p>
        </w:tc>
      </w:tr>
      <w:tr w:rsidR="00872DF0" w14:paraId="637423A7" w14:textId="77777777" w:rsidTr="00872DF0">
        <w:tc>
          <w:tcPr>
            <w:tcW w:w="4508" w:type="dxa"/>
          </w:tcPr>
          <w:p w14:paraId="321462CB" w14:textId="1454F11E" w:rsidR="00872DF0" w:rsidRPr="00772486" w:rsidRDefault="004755E5" w:rsidP="0055540F">
            <w:r w:rsidRPr="00772486">
              <w:rPr>
                <w:w w:val="105"/>
              </w:rPr>
              <w:t>Dry</w:t>
            </w:r>
            <w:r w:rsidRPr="00772486">
              <w:rPr>
                <w:spacing w:val="-4"/>
                <w:w w:val="105"/>
              </w:rPr>
              <w:t xml:space="preserve"> </w:t>
            </w:r>
            <w:r w:rsidRPr="00772486">
              <w:rPr>
                <w:w w:val="105"/>
              </w:rPr>
              <w:t>the</w:t>
            </w:r>
            <w:r w:rsidRPr="00772486">
              <w:rPr>
                <w:spacing w:val="-4"/>
                <w:w w:val="105"/>
              </w:rPr>
              <w:t xml:space="preserve"> </w:t>
            </w:r>
            <w:r w:rsidRPr="00772486">
              <w:rPr>
                <w:w w:val="105"/>
              </w:rPr>
              <w:t>product</w:t>
            </w:r>
            <w:r w:rsidRPr="00772486">
              <w:rPr>
                <w:spacing w:val="-4"/>
                <w:w w:val="105"/>
              </w:rPr>
              <w:t xml:space="preserve"> </w:t>
            </w:r>
            <w:r w:rsidRPr="00772486">
              <w:rPr>
                <w:w w:val="105"/>
              </w:rPr>
              <w:t>on</w:t>
            </w:r>
            <w:r w:rsidRPr="00772486">
              <w:rPr>
                <w:spacing w:val="-4"/>
                <w:w w:val="105"/>
              </w:rPr>
              <w:t xml:space="preserve"> </w:t>
            </w:r>
            <w:r w:rsidRPr="00772486">
              <w:rPr>
                <w:w w:val="105"/>
              </w:rPr>
              <w:t>a</w:t>
            </w:r>
            <w:r w:rsidRPr="00772486">
              <w:rPr>
                <w:spacing w:val="-3"/>
                <w:w w:val="105"/>
              </w:rPr>
              <w:t xml:space="preserve"> </w:t>
            </w:r>
            <w:r w:rsidRPr="00772486">
              <w:rPr>
                <w:w w:val="105"/>
              </w:rPr>
              <w:t>watch</w:t>
            </w:r>
            <w:r w:rsidRPr="00772486">
              <w:rPr>
                <w:spacing w:val="-4"/>
                <w:w w:val="105"/>
              </w:rPr>
              <w:t xml:space="preserve"> </w:t>
            </w:r>
            <w:r w:rsidRPr="00772486">
              <w:rPr>
                <w:w w:val="105"/>
              </w:rPr>
              <w:t>glass,</w:t>
            </w:r>
            <w:r w:rsidRPr="00772486">
              <w:rPr>
                <w:spacing w:val="-4"/>
                <w:w w:val="105"/>
              </w:rPr>
              <w:t xml:space="preserve"> </w:t>
            </w:r>
            <w:r w:rsidRPr="00772486">
              <w:rPr>
                <w:w w:val="105"/>
              </w:rPr>
              <w:t>either</w:t>
            </w:r>
            <w:r w:rsidRPr="00772486">
              <w:rPr>
                <w:spacing w:val="-44"/>
                <w:w w:val="105"/>
              </w:rPr>
              <w:t xml:space="preserve"> </w:t>
            </w:r>
            <w:r w:rsidRPr="00772486">
              <w:rPr>
                <w:w w:val="105"/>
              </w:rPr>
              <w:t>at</w:t>
            </w:r>
            <w:r w:rsidRPr="00772486">
              <w:rPr>
                <w:spacing w:val="-1"/>
                <w:w w:val="105"/>
              </w:rPr>
              <w:t xml:space="preserve"> </w:t>
            </w:r>
            <w:r w:rsidRPr="00772486">
              <w:rPr>
                <w:w w:val="105"/>
              </w:rPr>
              <w:t>room</w:t>
            </w:r>
            <w:r w:rsidRPr="00772486">
              <w:rPr>
                <w:spacing w:val="-1"/>
                <w:w w:val="105"/>
              </w:rPr>
              <w:t xml:space="preserve"> </w:t>
            </w:r>
            <w:r w:rsidRPr="00772486">
              <w:rPr>
                <w:w w:val="105"/>
              </w:rPr>
              <w:t>temperature</w:t>
            </w:r>
            <w:r w:rsidRPr="00772486">
              <w:rPr>
                <w:spacing w:val="-1"/>
                <w:w w:val="105"/>
              </w:rPr>
              <w:t xml:space="preserve"> </w:t>
            </w:r>
            <w:r w:rsidRPr="00772486">
              <w:rPr>
                <w:w w:val="105"/>
              </w:rPr>
              <w:t>or</w:t>
            </w:r>
            <w:r w:rsidRPr="00772486">
              <w:rPr>
                <w:spacing w:val="-1"/>
                <w:w w:val="105"/>
              </w:rPr>
              <w:t xml:space="preserve"> </w:t>
            </w:r>
            <w:r w:rsidRPr="00772486">
              <w:rPr>
                <w:w w:val="105"/>
              </w:rPr>
              <w:t>in</w:t>
            </w:r>
            <w:r w:rsidRPr="00772486">
              <w:rPr>
                <w:spacing w:val="-1"/>
                <w:w w:val="105"/>
              </w:rPr>
              <w:t xml:space="preserve"> </w:t>
            </w:r>
            <w:r w:rsidRPr="00772486">
              <w:rPr>
                <w:w w:val="105"/>
              </w:rPr>
              <w:t>an oven.</w:t>
            </w:r>
          </w:p>
        </w:tc>
        <w:tc>
          <w:tcPr>
            <w:tcW w:w="4508" w:type="dxa"/>
          </w:tcPr>
          <w:p w14:paraId="531EE641" w14:textId="09AF0556" w:rsidR="00872DF0" w:rsidRPr="00772486" w:rsidRDefault="00A06D12" w:rsidP="0055540F">
            <w:r w:rsidRPr="00772486">
              <w:rPr>
                <w:w w:val="105"/>
              </w:rPr>
              <w:t>The product dissolves only in the hot</w:t>
            </w:r>
            <w:r w:rsidRPr="00772486">
              <w:rPr>
                <w:spacing w:val="-44"/>
                <w:w w:val="105"/>
              </w:rPr>
              <w:t xml:space="preserve"> </w:t>
            </w:r>
            <w:r w:rsidRPr="00772486">
              <w:rPr>
                <w:w w:val="105"/>
              </w:rPr>
              <w:t>solvent. Soluble impurities also</w:t>
            </w:r>
            <w:r w:rsidRPr="00772486">
              <w:rPr>
                <w:spacing w:val="1"/>
                <w:w w:val="105"/>
              </w:rPr>
              <w:t xml:space="preserve"> </w:t>
            </w:r>
            <w:r w:rsidRPr="00772486">
              <w:rPr>
                <w:w w:val="105"/>
              </w:rPr>
              <w:t>dissolve, but there should not be so</w:t>
            </w:r>
            <w:r w:rsidRPr="00772486">
              <w:rPr>
                <w:spacing w:val="1"/>
                <w:w w:val="105"/>
              </w:rPr>
              <w:t xml:space="preserve"> </w:t>
            </w:r>
            <w:r w:rsidRPr="00772486">
              <w:rPr>
                <w:w w:val="105"/>
              </w:rPr>
              <w:t>many impurities that the solution is</w:t>
            </w:r>
            <w:r w:rsidRPr="00772486">
              <w:rPr>
                <w:spacing w:val="1"/>
                <w:w w:val="105"/>
              </w:rPr>
              <w:t xml:space="preserve"> </w:t>
            </w:r>
            <w:r w:rsidRPr="00772486">
              <w:rPr>
                <w:w w:val="105"/>
              </w:rPr>
              <w:t>saturated.</w:t>
            </w:r>
            <w:r w:rsidRPr="00772486">
              <w:rPr>
                <w:spacing w:val="-7"/>
                <w:w w:val="105"/>
              </w:rPr>
              <w:t xml:space="preserve"> </w:t>
            </w:r>
            <w:r w:rsidRPr="00772486">
              <w:rPr>
                <w:w w:val="105"/>
              </w:rPr>
              <w:t>Insoluble</w:t>
            </w:r>
            <w:r w:rsidRPr="00772486">
              <w:rPr>
                <w:spacing w:val="-6"/>
                <w:w w:val="105"/>
              </w:rPr>
              <w:t xml:space="preserve"> </w:t>
            </w:r>
            <w:r w:rsidRPr="00772486">
              <w:rPr>
                <w:w w:val="105"/>
              </w:rPr>
              <w:t>impurities</w:t>
            </w:r>
            <w:r w:rsidRPr="00772486">
              <w:rPr>
                <w:spacing w:val="-6"/>
                <w:w w:val="105"/>
              </w:rPr>
              <w:t xml:space="preserve"> </w:t>
            </w:r>
            <w:r w:rsidRPr="00772486">
              <w:rPr>
                <w:w w:val="105"/>
              </w:rPr>
              <w:t>stay</w:t>
            </w:r>
            <w:r w:rsidRPr="00772486">
              <w:rPr>
                <w:spacing w:val="-6"/>
                <w:w w:val="105"/>
              </w:rPr>
              <w:t xml:space="preserve"> </w:t>
            </w:r>
            <w:r w:rsidRPr="00772486">
              <w:rPr>
                <w:w w:val="105"/>
              </w:rPr>
              <w:t>in</w:t>
            </w:r>
            <w:r w:rsidRPr="00772486">
              <w:rPr>
                <w:spacing w:val="-44"/>
                <w:w w:val="105"/>
              </w:rPr>
              <w:t xml:space="preserve"> </w:t>
            </w:r>
            <w:r w:rsidRPr="00772486">
              <w:rPr>
                <w:w w:val="105"/>
              </w:rPr>
              <w:t>suspension.</w:t>
            </w:r>
          </w:p>
        </w:tc>
      </w:tr>
      <w:tr w:rsidR="00872DF0" w14:paraId="04291214" w14:textId="77777777" w:rsidTr="00872DF0">
        <w:tc>
          <w:tcPr>
            <w:tcW w:w="4508" w:type="dxa"/>
          </w:tcPr>
          <w:p w14:paraId="7988A7EA" w14:textId="6609F7CA" w:rsidR="00872DF0" w:rsidRPr="00772486" w:rsidRDefault="000C6B37" w:rsidP="0055540F">
            <w:r w:rsidRPr="00772486">
              <w:rPr>
                <w:w w:val="105"/>
              </w:rPr>
              <w:t>Shake</w:t>
            </w:r>
            <w:r w:rsidRPr="00772486">
              <w:rPr>
                <w:spacing w:val="-5"/>
                <w:w w:val="105"/>
              </w:rPr>
              <w:t xml:space="preserve"> </w:t>
            </w:r>
            <w:r w:rsidRPr="00772486">
              <w:rPr>
                <w:w w:val="105"/>
              </w:rPr>
              <w:t>your</w:t>
            </w:r>
            <w:r w:rsidRPr="00772486">
              <w:rPr>
                <w:spacing w:val="-4"/>
                <w:w w:val="105"/>
              </w:rPr>
              <w:t xml:space="preserve"> </w:t>
            </w:r>
            <w:r w:rsidRPr="00772486">
              <w:rPr>
                <w:w w:val="105"/>
              </w:rPr>
              <w:t>sample</w:t>
            </w:r>
            <w:r w:rsidRPr="00772486">
              <w:rPr>
                <w:spacing w:val="-4"/>
                <w:w w:val="105"/>
              </w:rPr>
              <w:t xml:space="preserve"> </w:t>
            </w:r>
            <w:r w:rsidRPr="00772486">
              <w:rPr>
                <w:w w:val="105"/>
              </w:rPr>
              <w:t>with</w:t>
            </w:r>
            <w:r w:rsidRPr="00772486">
              <w:rPr>
                <w:spacing w:val="-5"/>
                <w:w w:val="105"/>
              </w:rPr>
              <w:t xml:space="preserve"> </w:t>
            </w:r>
            <w:r w:rsidRPr="00772486">
              <w:rPr>
                <w:w w:val="105"/>
              </w:rPr>
              <w:t>the</w:t>
            </w:r>
            <w:r w:rsidRPr="00772486">
              <w:rPr>
                <w:spacing w:val="-4"/>
                <w:w w:val="105"/>
              </w:rPr>
              <w:t xml:space="preserve"> </w:t>
            </w:r>
            <w:r w:rsidRPr="00772486">
              <w:rPr>
                <w:w w:val="105"/>
              </w:rPr>
              <w:t>solvent</w:t>
            </w:r>
            <w:r w:rsidRPr="00772486">
              <w:rPr>
                <w:spacing w:val="-4"/>
                <w:w w:val="105"/>
              </w:rPr>
              <w:t xml:space="preserve"> </w:t>
            </w:r>
            <w:r w:rsidRPr="00772486">
              <w:rPr>
                <w:w w:val="105"/>
              </w:rPr>
              <w:t>and</w:t>
            </w:r>
            <w:r w:rsidRPr="00772486">
              <w:rPr>
                <w:spacing w:val="-44"/>
                <w:w w:val="105"/>
              </w:rPr>
              <w:t xml:space="preserve"> </w:t>
            </w:r>
            <w:r w:rsidRPr="00772486">
              <w:rPr>
                <w:w w:val="105"/>
              </w:rPr>
              <w:t>warm</w:t>
            </w:r>
            <w:r w:rsidRPr="00772486">
              <w:rPr>
                <w:spacing w:val="-1"/>
                <w:w w:val="105"/>
              </w:rPr>
              <w:t xml:space="preserve"> </w:t>
            </w:r>
            <w:r w:rsidRPr="00772486">
              <w:rPr>
                <w:w w:val="105"/>
              </w:rPr>
              <w:t>to dissolve.</w:t>
            </w:r>
          </w:p>
        </w:tc>
        <w:tc>
          <w:tcPr>
            <w:tcW w:w="4508" w:type="dxa"/>
          </w:tcPr>
          <w:p w14:paraId="0A9EAB94" w14:textId="007ECC3D" w:rsidR="00872DF0" w:rsidRPr="00772486" w:rsidRDefault="005535A3" w:rsidP="0055540F">
            <w:r w:rsidRPr="00772486">
              <w:rPr>
                <w:w w:val="105"/>
              </w:rPr>
              <w:t>Insoluble impurities stay on the filter</w:t>
            </w:r>
            <w:r w:rsidRPr="00772486">
              <w:rPr>
                <w:spacing w:val="1"/>
                <w:w w:val="105"/>
              </w:rPr>
              <w:t xml:space="preserve"> </w:t>
            </w:r>
            <w:r w:rsidRPr="00772486">
              <w:rPr>
                <w:w w:val="105"/>
              </w:rPr>
              <w:t>paper, soluble impurities and the</w:t>
            </w:r>
            <w:r w:rsidRPr="00772486">
              <w:rPr>
                <w:spacing w:val="1"/>
                <w:w w:val="105"/>
              </w:rPr>
              <w:t xml:space="preserve"> </w:t>
            </w:r>
            <w:r w:rsidRPr="00772486">
              <w:rPr>
                <w:w w:val="105"/>
              </w:rPr>
              <w:t>product</w:t>
            </w:r>
            <w:r w:rsidRPr="00772486">
              <w:rPr>
                <w:spacing w:val="-4"/>
                <w:w w:val="105"/>
              </w:rPr>
              <w:t xml:space="preserve"> </w:t>
            </w:r>
            <w:r w:rsidRPr="00772486">
              <w:rPr>
                <w:w w:val="105"/>
              </w:rPr>
              <w:t>stay</w:t>
            </w:r>
            <w:r w:rsidRPr="00772486">
              <w:rPr>
                <w:spacing w:val="-4"/>
                <w:w w:val="105"/>
              </w:rPr>
              <w:t xml:space="preserve"> </w:t>
            </w:r>
            <w:r w:rsidRPr="00772486">
              <w:rPr>
                <w:w w:val="105"/>
              </w:rPr>
              <w:t>in</w:t>
            </w:r>
            <w:r w:rsidRPr="00772486">
              <w:rPr>
                <w:spacing w:val="-4"/>
                <w:w w:val="105"/>
              </w:rPr>
              <w:t xml:space="preserve"> </w:t>
            </w:r>
            <w:r w:rsidRPr="00772486">
              <w:rPr>
                <w:w w:val="105"/>
              </w:rPr>
              <w:t>solution</w:t>
            </w:r>
            <w:r w:rsidRPr="00772486">
              <w:rPr>
                <w:spacing w:val="-3"/>
                <w:w w:val="105"/>
              </w:rPr>
              <w:t xml:space="preserve"> </w:t>
            </w:r>
            <w:r w:rsidRPr="00772486">
              <w:rPr>
                <w:w w:val="105"/>
              </w:rPr>
              <w:t>and</w:t>
            </w:r>
            <w:r w:rsidRPr="00772486">
              <w:rPr>
                <w:spacing w:val="-4"/>
                <w:w w:val="105"/>
              </w:rPr>
              <w:t xml:space="preserve"> </w:t>
            </w:r>
            <w:r w:rsidRPr="00772486">
              <w:rPr>
                <w:w w:val="105"/>
              </w:rPr>
              <w:t>are</w:t>
            </w:r>
            <w:r w:rsidRPr="00772486">
              <w:rPr>
                <w:spacing w:val="-4"/>
                <w:w w:val="105"/>
              </w:rPr>
              <w:t xml:space="preserve"> </w:t>
            </w:r>
            <w:r w:rsidRPr="00772486">
              <w:rPr>
                <w:w w:val="105"/>
              </w:rPr>
              <w:t>found</w:t>
            </w:r>
            <w:r w:rsidRPr="00772486">
              <w:rPr>
                <w:spacing w:val="-3"/>
                <w:w w:val="105"/>
              </w:rPr>
              <w:t xml:space="preserve"> </w:t>
            </w:r>
            <w:r w:rsidRPr="00772486">
              <w:rPr>
                <w:w w:val="105"/>
              </w:rPr>
              <w:t>in</w:t>
            </w:r>
            <w:r w:rsidRPr="00772486">
              <w:rPr>
                <w:spacing w:val="-44"/>
                <w:w w:val="105"/>
              </w:rPr>
              <w:t xml:space="preserve"> </w:t>
            </w:r>
            <w:r w:rsidRPr="00772486">
              <w:rPr>
                <w:w w:val="105"/>
              </w:rPr>
              <w:t>the</w:t>
            </w:r>
            <w:r w:rsidRPr="00772486">
              <w:rPr>
                <w:spacing w:val="-1"/>
                <w:w w:val="105"/>
              </w:rPr>
              <w:t xml:space="preserve"> </w:t>
            </w:r>
            <w:r w:rsidRPr="00772486">
              <w:rPr>
                <w:w w:val="105"/>
              </w:rPr>
              <w:t>filtrate.</w:t>
            </w:r>
          </w:p>
        </w:tc>
      </w:tr>
      <w:tr w:rsidR="00872DF0" w14:paraId="1F373D12" w14:textId="77777777" w:rsidTr="00872DF0">
        <w:tc>
          <w:tcPr>
            <w:tcW w:w="4508" w:type="dxa"/>
          </w:tcPr>
          <w:p w14:paraId="36A73D6B" w14:textId="509B5B47" w:rsidR="00872DF0" w:rsidRPr="00772486" w:rsidRDefault="003F41B9" w:rsidP="0055540F">
            <w:r w:rsidRPr="00772486">
              <w:rPr>
                <w:w w:val="105"/>
              </w:rPr>
              <w:t>Wash the residue with a small amount</w:t>
            </w:r>
            <w:r w:rsidRPr="00772486">
              <w:rPr>
                <w:spacing w:val="1"/>
                <w:w w:val="105"/>
              </w:rPr>
              <w:t xml:space="preserve"> </w:t>
            </w:r>
            <w:r w:rsidRPr="00772486">
              <w:rPr>
                <w:w w:val="105"/>
              </w:rPr>
              <w:t>of</w:t>
            </w:r>
            <w:r w:rsidRPr="00772486">
              <w:rPr>
                <w:spacing w:val="-4"/>
                <w:w w:val="105"/>
              </w:rPr>
              <w:t xml:space="preserve"> </w:t>
            </w:r>
            <w:r w:rsidRPr="00772486">
              <w:rPr>
                <w:w w:val="105"/>
              </w:rPr>
              <w:t>cold</w:t>
            </w:r>
            <w:r w:rsidRPr="00772486">
              <w:rPr>
                <w:spacing w:val="-3"/>
                <w:w w:val="105"/>
              </w:rPr>
              <w:t xml:space="preserve"> </w:t>
            </w:r>
            <w:r w:rsidRPr="00772486">
              <w:rPr>
                <w:w w:val="105"/>
              </w:rPr>
              <w:t>solvent.</w:t>
            </w:r>
            <w:r w:rsidRPr="00772486">
              <w:rPr>
                <w:spacing w:val="-4"/>
                <w:w w:val="105"/>
              </w:rPr>
              <w:t xml:space="preserve"> </w:t>
            </w:r>
            <w:r w:rsidRPr="00772486">
              <w:rPr>
                <w:w w:val="105"/>
              </w:rPr>
              <w:t>Why</w:t>
            </w:r>
            <w:r w:rsidRPr="00772486">
              <w:rPr>
                <w:spacing w:val="-3"/>
                <w:w w:val="105"/>
              </w:rPr>
              <w:t xml:space="preserve"> </w:t>
            </w:r>
            <w:r w:rsidRPr="00772486">
              <w:rPr>
                <w:w w:val="105"/>
              </w:rPr>
              <w:t>do</w:t>
            </w:r>
            <w:r w:rsidRPr="00772486">
              <w:rPr>
                <w:spacing w:val="-3"/>
                <w:w w:val="105"/>
              </w:rPr>
              <w:t xml:space="preserve"> </w:t>
            </w:r>
            <w:r w:rsidRPr="00772486">
              <w:rPr>
                <w:w w:val="105"/>
              </w:rPr>
              <w:t>you</w:t>
            </w:r>
            <w:r w:rsidRPr="00772486">
              <w:rPr>
                <w:spacing w:val="-4"/>
                <w:w w:val="105"/>
              </w:rPr>
              <w:t xml:space="preserve"> </w:t>
            </w:r>
            <w:r w:rsidRPr="00772486">
              <w:rPr>
                <w:w w:val="105"/>
              </w:rPr>
              <w:t>need</w:t>
            </w:r>
            <w:r w:rsidRPr="00772486">
              <w:rPr>
                <w:spacing w:val="-3"/>
                <w:w w:val="105"/>
              </w:rPr>
              <w:t xml:space="preserve"> </w:t>
            </w:r>
            <w:r w:rsidRPr="00772486">
              <w:rPr>
                <w:w w:val="105"/>
              </w:rPr>
              <w:t>to</w:t>
            </w:r>
            <w:r w:rsidRPr="00772486">
              <w:rPr>
                <w:spacing w:val="-3"/>
                <w:w w:val="105"/>
              </w:rPr>
              <w:t xml:space="preserve"> </w:t>
            </w:r>
            <w:r w:rsidRPr="00772486">
              <w:rPr>
                <w:w w:val="105"/>
              </w:rPr>
              <w:t>use</w:t>
            </w:r>
            <w:r w:rsidRPr="00772486">
              <w:rPr>
                <w:spacing w:val="-44"/>
                <w:w w:val="105"/>
              </w:rPr>
              <w:t xml:space="preserve"> </w:t>
            </w:r>
            <w:r w:rsidRPr="00772486">
              <w:rPr>
                <w:w w:val="105"/>
              </w:rPr>
              <w:t>the</w:t>
            </w:r>
            <w:r w:rsidRPr="00772486">
              <w:rPr>
                <w:spacing w:val="-1"/>
                <w:w w:val="105"/>
              </w:rPr>
              <w:t xml:space="preserve"> </w:t>
            </w:r>
            <w:r w:rsidRPr="00772486">
              <w:rPr>
                <w:w w:val="105"/>
              </w:rPr>
              <w:t>solvent cold?</w:t>
            </w:r>
          </w:p>
        </w:tc>
        <w:tc>
          <w:tcPr>
            <w:tcW w:w="4508" w:type="dxa"/>
          </w:tcPr>
          <w:p w14:paraId="48EBF588" w14:textId="7D43BB9A" w:rsidR="00872DF0" w:rsidRPr="00772486" w:rsidRDefault="004E1E50" w:rsidP="0055540F">
            <w:r w:rsidRPr="00772486">
              <w:rPr>
                <w:w w:val="105"/>
              </w:rPr>
              <w:t>The crystals are separated from the</w:t>
            </w:r>
            <w:r w:rsidRPr="00772486">
              <w:rPr>
                <w:spacing w:val="1"/>
                <w:w w:val="105"/>
              </w:rPr>
              <w:t xml:space="preserve"> </w:t>
            </w:r>
            <w:r w:rsidRPr="00772486">
              <w:rPr>
                <w:w w:val="105"/>
              </w:rPr>
              <w:t>solvent which still contains soluble</w:t>
            </w:r>
            <w:r w:rsidRPr="00772486">
              <w:rPr>
                <w:spacing w:val="1"/>
                <w:w w:val="105"/>
              </w:rPr>
              <w:t xml:space="preserve"> </w:t>
            </w:r>
            <w:r w:rsidRPr="00772486">
              <w:rPr>
                <w:w w:val="105"/>
              </w:rPr>
              <w:t>impurities, leaving the product</w:t>
            </w:r>
            <w:r w:rsidRPr="00772486">
              <w:rPr>
                <w:spacing w:val="1"/>
                <w:w w:val="105"/>
              </w:rPr>
              <w:t xml:space="preserve"> </w:t>
            </w:r>
            <w:r w:rsidRPr="00772486">
              <w:rPr>
                <w:w w:val="105"/>
              </w:rPr>
              <w:t>contaminated</w:t>
            </w:r>
            <w:r w:rsidRPr="00772486">
              <w:rPr>
                <w:spacing w:val="-6"/>
                <w:w w:val="105"/>
              </w:rPr>
              <w:t xml:space="preserve"> </w:t>
            </w:r>
            <w:r w:rsidRPr="00772486">
              <w:rPr>
                <w:w w:val="105"/>
              </w:rPr>
              <w:t>only</w:t>
            </w:r>
            <w:r w:rsidRPr="00772486">
              <w:rPr>
                <w:spacing w:val="-5"/>
                <w:w w:val="105"/>
              </w:rPr>
              <w:t xml:space="preserve"> </w:t>
            </w:r>
            <w:r w:rsidRPr="00772486">
              <w:rPr>
                <w:w w:val="105"/>
              </w:rPr>
              <w:t>with</w:t>
            </w:r>
            <w:r w:rsidRPr="00772486">
              <w:rPr>
                <w:spacing w:val="-5"/>
                <w:w w:val="105"/>
              </w:rPr>
              <w:t xml:space="preserve"> </w:t>
            </w:r>
            <w:r w:rsidRPr="00772486">
              <w:rPr>
                <w:w w:val="105"/>
              </w:rPr>
              <w:t>solvent</w:t>
            </w:r>
            <w:r w:rsidRPr="00772486">
              <w:rPr>
                <w:spacing w:val="-5"/>
                <w:w w:val="105"/>
              </w:rPr>
              <w:t xml:space="preserve"> </w:t>
            </w:r>
            <w:r w:rsidRPr="00772486">
              <w:rPr>
                <w:w w:val="105"/>
              </w:rPr>
              <w:t>in</w:t>
            </w:r>
            <w:r w:rsidRPr="00772486">
              <w:rPr>
                <w:spacing w:val="-5"/>
                <w:w w:val="105"/>
              </w:rPr>
              <w:t xml:space="preserve"> </w:t>
            </w:r>
            <w:r w:rsidRPr="00772486">
              <w:rPr>
                <w:w w:val="105"/>
              </w:rPr>
              <w:t>which</w:t>
            </w:r>
            <w:r w:rsidRPr="00772486">
              <w:rPr>
                <w:spacing w:val="-44"/>
                <w:w w:val="105"/>
              </w:rPr>
              <w:t xml:space="preserve"> </w:t>
            </w:r>
            <w:r w:rsidRPr="00772486">
              <w:rPr>
                <w:w w:val="105"/>
              </w:rPr>
              <w:t>is dissolved a small amount of soluble</w:t>
            </w:r>
            <w:r w:rsidRPr="00772486">
              <w:rPr>
                <w:spacing w:val="1"/>
                <w:w w:val="105"/>
              </w:rPr>
              <w:t xml:space="preserve"> </w:t>
            </w:r>
            <w:r w:rsidRPr="00772486">
              <w:rPr>
                <w:w w:val="105"/>
              </w:rPr>
              <w:t>impurity.</w:t>
            </w:r>
          </w:p>
        </w:tc>
      </w:tr>
      <w:tr w:rsidR="00872DF0" w14:paraId="5987130F" w14:textId="77777777" w:rsidTr="00872DF0">
        <w:tc>
          <w:tcPr>
            <w:tcW w:w="4508" w:type="dxa"/>
          </w:tcPr>
          <w:p w14:paraId="252EAD23" w14:textId="15BFD903" w:rsidR="00872DF0" w:rsidRPr="00772486" w:rsidRDefault="00800A04" w:rsidP="0055540F">
            <w:r w:rsidRPr="00772486">
              <w:rPr>
                <w:w w:val="105"/>
              </w:rPr>
              <w:lastRenderedPageBreak/>
              <w:t>Allow the solution to cool slowly. If no</w:t>
            </w:r>
            <w:r w:rsidRPr="00772486">
              <w:rPr>
                <w:spacing w:val="1"/>
                <w:w w:val="105"/>
              </w:rPr>
              <w:t xml:space="preserve"> </w:t>
            </w:r>
            <w:r w:rsidRPr="00772486">
              <w:rPr>
                <w:w w:val="105"/>
              </w:rPr>
              <w:t>crystals</w:t>
            </w:r>
            <w:r w:rsidRPr="00772486">
              <w:rPr>
                <w:spacing w:val="-6"/>
                <w:w w:val="105"/>
              </w:rPr>
              <w:t xml:space="preserve"> </w:t>
            </w:r>
            <w:r w:rsidRPr="00772486">
              <w:rPr>
                <w:w w:val="105"/>
              </w:rPr>
              <w:t>appear,</w:t>
            </w:r>
            <w:r w:rsidRPr="00772486">
              <w:rPr>
                <w:spacing w:val="-6"/>
                <w:w w:val="105"/>
              </w:rPr>
              <w:t xml:space="preserve"> </w:t>
            </w:r>
            <w:r w:rsidRPr="00772486">
              <w:rPr>
                <w:w w:val="105"/>
              </w:rPr>
              <w:t>add</w:t>
            </w:r>
            <w:r w:rsidRPr="00772486">
              <w:rPr>
                <w:spacing w:val="-6"/>
                <w:w w:val="105"/>
              </w:rPr>
              <w:t xml:space="preserve"> </w:t>
            </w:r>
            <w:r w:rsidRPr="00772486">
              <w:rPr>
                <w:w w:val="105"/>
              </w:rPr>
              <w:t>a</w:t>
            </w:r>
            <w:r w:rsidRPr="00772486">
              <w:rPr>
                <w:spacing w:val="-6"/>
                <w:w w:val="105"/>
              </w:rPr>
              <w:t xml:space="preserve"> </w:t>
            </w:r>
            <w:r w:rsidRPr="00772486">
              <w:rPr>
                <w:w w:val="105"/>
              </w:rPr>
              <w:t>single</w:t>
            </w:r>
            <w:r w:rsidRPr="00772486">
              <w:rPr>
                <w:spacing w:val="-6"/>
                <w:w w:val="105"/>
              </w:rPr>
              <w:t xml:space="preserve"> </w:t>
            </w:r>
            <w:r w:rsidRPr="00772486">
              <w:rPr>
                <w:w w:val="105"/>
              </w:rPr>
              <w:t>crystal</w:t>
            </w:r>
            <w:r w:rsidRPr="00772486">
              <w:rPr>
                <w:spacing w:val="-6"/>
                <w:w w:val="105"/>
              </w:rPr>
              <w:t xml:space="preserve"> </w:t>
            </w:r>
            <w:r w:rsidRPr="00772486">
              <w:rPr>
                <w:w w:val="105"/>
              </w:rPr>
              <w:t>as</w:t>
            </w:r>
            <w:r w:rsidRPr="00772486">
              <w:rPr>
                <w:spacing w:val="-43"/>
                <w:w w:val="105"/>
              </w:rPr>
              <w:t xml:space="preserve"> </w:t>
            </w:r>
            <w:r w:rsidRPr="00772486">
              <w:rPr>
                <w:w w:val="105"/>
              </w:rPr>
              <w:t>a ‘seed’ or stir vigorously for a few</w:t>
            </w:r>
            <w:r w:rsidRPr="00772486">
              <w:rPr>
                <w:spacing w:val="1"/>
                <w:w w:val="105"/>
              </w:rPr>
              <w:t xml:space="preserve"> </w:t>
            </w:r>
            <w:r w:rsidRPr="00772486">
              <w:rPr>
                <w:w w:val="105"/>
              </w:rPr>
              <w:t>minutes. (If still no crystals appear you</w:t>
            </w:r>
            <w:r w:rsidRPr="00772486">
              <w:rPr>
                <w:spacing w:val="-44"/>
                <w:w w:val="105"/>
              </w:rPr>
              <w:t xml:space="preserve"> </w:t>
            </w:r>
            <w:r w:rsidRPr="00772486">
              <w:rPr>
                <w:w w:val="105"/>
              </w:rPr>
              <w:t>have probably added too much</w:t>
            </w:r>
            <w:r w:rsidRPr="00772486">
              <w:rPr>
                <w:spacing w:val="1"/>
                <w:w w:val="105"/>
              </w:rPr>
              <w:t xml:space="preserve"> </w:t>
            </w:r>
            <w:r w:rsidRPr="00772486">
              <w:rPr>
                <w:w w:val="105"/>
              </w:rPr>
              <w:t>solvent!)</w:t>
            </w:r>
          </w:p>
        </w:tc>
        <w:tc>
          <w:tcPr>
            <w:tcW w:w="4508" w:type="dxa"/>
          </w:tcPr>
          <w:p w14:paraId="0AB4EA24" w14:textId="37D1648F" w:rsidR="00872DF0" w:rsidRPr="00772486" w:rsidRDefault="009874E6" w:rsidP="0055540F">
            <w:r w:rsidRPr="00772486">
              <w:rPr>
                <w:w w:val="105"/>
              </w:rPr>
              <w:t>Because</w:t>
            </w:r>
            <w:r w:rsidRPr="00772486">
              <w:rPr>
                <w:spacing w:val="-4"/>
                <w:w w:val="105"/>
              </w:rPr>
              <w:t xml:space="preserve"> </w:t>
            </w:r>
            <w:r w:rsidRPr="00772486">
              <w:rPr>
                <w:w w:val="105"/>
              </w:rPr>
              <w:t>the</w:t>
            </w:r>
            <w:r w:rsidRPr="00772486">
              <w:rPr>
                <w:spacing w:val="-4"/>
                <w:w w:val="105"/>
              </w:rPr>
              <w:t xml:space="preserve"> </w:t>
            </w:r>
            <w:r w:rsidRPr="00772486">
              <w:rPr>
                <w:w w:val="105"/>
              </w:rPr>
              <w:t>solvent</w:t>
            </w:r>
            <w:r w:rsidRPr="00772486">
              <w:rPr>
                <w:spacing w:val="-4"/>
                <w:w w:val="105"/>
              </w:rPr>
              <w:t xml:space="preserve"> </w:t>
            </w:r>
            <w:r w:rsidRPr="00772486">
              <w:rPr>
                <w:w w:val="105"/>
              </w:rPr>
              <w:t>is</w:t>
            </w:r>
            <w:r w:rsidRPr="00772486">
              <w:rPr>
                <w:spacing w:val="-3"/>
                <w:w w:val="105"/>
              </w:rPr>
              <w:t xml:space="preserve"> </w:t>
            </w:r>
            <w:r w:rsidRPr="00772486">
              <w:rPr>
                <w:w w:val="105"/>
              </w:rPr>
              <w:t>pure</w:t>
            </w:r>
            <w:r w:rsidRPr="00772486">
              <w:rPr>
                <w:spacing w:val="-4"/>
                <w:w w:val="105"/>
              </w:rPr>
              <w:t xml:space="preserve"> </w:t>
            </w:r>
            <w:r w:rsidRPr="00772486">
              <w:rPr>
                <w:w w:val="105"/>
              </w:rPr>
              <w:t>it</w:t>
            </w:r>
            <w:r w:rsidRPr="00772486">
              <w:rPr>
                <w:spacing w:val="-4"/>
                <w:w w:val="105"/>
              </w:rPr>
              <w:t xml:space="preserve"> </w:t>
            </w:r>
            <w:r w:rsidRPr="00772486">
              <w:rPr>
                <w:w w:val="105"/>
              </w:rPr>
              <w:t>leaves</w:t>
            </w:r>
            <w:r w:rsidRPr="00772486">
              <w:rPr>
                <w:spacing w:val="-3"/>
                <w:w w:val="105"/>
              </w:rPr>
              <w:t xml:space="preserve"> </w:t>
            </w:r>
            <w:r w:rsidRPr="00772486">
              <w:rPr>
                <w:w w:val="105"/>
              </w:rPr>
              <w:t>no</w:t>
            </w:r>
            <w:r w:rsidRPr="00772486">
              <w:rPr>
                <w:spacing w:val="-44"/>
                <w:w w:val="105"/>
              </w:rPr>
              <w:t xml:space="preserve"> </w:t>
            </w:r>
            <w:r w:rsidRPr="00772486">
              <w:rPr>
                <w:w w:val="105"/>
              </w:rPr>
              <w:t>residue</w:t>
            </w:r>
            <w:r w:rsidRPr="00772486">
              <w:rPr>
                <w:spacing w:val="-1"/>
                <w:w w:val="105"/>
              </w:rPr>
              <w:t xml:space="preserve"> </w:t>
            </w:r>
            <w:r w:rsidRPr="00772486">
              <w:rPr>
                <w:w w:val="105"/>
              </w:rPr>
              <w:t>apart</w:t>
            </w:r>
            <w:r w:rsidRPr="00772486">
              <w:rPr>
                <w:spacing w:val="-1"/>
                <w:w w:val="105"/>
              </w:rPr>
              <w:t xml:space="preserve"> </w:t>
            </w:r>
            <w:r w:rsidRPr="00772486">
              <w:rPr>
                <w:w w:val="105"/>
              </w:rPr>
              <w:t>from the</w:t>
            </w:r>
            <w:r w:rsidRPr="00772486">
              <w:rPr>
                <w:spacing w:val="-1"/>
                <w:w w:val="105"/>
              </w:rPr>
              <w:t xml:space="preserve"> </w:t>
            </w:r>
            <w:r w:rsidRPr="00772486">
              <w:rPr>
                <w:w w:val="105"/>
              </w:rPr>
              <w:t>product.</w:t>
            </w:r>
          </w:p>
        </w:tc>
      </w:tr>
      <w:tr w:rsidR="00872DF0" w14:paraId="63CA5C18" w14:textId="77777777" w:rsidTr="00872DF0">
        <w:tc>
          <w:tcPr>
            <w:tcW w:w="4508" w:type="dxa"/>
          </w:tcPr>
          <w:p w14:paraId="2DF31831" w14:textId="2EAA5BF9" w:rsidR="00872DF0" w:rsidRPr="00772486" w:rsidRDefault="006F0AFC" w:rsidP="0055540F">
            <w:r w:rsidRPr="00772486">
              <w:rPr>
                <w:w w:val="105"/>
              </w:rPr>
              <w:t>Filter the solution hot. Use a Buchner</w:t>
            </w:r>
            <w:r w:rsidRPr="00772486">
              <w:rPr>
                <w:spacing w:val="1"/>
                <w:w w:val="105"/>
              </w:rPr>
              <w:t xml:space="preserve"> </w:t>
            </w:r>
            <w:r w:rsidRPr="00772486">
              <w:rPr>
                <w:w w:val="105"/>
              </w:rPr>
              <w:t>funnel and pump to make sure that the</w:t>
            </w:r>
            <w:r w:rsidRPr="00772486">
              <w:rPr>
                <w:spacing w:val="-44"/>
                <w:w w:val="105"/>
              </w:rPr>
              <w:t xml:space="preserve"> </w:t>
            </w:r>
            <w:r w:rsidRPr="00772486">
              <w:rPr>
                <w:w w:val="105"/>
              </w:rPr>
              <w:t>solution</w:t>
            </w:r>
            <w:r w:rsidRPr="00772486">
              <w:rPr>
                <w:spacing w:val="-4"/>
                <w:w w:val="105"/>
              </w:rPr>
              <w:t xml:space="preserve"> </w:t>
            </w:r>
            <w:r w:rsidRPr="00772486">
              <w:rPr>
                <w:w w:val="105"/>
              </w:rPr>
              <w:t>does</w:t>
            </w:r>
            <w:r w:rsidRPr="00772486">
              <w:rPr>
                <w:spacing w:val="-4"/>
                <w:w w:val="105"/>
              </w:rPr>
              <w:t xml:space="preserve"> </w:t>
            </w:r>
            <w:r w:rsidRPr="00772486">
              <w:rPr>
                <w:w w:val="105"/>
              </w:rPr>
              <w:t>not</w:t>
            </w:r>
            <w:r w:rsidRPr="00772486">
              <w:rPr>
                <w:spacing w:val="-4"/>
                <w:w w:val="105"/>
              </w:rPr>
              <w:t xml:space="preserve"> </w:t>
            </w:r>
            <w:r w:rsidRPr="00772486">
              <w:rPr>
                <w:w w:val="105"/>
              </w:rPr>
              <w:t>cool</w:t>
            </w:r>
            <w:r w:rsidRPr="00772486">
              <w:rPr>
                <w:spacing w:val="-4"/>
                <w:w w:val="105"/>
              </w:rPr>
              <w:t xml:space="preserve"> </w:t>
            </w:r>
            <w:r w:rsidRPr="00772486">
              <w:rPr>
                <w:w w:val="105"/>
              </w:rPr>
              <w:t>too</w:t>
            </w:r>
            <w:r w:rsidRPr="00772486">
              <w:rPr>
                <w:spacing w:val="-3"/>
                <w:w w:val="105"/>
              </w:rPr>
              <w:t xml:space="preserve"> </w:t>
            </w:r>
            <w:r w:rsidRPr="00772486">
              <w:rPr>
                <w:w w:val="105"/>
              </w:rPr>
              <w:t>much</w:t>
            </w:r>
            <w:r w:rsidRPr="00772486">
              <w:rPr>
                <w:spacing w:val="-4"/>
                <w:w w:val="105"/>
              </w:rPr>
              <w:t xml:space="preserve"> </w:t>
            </w:r>
            <w:r w:rsidRPr="00772486">
              <w:rPr>
                <w:w w:val="105"/>
              </w:rPr>
              <w:t>while</w:t>
            </w:r>
            <w:r w:rsidRPr="00772486">
              <w:rPr>
                <w:spacing w:val="-4"/>
                <w:w w:val="105"/>
              </w:rPr>
              <w:t xml:space="preserve"> </w:t>
            </w:r>
            <w:r w:rsidRPr="00772486">
              <w:rPr>
                <w:w w:val="105"/>
              </w:rPr>
              <w:t>it</w:t>
            </w:r>
            <w:r w:rsidRPr="00772486">
              <w:rPr>
                <w:spacing w:val="-44"/>
                <w:w w:val="105"/>
              </w:rPr>
              <w:t xml:space="preserve"> </w:t>
            </w:r>
            <w:r w:rsidRPr="00772486">
              <w:rPr>
                <w:w w:val="105"/>
              </w:rPr>
              <w:t>is being filtered. Throw away the</w:t>
            </w:r>
            <w:r w:rsidRPr="00772486">
              <w:rPr>
                <w:spacing w:val="1"/>
                <w:w w:val="105"/>
              </w:rPr>
              <w:t xml:space="preserve"> </w:t>
            </w:r>
            <w:r w:rsidRPr="00772486">
              <w:rPr>
                <w:w w:val="105"/>
              </w:rPr>
              <w:t>residue.</w:t>
            </w:r>
          </w:p>
        </w:tc>
        <w:tc>
          <w:tcPr>
            <w:tcW w:w="4508" w:type="dxa"/>
          </w:tcPr>
          <w:p w14:paraId="61F3DF4C" w14:textId="11377D36" w:rsidR="00872DF0" w:rsidRPr="00772486" w:rsidRDefault="00FE59F3" w:rsidP="0055540F">
            <w:r w:rsidRPr="00772486">
              <w:rPr>
                <w:w w:val="105"/>
              </w:rPr>
              <w:t>Contaminated</w:t>
            </w:r>
            <w:r w:rsidRPr="00772486">
              <w:rPr>
                <w:spacing w:val="-8"/>
                <w:w w:val="105"/>
              </w:rPr>
              <w:t xml:space="preserve"> </w:t>
            </w:r>
            <w:r w:rsidRPr="00772486">
              <w:rPr>
                <w:w w:val="105"/>
              </w:rPr>
              <w:t>solvent</w:t>
            </w:r>
            <w:r w:rsidRPr="00772486">
              <w:rPr>
                <w:spacing w:val="-8"/>
                <w:w w:val="105"/>
              </w:rPr>
              <w:t xml:space="preserve"> </w:t>
            </w:r>
            <w:r w:rsidRPr="00772486">
              <w:rPr>
                <w:w w:val="105"/>
              </w:rPr>
              <w:t>passes</w:t>
            </w:r>
            <w:r w:rsidRPr="00772486">
              <w:rPr>
                <w:spacing w:val="-8"/>
                <w:w w:val="105"/>
              </w:rPr>
              <w:t xml:space="preserve"> </w:t>
            </w:r>
            <w:r w:rsidRPr="00772486">
              <w:rPr>
                <w:w w:val="105"/>
              </w:rPr>
              <w:t>through</w:t>
            </w:r>
            <w:r w:rsidRPr="00772486">
              <w:rPr>
                <w:spacing w:val="-43"/>
                <w:w w:val="105"/>
              </w:rPr>
              <w:t xml:space="preserve"> </w:t>
            </w:r>
            <w:r w:rsidRPr="00772486">
              <w:rPr>
                <w:w w:val="105"/>
              </w:rPr>
              <w:t>the funnel, leaving only product and</w:t>
            </w:r>
            <w:r w:rsidRPr="00772486">
              <w:rPr>
                <w:spacing w:val="1"/>
                <w:w w:val="105"/>
              </w:rPr>
              <w:t xml:space="preserve"> </w:t>
            </w:r>
            <w:r w:rsidRPr="00772486">
              <w:rPr>
                <w:w w:val="105"/>
              </w:rPr>
              <w:t>pure solvent on the filter paper. Warm</w:t>
            </w:r>
            <w:r w:rsidRPr="00772486">
              <w:rPr>
                <w:spacing w:val="-44"/>
                <w:w w:val="105"/>
              </w:rPr>
              <w:t xml:space="preserve"> </w:t>
            </w:r>
            <w:r w:rsidRPr="00772486">
              <w:rPr>
                <w:w w:val="105"/>
              </w:rPr>
              <w:t>solvent would dissolve a significant</w:t>
            </w:r>
            <w:r w:rsidRPr="00772486">
              <w:rPr>
                <w:spacing w:val="1"/>
                <w:w w:val="105"/>
              </w:rPr>
              <w:t xml:space="preserve"> </w:t>
            </w:r>
            <w:r w:rsidRPr="00772486">
              <w:rPr>
                <w:w w:val="105"/>
              </w:rPr>
              <w:t>amount of product and it would pass</w:t>
            </w:r>
            <w:r w:rsidRPr="00772486">
              <w:rPr>
                <w:spacing w:val="1"/>
                <w:w w:val="105"/>
              </w:rPr>
              <w:t xml:space="preserve"> </w:t>
            </w:r>
            <w:r w:rsidRPr="00772486">
              <w:rPr>
                <w:w w:val="105"/>
              </w:rPr>
              <w:t>through</w:t>
            </w:r>
            <w:r w:rsidRPr="00772486">
              <w:rPr>
                <w:spacing w:val="-1"/>
                <w:w w:val="105"/>
              </w:rPr>
              <w:t xml:space="preserve"> </w:t>
            </w:r>
            <w:r w:rsidRPr="00772486">
              <w:rPr>
                <w:w w:val="105"/>
              </w:rPr>
              <w:t>the</w:t>
            </w:r>
            <w:r w:rsidRPr="00772486">
              <w:rPr>
                <w:spacing w:val="-1"/>
                <w:w w:val="105"/>
              </w:rPr>
              <w:t xml:space="preserve"> </w:t>
            </w:r>
            <w:r w:rsidRPr="00772486">
              <w:rPr>
                <w:w w:val="105"/>
              </w:rPr>
              <w:t>filter</w:t>
            </w:r>
            <w:r w:rsidRPr="00772486">
              <w:rPr>
                <w:spacing w:val="-1"/>
                <w:w w:val="105"/>
              </w:rPr>
              <w:t xml:space="preserve"> </w:t>
            </w:r>
            <w:r w:rsidRPr="00772486">
              <w:rPr>
                <w:w w:val="105"/>
              </w:rPr>
              <w:t>paper.</w:t>
            </w:r>
          </w:p>
        </w:tc>
      </w:tr>
      <w:tr w:rsidR="00872DF0" w14:paraId="0F42F0AC" w14:textId="77777777" w:rsidTr="00872DF0">
        <w:tc>
          <w:tcPr>
            <w:tcW w:w="4508" w:type="dxa"/>
          </w:tcPr>
          <w:p w14:paraId="653BFDBA" w14:textId="2A6AD369" w:rsidR="00872DF0" w:rsidRPr="00772486" w:rsidRDefault="0031788D" w:rsidP="0055540F">
            <w:r w:rsidRPr="00772486">
              <w:rPr>
                <w:w w:val="105"/>
              </w:rPr>
              <w:t>Filter</w:t>
            </w:r>
            <w:r w:rsidRPr="00772486">
              <w:rPr>
                <w:spacing w:val="-5"/>
                <w:w w:val="105"/>
              </w:rPr>
              <w:t xml:space="preserve"> </w:t>
            </w:r>
            <w:r w:rsidRPr="00772486">
              <w:rPr>
                <w:w w:val="105"/>
              </w:rPr>
              <w:t>the</w:t>
            </w:r>
            <w:r w:rsidRPr="00772486">
              <w:rPr>
                <w:spacing w:val="-4"/>
                <w:w w:val="105"/>
              </w:rPr>
              <w:t xml:space="preserve"> </w:t>
            </w:r>
            <w:r w:rsidRPr="00772486">
              <w:rPr>
                <w:w w:val="105"/>
              </w:rPr>
              <w:t>solution</w:t>
            </w:r>
            <w:r w:rsidRPr="00772486">
              <w:rPr>
                <w:spacing w:val="-5"/>
                <w:w w:val="105"/>
              </w:rPr>
              <w:t xml:space="preserve"> </w:t>
            </w:r>
            <w:r w:rsidRPr="00772486">
              <w:rPr>
                <w:w w:val="105"/>
              </w:rPr>
              <w:t>cold.</w:t>
            </w:r>
            <w:r w:rsidRPr="00772486">
              <w:rPr>
                <w:spacing w:val="-4"/>
                <w:w w:val="105"/>
              </w:rPr>
              <w:t xml:space="preserve"> </w:t>
            </w:r>
            <w:r w:rsidRPr="00772486">
              <w:rPr>
                <w:w w:val="105"/>
              </w:rPr>
              <w:t>Use</w:t>
            </w:r>
            <w:r w:rsidRPr="00772486">
              <w:rPr>
                <w:spacing w:val="-4"/>
                <w:w w:val="105"/>
              </w:rPr>
              <w:t xml:space="preserve"> </w:t>
            </w:r>
            <w:r w:rsidRPr="00772486">
              <w:rPr>
                <w:w w:val="105"/>
              </w:rPr>
              <w:t>a</w:t>
            </w:r>
            <w:r w:rsidRPr="00772486">
              <w:rPr>
                <w:spacing w:val="-5"/>
                <w:w w:val="105"/>
              </w:rPr>
              <w:t xml:space="preserve"> </w:t>
            </w:r>
            <w:r w:rsidRPr="00772486">
              <w:rPr>
                <w:w w:val="105"/>
              </w:rPr>
              <w:t>Buchner</w:t>
            </w:r>
            <w:r w:rsidRPr="00772486">
              <w:rPr>
                <w:spacing w:val="-43"/>
                <w:w w:val="105"/>
              </w:rPr>
              <w:t xml:space="preserve"> </w:t>
            </w:r>
            <w:r w:rsidRPr="00772486">
              <w:rPr>
                <w:w w:val="105"/>
              </w:rPr>
              <w:t>funnel</w:t>
            </w:r>
            <w:r w:rsidRPr="00772486">
              <w:rPr>
                <w:spacing w:val="-2"/>
                <w:w w:val="105"/>
              </w:rPr>
              <w:t xml:space="preserve"> </w:t>
            </w:r>
            <w:r w:rsidRPr="00772486">
              <w:rPr>
                <w:w w:val="105"/>
              </w:rPr>
              <w:t>and</w:t>
            </w:r>
            <w:r w:rsidRPr="00772486">
              <w:rPr>
                <w:spacing w:val="-1"/>
                <w:w w:val="105"/>
              </w:rPr>
              <w:t xml:space="preserve"> </w:t>
            </w:r>
            <w:r w:rsidRPr="00772486">
              <w:rPr>
                <w:w w:val="105"/>
              </w:rPr>
              <w:t>pump.</w:t>
            </w:r>
            <w:r w:rsidRPr="00772486">
              <w:rPr>
                <w:spacing w:val="-1"/>
                <w:w w:val="105"/>
              </w:rPr>
              <w:t xml:space="preserve"> </w:t>
            </w:r>
            <w:r w:rsidRPr="00772486">
              <w:rPr>
                <w:w w:val="105"/>
              </w:rPr>
              <w:t>Keep</w:t>
            </w:r>
            <w:r w:rsidRPr="00772486">
              <w:rPr>
                <w:spacing w:val="-1"/>
                <w:w w:val="105"/>
              </w:rPr>
              <w:t xml:space="preserve"> </w:t>
            </w:r>
            <w:r w:rsidRPr="00772486">
              <w:rPr>
                <w:w w:val="105"/>
              </w:rPr>
              <w:t>the</w:t>
            </w:r>
            <w:r w:rsidRPr="00772486">
              <w:rPr>
                <w:spacing w:val="-2"/>
                <w:w w:val="105"/>
              </w:rPr>
              <w:t xml:space="preserve"> </w:t>
            </w:r>
            <w:r w:rsidRPr="00772486">
              <w:rPr>
                <w:w w:val="105"/>
              </w:rPr>
              <w:t>residue.</w:t>
            </w:r>
          </w:p>
        </w:tc>
        <w:tc>
          <w:tcPr>
            <w:tcW w:w="4508" w:type="dxa"/>
          </w:tcPr>
          <w:p w14:paraId="3D9E558E" w14:textId="77777777" w:rsidR="00772486" w:rsidRPr="00772486" w:rsidRDefault="00772486" w:rsidP="00772486">
            <w:pPr>
              <w:pStyle w:val="TableParagraph"/>
              <w:spacing w:before="3"/>
              <w:rPr>
                <w:rFonts w:ascii="Trebuchet MS"/>
              </w:rPr>
            </w:pPr>
          </w:p>
          <w:p w14:paraId="4981AFD2" w14:textId="7E4507F7" w:rsidR="00872DF0" w:rsidRPr="00772486" w:rsidRDefault="00772486" w:rsidP="00772486">
            <w:r w:rsidRPr="00772486">
              <w:rPr>
                <w:w w:val="105"/>
              </w:rPr>
              <w:t>The product becomes less soluble as</w:t>
            </w:r>
            <w:r w:rsidRPr="00772486">
              <w:rPr>
                <w:spacing w:val="1"/>
                <w:w w:val="105"/>
              </w:rPr>
              <w:t xml:space="preserve"> </w:t>
            </w:r>
            <w:r w:rsidRPr="00772486">
              <w:rPr>
                <w:w w:val="105"/>
              </w:rPr>
              <w:t>the mixture cools and eventually</w:t>
            </w:r>
            <w:r w:rsidRPr="00772486">
              <w:rPr>
                <w:spacing w:val="1"/>
                <w:w w:val="105"/>
              </w:rPr>
              <w:t xml:space="preserve"> </w:t>
            </w:r>
            <w:r w:rsidRPr="00772486">
              <w:rPr>
                <w:w w:val="105"/>
              </w:rPr>
              <w:t>crystallises. Soluble impurities are less</w:t>
            </w:r>
            <w:r w:rsidRPr="00772486">
              <w:rPr>
                <w:spacing w:val="1"/>
                <w:w w:val="105"/>
              </w:rPr>
              <w:t xml:space="preserve"> </w:t>
            </w:r>
            <w:proofErr w:type="gramStart"/>
            <w:r w:rsidRPr="00772486">
              <w:rPr>
                <w:w w:val="105"/>
              </w:rPr>
              <w:t>concentrated</w:t>
            </w:r>
            <w:proofErr w:type="gramEnd"/>
            <w:r w:rsidRPr="00772486">
              <w:rPr>
                <w:w w:val="105"/>
              </w:rPr>
              <w:t xml:space="preserve"> so they stay in the</w:t>
            </w:r>
            <w:r w:rsidRPr="00772486">
              <w:rPr>
                <w:spacing w:val="1"/>
                <w:w w:val="105"/>
              </w:rPr>
              <w:t xml:space="preserve"> </w:t>
            </w:r>
            <w:r w:rsidRPr="00772486">
              <w:rPr>
                <w:w w:val="105"/>
              </w:rPr>
              <w:t>solution.</w:t>
            </w:r>
            <w:r w:rsidRPr="00772486">
              <w:rPr>
                <w:spacing w:val="-4"/>
                <w:w w:val="105"/>
              </w:rPr>
              <w:t xml:space="preserve"> </w:t>
            </w:r>
            <w:r w:rsidRPr="00772486">
              <w:rPr>
                <w:w w:val="105"/>
              </w:rPr>
              <w:t>(NB</w:t>
            </w:r>
            <w:r w:rsidRPr="00772486">
              <w:rPr>
                <w:spacing w:val="-4"/>
                <w:w w:val="105"/>
              </w:rPr>
              <w:t xml:space="preserve"> </w:t>
            </w:r>
            <w:r w:rsidRPr="00772486">
              <w:rPr>
                <w:w w:val="105"/>
              </w:rPr>
              <w:t>if</w:t>
            </w:r>
            <w:r w:rsidRPr="00772486">
              <w:rPr>
                <w:spacing w:val="-3"/>
                <w:w w:val="105"/>
              </w:rPr>
              <w:t xml:space="preserve"> </w:t>
            </w:r>
            <w:r w:rsidRPr="00772486">
              <w:rPr>
                <w:w w:val="105"/>
              </w:rPr>
              <w:t>the</w:t>
            </w:r>
            <w:r w:rsidRPr="00772486">
              <w:rPr>
                <w:spacing w:val="-4"/>
                <w:w w:val="105"/>
              </w:rPr>
              <w:t xml:space="preserve"> </w:t>
            </w:r>
            <w:r w:rsidRPr="00772486">
              <w:rPr>
                <w:w w:val="105"/>
              </w:rPr>
              <w:t>mixture</w:t>
            </w:r>
            <w:r w:rsidRPr="00772486">
              <w:rPr>
                <w:spacing w:val="-4"/>
                <w:w w:val="105"/>
              </w:rPr>
              <w:t xml:space="preserve"> </w:t>
            </w:r>
            <w:r w:rsidRPr="00772486">
              <w:rPr>
                <w:w w:val="105"/>
              </w:rPr>
              <w:t>is</w:t>
            </w:r>
            <w:r w:rsidRPr="00772486">
              <w:rPr>
                <w:spacing w:val="-3"/>
                <w:w w:val="105"/>
              </w:rPr>
              <w:t xml:space="preserve"> </w:t>
            </w:r>
            <w:r w:rsidRPr="00772486">
              <w:rPr>
                <w:w w:val="105"/>
              </w:rPr>
              <w:t>cooled</w:t>
            </w:r>
            <w:r w:rsidRPr="00772486">
              <w:rPr>
                <w:spacing w:val="-4"/>
                <w:w w:val="105"/>
              </w:rPr>
              <w:t xml:space="preserve"> </w:t>
            </w:r>
            <w:r w:rsidRPr="00772486">
              <w:rPr>
                <w:w w:val="105"/>
              </w:rPr>
              <w:t>too</w:t>
            </w:r>
            <w:r w:rsidRPr="00772486">
              <w:rPr>
                <w:spacing w:val="-44"/>
                <w:w w:val="105"/>
              </w:rPr>
              <w:t xml:space="preserve"> </w:t>
            </w:r>
            <w:r w:rsidRPr="00772486">
              <w:rPr>
                <w:w w:val="105"/>
              </w:rPr>
              <w:t>quickly solvent can become trapped in</w:t>
            </w:r>
            <w:r w:rsidRPr="00772486">
              <w:rPr>
                <w:spacing w:val="1"/>
                <w:w w:val="105"/>
              </w:rPr>
              <w:t xml:space="preserve"> </w:t>
            </w:r>
            <w:r w:rsidRPr="00772486">
              <w:rPr>
                <w:w w:val="105"/>
              </w:rPr>
              <w:t>the</w:t>
            </w:r>
            <w:r w:rsidRPr="00772486">
              <w:rPr>
                <w:spacing w:val="-2"/>
                <w:w w:val="105"/>
              </w:rPr>
              <w:t xml:space="preserve"> </w:t>
            </w:r>
            <w:r w:rsidRPr="00772486">
              <w:rPr>
                <w:w w:val="105"/>
              </w:rPr>
              <w:t>crystals</w:t>
            </w:r>
            <w:r w:rsidRPr="00772486">
              <w:rPr>
                <w:spacing w:val="-2"/>
                <w:w w:val="105"/>
              </w:rPr>
              <w:t xml:space="preserve"> </w:t>
            </w:r>
            <w:r w:rsidRPr="00772486">
              <w:rPr>
                <w:w w:val="105"/>
              </w:rPr>
              <w:t>and</w:t>
            </w:r>
            <w:r w:rsidRPr="00772486">
              <w:rPr>
                <w:spacing w:val="-1"/>
                <w:w w:val="105"/>
              </w:rPr>
              <w:t xml:space="preserve"> </w:t>
            </w:r>
            <w:r w:rsidRPr="00772486">
              <w:rPr>
                <w:w w:val="105"/>
              </w:rPr>
              <w:t>is</w:t>
            </w:r>
            <w:r w:rsidRPr="00772486">
              <w:rPr>
                <w:spacing w:val="-2"/>
                <w:w w:val="105"/>
              </w:rPr>
              <w:t xml:space="preserve"> </w:t>
            </w:r>
            <w:r w:rsidRPr="00772486">
              <w:rPr>
                <w:w w:val="105"/>
              </w:rPr>
              <w:t>difficult</w:t>
            </w:r>
            <w:r w:rsidRPr="00772486">
              <w:rPr>
                <w:spacing w:val="-2"/>
                <w:w w:val="105"/>
              </w:rPr>
              <w:t xml:space="preserve"> </w:t>
            </w:r>
            <w:r w:rsidRPr="00772486">
              <w:rPr>
                <w:w w:val="105"/>
              </w:rPr>
              <w:t>to</w:t>
            </w:r>
            <w:r w:rsidRPr="00772486">
              <w:rPr>
                <w:spacing w:val="-1"/>
                <w:w w:val="105"/>
              </w:rPr>
              <w:t xml:space="preserve"> </w:t>
            </w:r>
            <w:r w:rsidRPr="00772486">
              <w:rPr>
                <w:w w:val="105"/>
              </w:rPr>
              <w:t>remove.)</w:t>
            </w:r>
          </w:p>
        </w:tc>
      </w:tr>
    </w:tbl>
    <w:p w14:paraId="17FBC2BB" w14:textId="0BD008CA" w:rsidR="00DF16FB" w:rsidRDefault="00DF16FB" w:rsidP="0055540F"/>
    <w:p w14:paraId="46EDF1A4" w14:textId="65909024" w:rsidR="00772486" w:rsidRDefault="00587693" w:rsidP="0055540F">
      <w:r w:rsidRPr="00587693">
        <w:t xml:space="preserve">When you have done this </w:t>
      </w:r>
      <w:proofErr w:type="gramStart"/>
      <w:r w:rsidRPr="00587693">
        <w:t>activity</w:t>
      </w:r>
      <w:proofErr w:type="gramEnd"/>
      <w:r w:rsidRPr="00587693">
        <w:t xml:space="preserve"> you should try out your method using half of your sample of aspirin. Water is a good solvent to use but you get better results using ethyl ethanoate. You might like to organise your group to compare the two solvents.</w:t>
      </w:r>
    </w:p>
    <w:p w14:paraId="75F69908" w14:textId="1059AD96" w:rsidR="00587693" w:rsidRDefault="00587693" w:rsidP="0055540F"/>
    <w:p w14:paraId="671459C8" w14:textId="431AF197" w:rsidR="00E17197" w:rsidRDefault="00E17197" w:rsidP="0055540F">
      <w:r w:rsidRPr="00E17197">
        <w:t>Weigh your sample before you start and again afterwards to find out how much you lose in the recrystallisation.</w:t>
      </w:r>
    </w:p>
    <w:p w14:paraId="32FE887D" w14:textId="54F10312" w:rsidR="00E17197" w:rsidRDefault="00E17197" w:rsidP="00E17197">
      <w:pPr>
        <w:pStyle w:val="Heading2"/>
      </w:pPr>
      <w:r>
        <w:t>Questions</w:t>
      </w:r>
    </w:p>
    <w:p w14:paraId="3D0FA5DA" w14:textId="77777777" w:rsidR="00B74997" w:rsidRPr="00B74997" w:rsidRDefault="00B74997" w:rsidP="00B74997"/>
    <w:p w14:paraId="05B48FF5" w14:textId="2754AAD4" w:rsidR="00B74997" w:rsidRDefault="00B74997" w:rsidP="00B74997">
      <w:pPr>
        <w:pStyle w:val="ListParagraph"/>
        <w:numPr>
          <w:ilvl w:val="0"/>
          <w:numId w:val="18"/>
        </w:numPr>
      </w:pPr>
      <w:r>
        <w:t>Where do you think most material is lost?</w:t>
      </w:r>
    </w:p>
    <w:p w14:paraId="7B034E31" w14:textId="795786B7" w:rsidR="00B74997" w:rsidRDefault="00B74997" w:rsidP="00B74997">
      <w:pPr>
        <w:pStyle w:val="ListParagraph"/>
        <w:numPr>
          <w:ilvl w:val="0"/>
          <w:numId w:val="18"/>
        </w:numPr>
      </w:pPr>
      <w:r>
        <w:t>Do you think it is mostly product, mostly impurity or some of each?</w:t>
      </w:r>
    </w:p>
    <w:p w14:paraId="1E0EFD01" w14:textId="484572D0" w:rsidR="00E17197" w:rsidRDefault="00B74997" w:rsidP="00B74997">
      <w:pPr>
        <w:pStyle w:val="ListParagraph"/>
        <w:numPr>
          <w:ilvl w:val="0"/>
          <w:numId w:val="18"/>
        </w:numPr>
      </w:pPr>
      <w:r>
        <w:t>What conclusion would you come to if your sample weighed more after recrystallisation?</w:t>
      </w:r>
    </w:p>
    <w:p w14:paraId="2B5263F0" w14:textId="77777777" w:rsidR="006524A8" w:rsidRDefault="006524A8" w:rsidP="006524A8">
      <w:pPr>
        <w:pStyle w:val="ListParagraph"/>
      </w:pPr>
    </w:p>
    <w:p w14:paraId="1BDE314C" w14:textId="45DCF23A" w:rsidR="00B74997" w:rsidRPr="00E17197" w:rsidRDefault="006524A8" w:rsidP="00B74997">
      <w:r w:rsidRPr="006524A8">
        <w:t>In the next activity you measure the melting point of your sample before and after recrystallisation.</w:t>
      </w:r>
    </w:p>
    <w:sectPr w:rsidR="00B74997" w:rsidRPr="00E1719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03F46A17"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B439AA" w:rsidRPr="00EA48AC">
        <w:rPr>
          <w:rStyle w:val="Hyperlink"/>
          <w:sz w:val="16"/>
          <w:szCs w:val="16"/>
        </w:rPr>
        <w:t>https://rsc.li/3HcGgEH</w:t>
      </w:r>
    </w:hyperlink>
    <w:r w:rsidR="00B439A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5"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3"/>
  </w:num>
  <w:num w:numId="3" w16cid:durableId="1700661418">
    <w:abstractNumId w:val="10"/>
  </w:num>
  <w:num w:numId="4" w16cid:durableId="2072725072">
    <w:abstractNumId w:val="8"/>
  </w:num>
  <w:num w:numId="5" w16cid:durableId="1528987123">
    <w:abstractNumId w:val="6"/>
  </w:num>
  <w:num w:numId="6" w16cid:durableId="574364896">
    <w:abstractNumId w:val="16"/>
  </w:num>
  <w:num w:numId="7" w16cid:durableId="2007852851">
    <w:abstractNumId w:val="13"/>
  </w:num>
  <w:num w:numId="8" w16cid:durableId="1378971520">
    <w:abstractNumId w:val="14"/>
  </w:num>
  <w:num w:numId="9" w16cid:durableId="1541896293">
    <w:abstractNumId w:val="5"/>
  </w:num>
  <w:num w:numId="10" w16cid:durableId="1553732542">
    <w:abstractNumId w:val="7"/>
  </w:num>
  <w:num w:numId="11" w16cid:durableId="1015035408">
    <w:abstractNumId w:val="12"/>
  </w:num>
  <w:num w:numId="12" w16cid:durableId="1591819147">
    <w:abstractNumId w:val="17"/>
  </w:num>
  <w:num w:numId="13" w16cid:durableId="916595180">
    <w:abstractNumId w:val="2"/>
  </w:num>
  <w:num w:numId="14" w16cid:durableId="913587838">
    <w:abstractNumId w:val="9"/>
  </w:num>
  <w:num w:numId="15" w16cid:durableId="1039279347">
    <w:abstractNumId w:val="11"/>
  </w:num>
  <w:num w:numId="16" w16cid:durableId="1813020413">
    <w:abstractNumId w:val="4"/>
  </w:num>
  <w:num w:numId="17" w16cid:durableId="562376109">
    <w:abstractNumId w:val="1"/>
  </w:num>
  <w:num w:numId="18" w16cid:durableId="76769947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32286"/>
    <w:rsid w:val="0003275A"/>
    <w:rsid w:val="000934CD"/>
    <w:rsid w:val="000B21DF"/>
    <w:rsid w:val="000B5955"/>
    <w:rsid w:val="000C6B37"/>
    <w:rsid w:val="000D34C8"/>
    <w:rsid w:val="000F261E"/>
    <w:rsid w:val="000F377B"/>
    <w:rsid w:val="001021C6"/>
    <w:rsid w:val="0010594E"/>
    <w:rsid w:val="00107A74"/>
    <w:rsid w:val="00121D41"/>
    <w:rsid w:val="00133606"/>
    <w:rsid w:val="001524CD"/>
    <w:rsid w:val="0015334C"/>
    <w:rsid w:val="0015353F"/>
    <w:rsid w:val="001546EA"/>
    <w:rsid w:val="001554E7"/>
    <w:rsid w:val="001637E5"/>
    <w:rsid w:val="0018009A"/>
    <w:rsid w:val="00196E56"/>
    <w:rsid w:val="0019786D"/>
    <w:rsid w:val="001B4B90"/>
    <w:rsid w:val="001C0624"/>
    <w:rsid w:val="001D5C94"/>
    <w:rsid w:val="00202C52"/>
    <w:rsid w:val="00217953"/>
    <w:rsid w:val="00234569"/>
    <w:rsid w:val="0024603D"/>
    <w:rsid w:val="002479DD"/>
    <w:rsid w:val="00252511"/>
    <w:rsid w:val="00271DDA"/>
    <w:rsid w:val="002A179B"/>
    <w:rsid w:val="002E173F"/>
    <w:rsid w:val="002E2569"/>
    <w:rsid w:val="002F36C3"/>
    <w:rsid w:val="002F5D76"/>
    <w:rsid w:val="003101F8"/>
    <w:rsid w:val="00315C09"/>
    <w:rsid w:val="0031788D"/>
    <w:rsid w:val="00323F1B"/>
    <w:rsid w:val="003451D5"/>
    <w:rsid w:val="00357DE0"/>
    <w:rsid w:val="00380FA8"/>
    <w:rsid w:val="00384C00"/>
    <w:rsid w:val="003B3B44"/>
    <w:rsid w:val="003C66ED"/>
    <w:rsid w:val="003F3444"/>
    <w:rsid w:val="003F41B9"/>
    <w:rsid w:val="00402AB6"/>
    <w:rsid w:val="00412A04"/>
    <w:rsid w:val="00412A2A"/>
    <w:rsid w:val="00436BE7"/>
    <w:rsid w:val="004374C2"/>
    <w:rsid w:val="00445E74"/>
    <w:rsid w:val="00452BAE"/>
    <w:rsid w:val="004755E5"/>
    <w:rsid w:val="00482D88"/>
    <w:rsid w:val="00495F88"/>
    <w:rsid w:val="004D7222"/>
    <w:rsid w:val="004E0D1B"/>
    <w:rsid w:val="004E1E50"/>
    <w:rsid w:val="004F37DE"/>
    <w:rsid w:val="004F5ACE"/>
    <w:rsid w:val="004F61AF"/>
    <w:rsid w:val="00512C30"/>
    <w:rsid w:val="0051592A"/>
    <w:rsid w:val="00530E52"/>
    <w:rsid w:val="00535CAA"/>
    <w:rsid w:val="005535A3"/>
    <w:rsid w:val="005542A3"/>
    <w:rsid w:val="0055540F"/>
    <w:rsid w:val="005678CE"/>
    <w:rsid w:val="0058550F"/>
    <w:rsid w:val="00587693"/>
    <w:rsid w:val="00587F4D"/>
    <w:rsid w:val="005969A6"/>
    <w:rsid w:val="005E2D53"/>
    <w:rsid w:val="005E4E58"/>
    <w:rsid w:val="005F10C0"/>
    <w:rsid w:val="00623869"/>
    <w:rsid w:val="0062611C"/>
    <w:rsid w:val="006356C4"/>
    <w:rsid w:val="006524A8"/>
    <w:rsid w:val="0067177F"/>
    <w:rsid w:val="00683FBC"/>
    <w:rsid w:val="00686FB9"/>
    <w:rsid w:val="00691819"/>
    <w:rsid w:val="00695E32"/>
    <w:rsid w:val="006A4F6B"/>
    <w:rsid w:val="006A7649"/>
    <w:rsid w:val="006B2D5F"/>
    <w:rsid w:val="006E6495"/>
    <w:rsid w:val="006F0AFC"/>
    <w:rsid w:val="006F11C7"/>
    <w:rsid w:val="006F1D7B"/>
    <w:rsid w:val="00715BF1"/>
    <w:rsid w:val="007172B6"/>
    <w:rsid w:val="00724771"/>
    <w:rsid w:val="00732F66"/>
    <w:rsid w:val="007648CD"/>
    <w:rsid w:val="00772486"/>
    <w:rsid w:val="00791E12"/>
    <w:rsid w:val="00795D31"/>
    <w:rsid w:val="007A0C21"/>
    <w:rsid w:val="007B29DA"/>
    <w:rsid w:val="007C5B2B"/>
    <w:rsid w:val="00800A04"/>
    <w:rsid w:val="00801C93"/>
    <w:rsid w:val="00820C7F"/>
    <w:rsid w:val="008373FA"/>
    <w:rsid w:val="00841EDF"/>
    <w:rsid w:val="00857ABA"/>
    <w:rsid w:val="00872DF0"/>
    <w:rsid w:val="00883634"/>
    <w:rsid w:val="00883CB8"/>
    <w:rsid w:val="008A2DC0"/>
    <w:rsid w:val="008B43B7"/>
    <w:rsid w:val="008C6714"/>
    <w:rsid w:val="008D2638"/>
    <w:rsid w:val="008E6E21"/>
    <w:rsid w:val="008F342D"/>
    <w:rsid w:val="009003F1"/>
    <w:rsid w:val="009055FB"/>
    <w:rsid w:val="009342EA"/>
    <w:rsid w:val="00942589"/>
    <w:rsid w:val="00944467"/>
    <w:rsid w:val="009501F9"/>
    <w:rsid w:val="00962530"/>
    <w:rsid w:val="009662E3"/>
    <w:rsid w:val="00966BC7"/>
    <w:rsid w:val="0097778A"/>
    <w:rsid w:val="009827C9"/>
    <w:rsid w:val="009874E6"/>
    <w:rsid w:val="009A08B7"/>
    <w:rsid w:val="009A34C5"/>
    <w:rsid w:val="009A405F"/>
    <w:rsid w:val="009A4E4D"/>
    <w:rsid w:val="009C28B0"/>
    <w:rsid w:val="009C6C7F"/>
    <w:rsid w:val="009D246D"/>
    <w:rsid w:val="009D4DEA"/>
    <w:rsid w:val="009E65A0"/>
    <w:rsid w:val="00A06D12"/>
    <w:rsid w:val="00A072D1"/>
    <w:rsid w:val="00A12B4E"/>
    <w:rsid w:val="00A20F18"/>
    <w:rsid w:val="00A21641"/>
    <w:rsid w:val="00A53D17"/>
    <w:rsid w:val="00A748EB"/>
    <w:rsid w:val="00AB46D9"/>
    <w:rsid w:val="00AD3FFE"/>
    <w:rsid w:val="00AE5482"/>
    <w:rsid w:val="00B2046D"/>
    <w:rsid w:val="00B361B9"/>
    <w:rsid w:val="00B439AA"/>
    <w:rsid w:val="00B66683"/>
    <w:rsid w:val="00B678D4"/>
    <w:rsid w:val="00B74997"/>
    <w:rsid w:val="00B76B6A"/>
    <w:rsid w:val="00B802D2"/>
    <w:rsid w:val="00B87E51"/>
    <w:rsid w:val="00BC4DFF"/>
    <w:rsid w:val="00BC5C4C"/>
    <w:rsid w:val="00BC7C98"/>
    <w:rsid w:val="00BF3BF6"/>
    <w:rsid w:val="00C0182D"/>
    <w:rsid w:val="00C05E99"/>
    <w:rsid w:val="00C06052"/>
    <w:rsid w:val="00C11EC1"/>
    <w:rsid w:val="00C611F9"/>
    <w:rsid w:val="00C9736A"/>
    <w:rsid w:val="00CD2187"/>
    <w:rsid w:val="00CF5E46"/>
    <w:rsid w:val="00D0546F"/>
    <w:rsid w:val="00D154BA"/>
    <w:rsid w:val="00D15C73"/>
    <w:rsid w:val="00D16ED5"/>
    <w:rsid w:val="00D32040"/>
    <w:rsid w:val="00D36741"/>
    <w:rsid w:val="00D404D4"/>
    <w:rsid w:val="00D511D8"/>
    <w:rsid w:val="00D85B50"/>
    <w:rsid w:val="00DA2C0A"/>
    <w:rsid w:val="00DA6C80"/>
    <w:rsid w:val="00DA73D1"/>
    <w:rsid w:val="00DB7CF6"/>
    <w:rsid w:val="00DC1700"/>
    <w:rsid w:val="00DC4499"/>
    <w:rsid w:val="00DE4726"/>
    <w:rsid w:val="00DF0140"/>
    <w:rsid w:val="00DF16FB"/>
    <w:rsid w:val="00E04D15"/>
    <w:rsid w:val="00E17197"/>
    <w:rsid w:val="00E23FD2"/>
    <w:rsid w:val="00E266B0"/>
    <w:rsid w:val="00E6281A"/>
    <w:rsid w:val="00E64520"/>
    <w:rsid w:val="00E81B12"/>
    <w:rsid w:val="00E97AB5"/>
    <w:rsid w:val="00EA245E"/>
    <w:rsid w:val="00EA7826"/>
    <w:rsid w:val="00EE1EE1"/>
    <w:rsid w:val="00EE2176"/>
    <w:rsid w:val="00EE4ECC"/>
    <w:rsid w:val="00EE7B55"/>
    <w:rsid w:val="00F015D8"/>
    <w:rsid w:val="00F172F5"/>
    <w:rsid w:val="00F20AA7"/>
    <w:rsid w:val="00F36FC4"/>
    <w:rsid w:val="00F43B55"/>
    <w:rsid w:val="00F703FE"/>
    <w:rsid w:val="00F73DDD"/>
    <w:rsid w:val="00F74AEA"/>
    <w:rsid w:val="00F8362D"/>
    <w:rsid w:val="00F93ED9"/>
    <w:rsid w:val="00F9789A"/>
    <w:rsid w:val="00FA7963"/>
    <w:rsid w:val="00FB18F6"/>
    <w:rsid w:val="00FD69B5"/>
    <w:rsid w:val="00FD7D9D"/>
    <w:rsid w:val="00FE59F3"/>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HcGgEH"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3852-85C2-4AD3-84B5-1733ACFFCA21}">
  <ds:schemaRefs>
    <ds:schemaRef ds:uri="http://purl.org/dc/elements/1.1/"/>
    <ds:schemaRef ds:uri="http://schemas.microsoft.com/office/2006/documentManagement/types"/>
    <ds:schemaRef ds:uri="http://schemas.microsoft.com/office/2006/metadata/properties"/>
    <ds:schemaRef ds:uri="735c6f9d-ea00-4d07-8164-4ddae4f5c3ce"/>
    <ds:schemaRef ds:uri="http://schemas.microsoft.com/office/infopath/2007/PartnerControls"/>
    <ds:schemaRef ds:uri="http://www.w3.org/XML/1998/namespace"/>
    <ds:schemaRef ds:uri="http://purl.org/dc/terms/"/>
    <ds:schemaRef ds:uri="http://schemas.openxmlformats.org/package/2006/metadata/core-properties"/>
    <ds:schemaRef ds:uri="472a3ddc-6003-415e-a262-c0a931a5a88b"/>
    <ds:schemaRef ds:uri="http://purl.org/dc/dcmitype/"/>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preparation of aspirin - teacher notes</vt:lpstr>
    </vt:vector>
  </TitlesOfParts>
  <Company>Royal Society Of Chemistry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Purifying by recrystallisation – student sheet</dc:title>
  <dc:subject>TBC</dc:subject>
  <dc:creator>Royal Society of Chemistry</dc:creator>
  <cp:keywords>RSC</cp:keywords>
  <dc:description>When an organic compound has been made it needs to be purified, particularly if it is a pharmaceutical chemical</dc:description>
  <cp:lastModifiedBy>Bobby Wells-Brown</cp:lastModifiedBy>
  <cp:revision>3</cp:revision>
  <cp:lastPrinted>2022-11-16T10:11:00Z</cp:lastPrinted>
  <dcterms:created xsi:type="dcterms:W3CDTF">2023-04-25T07:55:00Z</dcterms:created>
  <dcterms:modified xsi:type="dcterms:W3CDTF">2023-04-25T07:58:00Z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