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19AD" w14:textId="794481B8" w:rsidR="00E6502B" w:rsidRPr="00D929F0" w:rsidRDefault="00E6502B" w:rsidP="00D929F0">
      <w:pPr>
        <w:pStyle w:val="RSCMaintitle"/>
      </w:pPr>
      <w:r w:rsidRPr="00D929F0">
        <w:t>Salt</w:t>
      </w:r>
      <w:r w:rsidR="00272555">
        <w:t xml:space="preserve"> (for cooking)</w:t>
      </w:r>
    </w:p>
    <w:p w14:paraId="69F2C7D4" w14:textId="77777777" w:rsidR="00E6502B" w:rsidRDefault="00E6502B" w:rsidP="00D929F0">
      <w:pPr>
        <w:pStyle w:val="RSCheading1"/>
        <w:spacing w:before="720"/>
      </w:pPr>
      <w:r>
        <w:t>Contents</w:t>
      </w:r>
    </w:p>
    <w:p w14:paraId="03205D0A" w14:textId="5E86CF21" w:rsidR="00E6502B" w:rsidRDefault="00E6502B" w:rsidP="00D929F0">
      <w:pPr>
        <w:pStyle w:val="RSCTOC"/>
      </w:pPr>
      <w:r>
        <w:t xml:space="preserve">Learning </w:t>
      </w:r>
      <w:r w:rsidR="00E8043C">
        <w:t>objectives</w:t>
      </w:r>
    </w:p>
    <w:p w14:paraId="74C51980" w14:textId="2CAECF17" w:rsidR="004368E6" w:rsidRDefault="004368E6" w:rsidP="00D929F0">
      <w:pPr>
        <w:pStyle w:val="RSCTOC"/>
      </w:pPr>
      <w:r>
        <w:t>Career link</w:t>
      </w:r>
    </w:p>
    <w:p w14:paraId="634EE6A8" w14:textId="6B119B1D" w:rsidR="008F35BD" w:rsidRDefault="008F35BD" w:rsidP="00D929F0">
      <w:pPr>
        <w:pStyle w:val="RSCTOC"/>
      </w:pPr>
      <w:r>
        <w:t xml:space="preserve">Demonstration: </w:t>
      </w:r>
      <w:r w:rsidR="00D929F0">
        <w:t>t</w:t>
      </w:r>
      <w:r>
        <w:t xml:space="preserve">he effect of salt on ice/water equilibrium </w:t>
      </w:r>
    </w:p>
    <w:p w14:paraId="0346F9A8" w14:textId="76B5AEE8" w:rsidR="008F7B9F" w:rsidRPr="00762D13" w:rsidRDefault="00E6502B" w:rsidP="00D929F0">
      <w:pPr>
        <w:pStyle w:val="RSCTOC"/>
      </w:pPr>
      <w:r>
        <w:t xml:space="preserve">Activity </w:t>
      </w:r>
      <w:r w:rsidR="008F35BD">
        <w:t>1</w:t>
      </w:r>
      <w:r w:rsidR="00D929F0">
        <w:t>:</w:t>
      </w:r>
      <w:r w:rsidR="008F35BD">
        <w:t xml:space="preserve"> </w:t>
      </w:r>
      <w:r w:rsidR="00D929F0">
        <w:t>h</w:t>
      </w:r>
      <w:r w:rsidR="008F7B9F" w:rsidRPr="00762D13">
        <w:t xml:space="preserve">ow </w:t>
      </w:r>
      <w:r w:rsidR="008F7B9F">
        <w:t>is</w:t>
      </w:r>
      <w:r w:rsidR="008F7B9F" w:rsidRPr="00762D13">
        <w:t xml:space="preserve"> </w:t>
      </w:r>
      <w:r w:rsidR="008F7B9F">
        <w:t xml:space="preserve">the </w:t>
      </w:r>
      <w:r w:rsidR="008F7B9F" w:rsidRPr="00762D13">
        <w:t>boiling point</w:t>
      </w:r>
      <w:r w:rsidR="008F7B9F">
        <w:t xml:space="preserve"> of water</w:t>
      </w:r>
      <w:r w:rsidR="008F7B9F" w:rsidRPr="00762D13">
        <w:t xml:space="preserve"> affected by salt?</w:t>
      </w:r>
    </w:p>
    <w:p w14:paraId="5C4B6BBA" w14:textId="14BEA92C" w:rsidR="00E6502B" w:rsidRDefault="00E6502B" w:rsidP="00D929F0">
      <w:pPr>
        <w:pStyle w:val="RSCTOC"/>
      </w:pPr>
      <w:r>
        <w:t>Activity 2</w:t>
      </w:r>
      <w:r w:rsidR="00D929F0">
        <w:t>:</w:t>
      </w:r>
      <w:r w:rsidR="008F35BD">
        <w:t xml:space="preserve"> </w:t>
      </w:r>
      <w:r w:rsidR="00D929F0">
        <w:t>c</w:t>
      </w:r>
      <w:r>
        <w:t>olour changes</w:t>
      </w:r>
    </w:p>
    <w:p w14:paraId="716CBAF3" w14:textId="661A8180" w:rsidR="003A5373" w:rsidRDefault="003A5373" w:rsidP="00D929F0">
      <w:pPr>
        <w:pStyle w:val="RSCTOC"/>
      </w:pPr>
      <w:r>
        <w:t>Career link</w:t>
      </w:r>
    </w:p>
    <w:p w14:paraId="4524D0E7" w14:textId="77777777" w:rsidR="008F35BD" w:rsidRPr="00EF448A" w:rsidRDefault="008F35BD" w:rsidP="00EF448A">
      <w:pPr>
        <w:pStyle w:val="RSCbasictext"/>
      </w:pPr>
      <w:bookmarkStart w:id="0" w:name="_Hlk119414437"/>
    </w:p>
    <w:p w14:paraId="66ECC3C5" w14:textId="77777777" w:rsidR="00D42ADB" w:rsidRPr="00EF448A" w:rsidRDefault="00D42ADB" w:rsidP="00EF448A">
      <w:pPr>
        <w:pStyle w:val="RSCbasictext"/>
      </w:pPr>
    </w:p>
    <w:p w14:paraId="702E7B02" w14:textId="77777777" w:rsidR="008F35BD" w:rsidRPr="00EF448A" w:rsidRDefault="008F35BD" w:rsidP="00EF448A">
      <w:pPr>
        <w:pStyle w:val="RSCbasictext"/>
      </w:pPr>
    </w:p>
    <w:p w14:paraId="136CB14E" w14:textId="77777777" w:rsidR="008F35BD" w:rsidRPr="00EF448A" w:rsidRDefault="008F35BD" w:rsidP="00EF448A">
      <w:pPr>
        <w:pStyle w:val="RSCbasictext"/>
      </w:pPr>
    </w:p>
    <w:p w14:paraId="3FE53920" w14:textId="77777777" w:rsidR="008F35BD" w:rsidRPr="00EF448A" w:rsidRDefault="008F35BD" w:rsidP="00EF448A">
      <w:pPr>
        <w:pStyle w:val="RSCbasictext"/>
      </w:pPr>
    </w:p>
    <w:p w14:paraId="3FEFD9B3" w14:textId="47C3DC3F" w:rsidR="007D0E14" w:rsidRPr="00A3583B" w:rsidRDefault="007D0E14" w:rsidP="00EF448A">
      <w:pPr>
        <w:pStyle w:val="RSCheading3"/>
      </w:pPr>
      <w:r w:rsidRPr="00A3583B">
        <w:t>Acknowledgements</w:t>
      </w:r>
    </w:p>
    <w:p w14:paraId="6F7F88C2" w14:textId="77777777" w:rsidR="007D0E14" w:rsidRPr="00DE684B" w:rsidRDefault="007D0E14" w:rsidP="00EF448A">
      <w:pPr>
        <w:pStyle w:val="RSCacknowledgements"/>
        <w:rPr>
          <w:szCs w:val="18"/>
        </w:rPr>
      </w:pPr>
      <w:r w:rsidRPr="00DE684B">
        <w:rPr>
          <w:szCs w:val="18"/>
        </w:rPr>
        <w:t xml:space="preserve">This resource </w:t>
      </w:r>
      <w:proofErr w:type="gramStart"/>
      <w:r w:rsidRPr="00DE684B">
        <w:rPr>
          <w:szCs w:val="18"/>
        </w:rPr>
        <w:t>was originally amended</w:t>
      </w:r>
      <w:proofErr w:type="gramEnd"/>
      <w:r w:rsidRPr="00DE684B">
        <w:rPr>
          <w:szCs w:val="18"/>
        </w:rPr>
        <w:t xml:space="preserve"> and adapted by the University of Reading to support outreach work delivered as part of the Chemistry for All project. </w:t>
      </w:r>
    </w:p>
    <w:p w14:paraId="0AAE676D" w14:textId="77777777" w:rsidR="007D0E14" w:rsidRPr="00DE684B" w:rsidRDefault="007D0E14" w:rsidP="00EF448A">
      <w:pPr>
        <w:pStyle w:val="RSCacknowledgements"/>
        <w:rPr>
          <w:szCs w:val="18"/>
        </w:rPr>
      </w:pPr>
      <w:r w:rsidRPr="00DE684B">
        <w:rPr>
          <w:szCs w:val="18"/>
        </w:rPr>
        <w:t>To find out more about the project, and get more resources to help widen participation,</w:t>
      </w:r>
      <w:r w:rsidRPr="00DE684B">
        <w:rPr>
          <w:szCs w:val="18"/>
          <w:shd w:val="clear" w:color="auto" w:fill="FFFFFF"/>
        </w:rPr>
        <w:t xml:space="preserve"> visit our </w:t>
      </w:r>
      <w:r w:rsidRPr="00DE684B">
        <w:rPr>
          <w:szCs w:val="18"/>
        </w:rPr>
        <w:t>Outreach resources hub</w:t>
      </w:r>
      <w:r w:rsidRPr="00DE684B">
        <w:rPr>
          <w:szCs w:val="18"/>
          <w:shd w:val="clear" w:color="auto" w:fill="FFFFFF"/>
        </w:rPr>
        <w:t xml:space="preserve">: </w:t>
      </w:r>
      <w:hyperlink r:id="rId7" w:history="1">
        <w:r w:rsidRPr="00DE684B">
          <w:rPr>
            <w:rStyle w:val="Hyperlink"/>
            <w:szCs w:val="18"/>
            <w:shd w:val="clear" w:color="auto" w:fill="FFFFFF"/>
          </w:rPr>
          <w:t>rsc.li/3CJX7M3</w:t>
        </w:r>
      </w:hyperlink>
      <w:r w:rsidRPr="00DE684B">
        <w:rPr>
          <w:szCs w:val="18"/>
        </w:rPr>
        <w:t>.</w:t>
      </w:r>
    </w:p>
    <w:p w14:paraId="5FC27845" w14:textId="22885DFA" w:rsidR="007D0E14" w:rsidRPr="00DE684B" w:rsidRDefault="007D0E14" w:rsidP="00EF448A">
      <w:pPr>
        <w:pStyle w:val="RSCacknowledgements"/>
        <w:rPr>
          <w:rStyle w:val="Hyperlink"/>
          <w:rFonts w:eastAsia="PMingLiU"/>
          <w:szCs w:val="18"/>
          <w:u w:val="none"/>
        </w:rPr>
      </w:pPr>
      <w:r w:rsidRPr="00DE684B">
        <w:rPr>
          <w:szCs w:val="18"/>
        </w:rPr>
        <w:t xml:space="preserve">Demonstration taken from </w:t>
      </w:r>
      <w:r w:rsidR="009B6657" w:rsidRPr="00B95C74">
        <w:t>Explorable.com</w:t>
      </w:r>
      <w:r w:rsidRPr="00DE684B">
        <w:rPr>
          <w:szCs w:val="18"/>
        </w:rPr>
        <w:t xml:space="preserve"> Lifting Ice Cube Experiment. Available from: </w:t>
      </w:r>
      <w:hyperlink r:id="rId8" w:tooltip="https://explorable.com/lifting-ice-cube-experiment" w:history="1">
        <w:r w:rsidRPr="00DE684B">
          <w:rPr>
            <w:rStyle w:val="Hyperlink"/>
            <w:rFonts w:eastAsia="PMingLiU"/>
            <w:szCs w:val="18"/>
          </w:rPr>
          <w:t>https://explorable.com/lifting-ice-cube-experiment</w:t>
        </w:r>
      </w:hyperlink>
      <w:r w:rsidRPr="00DE684B">
        <w:rPr>
          <w:rStyle w:val="Hyperlink"/>
          <w:rFonts w:eastAsia="PMingLiU"/>
          <w:szCs w:val="18"/>
          <w:u w:val="none"/>
        </w:rPr>
        <w:t xml:space="preserve"> (accessed 10 October 2022).</w:t>
      </w:r>
    </w:p>
    <w:p w14:paraId="428CC755" w14:textId="68EDDDEC" w:rsidR="007D0E14" w:rsidRPr="00DE684B" w:rsidRDefault="007D0E14" w:rsidP="00EF448A">
      <w:pPr>
        <w:pStyle w:val="RSCacknowledgements"/>
        <w:rPr>
          <w:szCs w:val="18"/>
        </w:rPr>
      </w:pPr>
      <w:r w:rsidRPr="00DE684B">
        <w:rPr>
          <w:szCs w:val="18"/>
        </w:rPr>
        <w:t>Activity 1 has been adapted from Heston Blumenthal’s RSC Kitchen Chemistry book.</w:t>
      </w:r>
    </w:p>
    <w:p w14:paraId="67CD7843" w14:textId="77777777" w:rsidR="00EF448A" w:rsidRDefault="00EF448A" w:rsidP="00EF448A">
      <w:pPr>
        <w:pStyle w:val="RSCbasictext"/>
        <w:sectPr w:rsidR="00EF448A" w:rsidSect="00045D92">
          <w:headerReference w:type="default" r:id="rId9"/>
          <w:footerReference w:type="default" r:id="rId10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EF448A">
        <w:br w:type="page"/>
      </w:r>
    </w:p>
    <w:bookmarkEnd w:id="0"/>
    <w:p w14:paraId="1D7A8514" w14:textId="77777777" w:rsidR="00D81B28" w:rsidRPr="00E915CB" w:rsidRDefault="00D81B28" w:rsidP="003D2089">
      <w:pPr>
        <w:pStyle w:val="RSCheading1"/>
      </w:pPr>
      <w:r w:rsidRPr="00E915CB">
        <w:lastRenderedPageBreak/>
        <w:t xml:space="preserve">Learning </w:t>
      </w:r>
      <w:r>
        <w:t>objectives</w:t>
      </w:r>
    </w:p>
    <w:p w14:paraId="0050198D" w14:textId="77777777" w:rsidR="00D81B28" w:rsidRPr="009D18DE" w:rsidRDefault="00D81B28" w:rsidP="003D2089">
      <w:pPr>
        <w:pStyle w:val="RSCbasictext"/>
      </w:pPr>
      <w:bookmarkStart w:id="1" w:name="_Hlk122518240"/>
      <w:r>
        <w:t xml:space="preserve">By the end of this session, you </w:t>
      </w:r>
      <w:r w:rsidRPr="009D18DE">
        <w:t>will be able to:</w:t>
      </w:r>
    </w:p>
    <w:bookmarkEnd w:id="1"/>
    <w:p w14:paraId="3481ACC1" w14:textId="77777777" w:rsidR="002D7F52" w:rsidRPr="00D3283D" w:rsidRDefault="002D7F52" w:rsidP="003D2089">
      <w:pPr>
        <w:pStyle w:val="RSCbulletedlist"/>
      </w:pPr>
      <w:r w:rsidRPr="00D3283D">
        <w:t>Explain some effects of using salt in cooking.</w:t>
      </w:r>
    </w:p>
    <w:p w14:paraId="37DC078F" w14:textId="761B0A36" w:rsidR="00D81B28" w:rsidRDefault="002D7F52" w:rsidP="003D2089">
      <w:pPr>
        <w:pStyle w:val="RSCbulletedlist"/>
      </w:pPr>
      <w:r w:rsidRPr="00D3283D">
        <w:t>Describe health concerns associated with salt in the diet.</w:t>
      </w:r>
    </w:p>
    <w:p w14:paraId="388A558F" w14:textId="77777777" w:rsidR="003D108D" w:rsidRDefault="003D108D" w:rsidP="003D108D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2E01203F" wp14:editId="7C3EEDCB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800AD" w14:textId="6CF88E6C" w:rsidR="00CE1193" w:rsidRPr="00CE1193" w:rsidRDefault="00CE1193" w:rsidP="00CE1193">
      <w:pPr>
        <w:pStyle w:val="RSCheading3"/>
        <w:spacing w:before="0"/>
      </w:pPr>
      <w:r w:rsidRPr="00CE1193">
        <w:t xml:space="preserve">Associate principal </w:t>
      </w:r>
      <w:proofErr w:type="gramStart"/>
      <w:r w:rsidRPr="00CE1193">
        <w:t>scientist</w:t>
      </w:r>
      <w:proofErr w:type="gramEnd"/>
    </w:p>
    <w:p w14:paraId="22F492F3" w14:textId="5D5F40BF" w:rsidR="00A57572" w:rsidRDefault="00A57572" w:rsidP="003946F8">
      <w:pPr>
        <w:pStyle w:val="RSCbasictext"/>
        <w:rPr>
          <w:color w:val="3F3F3F"/>
        </w:rPr>
      </w:pPr>
      <w:r>
        <w:rPr>
          <w:color w:val="3F3F3F"/>
        </w:rPr>
        <w:t xml:space="preserve">Watch the video on </w:t>
      </w:r>
      <w:r w:rsidRPr="003D7F03">
        <w:rPr>
          <w:b/>
          <w:bCs/>
          <w:color w:val="C80C2F"/>
        </w:rPr>
        <w:t>slide 11</w:t>
      </w:r>
      <w:r w:rsidRPr="003D7F03">
        <w:rPr>
          <w:color w:val="C80C2F"/>
        </w:rPr>
        <w:t xml:space="preserve"> </w:t>
      </w:r>
      <w:r>
        <w:rPr>
          <w:color w:val="3F3F3F"/>
        </w:rPr>
        <w:t xml:space="preserve">of the PowerPoint (also available from </w:t>
      </w:r>
      <w:hyperlink r:id="rId12" w:history="1">
        <w:r w:rsidRPr="003946F8">
          <w:rPr>
            <w:rStyle w:val="Hyperlink"/>
          </w:rPr>
          <w:t>rsc.li/3YmUlFS</w:t>
        </w:r>
      </w:hyperlink>
      <w:r w:rsidRPr="003946F8">
        <w:t xml:space="preserve">) </w:t>
      </w:r>
      <w:r w:rsidR="00764253">
        <w:rPr>
          <w:color w:val="3F3F3F"/>
        </w:rPr>
        <w:t>about</w:t>
      </w:r>
      <w:r>
        <w:rPr>
          <w:color w:val="3F3F3F"/>
        </w:rPr>
        <w:t xml:space="preserve"> Robert</w:t>
      </w:r>
      <w:r w:rsidR="004368E6">
        <w:rPr>
          <w:color w:val="3F3F3F"/>
        </w:rPr>
        <w:t xml:space="preserve">’s job as </w:t>
      </w:r>
      <w:r>
        <w:rPr>
          <w:color w:val="3F3F3F"/>
        </w:rPr>
        <w:t>an associate principal scientist</w:t>
      </w:r>
      <w:r w:rsidR="004368E6">
        <w:rPr>
          <w:color w:val="3F3F3F"/>
        </w:rPr>
        <w:t xml:space="preserve">. He </w:t>
      </w:r>
      <w:r>
        <w:rPr>
          <w:color w:val="3F3F3F"/>
        </w:rPr>
        <w:t>builds computer models to predict the effect of different chemicals on the taste and texture of sweet foods.</w:t>
      </w:r>
    </w:p>
    <w:p w14:paraId="577D7C66" w14:textId="041A45AD" w:rsidR="00560F99" w:rsidRPr="00560F99" w:rsidRDefault="00560F99" w:rsidP="00560F99">
      <w:pPr>
        <w:pStyle w:val="RSCbasictext"/>
      </w:pPr>
      <w:r w:rsidRPr="00560F99">
        <w:br w:type="page"/>
      </w:r>
    </w:p>
    <w:p w14:paraId="626C0445" w14:textId="3F1AE0A2" w:rsidR="003D66E7" w:rsidRDefault="003D66E7" w:rsidP="003D2089">
      <w:pPr>
        <w:pStyle w:val="RSCheading1"/>
        <w:spacing w:before="720"/>
        <w:rPr>
          <w:bCs/>
        </w:rPr>
      </w:pPr>
      <w:r w:rsidRPr="00633E98">
        <w:rPr>
          <w:color w:val="C80C2F"/>
        </w:rPr>
        <w:lastRenderedPageBreak/>
        <w:t xml:space="preserve">Demonstration: </w:t>
      </w:r>
      <w:r w:rsidR="00633E98">
        <w:t>t</w:t>
      </w:r>
      <w:r w:rsidRPr="00D3283D">
        <w:t>he effect of salt on ice/water equilibrium</w:t>
      </w:r>
    </w:p>
    <w:p w14:paraId="5005E890" w14:textId="17ECF9B9" w:rsidR="00ED1A59" w:rsidRPr="00310342" w:rsidRDefault="00ED1A59" w:rsidP="000D4D33">
      <w:pPr>
        <w:pStyle w:val="RSCheading2"/>
      </w:pPr>
      <w:r w:rsidRPr="00310342">
        <w:t xml:space="preserve">Equipment </w:t>
      </w:r>
    </w:p>
    <w:p w14:paraId="0DB7CA76" w14:textId="77777777" w:rsidR="00ED1A59" w:rsidRPr="00D3283D" w:rsidRDefault="00ED1A59" w:rsidP="000D4D33">
      <w:pPr>
        <w:pStyle w:val="RSCbulletedlist"/>
      </w:pPr>
      <w:r w:rsidRPr="00D3283D">
        <w:t>Glass of ice-cold water</w:t>
      </w:r>
    </w:p>
    <w:p w14:paraId="5EDEC4CA" w14:textId="77777777" w:rsidR="00ED1A59" w:rsidRPr="00D3283D" w:rsidRDefault="00ED1A59" w:rsidP="000D4D33">
      <w:pPr>
        <w:pStyle w:val="RSCbulletedlist"/>
      </w:pPr>
      <w:r w:rsidRPr="00D3283D">
        <w:t>Ice cubes</w:t>
      </w:r>
    </w:p>
    <w:p w14:paraId="233074DE" w14:textId="77777777" w:rsidR="00ED1A59" w:rsidRPr="00D3283D" w:rsidRDefault="00ED1A59" w:rsidP="000D4D33">
      <w:pPr>
        <w:pStyle w:val="RSCbulletedlist"/>
      </w:pPr>
      <w:r w:rsidRPr="00D3283D">
        <w:t>String</w:t>
      </w:r>
    </w:p>
    <w:p w14:paraId="15002951" w14:textId="77777777" w:rsidR="00ED1A59" w:rsidRPr="00D3283D" w:rsidRDefault="00ED1A59" w:rsidP="000D4D33">
      <w:pPr>
        <w:pStyle w:val="RSCbulletedlist"/>
      </w:pPr>
      <w:r w:rsidRPr="00D3283D">
        <w:t>Salt</w:t>
      </w:r>
    </w:p>
    <w:p w14:paraId="423DB289" w14:textId="77777777" w:rsidR="00ED1A59" w:rsidRPr="00310342" w:rsidRDefault="00ED1A59" w:rsidP="000D4D33">
      <w:pPr>
        <w:pStyle w:val="RSCheading2"/>
      </w:pPr>
      <w:r w:rsidRPr="00310342">
        <w:t>Method</w:t>
      </w:r>
    </w:p>
    <w:p w14:paraId="53F70EC1" w14:textId="61B8C239" w:rsidR="00ED1A59" w:rsidRPr="00762D13" w:rsidRDefault="00ED1A59" w:rsidP="000D4D33">
      <w:pPr>
        <w:pStyle w:val="RSCnumberedlist"/>
      </w:pPr>
      <w:r w:rsidRPr="00762D13">
        <w:t>Drop an ice cube in</w:t>
      </w:r>
      <w:r w:rsidR="003B7E01">
        <w:t>to</w:t>
      </w:r>
      <w:r w:rsidRPr="00762D13">
        <w:t xml:space="preserve"> the ice</w:t>
      </w:r>
      <w:r>
        <w:t>-</w:t>
      </w:r>
      <w:r w:rsidRPr="00762D13">
        <w:t>cold water.</w:t>
      </w:r>
    </w:p>
    <w:p w14:paraId="47FDEBE9" w14:textId="77777777" w:rsidR="00ED1A59" w:rsidRPr="00762D13" w:rsidRDefault="00ED1A59" w:rsidP="000D4D33">
      <w:pPr>
        <w:pStyle w:val="RSCnumberedlist"/>
      </w:pPr>
      <w:r w:rsidRPr="00762D13">
        <w:t>Touch the string to the top of the ice cube.</w:t>
      </w:r>
    </w:p>
    <w:p w14:paraId="11C89171" w14:textId="77777777" w:rsidR="00C36480" w:rsidRDefault="00C36480" w:rsidP="00C36480">
      <w:pPr>
        <w:pStyle w:val="RSCnumberedlist"/>
      </w:pPr>
      <w:r>
        <w:t>Sprinkle salt over the ice cube and string and then leave until the plenary session.</w:t>
      </w:r>
    </w:p>
    <w:p w14:paraId="6064D1E6" w14:textId="77777777" w:rsidR="000D4D33" w:rsidRPr="000D4D33" w:rsidRDefault="0B554414" w:rsidP="000D4D33">
      <w:pPr>
        <w:pStyle w:val="RSCheading2"/>
      </w:pPr>
      <w:r w:rsidRPr="000D4D33">
        <w:t>To answer</w:t>
      </w:r>
    </w:p>
    <w:p w14:paraId="3CCD699B" w14:textId="31582AD0" w:rsidR="00E13C31" w:rsidRPr="000D4D33" w:rsidRDefault="0B554414" w:rsidP="00361655">
      <w:pPr>
        <w:pStyle w:val="RSCbasictext"/>
        <w:spacing w:after="0"/>
      </w:pPr>
      <w:r w:rsidRPr="000D4D33">
        <w:t>Describe and explain what happened to the string and ice cube by the end of the session.</w:t>
      </w:r>
    </w:p>
    <w:p w14:paraId="2F594330" w14:textId="77777777" w:rsidR="00E13C31" w:rsidRPr="00361655" w:rsidRDefault="00E13C31" w:rsidP="00361655">
      <w:pPr>
        <w:pStyle w:val="RSCunderline"/>
      </w:pPr>
    </w:p>
    <w:p w14:paraId="0E736726" w14:textId="77777777" w:rsidR="00E13C31" w:rsidRPr="00361655" w:rsidRDefault="00E13C31" w:rsidP="00361655">
      <w:pPr>
        <w:pStyle w:val="RSCunderline"/>
      </w:pPr>
    </w:p>
    <w:p w14:paraId="7C48E70E" w14:textId="77777777" w:rsidR="00E13C31" w:rsidRPr="00361655" w:rsidRDefault="00E13C31" w:rsidP="00361655">
      <w:pPr>
        <w:pStyle w:val="RSCunderline"/>
      </w:pPr>
    </w:p>
    <w:p w14:paraId="13D50484" w14:textId="77777777" w:rsidR="00E13C31" w:rsidRPr="00361655" w:rsidRDefault="00E13C31" w:rsidP="00361655">
      <w:pPr>
        <w:pStyle w:val="RSCunderline"/>
      </w:pPr>
    </w:p>
    <w:p w14:paraId="6E1AFC50" w14:textId="77777777" w:rsidR="00E13C31" w:rsidRPr="00361655" w:rsidRDefault="00E13C31" w:rsidP="00361655">
      <w:pPr>
        <w:pStyle w:val="RSCunderline"/>
      </w:pPr>
    </w:p>
    <w:p w14:paraId="1C4E8A64" w14:textId="77777777" w:rsidR="00E13C31" w:rsidRPr="00361655" w:rsidRDefault="00E13C31" w:rsidP="00361655">
      <w:pPr>
        <w:pStyle w:val="RSCunderline"/>
      </w:pPr>
    </w:p>
    <w:p w14:paraId="7CB6EA80" w14:textId="48534679" w:rsidR="00560F99" w:rsidRPr="002F706D" w:rsidRDefault="00560F99" w:rsidP="002F706D">
      <w:pPr>
        <w:pStyle w:val="RSCbasictext"/>
      </w:pPr>
      <w:bookmarkStart w:id="2" w:name="_Hlk46235217"/>
      <w:r w:rsidRPr="002F706D">
        <w:br w:type="page"/>
      </w:r>
    </w:p>
    <w:p w14:paraId="7E87AAD8" w14:textId="1C477742" w:rsidR="008F7B9F" w:rsidRPr="00D3283D" w:rsidRDefault="000326AD" w:rsidP="00891F1E">
      <w:pPr>
        <w:pStyle w:val="RSCheading1"/>
      </w:pPr>
      <w:r w:rsidRPr="00891F1E">
        <w:rPr>
          <w:color w:val="C80C2F"/>
        </w:rPr>
        <w:lastRenderedPageBreak/>
        <w:t>Activity 1</w:t>
      </w:r>
      <w:r w:rsidR="00891F1E" w:rsidRPr="00891F1E">
        <w:rPr>
          <w:color w:val="C80C2F"/>
        </w:rPr>
        <w:t>:</w:t>
      </w:r>
      <w:r w:rsidR="008F35BD" w:rsidRPr="00891F1E">
        <w:rPr>
          <w:color w:val="C80C2F"/>
        </w:rPr>
        <w:t xml:space="preserve"> </w:t>
      </w:r>
      <w:r w:rsidR="00891F1E">
        <w:t>h</w:t>
      </w:r>
      <w:r w:rsidR="008F7B9F" w:rsidRPr="00D3283D">
        <w:t>ow is the boiling point of water affected by salt?</w:t>
      </w:r>
    </w:p>
    <w:bookmarkEnd w:id="2"/>
    <w:p w14:paraId="5B3554FB" w14:textId="77777777" w:rsidR="00D12D23" w:rsidRDefault="00D12D23" w:rsidP="009D2449">
      <w:pPr>
        <w:pStyle w:val="RSCheading2"/>
      </w:pPr>
      <w:r w:rsidRPr="000326AD">
        <w:t>Equipment</w:t>
      </w:r>
    </w:p>
    <w:p w14:paraId="7B76A8C0" w14:textId="77777777" w:rsidR="009B6657" w:rsidRDefault="00D12D23" w:rsidP="009D2449">
      <w:pPr>
        <w:pStyle w:val="RSCbulletedlist"/>
      </w:pPr>
      <w:r w:rsidRPr="00D3283D">
        <w:t xml:space="preserve">Clamp stand </w:t>
      </w:r>
    </w:p>
    <w:p w14:paraId="5604FC95" w14:textId="3A655435" w:rsidR="00D12D23" w:rsidRPr="00D3283D" w:rsidRDefault="009B6657" w:rsidP="009D2449">
      <w:pPr>
        <w:pStyle w:val="RSCbulletedlist"/>
      </w:pPr>
      <w:r>
        <w:t>Clamp</w:t>
      </w:r>
    </w:p>
    <w:p w14:paraId="185AB5ED" w14:textId="77777777" w:rsidR="00D12D23" w:rsidRPr="00D3283D" w:rsidRDefault="00D12D23" w:rsidP="009D2449">
      <w:pPr>
        <w:pStyle w:val="RSCbulletedlist"/>
      </w:pPr>
      <w:r w:rsidRPr="00D3283D">
        <w:t>Boiling tube</w:t>
      </w:r>
    </w:p>
    <w:p w14:paraId="6B01F7BF" w14:textId="77777777" w:rsidR="00D12D23" w:rsidRPr="00D3283D" w:rsidRDefault="00D12D23" w:rsidP="009D2449">
      <w:pPr>
        <w:pStyle w:val="RSCbulletedlist"/>
      </w:pPr>
      <w:r w:rsidRPr="00D3283D">
        <w:t>Bunsen burner</w:t>
      </w:r>
    </w:p>
    <w:p w14:paraId="458A527F" w14:textId="0DDC6511" w:rsidR="00D12D23" w:rsidRPr="00D3283D" w:rsidRDefault="00D12D23" w:rsidP="009D2449">
      <w:pPr>
        <w:pStyle w:val="RSCbulletedlist"/>
      </w:pPr>
      <w:r w:rsidRPr="00D3283D">
        <w:t>Heatproof mat</w:t>
      </w:r>
    </w:p>
    <w:p w14:paraId="668BB291" w14:textId="77777777" w:rsidR="00D12D23" w:rsidRPr="00D3283D" w:rsidRDefault="00D12D23" w:rsidP="009D2449">
      <w:pPr>
        <w:pStyle w:val="RSCbulletedlist"/>
      </w:pPr>
      <w:r w:rsidRPr="00D3283D">
        <w:t>Thermometer</w:t>
      </w:r>
    </w:p>
    <w:p w14:paraId="627B023E" w14:textId="24E1F306" w:rsidR="00B96276" w:rsidRPr="00D3283D" w:rsidRDefault="00DF4B02" w:rsidP="009D2449">
      <w:pPr>
        <w:pStyle w:val="RSCbulletedlist"/>
      </w:pPr>
      <w:r w:rsidRPr="00D3283D">
        <w:t>S</w:t>
      </w:r>
      <w:r w:rsidR="00B96276" w:rsidRPr="00D3283D">
        <w:t>alt</w:t>
      </w:r>
    </w:p>
    <w:p w14:paraId="25E22402" w14:textId="1260F8BE" w:rsidR="00DF4B02" w:rsidRPr="00D3283D" w:rsidRDefault="0B554414" w:rsidP="009D2449">
      <w:pPr>
        <w:pStyle w:val="RSCbulletedlist"/>
      </w:pPr>
      <w:r w:rsidRPr="00D3283D">
        <w:t>Weigh boat</w:t>
      </w:r>
    </w:p>
    <w:p w14:paraId="184E5C1D" w14:textId="77777777" w:rsidR="00D12D23" w:rsidRPr="00D3283D" w:rsidRDefault="0B554414" w:rsidP="009D2449">
      <w:pPr>
        <w:pStyle w:val="RSCbulletedlist"/>
      </w:pPr>
      <w:r w:rsidRPr="00D3283D">
        <w:t>Spatula</w:t>
      </w:r>
    </w:p>
    <w:p w14:paraId="11308C8B" w14:textId="77777777" w:rsidR="00D12D23" w:rsidRPr="00D3283D" w:rsidRDefault="0B554414" w:rsidP="009D2449">
      <w:pPr>
        <w:pStyle w:val="RSCbulletedlist"/>
      </w:pPr>
      <w:r w:rsidRPr="00D3283D">
        <w:t>Glass rod</w:t>
      </w:r>
    </w:p>
    <w:p w14:paraId="0E8C7954" w14:textId="77777777" w:rsidR="00464046" w:rsidRPr="00D3283D" w:rsidRDefault="0B554414" w:rsidP="009D2449">
      <w:pPr>
        <w:pStyle w:val="RSCbulletedlist"/>
      </w:pPr>
      <w:r w:rsidRPr="00D3283D">
        <w:t>Anti-bumping granules</w:t>
      </w:r>
    </w:p>
    <w:p w14:paraId="3E175445" w14:textId="77777777" w:rsidR="00A33A7E" w:rsidRPr="00D3283D" w:rsidRDefault="0B554414" w:rsidP="009D2449">
      <w:pPr>
        <w:pStyle w:val="RSCbulletedlist"/>
      </w:pPr>
      <w:r w:rsidRPr="00D3283D">
        <w:t>Balance</w:t>
      </w:r>
    </w:p>
    <w:p w14:paraId="7F53AAD6" w14:textId="77777777" w:rsidR="00697F59" w:rsidRPr="002608BC" w:rsidRDefault="0B554414" w:rsidP="009D2449">
      <w:pPr>
        <w:pStyle w:val="RSCbulletedlist"/>
        <w:rPr>
          <w:b/>
          <w:bCs/>
        </w:rPr>
      </w:pPr>
      <w:r w:rsidRPr="00D3283D">
        <w:t>10 ml measuring cylinder</w:t>
      </w:r>
    </w:p>
    <w:p w14:paraId="50149F74" w14:textId="4C677468" w:rsidR="00207EC4" w:rsidRDefault="00382668" w:rsidP="009D2449">
      <w:pPr>
        <w:pStyle w:val="RSCheading2"/>
      </w:pPr>
      <w:r>
        <w:t>Safety and hazards</w:t>
      </w:r>
    </w:p>
    <w:p w14:paraId="540874F6" w14:textId="54F0E1A4" w:rsidR="00382668" w:rsidRDefault="00382668" w:rsidP="009D2449">
      <w:pPr>
        <w:pStyle w:val="RSCbasictext"/>
        <w:spacing w:after="120"/>
      </w:pPr>
      <w:r>
        <w:t xml:space="preserve">Wear safety glasses. </w:t>
      </w:r>
    </w:p>
    <w:p w14:paraId="5097A099" w14:textId="63433D3C" w:rsidR="00382668" w:rsidRPr="00D3283D" w:rsidRDefault="004D0541" w:rsidP="009D2449">
      <w:pPr>
        <w:pStyle w:val="RSCbasictext"/>
      </w:pPr>
      <w:r>
        <w:t xml:space="preserve">Hot equipment can cause burns. Allow the equipment to cool </w:t>
      </w:r>
      <w:r w:rsidR="00957CDA">
        <w:t xml:space="preserve">before handling. </w:t>
      </w:r>
    </w:p>
    <w:p w14:paraId="31DAE026" w14:textId="487F20A8" w:rsidR="00D12D23" w:rsidRPr="000326AD" w:rsidRDefault="000326AD" w:rsidP="009D2449">
      <w:pPr>
        <w:pStyle w:val="RSCheading2"/>
        <w:rPr>
          <w:i/>
        </w:rPr>
      </w:pPr>
      <w:r w:rsidRPr="000326AD">
        <w:t>To do</w:t>
      </w:r>
    </w:p>
    <w:p w14:paraId="3BB84939" w14:textId="49ED4629" w:rsidR="0047087C" w:rsidRPr="0047087C" w:rsidRDefault="0047087C" w:rsidP="003317FD">
      <w:pPr>
        <w:pStyle w:val="RSCnumberedlist"/>
        <w:numPr>
          <w:ilvl w:val="0"/>
          <w:numId w:val="23"/>
        </w:numPr>
      </w:pPr>
      <w:r w:rsidRPr="003317FD">
        <w:rPr>
          <w:rStyle w:val="cf01"/>
          <w:rFonts w:ascii="Arial" w:hAnsi="Arial" w:cs="Arial"/>
          <w:sz w:val="22"/>
          <w:szCs w:val="22"/>
        </w:rPr>
        <w:t>Prepare your solution as instructed by your teacher.</w:t>
      </w:r>
    </w:p>
    <w:p w14:paraId="5ABDF8C2" w14:textId="3D273F78" w:rsidR="00C500A4" w:rsidRPr="0047087C" w:rsidRDefault="0B554414" w:rsidP="003317FD">
      <w:pPr>
        <w:pStyle w:val="RSCnumberedlist"/>
        <w:rPr>
          <w:i/>
        </w:rPr>
      </w:pPr>
      <w:r w:rsidRPr="0B554414">
        <w:t>Set up the equipment, ensuring that there is a large gap between the Bunsen burner and the boiling tube.</w:t>
      </w:r>
      <w:r w:rsidR="009F243E">
        <w:t xml:space="preserve"> See </w:t>
      </w:r>
      <w:r w:rsidR="009F243E" w:rsidRPr="00B95C74">
        <w:rPr>
          <w:b/>
          <w:bCs/>
          <w:color w:val="C00000"/>
        </w:rPr>
        <w:t>slide 1</w:t>
      </w:r>
      <w:r w:rsidR="004368E6">
        <w:rPr>
          <w:b/>
          <w:bCs/>
          <w:color w:val="C00000"/>
        </w:rPr>
        <w:t>5</w:t>
      </w:r>
      <w:r w:rsidR="009F243E">
        <w:t xml:space="preserve"> of the PowerPoint for help.</w:t>
      </w:r>
    </w:p>
    <w:p w14:paraId="370071C0" w14:textId="5A115762" w:rsidR="00D12D23" w:rsidRPr="0047087C" w:rsidRDefault="0B554414" w:rsidP="003317FD">
      <w:pPr>
        <w:pStyle w:val="RSCnumberedlist"/>
      </w:pPr>
      <w:r w:rsidRPr="0B554414">
        <w:t xml:space="preserve">Clamp the boiling tube to the clamp </w:t>
      </w:r>
      <w:r w:rsidR="009F243E">
        <w:t>stand</w:t>
      </w:r>
      <w:r w:rsidRPr="0B554414">
        <w:t xml:space="preserve"> and light the Bunsen burner. During heating there should be a blue flame.  </w:t>
      </w:r>
    </w:p>
    <w:p w14:paraId="3A6D9CDF" w14:textId="7BA28E4F" w:rsidR="00522447" w:rsidRDefault="0B554414" w:rsidP="003317FD">
      <w:pPr>
        <w:pStyle w:val="RSCnumberedlist"/>
      </w:pPr>
      <w:r w:rsidRPr="0B554414">
        <w:t>Gently stir the solution as it warms until all the salt has dissolved. Record the boiling point in the table below. Note: this is not the temperature at which the liquid starts bubbling, but the highest temperature that the solution reaches.</w:t>
      </w:r>
    </w:p>
    <w:p w14:paraId="62A259A3" w14:textId="0DCD0B87" w:rsidR="0072515E" w:rsidRPr="00D3283D" w:rsidRDefault="0072515E" w:rsidP="00824D7E">
      <w:pPr>
        <w:pStyle w:val="RSCbasictext"/>
      </w:pPr>
      <w:r w:rsidRPr="0072515E">
        <w:br w:type="page"/>
      </w:r>
    </w:p>
    <w:tbl>
      <w:tblPr>
        <w:tblStyle w:val="TableGrid"/>
        <w:tblpPr w:leftFromText="180" w:rightFromText="180" w:vertAnchor="text" w:horzAnchor="margin" w:tblpXSpec="center" w:tblpY="129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13F3E" w:rsidRPr="000326AD" w14:paraId="3C1EE8E7" w14:textId="77777777" w:rsidTr="00E81CD9">
        <w:trPr>
          <w:trHeight w:val="765"/>
        </w:trPr>
        <w:tc>
          <w:tcPr>
            <w:tcW w:w="2835" w:type="dxa"/>
            <w:shd w:val="clear" w:color="auto" w:fill="004976"/>
            <w:vAlign w:val="center"/>
          </w:tcPr>
          <w:p w14:paraId="256EBD8D" w14:textId="06ACC969" w:rsidR="00D13F3E" w:rsidRPr="00D3283D" w:rsidRDefault="00522447" w:rsidP="00D3283D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447">
              <w:rPr>
                <w:rFonts w:ascii="Arial" w:hAnsi="Arial" w:cs="Arial"/>
                <w:b/>
                <w:bCs/>
              </w:rPr>
              <w:lastRenderedPageBreak/>
              <w:t>Solution made</w:t>
            </w:r>
          </w:p>
        </w:tc>
        <w:tc>
          <w:tcPr>
            <w:tcW w:w="2835" w:type="dxa"/>
            <w:shd w:val="clear" w:color="auto" w:fill="004976"/>
            <w:vAlign w:val="center"/>
          </w:tcPr>
          <w:p w14:paraId="7DF49ECA" w14:textId="2DB784E2" w:rsidR="00522447" w:rsidRDefault="00522447" w:rsidP="0052244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83D">
              <w:rPr>
                <w:rFonts w:ascii="Arial" w:hAnsi="Arial" w:cs="Arial"/>
                <w:b/>
                <w:bCs/>
              </w:rPr>
              <w:t xml:space="preserve">Mass of salt </w:t>
            </w:r>
            <w:proofErr w:type="gramStart"/>
            <w:r w:rsidRPr="00D3283D">
              <w:rPr>
                <w:rFonts w:ascii="Arial" w:hAnsi="Arial" w:cs="Arial"/>
                <w:b/>
                <w:bCs/>
              </w:rPr>
              <w:t>added</w:t>
            </w:r>
            <w:proofErr w:type="gramEnd"/>
          </w:p>
          <w:p w14:paraId="246A7F6C" w14:textId="21D831A1" w:rsidR="00D13F3E" w:rsidRPr="00D3283D" w:rsidRDefault="00522447" w:rsidP="00D3283D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83D">
              <w:rPr>
                <w:rFonts w:ascii="Arial" w:hAnsi="Arial" w:cs="Arial"/>
                <w:b/>
                <w:bCs/>
              </w:rPr>
              <w:t>(g)</w:t>
            </w:r>
          </w:p>
        </w:tc>
        <w:tc>
          <w:tcPr>
            <w:tcW w:w="2835" w:type="dxa"/>
            <w:shd w:val="clear" w:color="auto" w:fill="004976"/>
            <w:vAlign w:val="center"/>
          </w:tcPr>
          <w:p w14:paraId="36D8D961" w14:textId="74718D5E" w:rsidR="00522447" w:rsidRDefault="00522447" w:rsidP="00D328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F63CC5" w:rsidRPr="00D3283D">
              <w:rPr>
                <w:rFonts w:ascii="Arial" w:hAnsi="Arial" w:cs="Arial"/>
                <w:b/>
                <w:bCs/>
              </w:rPr>
              <w:t xml:space="preserve">oiling point </w:t>
            </w:r>
          </w:p>
          <w:p w14:paraId="24A72ABA" w14:textId="5980A222" w:rsidR="00D13F3E" w:rsidRPr="00D3283D" w:rsidRDefault="00D13F3E" w:rsidP="00D3283D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83D">
              <w:rPr>
                <w:rFonts w:ascii="Arial" w:hAnsi="Arial" w:cs="Arial"/>
                <w:b/>
                <w:bCs/>
              </w:rPr>
              <w:t>(</w:t>
            </w:r>
            <w:r w:rsidRPr="00D3283D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D3283D">
              <w:rPr>
                <w:rFonts w:ascii="Arial" w:hAnsi="Arial" w:cs="Arial"/>
                <w:b/>
                <w:bCs/>
              </w:rPr>
              <w:t>C)</w:t>
            </w:r>
          </w:p>
        </w:tc>
      </w:tr>
      <w:tr w:rsidR="00D13F3E" w:rsidRPr="000326AD" w14:paraId="41370247" w14:textId="77777777" w:rsidTr="00E81CD9">
        <w:trPr>
          <w:trHeight w:val="765"/>
        </w:trPr>
        <w:tc>
          <w:tcPr>
            <w:tcW w:w="2835" w:type="dxa"/>
            <w:vAlign w:val="center"/>
          </w:tcPr>
          <w:p w14:paraId="08D9BCC3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26AD">
              <w:rPr>
                <w:rFonts w:ascii="Arial" w:hAnsi="Arial" w:cs="Arial"/>
              </w:rPr>
              <w:t>A</w:t>
            </w:r>
          </w:p>
        </w:tc>
        <w:tc>
          <w:tcPr>
            <w:tcW w:w="2835" w:type="dxa"/>
            <w:vAlign w:val="center"/>
          </w:tcPr>
          <w:p w14:paraId="242B4C53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26AD">
              <w:rPr>
                <w:rFonts w:ascii="Arial" w:hAnsi="Arial" w:cs="Arial"/>
              </w:rPr>
              <w:t>0</w:t>
            </w:r>
          </w:p>
        </w:tc>
        <w:tc>
          <w:tcPr>
            <w:tcW w:w="2835" w:type="dxa"/>
            <w:vAlign w:val="center"/>
          </w:tcPr>
          <w:p w14:paraId="2C1BCA92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13F3E" w:rsidRPr="000326AD" w14:paraId="7E8C8122" w14:textId="77777777" w:rsidTr="00E81CD9">
        <w:trPr>
          <w:trHeight w:val="76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5F4351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26AD">
              <w:rPr>
                <w:rFonts w:ascii="Arial" w:hAnsi="Arial" w:cs="Arial"/>
              </w:rPr>
              <w:t>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A67F59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26AD">
              <w:rPr>
                <w:rFonts w:ascii="Arial" w:hAnsi="Arial" w:cs="Arial"/>
              </w:rPr>
              <w:t>1.8</w:t>
            </w:r>
            <w:r w:rsidR="002C4B72" w:rsidRPr="000326AD">
              <w:rPr>
                <w:rFonts w:ascii="Arial" w:hAnsi="Arial" w:cs="Arial"/>
              </w:rPr>
              <w:t xml:space="preserve"> </w:t>
            </w:r>
            <w:r w:rsidR="0060438D" w:rsidRPr="000326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705C29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13F3E" w:rsidRPr="000326AD" w14:paraId="78268BC0" w14:textId="77777777" w:rsidTr="00E81CD9">
        <w:trPr>
          <w:trHeight w:val="76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42F973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26AD">
              <w:rPr>
                <w:rFonts w:ascii="Arial" w:hAnsi="Arial" w:cs="Arial"/>
              </w:rPr>
              <w:t>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68939B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26AD">
              <w:rPr>
                <w:rFonts w:ascii="Arial" w:hAnsi="Arial" w:cs="Arial"/>
              </w:rPr>
              <w:t>3.6</w:t>
            </w:r>
            <w:r w:rsidR="002C4B72" w:rsidRPr="000326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F391A1" w14:textId="77777777" w:rsidR="00D13F3E" w:rsidRPr="000326AD" w:rsidRDefault="00D13F3E" w:rsidP="00D328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C440263" w14:textId="3B29209D" w:rsidR="00F63CC5" w:rsidRDefault="009B6657" w:rsidP="00E8385E">
      <w:pPr>
        <w:pStyle w:val="RSCnumberedlist"/>
        <w:spacing w:before="240"/>
      </w:pPr>
      <w:r>
        <w:t>Record and c</w:t>
      </w:r>
      <w:r w:rsidR="0B554414" w:rsidRPr="0B554414">
        <w:t xml:space="preserve">ompare your results with </w:t>
      </w:r>
      <w:r>
        <w:t>two</w:t>
      </w:r>
      <w:r w:rsidRPr="0B554414">
        <w:t xml:space="preserve"> </w:t>
      </w:r>
      <w:r w:rsidR="0B554414" w:rsidRPr="0B554414">
        <w:t>pairs</w:t>
      </w:r>
      <w:r>
        <w:t xml:space="preserve"> who tested the other solutions</w:t>
      </w:r>
      <w:r w:rsidR="0B554414" w:rsidRPr="0B554414">
        <w:t>.</w:t>
      </w:r>
    </w:p>
    <w:p w14:paraId="3D2CDFED" w14:textId="4BBF7B2D" w:rsidR="00291687" w:rsidRPr="00F63CC5" w:rsidRDefault="00F63CC5" w:rsidP="00A0368D">
      <w:pPr>
        <w:pStyle w:val="RSCheading2"/>
      </w:pPr>
      <w:r w:rsidRPr="00F63CC5">
        <w:t>To answer</w:t>
      </w:r>
    </w:p>
    <w:p w14:paraId="5EDCC9A8" w14:textId="62744978" w:rsidR="00F63CC5" w:rsidRDefault="0B554414" w:rsidP="00F05900">
      <w:pPr>
        <w:pStyle w:val="RSCletteredlistnew"/>
        <w:spacing w:after="0"/>
      </w:pPr>
      <w:bookmarkStart w:id="3" w:name="_Hlk46239093"/>
      <w:r w:rsidRPr="0B554414">
        <w:t>Does the addition of salt change the boiling temperature of water? Explain your answer using your result</w:t>
      </w:r>
      <w:r w:rsidR="009B6657">
        <w:t>s</w:t>
      </w:r>
      <w:r w:rsidRPr="0B554414">
        <w:t>.</w:t>
      </w:r>
    </w:p>
    <w:p w14:paraId="70227F2B" w14:textId="77777777" w:rsidR="00680937" w:rsidRPr="002B031C" w:rsidRDefault="00680937" w:rsidP="002B031C">
      <w:pPr>
        <w:pStyle w:val="RSCunderline"/>
        <w:ind w:left="357"/>
      </w:pPr>
    </w:p>
    <w:p w14:paraId="76759964" w14:textId="77777777" w:rsidR="00680937" w:rsidRPr="002B031C" w:rsidRDefault="00680937" w:rsidP="002B031C">
      <w:pPr>
        <w:pStyle w:val="RSCunderline"/>
        <w:ind w:left="357"/>
      </w:pPr>
    </w:p>
    <w:p w14:paraId="188A8C70" w14:textId="77777777" w:rsidR="00680937" w:rsidRPr="002B031C" w:rsidRDefault="00680937" w:rsidP="002B031C">
      <w:pPr>
        <w:pStyle w:val="RSCunderline"/>
        <w:ind w:left="357"/>
      </w:pPr>
    </w:p>
    <w:p w14:paraId="163A68F3" w14:textId="77777777" w:rsidR="00680937" w:rsidRPr="002B031C" w:rsidRDefault="00680937" w:rsidP="002B031C">
      <w:pPr>
        <w:pStyle w:val="RSCunderline"/>
        <w:ind w:left="357"/>
      </w:pPr>
    </w:p>
    <w:p w14:paraId="59D8F7F6" w14:textId="30DC898B" w:rsidR="00680937" w:rsidRDefault="00680937" w:rsidP="002B031C">
      <w:pPr>
        <w:pStyle w:val="RSCunderline"/>
        <w:ind w:left="357"/>
      </w:pPr>
    </w:p>
    <w:p w14:paraId="17957523" w14:textId="5BBB78CF" w:rsidR="002B031C" w:rsidRDefault="002B031C" w:rsidP="002B031C">
      <w:pPr>
        <w:pStyle w:val="RSCunderline"/>
        <w:ind w:left="357"/>
      </w:pPr>
    </w:p>
    <w:p w14:paraId="333BFD95" w14:textId="140ED0CC" w:rsidR="004272D0" w:rsidRDefault="0B554414" w:rsidP="000930B2">
      <w:pPr>
        <w:pStyle w:val="RSCletteredlistnew"/>
        <w:spacing w:before="240" w:after="0"/>
      </w:pPr>
      <w:r w:rsidRPr="0B554414">
        <w:t xml:space="preserve">How does the amount of salt added to your solution compare </w:t>
      </w:r>
      <w:r w:rsidR="002A6D54">
        <w:t>with</w:t>
      </w:r>
      <w:r w:rsidRPr="0B554414">
        <w:t xml:space="preserve"> the amount of salt you would use in cooking?</w:t>
      </w:r>
    </w:p>
    <w:bookmarkEnd w:id="3"/>
    <w:p w14:paraId="009F419F" w14:textId="77777777" w:rsidR="00680937" w:rsidRPr="00680937" w:rsidRDefault="00680937" w:rsidP="00C46D44">
      <w:pPr>
        <w:pStyle w:val="RSCunderline"/>
        <w:ind w:left="357"/>
      </w:pPr>
    </w:p>
    <w:p w14:paraId="78A512C7" w14:textId="77777777" w:rsidR="00680937" w:rsidRPr="00680937" w:rsidRDefault="00680937" w:rsidP="00C46D44">
      <w:pPr>
        <w:pStyle w:val="RSCunderline"/>
        <w:ind w:left="357"/>
      </w:pPr>
    </w:p>
    <w:p w14:paraId="6FCE47F7" w14:textId="77777777" w:rsidR="00680937" w:rsidRPr="00680937" w:rsidRDefault="00680937" w:rsidP="00C46D44">
      <w:pPr>
        <w:pStyle w:val="RSCunderline"/>
        <w:ind w:left="357"/>
      </w:pPr>
    </w:p>
    <w:p w14:paraId="57ABB4DB" w14:textId="77777777" w:rsidR="00680937" w:rsidRPr="00680937" w:rsidRDefault="00680937" w:rsidP="00C46D44">
      <w:pPr>
        <w:pStyle w:val="RSCunderline"/>
        <w:ind w:left="357"/>
      </w:pPr>
    </w:p>
    <w:p w14:paraId="71462593" w14:textId="44EF51D0" w:rsidR="00680937" w:rsidRDefault="00680937" w:rsidP="00C46D44">
      <w:pPr>
        <w:pStyle w:val="RSCunderline"/>
        <w:ind w:left="357"/>
      </w:pPr>
    </w:p>
    <w:p w14:paraId="2C22685D" w14:textId="53861027" w:rsidR="00BE550E" w:rsidRPr="00680937" w:rsidRDefault="00BE550E" w:rsidP="00B95C74">
      <w:pPr>
        <w:pStyle w:val="RSCunderline"/>
        <w:tabs>
          <w:tab w:val="left" w:pos="5535"/>
        </w:tabs>
        <w:ind w:left="357"/>
      </w:pPr>
    </w:p>
    <w:p w14:paraId="7D97625B" w14:textId="14178F60" w:rsidR="00FC6FE0" w:rsidRDefault="00FC6FE0" w:rsidP="007731C5">
      <w:pPr>
        <w:pStyle w:val="RSCbasictext"/>
      </w:pPr>
      <w:r>
        <w:br w:type="page"/>
      </w:r>
    </w:p>
    <w:p w14:paraId="725A7402" w14:textId="3D9F1A51" w:rsidR="00291687" w:rsidRPr="00B0635E" w:rsidRDefault="00D0083D" w:rsidP="00B0635E">
      <w:pPr>
        <w:pStyle w:val="RSCheading1"/>
      </w:pPr>
      <w:r w:rsidRPr="00B0635E">
        <w:rPr>
          <w:color w:val="C80C2F"/>
        </w:rPr>
        <w:lastRenderedPageBreak/>
        <w:t>Activity 2</w:t>
      </w:r>
      <w:r w:rsidR="000E6635" w:rsidRPr="00B0635E">
        <w:rPr>
          <w:color w:val="C80C2F"/>
        </w:rPr>
        <w:t>:</w:t>
      </w:r>
      <w:r w:rsidR="00FC6FE0" w:rsidRPr="00B0635E">
        <w:rPr>
          <w:color w:val="C80C2F"/>
        </w:rPr>
        <w:t xml:space="preserve"> </w:t>
      </w:r>
      <w:r w:rsidR="000E6635" w:rsidRPr="00B0635E">
        <w:t>c</w:t>
      </w:r>
      <w:r w:rsidR="00291687" w:rsidRPr="00B0635E">
        <w:t xml:space="preserve">olour </w:t>
      </w:r>
      <w:r w:rsidR="00BE3792" w:rsidRPr="00B0635E">
        <w:t>c</w:t>
      </w:r>
      <w:r w:rsidR="00291687" w:rsidRPr="00B0635E">
        <w:t>hanges</w:t>
      </w:r>
    </w:p>
    <w:p w14:paraId="03B43AB2" w14:textId="7A483848" w:rsidR="00291687" w:rsidRDefault="00291687" w:rsidP="000E6635">
      <w:pPr>
        <w:pStyle w:val="RSCheading2"/>
        <w:rPr>
          <w:rFonts w:ascii="Arial" w:hAnsi="Arial"/>
          <w:iCs/>
        </w:rPr>
      </w:pPr>
      <w:r w:rsidRPr="000E6635">
        <w:t>Equipment</w:t>
      </w:r>
    </w:p>
    <w:p w14:paraId="0F1BB36F" w14:textId="77777777" w:rsidR="001F7633" w:rsidRPr="00D3283D" w:rsidRDefault="00DA6DBE" w:rsidP="000F6A7F">
      <w:pPr>
        <w:pStyle w:val="RSCbulletedlist"/>
      </w:pPr>
      <w:r w:rsidRPr="00D3283D">
        <w:t>Tripod and g</w:t>
      </w:r>
      <w:r w:rsidR="00365795" w:rsidRPr="00D3283D">
        <w:t>auze</w:t>
      </w:r>
    </w:p>
    <w:p w14:paraId="34BF59E1" w14:textId="0D4B841D" w:rsidR="001F7633" w:rsidRPr="00D3283D" w:rsidRDefault="009F243E" w:rsidP="000F6A7F">
      <w:pPr>
        <w:pStyle w:val="RSCbulletedlist"/>
      </w:pPr>
      <w:r>
        <w:t xml:space="preserve">3 × </w:t>
      </w:r>
      <w:r w:rsidR="00EB5C1A" w:rsidRPr="00D3283D">
        <w:t>250 ml</w:t>
      </w:r>
      <w:r w:rsidR="001F7633" w:rsidRPr="00D3283D">
        <w:rPr>
          <w:vertAlign w:val="superscript"/>
        </w:rPr>
        <w:t xml:space="preserve"> </w:t>
      </w:r>
      <w:r w:rsidR="00DF4B02" w:rsidRPr="00D3283D">
        <w:t>b</w:t>
      </w:r>
      <w:r w:rsidR="00365795" w:rsidRPr="00D3283D">
        <w:t>eaker</w:t>
      </w:r>
      <w:r w:rsidR="002A34CF">
        <w:t>s</w:t>
      </w:r>
      <w:r>
        <w:t xml:space="preserve"> </w:t>
      </w:r>
    </w:p>
    <w:p w14:paraId="2BE7DB31" w14:textId="77777777" w:rsidR="001F7633" w:rsidRPr="00D3283D" w:rsidRDefault="001F7633" w:rsidP="000F6A7F">
      <w:pPr>
        <w:pStyle w:val="RSCbulletedlist"/>
      </w:pPr>
      <w:r w:rsidRPr="00D3283D">
        <w:t>Bunsen burner</w:t>
      </w:r>
    </w:p>
    <w:p w14:paraId="78D0A118" w14:textId="00582A0E" w:rsidR="001F7633" w:rsidRPr="00D3283D" w:rsidRDefault="001F7633" w:rsidP="000F6A7F">
      <w:pPr>
        <w:pStyle w:val="RSCbulletedlist"/>
      </w:pPr>
      <w:r w:rsidRPr="00D3283D">
        <w:t>Heatproof mat</w:t>
      </w:r>
    </w:p>
    <w:p w14:paraId="76C0FBB1" w14:textId="77777777" w:rsidR="001F7633" w:rsidRPr="00D3283D" w:rsidRDefault="001F7633" w:rsidP="000F6A7F">
      <w:pPr>
        <w:pStyle w:val="RSCbulletedlist"/>
      </w:pPr>
      <w:r w:rsidRPr="00D3283D">
        <w:t>Thermometer</w:t>
      </w:r>
    </w:p>
    <w:p w14:paraId="6484BDBE" w14:textId="77777777" w:rsidR="001F7633" w:rsidRPr="00D3283D" w:rsidRDefault="001F7633" w:rsidP="000F6A7F">
      <w:pPr>
        <w:pStyle w:val="RSCbulletedlist"/>
      </w:pPr>
      <w:r w:rsidRPr="00D3283D">
        <w:t>Spoons</w:t>
      </w:r>
    </w:p>
    <w:p w14:paraId="53701962" w14:textId="77777777" w:rsidR="001F7633" w:rsidRPr="00D3283D" w:rsidRDefault="00365795" w:rsidP="000F6A7F">
      <w:pPr>
        <w:pStyle w:val="RSCbulletedlist"/>
      </w:pPr>
      <w:r w:rsidRPr="00D3283D">
        <w:t>1</w:t>
      </w:r>
      <w:r w:rsidR="00EB5C1A" w:rsidRPr="00D3283D">
        <w:t>00 ml</w:t>
      </w:r>
      <w:r w:rsidR="001F7633" w:rsidRPr="00D3283D">
        <w:t xml:space="preserve"> measuring cylinder</w:t>
      </w:r>
    </w:p>
    <w:p w14:paraId="0E8AAC02" w14:textId="5F6F6064" w:rsidR="001F7633" w:rsidRPr="00D3283D" w:rsidRDefault="001F7633" w:rsidP="000F6A7F">
      <w:pPr>
        <w:pStyle w:val="RSCbulletedlist"/>
        <w:rPr>
          <w:i/>
        </w:rPr>
      </w:pPr>
      <w:r w:rsidRPr="00D3283D">
        <w:t>Stop</w:t>
      </w:r>
      <w:r w:rsidR="002A34CF">
        <w:t>watch</w:t>
      </w:r>
    </w:p>
    <w:p w14:paraId="78F56F50" w14:textId="53F43CC3" w:rsidR="001F7633" w:rsidRPr="00D3283D" w:rsidRDefault="00444364" w:rsidP="000F6A7F">
      <w:pPr>
        <w:pStyle w:val="RSCbulletedlist"/>
      </w:pPr>
      <w:r w:rsidRPr="00D3283D">
        <w:t>Balance and weigh boat</w:t>
      </w:r>
    </w:p>
    <w:p w14:paraId="641DAB13" w14:textId="709022BF" w:rsidR="004131CB" w:rsidRPr="00D3283D" w:rsidRDefault="0B554414" w:rsidP="000F6A7F">
      <w:pPr>
        <w:pStyle w:val="RSCbulletedlist"/>
      </w:pPr>
      <w:r w:rsidRPr="00D3283D">
        <w:t>White tile</w:t>
      </w:r>
    </w:p>
    <w:p w14:paraId="7ABC3ECE" w14:textId="5BCBDEFA" w:rsidR="001F7633" w:rsidRPr="00D3283D" w:rsidRDefault="0B554414" w:rsidP="000F6A7F">
      <w:pPr>
        <w:pStyle w:val="RSCbulletedlist"/>
      </w:pPr>
      <w:r w:rsidRPr="00D3283D">
        <w:t>Vegetables</w:t>
      </w:r>
      <w:r w:rsidRPr="0B554414">
        <w:t xml:space="preserve"> (peas, green beans, green cabbage)</w:t>
      </w:r>
    </w:p>
    <w:p w14:paraId="46574DB3" w14:textId="4ED1C5D4" w:rsidR="001F7633" w:rsidRPr="00D3283D" w:rsidRDefault="0B554414" w:rsidP="000F6A7F">
      <w:pPr>
        <w:pStyle w:val="RSCbulletedlist"/>
      </w:pPr>
      <w:r w:rsidRPr="0B554414">
        <w:t xml:space="preserve">Cooking solution </w:t>
      </w:r>
      <w:r w:rsidRPr="00D3283D">
        <w:t>D: 100 ml tap water and 18 g salt</w:t>
      </w:r>
    </w:p>
    <w:p w14:paraId="1E4C9815" w14:textId="609F2643" w:rsidR="001F7633" w:rsidRPr="00D3283D" w:rsidRDefault="0B554414" w:rsidP="000F6A7F">
      <w:pPr>
        <w:pStyle w:val="RSCbulletedlist"/>
      </w:pPr>
      <w:r w:rsidRPr="0B554414">
        <w:t xml:space="preserve">Cooking solution </w:t>
      </w:r>
      <w:r w:rsidRPr="00D3283D">
        <w:t>E: 100 ml tap water and 2 g bicarbonate of soda</w:t>
      </w:r>
      <w:r w:rsidRPr="0B554414">
        <w:t xml:space="preserve"> </w:t>
      </w:r>
    </w:p>
    <w:p w14:paraId="1B586744" w14:textId="548BC6C9" w:rsidR="00E843F2" w:rsidRDefault="0B554414" w:rsidP="000F6A7F">
      <w:pPr>
        <w:pStyle w:val="RSCbulletedlist"/>
      </w:pPr>
      <w:r w:rsidRPr="0B554414">
        <w:t xml:space="preserve">Cooking solution </w:t>
      </w:r>
      <w:r w:rsidRPr="00D3283D">
        <w:t>F: 90 ml tap water and 10 ml white vinegar</w:t>
      </w:r>
    </w:p>
    <w:p w14:paraId="3060AC3D" w14:textId="77777777" w:rsidR="00957CDA" w:rsidRDefault="00957CDA" w:rsidP="000E6635">
      <w:pPr>
        <w:pStyle w:val="RSCheading2"/>
      </w:pPr>
      <w:r>
        <w:t>Safety and hazards</w:t>
      </w:r>
    </w:p>
    <w:p w14:paraId="07BC7E59" w14:textId="77777777" w:rsidR="00957CDA" w:rsidRDefault="00957CDA" w:rsidP="000F6A7F">
      <w:pPr>
        <w:pStyle w:val="RSCbasictext"/>
        <w:spacing w:after="120"/>
      </w:pPr>
      <w:r>
        <w:t xml:space="preserve">Wear safety glasses. </w:t>
      </w:r>
    </w:p>
    <w:p w14:paraId="247DA2B8" w14:textId="77777777" w:rsidR="002F1FEC" w:rsidRDefault="00957CDA" w:rsidP="000F6A7F">
      <w:pPr>
        <w:pStyle w:val="RSCbasictext"/>
      </w:pPr>
      <w:r>
        <w:t>Hot equipment can cause burns. Allow the equipment to cool before handling</w:t>
      </w:r>
      <w:r w:rsidR="002F1FEC">
        <w:t>.</w:t>
      </w:r>
    </w:p>
    <w:p w14:paraId="0E6243B5" w14:textId="69CD98F0" w:rsidR="00291687" w:rsidRPr="00BE23E5" w:rsidRDefault="00BE23E5" w:rsidP="000E6635">
      <w:pPr>
        <w:pStyle w:val="RSCheading2"/>
      </w:pPr>
      <w:r w:rsidRPr="00BE23E5">
        <w:t>To do</w:t>
      </w:r>
    </w:p>
    <w:p w14:paraId="0DC8B802" w14:textId="0456EDA0" w:rsidR="00291687" w:rsidRPr="00D36220" w:rsidRDefault="00291687" w:rsidP="00D36220">
      <w:pPr>
        <w:pStyle w:val="RSCnumberedlist"/>
        <w:numPr>
          <w:ilvl w:val="0"/>
          <w:numId w:val="24"/>
        </w:numPr>
      </w:pPr>
      <w:r w:rsidRPr="00D36220">
        <w:t xml:space="preserve">Set up </w:t>
      </w:r>
      <w:r w:rsidR="00365795" w:rsidRPr="00D36220">
        <w:t>the</w:t>
      </w:r>
      <w:r w:rsidR="001F7633" w:rsidRPr="00D36220">
        <w:t xml:space="preserve"> </w:t>
      </w:r>
      <w:r w:rsidRPr="00D36220">
        <w:t>equipmen</w:t>
      </w:r>
      <w:r w:rsidR="005E1009" w:rsidRPr="00D36220">
        <w:t>t</w:t>
      </w:r>
      <w:r w:rsidR="00365795" w:rsidRPr="00D36220">
        <w:t>.</w:t>
      </w:r>
      <w:r w:rsidR="001F7633" w:rsidRPr="00D36220">
        <w:t xml:space="preserve"> </w:t>
      </w:r>
      <w:r w:rsidR="009F243E">
        <w:t xml:space="preserve">See </w:t>
      </w:r>
      <w:r w:rsidR="009F243E" w:rsidRPr="00465929">
        <w:rPr>
          <w:b/>
          <w:bCs/>
          <w:color w:val="C00000"/>
        </w:rPr>
        <w:t>slide 1</w:t>
      </w:r>
      <w:r w:rsidR="004368E6">
        <w:rPr>
          <w:b/>
          <w:bCs/>
          <w:color w:val="C00000"/>
        </w:rPr>
        <w:t>8</w:t>
      </w:r>
      <w:r w:rsidR="009F243E">
        <w:t xml:space="preserve"> of the PowerPoint for help.</w:t>
      </w:r>
    </w:p>
    <w:p w14:paraId="27F25895" w14:textId="1155DCD2" w:rsidR="0005729E" w:rsidRPr="00D36220" w:rsidRDefault="005E1009" w:rsidP="00D36220">
      <w:pPr>
        <w:pStyle w:val="RSCnumberedlist"/>
      </w:pPr>
      <w:r w:rsidRPr="00D36220">
        <w:t>M</w:t>
      </w:r>
      <w:r w:rsidR="0005729E" w:rsidRPr="00D36220">
        <w:t>ake the three cooking solutions</w:t>
      </w:r>
      <w:r w:rsidR="009F243E">
        <w:t xml:space="preserve"> using the amounts in the equipment list and label the beakers D, E and F</w:t>
      </w:r>
      <w:r w:rsidR="0005729E" w:rsidRPr="00D36220">
        <w:t xml:space="preserve">. </w:t>
      </w:r>
    </w:p>
    <w:p w14:paraId="57A0F799" w14:textId="5B509F16" w:rsidR="0005729E" w:rsidRPr="00D36220" w:rsidRDefault="00BB0377" w:rsidP="00D36220">
      <w:pPr>
        <w:pStyle w:val="RSCnumberedlist"/>
      </w:pPr>
      <w:r w:rsidRPr="00D36220">
        <w:t>Measure</w:t>
      </w:r>
      <w:r w:rsidR="0021739A" w:rsidRPr="00D36220">
        <w:t xml:space="preserve"> </w:t>
      </w:r>
      <w:r w:rsidR="0005729E" w:rsidRPr="00D36220">
        <w:t xml:space="preserve">out 5 g of your </w:t>
      </w:r>
      <w:r w:rsidR="00254356" w:rsidRPr="00D36220">
        <w:t xml:space="preserve">allocated </w:t>
      </w:r>
      <w:r w:rsidR="0005729E" w:rsidRPr="00D36220">
        <w:t xml:space="preserve">vegetable. </w:t>
      </w:r>
    </w:p>
    <w:p w14:paraId="29773AF5" w14:textId="53E8C371" w:rsidR="00365795" w:rsidRPr="00D36220" w:rsidRDefault="00365795" w:rsidP="00D36220">
      <w:pPr>
        <w:pStyle w:val="RSCnumberedlist"/>
      </w:pPr>
      <w:r w:rsidRPr="00D36220">
        <w:t xml:space="preserve">Set up the </w:t>
      </w:r>
      <w:r w:rsidR="0005729E" w:rsidRPr="00D36220">
        <w:t xml:space="preserve">first </w:t>
      </w:r>
      <w:r w:rsidRPr="00D36220">
        <w:t>solution to boil</w:t>
      </w:r>
      <w:r w:rsidR="0005729E" w:rsidRPr="00D36220">
        <w:t>. O</w:t>
      </w:r>
      <w:r w:rsidRPr="00D36220">
        <w:t>nce</w:t>
      </w:r>
      <w:r w:rsidR="00254356" w:rsidRPr="00D36220">
        <w:t xml:space="preserve"> the liquid is</w:t>
      </w:r>
      <w:r w:rsidRPr="00D36220">
        <w:t xml:space="preserve"> bubbling</w:t>
      </w:r>
      <w:r w:rsidR="004E09E2">
        <w:t>,</w:t>
      </w:r>
      <w:r w:rsidRPr="00D36220">
        <w:t xml:space="preserve"> add the 5</w:t>
      </w:r>
      <w:r w:rsidR="0005729E" w:rsidRPr="00D36220">
        <w:t xml:space="preserve"> </w:t>
      </w:r>
      <w:r w:rsidRPr="00D36220">
        <w:t>g of</w:t>
      </w:r>
      <w:r w:rsidR="00496A24" w:rsidRPr="00D36220">
        <w:t xml:space="preserve"> your</w:t>
      </w:r>
      <w:r w:rsidRPr="00D36220">
        <w:t xml:space="preserve"> vegetable and </w:t>
      </w:r>
      <w:r w:rsidR="00496A24" w:rsidRPr="00D36220">
        <w:t>boil</w:t>
      </w:r>
      <w:r w:rsidRPr="00D36220">
        <w:t xml:space="preserve"> for </w:t>
      </w:r>
      <w:r w:rsidR="00C5420A" w:rsidRPr="00D36220">
        <w:t>five</w:t>
      </w:r>
      <w:r w:rsidRPr="00D36220">
        <w:t xml:space="preserve"> minutes.</w:t>
      </w:r>
      <w:r w:rsidR="00AC468E" w:rsidRPr="00D36220">
        <w:t xml:space="preserve"> Take care </w:t>
      </w:r>
      <w:r w:rsidR="00D12030" w:rsidRPr="00D36220">
        <w:t xml:space="preserve">and be aware that the boiling water may splash you. Wear heatproof </w:t>
      </w:r>
      <w:r w:rsidR="0015108F" w:rsidRPr="00D36220">
        <w:t xml:space="preserve">gloves to handle the hot beaker. </w:t>
      </w:r>
    </w:p>
    <w:p w14:paraId="305F1CC4" w14:textId="11F551EA" w:rsidR="00291687" w:rsidRPr="00D36220" w:rsidRDefault="00291687" w:rsidP="00D36220">
      <w:pPr>
        <w:pStyle w:val="RSCnumberedlist"/>
      </w:pPr>
      <w:r w:rsidRPr="00D36220">
        <w:t>Allow the beaker to c</w:t>
      </w:r>
      <w:r w:rsidR="001F7633" w:rsidRPr="00D36220">
        <w:t>ool</w:t>
      </w:r>
      <w:r w:rsidR="00496A24" w:rsidRPr="00D36220">
        <w:t>. O</w:t>
      </w:r>
      <w:r w:rsidR="001F7633" w:rsidRPr="00D36220">
        <w:t xml:space="preserve">nce </w:t>
      </w:r>
      <w:r w:rsidR="00496A24" w:rsidRPr="00D36220">
        <w:t xml:space="preserve">it has </w:t>
      </w:r>
      <w:r w:rsidR="001F7633" w:rsidRPr="00D36220">
        <w:t xml:space="preserve">cooled sufficiently, </w:t>
      </w:r>
      <w:r w:rsidRPr="00D36220">
        <w:t>us</w:t>
      </w:r>
      <w:r w:rsidR="0005729E" w:rsidRPr="00D36220">
        <w:t xml:space="preserve">e </w:t>
      </w:r>
      <w:r w:rsidRPr="00D36220">
        <w:t>the spoo</w:t>
      </w:r>
      <w:r w:rsidR="0005729E" w:rsidRPr="00D36220">
        <w:t>n to</w:t>
      </w:r>
      <w:r w:rsidRPr="00D36220">
        <w:t xml:space="preserve"> </w:t>
      </w:r>
      <w:r w:rsidR="00BB0377" w:rsidRPr="00D36220">
        <w:t>remove</w:t>
      </w:r>
      <w:r w:rsidR="001F7633" w:rsidRPr="00D36220">
        <w:t xml:space="preserve"> some</w:t>
      </w:r>
      <w:r w:rsidR="00BB0377" w:rsidRPr="00D36220">
        <w:t xml:space="preserve"> of the</w:t>
      </w:r>
      <w:r w:rsidR="001F7633" w:rsidRPr="00D36220">
        <w:t xml:space="preserve"> vegetable </w:t>
      </w:r>
      <w:r w:rsidR="00365795" w:rsidRPr="00D36220">
        <w:t xml:space="preserve">from the beaker and </w:t>
      </w:r>
      <w:r w:rsidR="001F7633" w:rsidRPr="00D36220">
        <w:t xml:space="preserve">place </w:t>
      </w:r>
      <w:r w:rsidR="00BB0377" w:rsidRPr="00D36220">
        <w:t xml:space="preserve">it </w:t>
      </w:r>
      <w:r w:rsidR="001F7633" w:rsidRPr="00D36220">
        <w:t xml:space="preserve">on </w:t>
      </w:r>
      <w:r w:rsidR="00365795" w:rsidRPr="00D36220">
        <w:t xml:space="preserve">a </w:t>
      </w:r>
      <w:r w:rsidRPr="00D36220">
        <w:t>white tile</w:t>
      </w:r>
      <w:r w:rsidR="00365795" w:rsidRPr="00D36220">
        <w:t>.</w:t>
      </w:r>
    </w:p>
    <w:p w14:paraId="4BDF5036" w14:textId="278BD70B" w:rsidR="00291687" w:rsidRPr="00D36220" w:rsidRDefault="0005729E" w:rsidP="00126821">
      <w:pPr>
        <w:pStyle w:val="RSCnumberedlist"/>
        <w:spacing w:after="0"/>
      </w:pPr>
      <w:r w:rsidRPr="00D36220">
        <w:t xml:space="preserve">Repeat </w:t>
      </w:r>
      <w:r w:rsidR="00BB0377" w:rsidRPr="00D36220">
        <w:t>steps 3–5</w:t>
      </w:r>
      <w:r w:rsidRPr="00D36220">
        <w:t xml:space="preserve"> </w:t>
      </w:r>
      <w:r w:rsidR="00BB0377" w:rsidRPr="00D36220">
        <w:t>using</w:t>
      </w:r>
      <w:r w:rsidRPr="00D36220">
        <w:t xml:space="preserve"> the other solutions.</w:t>
      </w:r>
    </w:p>
    <w:p w14:paraId="4B07668F" w14:textId="77777777" w:rsidR="004E051F" w:rsidRPr="00217CB4" w:rsidRDefault="004E051F" w:rsidP="00217CB4">
      <w:pPr>
        <w:pStyle w:val="RSCbasictext"/>
      </w:pPr>
      <w:bookmarkStart w:id="4" w:name="_Hlk46239046"/>
      <w:r w:rsidRPr="00217CB4">
        <w:br w:type="page"/>
      </w:r>
    </w:p>
    <w:p w14:paraId="1E6CD7CD" w14:textId="375ECDBC" w:rsidR="0005729E" w:rsidRPr="0005729E" w:rsidRDefault="0005729E" w:rsidP="00233EB8">
      <w:pPr>
        <w:pStyle w:val="RSCheading2"/>
      </w:pPr>
      <w:r w:rsidRPr="0005729E">
        <w:lastRenderedPageBreak/>
        <w:t>To answer</w:t>
      </w:r>
    </w:p>
    <w:p w14:paraId="51150C9F" w14:textId="45CCC3B6" w:rsidR="00291687" w:rsidRDefault="00370CAF" w:rsidP="000D5DB7">
      <w:pPr>
        <w:pStyle w:val="RSCletteredlistnew"/>
        <w:numPr>
          <w:ilvl w:val="0"/>
          <w:numId w:val="25"/>
        </w:numPr>
        <w:spacing w:after="0"/>
        <w:ind w:hanging="357"/>
      </w:pPr>
      <w:r w:rsidRPr="0005729E">
        <w:t>Compare y</w:t>
      </w:r>
      <w:r w:rsidR="00365795" w:rsidRPr="0005729E">
        <w:t xml:space="preserve">our results for the </w:t>
      </w:r>
      <w:r w:rsidR="00C5420A">
        <w:t xml:space="preserve">green </w:t>
      </w:r>
      <w:r w:rsidR="00365795" w:rsidRPr="0005729E">
        <w:t>vegetable</w:t>
      </w:r>
      <w:r w:rsidR="00C5420A">
        <w:t xml:space="preserve"> you</w:t>
      </w:r>
      <w:r w:rsidR="00365795" w:rsidRPr="0005729E">
        <w:t xml:space="preserve"> cooked in different solutions. What </w:t>
      </w:r>
      <w:r w:rsidR="0005729E">
        <w:t>effect have the solutions had on the</w:t>
      </w:r>
      <w:r w:rsidR="00365795" w:rsidRPr="0005729E">
        <w:t xml:space="preserve"> vegetable</w:t>
      </w:r>
      <w:r w:rsidRPr="0005729E">
        <w:t>?</w:t>
      </w:r>
    </w:p>
    <w:p w14:paraId="325DAB4A" w14:textId="77777777" w:rsidR="004E051F" w:rsidRPr="004E051F" w:rsidRDefault="004E051F" w:rsidP="000D7C1A">
      <w:pPr>
        <w:pStyle w:val="RSCunderline"/>
        <w:ind w:left="357"/>
      </w:pPr>
    </w:p>
    <w:p w14:paraId="4E80F1AD" w14:textId="77777777" w:rsidR="004E051F" w:rsidRPr="004E051F" w:rsidRDefault="004E051F" w:rsidP="000D7C1A">
      <w:pPr>
        <w:pStyle w:val="RSCunderline"/>
        <w:ind w:left="357"/>
      </w:pPr>
    </w:p>
    <w:p w14:paraId="43C451BD" w14:textId="77777777" w:rsidR="004E051F" w:rsidRPr="004E051F" w:rsidRDefault="004E051F" w:rsidP="000D7C1A">
      <w:pPr>
        <w:pStyle w:val="RSCunderline"/>
        <w:ind w:left="357"/>
      </w:pPr>
    </w:p>
    <w:p w14:paraId="5D809BF8" w14:textId="77777777" w:rsidR="004E051F" w:rsidRPr="004E051F" w:rsidRDefault="004E051F" w:rsidP="000D7C1A">
      <w:pPr>
        <w:pStyle w:val="RSCunderline"/>
        <w:ind w:left="357"/>
      </w:pPr>
    </w:p>
    <w:p w14:paraId="29EC70E8" w14:textId="4547B0FC" w:rsidR="004E051F" w:rsidRDefault="004E051F" w:rsidP="000D7C1A">
      <w:pPr>
        <w:pStyle w:val="RSCunderline"/>
        <w:ind w:left="357"/>
      </w:pPr>
    </w:p>
    <w:p w14:paraId="6A5D8BF6" w14:textId="21CF4319" w:rsidR="000D7C1A" w:rsidRDefault="000D7C1A" w:rsidP="000D7C1A">
      <w:pPr>
        <w:pStyle w:val="RSCunderline"/>
        <w:ind w:left="357"/>
      </w:pPr>
    </w:p>
    <w:p w14:paraId="274DCAAF" w14:textId="6E6562AE" w:rsidR="000D7C1A" w:rsidRDefault="000D7C1A" w:rsidP="00560F99">
      <w:pPr>
        <w:pStyle w:val="RSCunderline"/>
        <w:spacing w:after="240"/>
        <w:ind w:left="357"/>
      </w:pPr>
    </w:p>
    <w:p w14:paraId="6CCDE23E" w14:textId="66AA4930" w:rsidR="0005729E" w:rsidRDefault="0005729E" w:rsidP="000D5DB7">
      <w:pPr>
        <w:pStyle w:val="RSCletteredlistnew"/>
        <w:spacing w:after="0"/>
      </w:pPr>
      <w:r>
        <w:t>What effect did the solutions have on the other vegetables, boiled by the other pairs?</w:t>
      </w:r>
    </w:p>
    <w:p w14:paraId="14660963" w14:textId="77777777" w:rsidR="004E051F" w:rsidRPr="004E051F" w:rsidRDefault="004E051F" w:rsidP="000D7C1A">
      <w:pPr>
        <w:pStyle w:val="RSCunderline"/>
        <w:ind w:left="357"/>
      </w:pPr>
    </w:p>
    <w:p w14:paraId="2982CC6B" w14:textId="77777777" w:rsidR="004E051F" w:rsidRPr="004E051F" w:rsidRDefault="004E051F" w:rsidP="000D7C1A">
      <w:pPr>
        <w:pStyle w:val="RSCunderline"/>
        <w:ind w:left="357"/>
      </w:pPr>
    </w:p>
    <w:p w14:paraId="19E8FA38" w14:textId="77777777" w:rsidR="004E051F" w:rsidRPr="004E051F" w:rsidRDefault="004E051F" w:rsidP="000D7C1A">
      <w:pPr>
        <w:pStyle w:val="RSCunderline"/>
        <w:ind w:left="357"/>
      </w:pPr>
    </w:p>
    <w:p w14:paraId="19D3E58D" w14:textId="77777777" w:rsidR="004E051F" w:rsidRPr="004E051F" w:rsidRDefault="004E051F" w:rsidP="000D7C1A">
      <w:pPr>
        <w:pStyle w:val="RSCunderline"/>
        <w:ind w:left="357"/>
      </w:pPr>
    </w:p>
    <w:p w14:paraId="711A1654" w14:textId="62004FDE" w:rsidR="004E051F" w:rsidRDefault="004E051F" w:rsidP="000D7C1A">
      <w:pPr>
        <w:pStyle w:val="RSCunderline"/>
        <w:ind w:left="357"/>
      </w:pPr>
    </w:p>
    <w:p w14:paraId="4104D5FC" w14:textId="2AD8C749" w:rsidR="000D7C1A" w:rsidRDefault="000D7C1A" w:rsidP="000D7C1A">
      <w:pPr>
        <w:pStyle w:val="RSCunderline"/>
        <w:ind w:left="357"/>
      </w:pPr>
    </w:p>
    <w:p w14:paraId="5961FAC2" w14:textId="0DC84E6B" w:rsidR="000D7C1A" w:rsidRDefault="000D7C1A" w:rsidP="000D7C1A">
      <w:pPr>
        <w:pStyle w:val="RSCunderline"/>
        <w:ind w:left="357"/>
      </w:pPr>
    </w:p>
    <w:bookmarkEnd w:id="4"/>
    <w:p w14:paraId="6D3BD9F4" w14:textId="77777777" w:rsidR="00A01BE3" w:rsidRDefault="00A01BE3" w:rsidP="00A01BE3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3190037D" wp14:editId="7CE2B310">
            <wp:extent cx="1260000" cy="300462"/>
            <wp:effectExtent l="0" t="0" r="0" b="4445"/>
            <wp:docPr id="7" name="Picture 7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3CDE" w14:textId="77777777" w:rsidR="00A01BE3" w:rsidRDefault="00A01BE3" w:rsidP="00A01BE3">
      <w:pPr>
        <w:pStyle w:val="RSCheading3"/>
        <w:spacing w:before="0"/>
      </w:pPr>
      <w:r>
        <w:t>Flavourist and innovation director</w:t>
      </w:r>
    </w:p>
    <w:p w14:paraId="0D6FA339" w14:textId="647F2108" w:rsidR="004B325E" w:rsidRPr="004B325E" w:rsidRDefault="004B325E" w:rsidP="008C584D">
      <w:pPr>
        <w:pStyle w:val="RSCbasictext"/>
      </w:pPr>
      <w:r>
        <w:rPr>
          <w:color w:val="3F3F3F"/>
        </w:rPr>
        <w:t xml:space="preserve">Watch the video on </w:t>
      </w:r>
      <w:r w:rsidRPr="008460A8">
        <w:rPr>
          <w:b/>
          <w:bCs/>
          <w:color w:val="C80C2F"/>
        </w:rPr>
        <w:t>slide 20</w:t>
      </w:r>
      <w:r w:rsidRPr="008460A8">
        <w:rPr>
          <w:color w:val="C80C2F"/>
        </w:rPr>
        <w:t xml:space="preserve"> </w:t>
      </w:r>
      <w:r>
        <w:rPr>
          <w:color w:val="3F3F3F"/>
        </w:rPr>
        <w:t xml:space="preserve">of the PowerPoint (also available from </w:t>
      </w:r>
      <w:hyperlink r:id="rId13" w:history="1">
        <w:r w:rsidRPr="008C584D">
          <w:rPr>
            <w:rStyle w:val="Hyperlink"/>
          </w:rPr>
          <w:t>rsc.li/40V9mkh</w:t>
        </w:r>
      </w:hyperlink>
      <w:r>
        <w:rPr>
          <w:color w:val="3F3F3F"/>
        </w:rPr>
        <w:t xml:space="preserve">) </w:t>
      </w:r>
      <w:r w:rsidR="001D5E2C">
        <w:rPr>
          <w:color w:val="3F3F3F"/>
        </w:rPr>
        <w:t>about</w:t>
      </w:r>
      <w:r>
        <w:rPr>
          <w:color w:val="3F3F3F"/>
        </w:rPr>
        <w:t xml:space="preserve"> flavourist and innovation directo</w:t>
      </w:r>
      <w:r w:rsidRPr="001D5E2C">
        <w:t>r,</w:t>
      </w:r>
      <w:r>
        <w:rPr>
          <w:color w:val="3F3F3F"/>
        </w:rPr>
        <w:t xml:space="preserve"> Claire. She uses her chemistry knowledge to develop flavours and technologies to make new food and beverage products.</w:t>
      </w:r>
    </w:p>
    <w:sectPr w:rsidR="004B325E" w:rsidRPr="004B325E" w:rsidSect="00EF448A">
      <w:headerReference w:type="default" r:id="rId14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AEAE" w14:textId="77777777" w:rsidR="00BC654C" w:rsidRDefault="00BC654C" w:rsidP="000326AD">
      <w:pPr>
        <w:spacing w:after="0" w:line="240" w:lineRule="auto"/>
      </w:pPr>
      <w:r>
        <w:separator/>
      </w:r>
    </w:p>
  </w:endnote>
  <w:endnote w:type="continuationSeparator" w:id="0">
    <w:p w14:paraId="1B8D89E2" w14:textId="77777777" w:rsidR="00BC654C" w:rsidRDefault="00BC654C" w:rsidP="0003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8DDD" w14:textId="62B2D7AF" w:rsidR="00F221E6" w:rsidRPr="00B95C74" w:rsidRDefault="00865325" w:rsidP="00865325">
    <w:pPr>
      <w:pStyle w:val="Footer"/>
      <w:jc w:val="center"/>
      <w:rPr>
        <w:rFonts w:ascii="Arial" w:hAnsi="Arial" w:cs="Arial"/>
        <w:sz w:val="20"/>
        <w:szCs w:val="20"/>
      </w:rPr>
    </w:pPr>
    <w:r w:rsidRPr="00B95C7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07CD56F6" wp14:editId="7A6F7BD0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C7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39E90A48" wp14:editId="2C1883D8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sz w:val="20"/>
          <w:szCs w:val="20"/>
        </w:rPr>
        <w:id w:val="-428504062"/>
        <w:docPartObj>
          <w:docPartGallery w:val="Page Numbers (Bottom of Page)"/>
          <w:docPartUnique/>
        </w:docPartObj>
      </w:sdtPr>
      <w:sdtEndPr/>
      <w:sdtContent>
        <w:r w:rsidRPr="00B95C74">
          <w:rPr>
            <w:rFonts w:ascii="Arial" w:hAnsi="Arial" w:cs="Arial"/>
            <w:sz w:val="20"/>
            <w:szCs w:val="20"/>
          </w:rPr>
          <w:fldChar w:fldCharType="begin"/>
        </w:r>
        <w:r w:rsidRPr="00B95C7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95C74">
          <w:rPr>
            <w:rFonts w:ascii="Arial" w:hAnsi="Arial" w:cs="Arial"/>
            <w:sz w:val="20"/>
            <w:szCs w:val="20"/>
          </w:rPr>
          <w:fldChar w:fldCharType="separate"/>
        </w:r>
        <w:r w:rsidRPr="00B95C74">
          <w:rPr>
            <w:rFonts w:ascii="Arial" w:hAnsi="Arial" w:cs="Arial"/>
            <w:sz w:val="20"/>
            <w:szCs w:val="20"/>
          </w:rPr>
          <w:t>1</w:t>
        </w:r>
        <w:r w:rsidRPr="00B95C74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C31E" w14:textId="77777777" w:rsidR="00BC654C" w:rsidRDefault="00BC654C" w:rsidP="000326AD">
      <w:pPr>
        <w:spacing w:after="0" w:line="240" w:lineRule="auto"/>
      </w:pPr>
      <w:r>
        <w:separator/>
      </w:r>
    </w:p>
  </w:footnote>
  <w:footnote w:type="continuationSeparator" w:id="0">
    <w:p w14:paraId="371AA53A" w14:textId="77777777" w:rsidR="00BC654C" w:rsidRDefault="00BC654C" w:rsidP="0003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366B" w14:textId="232BB913" w:rsidR="00F221E6" w:rsidRDefault="00DA07E7" w:rsidP="00DA07E7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3C9ABD9E" wp14:editId="45DC3636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6E882CD" wp14:editId="21EDD3F3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B594D7" id="Rectangle 6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rFfqoOMAAAANAQAADwAAAAAAAAAAAAAAAADbBAAAZHJzL2Rvd25yZXYueG1sUEsFBgAAAAAE&#10;AAQA8wAAAOsFAAAAAA==&#10;" fillcolor="#deeef3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6BA75F" wp14:editId="3BE8CEA5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70D3" w14:textId="2A2990D7" w:rsidR="00CA01F2" w:rsidRDefault="00CA01F2" w:rsidP="00F221E6">
    <w:pPr>
      <w:pStyle w:val="RSCRHtitle"/>
    </w:pPr>
    <w:r>
      <w:drawing>
        <wp:anchor distT="0" distB="0" distL="114300" distR="114300" simplePos="0" relativeHeight="251663360" behindDoc="0" locked="0" layoutInCell="1" allowOverlap="1" wp14:anchorId="47764C0E" wp14:editId="6D4C60B6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4EB5BE31" wp14:editId="26271EFA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Salt</w:t>
    </w:r>
    <w:r w:rsidR="00272555">
      <w:t xml:space="preserve"> (for cooking)</w:t>
    </w:r>
    <w:r>
      <w:t>: s</w:t>
    </w:r>
    <w:r w:rsidRPr="00BD555D">
      <w:t>tudent workbook</w:t>
    </w:r>
  </w:p>
  <w:p w14:paraId="24EA3169" w14:textId="77777777" w:rsidR="00CA01F2" w:rsidRDefault="00CA01F2" w:rsidP="00F221E6">
    <w:pPr>
      <w:pStyle w:val="RSCRHhyperlink"/>
    </w:pPr>
    <w:r w:rsidRPr="00F221E6">
      <w:rPr>
        <w:u w:val="none"/>
      </w:rPr>
      <w:t xml:space="preserve">Available from </w:t>
    </w:r>
    <w:hyperlink r:id="rId3" w:history="1">
      <w:r w:rsidRPr="00F221E6">
        <w:rPr>
          <w:rStyle w:val="Hyperlink"/>
        </w:rPr>
        <w:t>rsc.li/3RGEmQt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4C3"/>
    <w:multiLevelType w:val="hybridMultilevel"/>
    <w:tmpl w:val="0BFAF01A"/>
    <w:lvl w:ilvl="0" w:tplc="CEE0FF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85D"/>
    <w:multiLevelType w:val="hybridMultilevel"/>
    <w:tmpl w:val="737A7BC4"/>
    <w:lvl w:ilvl="0" w:tplc="836A0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1EC"/>
    <w:multiLevelType w:val="hybridMultilevel"/>
    <w:tmpl w:val="EE329632"/>
    <w:lvl w:ilvl="0" w:tplc="7898BE0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585C"/>
    <w:multiLevelType w:val="hybridMultilevel"/>
    <w:tmpl w:val="1BD4E322"/>
    <w:lvl w:ilvl="0" w:tplc="4B8E01CA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E696B55"/>
    <w:multiLevelType w:val="hybridMultilevel"/>
    <w:tmpl w:val="C9125EAE"/>
    <w:lvl w:ilvl="0" w:tplc="A820629A">
      <w:start w:val="1"/>
      <w:numFmt w:val="lowerLetter"/>
      <w:lvlText w:val="(%1)"/>
      <w:lvlJc w:val="left"/>
      <w:pPr>
        <w:ind w:left="720" w:hanging="360"/>
      </w:pPr>
    </w:lvl>
    <w:lvl w:ilvl="1" w:tplc="34A4F0F6">
      <w:start w:val="1"/>
      <w:numFmt w:val="lowerLetter"/>
      <w:lvlText w:val="%2."/>
      <w:lvlJc w:val="left"/>
      <w:pPr>
        <w:ind w:left="1440" w:hanging="360"/>
      </w:pPr>
    </w:lvl>
    <w:lvl w:ilvl="2" w:tplc="AB8A3CC6">
      <w:start w:val="1"/>
      <w:numFmt w:val="lowerRoman"/>
      <w:lvlText w:val="%3."/>
      <w:lvlJc w:val="right"/>
      <w:pPr>
        <w:ind w:left="2160" w:hanging="180"/>
      </w:pPr>
    </w:lvl>
    <w:lvl w:ilvl="3" w:tplc="E47CE6AC">
      <w:start w:val="1"/>
      <w:numFmt w:val="decimal"/>
      <w:lvlText w:val="%4."/>
      <w:lvlJc w:val="left"/>
      <w:pPr>
        <w:ind w:left="2880" w:hanging="360"/>
      </w:pPr>
    </w:lvl>
    <w:lvl w:ilvl="4" w:tplc="D2CEE54A">
      <w:start w:val="1"/>
      <w:numFmt w:val="lowerLetter"/>
      <w:lvlText w:val="%5."/>
      <w:lvlJc w:val="left"/>
      <w:pPr>
        <w:ind w:left="3600" w:hanging="360"/>
      </w:pPr>
    </w:lvl>
    <w:lvl w:ilvl="5" w:tplc="DD1C39F0">
      <w:start w:val="1"/>
      <w:numFmt w:val="lowerRoman"/>
      <w:lvlText w:val="%6."/>
      <w:lvlJc w:val="right"/>
      <w:pPr>
        <w:ind w:left="4320" w:hanging="180"/>
      </w:pPr>
    </w:lvl>
    <w:lvl w:ilvl="6" w:tplc="17929E84">
      <w:start w:val="1"/>
      <w:numFmt w:val="decimal"/>
      <w:lvlText w:val="%7."/>
      <w:lvlJc w:val="left"/>
      <w:pPr>
        <w:ind w:left="5040" w:hanging="360"/>
      </w:pPr>
    </w:lvl>
    <w:lvl w:ilvl="7" w:tplc="A3764E74">
      <w:start w:val="1"/>
      <w:numFmt w:val="lowerLetter"/>
      <w:lvlText w:val="%8."/>
      <w:lvlJc w:val="left"/>
      <w:pPr>
        <w:ind w:left="5760" w:hanging="360"/>
      </w:pPr>
    </w:lvl>
    <w:lvl w:ilvl="8" w:tplc="18605D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A7649"/>
    <w:multiLevelType w:val="hybridMultilevel"/>
    <w:tmpl w:val="95C2D07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51F7C"/>
    <w:multiLevelType w:val="hybridMultilevel"/>
    <w:tmpl w:val="2FF4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73AA"/>
    <w:multiLevelType w:val="hybridMultilevel"/>
    <w:tmpl w:val="A02E7602"/>
    <w:lvl w:ilvl="0" w:tplc="897610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B73E4"/>
    <w:multiLevelType w:val="hybridMultilevel"/>
    <w:tmpl w:val="7408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29CA"/>
    <w:multiLevelType w:val="hybridMultilevel"/>
    <w:tmpl w:val="A94A2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B7CB2"/>
    <w:multiLevelType w:val="hybridMultilevel"/>
    <w:tmpl w:val="95C2D078"/>
    <w:lvl w:ilvl="0" w:tplc="FFFFFFFF">
      <w:start w:val="1"/>
      <w:numFmt w:val="lowerLetter"/>
      <w:lvlText w:val="(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74BBA"/>
    <w:multiLevelType w:val="hybridMultilevel"/>
    <w:tmpl w:val="EC120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C6886"/>
    <w:multiLevelType w:val="hybridMultilevel"/>
    <w:tmpl w:val="46FC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A2497"/>
    <w:multiLevelType w:val="hybridMultilevel"/>
    <w:tmpl w:val="F4D4E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01B49"/>
    <w:multiLevelType w:val="hybridMultilevel"/>
    <w:tmpl w:val="D4962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5027F"/>
    <w:multiLevelType w:val="hybridMultilevel"/>
    <w:tmpl w:val="2F6CCDA4"/>
    <w:lvl w:ilvl="0" w:tplc="E0DAA0B4">
      <w:start w:val="1"/>
      <w:numFmt w:val="decimal"/>
      <w:lvlText w:val="%1."/>
      <w:lvlJc w:val="left"/>
      <w:pPr>
        <w:ind w:left="360" w:hanging="360"/>
      </w:pPr>
      <w:rPr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7697"/>
    <w:multiLevelType w:val="hybridMultilevel"/>
    <w:tmpl w:val="72583568"/>
    <w:lvl w:ilvl="0" w:tplc="C2C0E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95D55"/>
    <w:multiLevelType w:val="hybridMultilevel"/>
    <w:tmpl w:val="A7029606"/>
    <w:lvl w:ilvl="0" w:tplc="9EC4370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093A"/>
    <w:multiLevelType w:val="hybridMultilevel"/>
    <w:tmpl w:val="0750C748"/>
    <w:lvl w:ilvl="0" w:tplc="EDB84650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632464">
    <w:abstractNumId w:val="4"/>
  </w:num>
  <w:num w:numId="2" w16cid:durableId="965963870">
    <w:abstractNumId w:val="16"/>
  </w:num>
  <w:num w:numId="3" w16cid:durableId="1600215701">
    <w:abstractNumId w:val="12"/>
  </w:num>
  <w:num w:numId="4" w16cid:durableId="2072342486">
    <w:abstractNumId w:val="10"/>
  </w:num>
  <w:num w:numId="5" w16cid:durableId="1182280912">
    <w:abstractNumId w:val="2"/>
  </w:num>
  <w:num w:numId="6" w16cid:durableId="1891261676">
    <w:abstractNumId w:val="1"/>
  </w:num>
  <w:num w:numId="7" w16cid:durableId="893278683">
    <w:abstractNumId w:val="0"/>
  </w:num>
  <w:num w:numId="8" w16cid:durableId="382757454">
    <w:abstractNumId w:val="11"/>
  </w:num>
  <w:num w:numId="9" w16cid:durableId="979916060">
    <w:abstractNumId w:val="21"/>
  </w:num>
  <w:num w:numId="10" w16cid:durableId="413748326">
    <w:abstractNumId w:val="7"/>
  </w:num>
  <w:num w:numId="11" w16cid:durableId="329873609">
    <w:abstractNumId w:val="6"/>
  </w:num>
  <w:num w:numId="12" w16cid:durableId="249002557">
    <w:abstractNumId w:val="14"/>
  </w:num>
  <w:num w:numId="13" w16cid:durableId="861044268">
    <w:abstractNumId w:val="5"/>
  </w:num>
  <w:num w:numId="14" w16cid:durableId="1699551593">
    <w:abstractNumId w:val="8"/>
  </w:num>
  <w:num w:numId="15" w16cid:durableId="1158956512">
    <w:abstractNumId w:val="15"/>
  </w:num>
  <w:num w:numId="16" w16cid:durableId="1063454627">
    <w:abstractNumId w:val="9"/>
  </w:num>
  <w:num w:numId="17" w16cid:durableId="636299248">
    <w:abstractNumId w:val="18"/>
  </w:num>
  <w:num w:numId="18" w16cid:durableId="1325280403">
    <w:abstractNumId w:val="3"/>
  </w:num>
  <w:num w:numId="19" w16cid:durableId="1005287611">
    <w:abstractNumId w:val="22"/>
  </w:num>
  <w:num w:numId="20" w16cid:durableId="1883856231">
    <w:abstractNumId w:val="13"/>
  </w:num>
  <w:num w:numId="21" w16cid:durableId="170075226">
    <w:abstractNumId w:val="19"/>
  </w:num>
  <w:num w:numId="22" w16cid:durableId="35930214">
    <w:abstractNumId w:val="20"/>
    <w:lvlOverride w:ilvl="0">
      <w:startOverride w:val="1"/>
    </w:lvlOverride>
  </w:num>
  <w:num w:numId="23" w16cid:durableId="359671733">
    <w:abstractNumId w:val="22"/>
    <w:lvlOverride w:ilvl="0">
      <w:startOverride w:val="1"/>
    </w:lvlOverride>
  </w:num>
  <w:num w:numId="24" w16cid:durableId="1134060927">
    <w:abstractNumId w:val="22"/>
    <w:lvlOverride w:ilvl="0">
      <w:startOverride w:val="1"/>
    </w:lvlOverride>
  </w:num>
  <w:num w:numId="25" w16cid:durableId="253560662">
    <w:abstractNumId w:val="3"/>
    <w:lvlOverride w:ilvl="0">
      <w:startOverride w:val="1"/>
    </w:lvlOverride>
  </w:num>
  <w:num w:numId="26" w16cid:durableId="1594166862">
    <w:abstractNumId w:val="17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N7W0NDWwMDC0NDZS0lEKTi0uzszPAykwrgUAHK5npiwAAAA="/>
  </w:docVars>
  <w:rsids>
    <w:rsidRoot w:val="00D12D23"/>
    <w:rsid w:val="00004015"/>
    <w:rsid w:val="000146A2"/>
    <w:rsid w:val="000326AD"/>
    <w:rsid w:val="00045D92"/>
    <w:rsid w:val="0004639A"/>
    <w:rsid w:val="0005729E"/>
    <w:rsid w:val="00061E98"/>
    <w:rsid w:val="000930B2"/>
    <w:rsid w:val="0009448B"/>
    <w:rsid w:val="000D4D33"/>
    <w:rsid w:val="000D5DB7"/>
    <w:rsid w:val="000D7C1A"/>
    <w:rsid w:val="000E6635"/>
    <w:rsid w:val="000F6A7F"/>
    <w:rsid w:val="00126821"/>
    <w:rsid w:val="00142045"/>
    <w:rsid w:val="0015108F"/>
    <w:rsid w:val="001520CA"/>
    <w:rsid w:val="00155BE6"/>
    <w:rsid w:val="00162750"/>
    <w:rsid w:val="00163BC0"/>
    <w:rsid w:val="00166E69"/>
    <w:rsid w:val="00167A62"/>
    <w:rsid w:val="00197755"/>
    <w:rsid w:val="001C5856"/>
    <w:rsid w:val="001D5E2C"/>
    <w:rsid w:val="001F7633"/>
    <w:rsid w:val="00207EC4"/>
    <w:rsid w:val="00212737"/>
    <w:rsid w:val="0021739A"/>
    <w:rsid w:val="00217CB4"/>
    <w:rsid w:val="00222482"/>
    <w:rsid w:val="00230C41"/>
    <w:rsid w:val="00233EB8"/>
    <w:rsid w:val="00254356"/>
    <w:rsid w:val="002608BC"/>
    <w:rsid w:val="00272555"/>
    <w:rsid w:val="002821B0"/>
    <w:rsid w:val="00291687"/>
    <w:rsid w:val="002A224C"/>
    <w:rsid w:val="002A31D3"/>
    <w:rsid w:val="002A34CF"/>
    <w:rsid w:val="002A6D54"/>
    <w:rsid w:val="002B031C"/>
    <w:rsid w:val="002B4949"/>
    <w:rsid w:val="002C0AFB"/>
    <w:rsid w:val="002C4B72"/>
    <w:rsid w:val="002D7F52"/>
    <w:rsid w:val="002E433D"/>
    <w:rsid w:val="002F1FEC"/>
    <w:rsid w:val="002F706D"/>
    <w:rsid w:val="00321512"/>
    <w:rsid w:val="00321CF9"/>
    <w:rsid w:val="00326FFD"/>
    <w:rsid w:val="003317FD"/>
    <w:rsid w:val="003553E4"/>
    <w:rsid w:val="00361655"/>
    <w:rsid w:val="00365795"/>
    <w:rsid w:val="003679C4"/>
    <w:rsid w:val="00370CAF"/>
    <w:rsid w:val="00382668"/>
    <w:rsid w:val="003946F8"/>
    <w:rsid w:val="003A5373"/>
    <w:rsid w:val="003B7E01"/>
    <w:rsid w:val="003D108D"/>
    <w:rsid w:val="003D2089"/>
    <w:rsid w:val="003D60B4"/>
    <w:rsid w:val="003D66E7"/>
    <w:rsid w:val="003D7F03"/>
    <w:rsid w:val="003F6C81"/>
    <w:rsid w:val="004111B3"/>
    <w:rsid w:val="004131CB"/>
    <w:rsid w:val="004272D0"/>
    <w:rsid w:val="004368E6"/>
    <w:rsid w:val="00444364"/>
    <w:rsid w:val="004617E0"/>
    <w:rsid w:val="00463C41"/>
    <w:rsid w:val="00464046"/>
    <w:rsid w:val="0047087C"/>
    <w:rsid w:val="004845EA"/>
    <w:rsid w:val="00485BFB"/>
    <w:rsid w:val="00485C02"/>
    <w:rsid w:val="00496A24"/>
    <w:rsid w:val="004B325E"/>
    <w:rsid w:val="004D0541"/>
    <w:rsid w:val="004E051F"/>
    <w:rsid w:val="004E09E2"/>
    <w:rsid w:val="005047ED"/>
    <w:rsid w:val="00520D87"/>
    <w:rsid w:val="00522447"/>
    <w:rsid w:val="00525E1D"/>
    <w:rsid w:val="00526D8C"/>
    <w:rsid w:val="00543349"/>
    <w:rsid w:val="00560F99"/>
    <w:rsid w:val="005B55AF"/>
    <w:rsid w:val="005E1009"/>
    <w:rsid w:val="005E602F"/>
    <w:rsid w:val="006005EB"/>
    <w:rsid w:val="0060438D"/>
    <w:rsid w:val="00620020"/>
    <w:rsid w:val="006337DA"/>
    <w:rsid w:val="00633E98"/>
    <w:rsid w:val="00671B29"/>
    <w:rsid w:val="00680937"/>
    <w:rsid w:val="0068457D"/>
    <w:rsid w:val="00697F59"/>
    <w:rsid w:val="006B5540"/>
    <w:rsid w:val="006D4FEA"/>
    <w:rsid w:val="0070192D"/>
    <w:rsid w:val="0072515E"/>
    <w:rsid w:val="00747390"/>
    <w:rsid w:val="007523DD"/>
    <w:rsid w:val="0075498D"/>
    <w:rsid w:val="00763AB4"/>
    <w:rsid w:val="00764253"/>
    <w:rsid w:val="0077070C"/>
    <w:rsid w:val="007731C5"/>
    <w:rsid w:val="0078580E"/>
    <w:rsid w:val="007D0E14"/>
    <w:rsid w:val="00815BBD"/>
    <w:rsid w:val="0082185A"/>
    <w:rsid w:val="00824D7E"/>
    <w:rsid w:val="00827AC2"/>
    <w:rsid w:val="00840795"/>
    <w:rsid w:val="008460A8"/>
    <w:rsid w:val="00865325"/>
    <w:rsid w:val="00880BE5"/>
    <w:rsid w:val="00891F1E"/>
    <w:rsid w:val="008B69D0"/>
    <w:rsid w:val="008C584D"/>
    <w:rsid w:val="008E09A6"/>
    <w:rsid w:val="008E0E52"/>
    <w:rsid w:val="008E2BE2"/>
    <w:rsid w:val="008E5F23"/>
    <w:rsid w:val="008F35BD"/>
    <w:rsid w:val="008F7B9F"/>
    <w:rsid w:val="009371F6"/>
    <w:rsid w:val="00957CDA"/>
    <w:rsid w:val="009A7B79"/>
    <w:rsid w:val="009B6657"/>
    <w:rsid w:val="009C6259"/>
    <w:rsid w:val="009D2449"/>
    <w:rsid w:val="009E21C7"/>
    <w:rsid w:val="009F0419"/>
    <w:rsid w:val="009F22C2"/>
    <w:rsid w:val="009F243E"/>
    <w:rsid w:val="00A01BE3"/>
    <w:rsid w:val="00A0368D"/>
    <w:rsid w:val="00A33A7E"/>
    <w:rsid w:val="00A57572"/>
    <w:rsid w:val="00A729C4"/>
    <w:rsid w:val="00A90457"/>
    <w:rsid w:val="00AC468E"/>
    <w:rsid w:val="00AF41F3"/>
    <w:rsid w:val="00B0288C"/>
    <w:rsid w:val="00B0635E"/>
    <w:rsid w:val="00B0667D"/>
    <w:rsid w:val="00B95C74"/>
    <w:rsid w:val="00B96276"/>
    <w:rsid w:val="00B97F4F"/>
    <w:rsid w:val="00BA6BB7"/>
    <w:rsid w:val="00BB0377"/>
    <w:rsid w:val="00BC654C"/>
    <w:rsid w:val="00BE23E5"/>
    <w:rsid w:val="00BE3792"/>
    <w:rsid w:val="00BE550E"/>
    <w:rsid w:val="00C0073D"/>
    <w:rsid w:val="00C12FF8"/>
    <w:rsid w:val="00C1481C"/>
    <w:rsid w:val="00C36480"/>
    <w:rsid w:val="00C46D44"/>
    <w:rsid w:val="00C500A4"/>
    <w:rsid w:val="00C5420A"/>
    <w:rsid w:val="00C92BED"/>
    <w:rsid w:val="00CA01F2"/>
    <w:rsid w:val="00CA1889"/>
    <w:rsid w:val="00CA6ECC"/>
    <w:rsid w:val="00CE1193"/>
    <w:rsid w:val="00D0083D"/>
    <w:rsid w:val="00D12030"/>
    <w:rsid w:val="00D12D23"/>
    <w:rsid w:val="00D13F3E"/>
    <w:rsid w:val="00D27E58"/>
    <w:rsid w:val="00D3214E"/>
    <w:rsid w:val="00D3283D"/>
    <w:rsid w:val="00D36220"/>
    <w:rsid w:val="00D42ADB"/>
    <w:rsid w:val="00D81B28"/>
    <w:rsid w:val="00D85F16"/>
    <w:rsid w:val="00D929F0"/>
    <w:rsid w:val="00DA07E7"/>
    <w:rsid w:val="00DA6DBE"/>
    <w:rsid w:val="00DB0979"/>
    <w:rsid w:val="00DD325F"/>
    <w:rsid w:val="00DE46B4"/>
    <w:rsid w:val="00DE684B"/>
    <w:rsid w:val="00DF4B02"/>
    <w:rsid w:val="00E13C31"/>
    <w:rsid w:val="00E62D02"/>
    <w:rsid w:val="00E6502B"/>
    <w:rsid w:val="00E8043C"/>
    <w:rsid w:val="00E81CD9"/>
    <w:rsid w:val="00E8385E"/>
    <w:rsid w:val="00E843F2"/>
    <w:rsid w:val="00E85C74"/>
    <w:rsid w:val="00EB5C1A"/>
    <w:rsid w:val="00ED1A59"/>
    <w:rsid w:val="00EF448A"/>
    <w:rsid w:val="00F05900"/>
    <w:rsid w:val="00F221E6"/>
    <w:rsid w:val="00F63CC5"/>
    <w:rsid w:val="00F96D53"/>
    <w:rsid w:val="00FC6FE0"/>
    <w:rsid w:val="00FF29F7"/>
    <w:rsid w:val="0B5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EEFD"/>
  <w15:docId w15:val="{8DBDF53E-7AA1-47D9-8A58-658AB67C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AD"/>
  </w:style>
  <w:style w:type="paragraph" w:styleId="Footer">
    <w:name w:val="footer"/>
    <w:aliases w:val="RSC Footer"/>
    <w:basedOn w:val="Normal"/>
    <w:link w:val="FooterChar"/>
    <w:uiPriority w:val="99"/>
    <w:unhideWhenUsed/>
    <w:rsid w:val="00032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0326AD"/>
  </w:style>
  <w:style w:type="character" w:styleId="Hyperlink">
    <w:name w:val="Hyperlink"/>
    <w:basedOn w:val="DefaultParagraphFont"/>
    <w:uiPriority w:val="99"/>
    <w:unhideWhenUsed/>
    <w:rsid w:val="003946F8"/>
    <w:rPr>
      <w:color w:val="000000" w:themeColor="text1"/>
      <w:u w:val="single"/>
    </w:rPr>
  </w:style>
  <w:style w:type="paragraph" w:styleId="Revision">
    <w:name w:val="Revision"/>
    <w:hidden/>
    <w:uiPriority w:val="99"/>
    <w:semiHidden/>
    <w:rsid w:val="00E650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D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47087C"/>
    <w:rPr>
      <w:rFonts w:ascii="Segoe UI" w:hAnsi="Segoe UI" w:cs="Segoe UI" w:hint="default"/>
      <w:sz w:val="18"/>
      <w:szCs w:val="18"/>
    </w:rPr>
  </w:style>
  <w:style w:type="paragraph" w:customStyle="1" w:styleId="RSCbasictext">
    <w:name w:val="RSC basic text"/>
    <w:basedOn w:val="Normal"/>
    <w:qFormat/>
    <w:rsid w:val="002B4949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2B4949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2B4949"/>
    <w:pPr>
      <w:numPr>
        <w:numId w:val="16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2B4949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2B4949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2B4949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2B4949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2B4949"/>
    <w:pPr>
      <w:numPr>
        <w:numId w:val="17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2B4949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2B4949"/>
    <w:rPr>
      <w:sz w:val="22"/>
    </w:rPr>
  </w:style>
  <w:style w:type="paragraph" w:customStyle="1" w:styleId="RSCletteredlistnew">
    <w:name w:val="RSC lettered list new"/>
    <w:basedOn w:val="Normal"/>
    <w:qFormat/>
    <w:rsid w:val="00463C41"/>
    <w:pPr>
      <w:numPr>
        <w:numId w:val="18"/>
      </w:numPr>
      <w:spacing w:before="120" w:after="240" w:line="320" w:lineRule="exact"/>
      <w:ind w:hanging="357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2B4949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2B4949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romanlist">
    <w:name w:val="RSC new roman list"/>
    <w:basedOn w:val="RSCbasictext"/>
    <w:qFormat/>
    <w:rsid w:val="002B4949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2B4949"/>
    <w:pPr>
      <w:numPr>
        <w:numId w:val="19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2B4949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2B4949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2B4949"/>
    <w:pPr>
      <w:numPr>
        <w:numId w:val="20"/>
      </w:numPr>
      <w:tabs>
        <w:tab w:val="left" w:pos="1965"/>
      </w:tabs>
      <w:spacing w:before="245" w:after="0" w:line="320" w:lineRule="exact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2B4949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2B4949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2B4949"/>
    <w:pPr>
      <w:numPr>
        <w:numId w:val="21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2B4949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2B4949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6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able.com/lifting-ice-cube-experiment" TargetMode="External"/><Relationship Id="rId13" Type="http://schemas.openxmlformats.org/officeDocument/2006/relationships/hyperlink" Target="https://rsc.li/40V9mk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c.li/3CJX7M3" TargetMode="External"/><Relationship Id="rId12" Type="http://schemas.openxmlformats.org/officeDocument/2006/relationships/hyperlink" Target="https://rsc.li/3YmUlF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GEmQt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(for cooking) student workbook</vt:lpstr>
    </vt:vector>
  </TitlesOfParts>
  <Company>Royal Society of Chemistry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(for cooking) student workbook</dc:title>
  <dc:creator>Royal Society of Chemistry</dc:creator>
  <cp:keywords>outreach, salt, ice, boiling point, cooking</cp:keywords>
  <dc:description>From the Salt (for cooking) resource, available at https://rsc.li/3RGEmQt</dc:description>
  <cp:lastModifiedBy>Georgia Murphy</cp:lastModifiedBy>
  <cp:revision>139</cp:revision>
  <dcterms:created xsi:type="dcterms:W3CDTF">2022-10-12T09:31:00Z</dcterms:created>
  <dcterms:modified xsi:type="dcterms:W3CDTF">2023-04-17T10:04:00Z</dcterms:modified>
</cp:coreProperties>
</file>