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867D" w14:textId="28743B40" w:rsidR="002B45ED" w:rsidRDefault="00CC42E5" w:rsidP="00CB1C2A">
      <w:pPr>
        <w:pStyle w:val="RSCMaintitle"/>
      </w:pPr>
      <w:r>
        <w:t>Fizzy drinks</w:t>
      </w:r>
    </w:p>
    <w:p w14:paraId="1828FA98" w14:textId="3B60AB73" w:rsidR="00965234" w:rsidRDefault="00E51640" w:rsidP="00CB1C2A">
      <w:pPr>
        <w:pStyle w:val="RSCheading1"/>
        <w:spacing w:before="720"/>
      </w:pPr>
      <w:r>
        <w:t>Contents</w:t>
      </w:r>
    </w:p>
    <w:p w14:paraId="069E3DB0" w14:textId="6B93FB17" w:rsidR="00E51640" w:rsidRDefault="00E51640" w:rsidP="00CB1C2A">
      <w:pPr>
        <w:pStyle w:val="RSCTOC"/>
      </w:pPr>
      <w:r>
        <w:t xml:space="preserve">Guidance notes </w:t>
      </w:r>
    </w:p>
    <w:p w14:paraId="271491AD" w14:textId="22744F89" w:rsidR="00E51640" w:rsidRDefault="00E51640" w:rsidP="00CB1C2A">
      <w:pPr>
        <w:pStyle w:val="RSCTOC"/>
      </w:pPr>
      <w:r>
        <w:t xml:space="preserve">Learning </w:t>
      </w:r>
      <w:r w:rsidR="004A19B2">
        <w:t>objectives</w:t>
      </w:r>
    </w:p>
    <w:p w14:paraId="314F2F59" w14:textId="1B55F600" w:rsidR="002B4853" w:rsidRDefault="002B4853" w:rsidP="00CB1C2A">
      <w:pPr>
        <w:pStyle w:val="RSCTOC"/>
      </w:pPr>
      <w:r>
        <w:t>Career link</w:t>
      </w:r>
    </w:p>
    <w:p w14:paraId="5FDC9016" w14:textId="0C4BA241" w:rsidR="00E51640" w:rsidRDefault="00E51640" w:rsidP="00CB1C2A">
      <w:pPr>
        <w:pStyle w:val="RSCTOC"/>
      </w:pPr>
      <w:r>
        <w:t>Activity 1</w:t>
      </w:r>
      <w:r w:rsidR="00FC5951">
        <w:t>:</w:t>
      </w:r>
      <w:r w:rsidR="009C090C">
        <w:t xml:space="preserve"> </w:t>
      </w:r>
      <w:r w:rsidR="00FC5951">
        <w:t>c</w:t>
      </w:r>
      <w:r>
        <w:t>ola and milk</w:t>
      </w:r>
    </w:p>
    <w:p w14:paraId="4008413A" w14:textId="4C9C58A7" w:rsidR="00131FC7" w:rsidRDefault="00092718" w:rsidP="00CB1C2A">
      <w:pPr>
        <w:pStyle w:val="RSCTOC"/>
      </w:pPr>
      <w:r>
        <w:t>Activity 2</w:t>
      </w:r>
      <w:r w:rsidR="00FC5951">
        <w:t>:</w:t>
      </w:r>
      <w:r>
        <w:t xml:space="preserve"> pH of soft drinks </w:t>
      </w:r>
    </w:p>
    <w:p w14:paraId="719475C7" w14:textId="50ED5B24" w:rsidR="00CA2542" w:rsidRDefault="002B4853" w:rsidP="00CB1C2A">
      <w:pPr>
        <w:pStyle w:val="RSCTOC"/>
      </w:pPr>
      <w:r>
        <w:t>D</w:t>
      </w:r>
      <w:r w:rsidR="00CA2542">
        <w:t>emonstration</w:t>
      </w:r>
      <w:r w:rsidR="003105E8">
        <w:t>:</w:t>
      </w:r>
      <w:r w:rsidR="002813CF">
        <w:t xml:space="preserve"> </w:t>
      </w:r>
      <w:r w:rsidR="00FC5951">
        <w:t>s</w:t>
      </w:r>
      <w:r w:rsidR="00CA2542">
        <w:t xml:space="preserve">ugar in </w:t>
      </w:r>
      <w:r w:rsidR="00806929">
        <w:t>soft</w:t>
      </w:r>
      <w:r w:rsidR="00CA2542">
        <w:t xml:space="preserve"> drinks</w:t>
      </w:r>
    </w:p>
    <w:p w14:paraId="102D30E2" w14:textId="4A0A2000" w:rsidR="00E51640" w:rsidRDefault="00E51640" w:rsidP="00CB1C2A">
      <w:pPr>
        <w:pStyle w:val="RSCTOC"/>
      </w:pPr>
      <w:r>
        <w:t xml:space="preserve">Activity </w:t>
      </w:r>
      <w:r w:rsidR="00131FC7">
        <w:t>3</w:t>
      </w:r>
      <w:r w:rsidR="00230B26">
        <w:t>:</w:t>
      </w:r>
      <w:r w:rsidR="009C090C">
        <w:t xml:space="preserve"> </w:t>
      </w:r>
      <w:r w:rsidR="00230B26">
        <w:t>s</w:t>
      </w:r>
      <w:r>
        <w:t>ugar or no sugar</w:t>
      </w:r>
      <w:r w:rsidR="00131FC7">
        <w:t>?</w:t>
      </w:r>
    </w:p>
    <w:p w14:paraId="1335D688" w14:textId="63125AF5" w:rsidR="00E51640" w:rsidRDefault="00062AAA" w:rsidP="00CB1C2A">
      <w:pPr>
        <w:pStyle w:val="RSCTOC"/>
      </w:pPr>
      <w:r>
        <w:t>Plenary</w:t>
      </w:r>
    </w:p>
    <w:p w14:paraId="469746AF" w14:textId="347F9173" w:rsidR="00E51640" w:rsidRDefault="00E51640" w:rsidP="00CB1C2A">
      <w:pPr>
        <w:pStyle w:val="RSCbasictext"/>
      </w:pPr>
    </w:p>
    <w:p w14:paraId="1CFBB582" w14:textId="7F6EEFB3" w:rsidR="00E51640" w:rsidRDefault="00E51640" w:rsidP="00CB1C2A">
      <w:pPr>
        <w:pStyle w:val="RSCbasictext"/>
      </w:pPr>
    </w:p>
    <w:p w14:paraId="2763CD7D" w14:textId="04D3623C" w:rsidR="002207C5" w:rsidRDefault="002207C5" w:rsidP="00CB1C2A">
      <w:pPr>
        <w:pStyle w:val="RSCbasictext"/>
      </w:pPr>
    </w:p>
    <w:p w14:paraId="3C6C46A1" w14:textId="77777777" w:rsidR="008A5F55" w:rsidRDefault="008A5F55" w:rsidP="00CB1C2A">
      <w:pPr>
        <w:pStyle w:val="RSCbasictext"/>
      </w:pPr>
    </w:p>
    <w:p w14:paraId="6AC4344A" w14:textId="77777777" w:rsidR="004A19B2" w:rsidRPr="00A9637A" w:rsidRDefault="004A19B2" w:rsidP="00CB1C2A">
      <w:pPr>
        <w:pStyle w:val="RSCheading3"/>
      </w:pPr>
      <w:r w:rsidRPr="00A9637A">
        <w:t>Acknowledgements</w:t>
      </w:r>
    </w:p>
    <w:p w14:paraId="0416ED01" w14:textId="77777777" w:rsidR="004A19B2" w:rsidRPr="00CB1C2A" w:rsidRDefault="004A19B2" w:rsidP="00CB1C2A">
      <w:pPr>
        <w:pStyle w:val="RSCacknowledgements"/>
      </w:pPr>
      <w:r w:rsidRPr="00CB1C2A">
        <w:t xml:space="preserve">This resource was originally developed by the University of Reading to support outreach work delivered as part of the Chemistry for All project. </w:t>
      </w:r>
    </w:p>
    <w:p w14:paraId="7608AF1F" w14:textId="783766E0" w:rsidR="00E51640" w:rsidRPr="005064BB" w:rsidRDefault="005064BB" w:rsidP="00CB1C2A">
      <w:pPr>
        <w:pStyle w:val="RSCacknowledgements"/>
      </w:pPr>
      <w:r w:rsidRPr="005064BB">
        <w:t xml:space="preserve">To find out more about the project, and get more resources to help widen participation, visit our Outreach resources hub: </w:t>
      </w:r>
      <w:hyperlink r:id="rId8" w:history="1">
        <w:r w:rsidRPr="005064BB">
          <w:rPr>
            <w:rStyle w:val="Hyperlink"/>
            <w:color w:val="000000" w:themeColor="text1"/>
          </w:rPr>
          <w:t>rsc.li/3CJX7M3</w:t>
        </w:r>
      </w:hyperlink>
      <w:r w:rsidR="004A19B2" w:rsidRPr="005064BB">
        <w:t>.</w:t>
      </w:r>
    </w:p>
    <w:p w14:paraId="3D22A503" w14:textId="77777777" w:rsidR="00C33FA0" w:rsidRDefault="00C33FA0" w:rsidP="00C33FA0">
      <w:pPr>
        <w:pStyle w:val="RSCbasictext"/>
        <w:sectPr w:rsidR="00C33FA0" w:rsidSect="005B02B1">
          <w:headerReference w:type="default" r:id="rId9"/>
          <w:footerReference w:type="default" r:id="rId10"/>
          <w:pgSz w:w="11906" w:h="16838"/>
          <w:pgMar w:top="2268" w:right="2268" w:bottom="1134" w:left="1134" w:header="709" w:footer="1140" w:gutter="0"/>
          <w:cols w:space="708"/>
          <w:docGrid w:linePitch="360"/>
        </w:sectPr>
      </w:pPr>
      <w:r w:rsidRPr="00C33FA0">
        <w:br w:type="page"/>
      </w:r>
    </w:p>
    <w:p w14:paraId="371552E0" w14:textId="47071633" w:rsidR="00E51640" w:rsidRPr="00F24C1D" w:rsidRDefault="00305EBA" w:rsidP="00F24C1D">
      <w:pPr>
        <w:pStyle w:val="RSCheading1"/>
      </w:pPr>
      <w:r w:rsidRPr="00F24C1D">
        <w:lastRenderedPageBreak/>
        <w:t>Guidance notes</w:t>
      </w:r>
    </w:p>
    <w:p w14:paraId="0DD69880" w14:textId="41D7118F" w:rsidR="00305EBA" w:rsidRPr="00F24C1D" w:rsidRDefault="00305EBA" w:rsidP="00F24C1D">
      <w:pPr>
        <w:pStyle w:val="RSCbasictext"/>
      </w:pPr>
      <w:r w:rsidRPr="00F24C1D">
        <w:t xml:space="preserve">This </w:t>
      </w:r>
      <w:r w:rsidR="007C4A46">
        <w:t>resource</w:t>
      </w:r>
      <w:r w:rsidRPr="00F24C1D">
        <w:t xml:space="preserve"> should take approximately one hour to complete in full. It was initially created for </w:t>
      </w:r>
      <w:r w:rsidR="00A85C2A" w:rsidRPr="00F24C1D">
        <w:t>11–14</w:t>
      </w:r>
      <w:r w:rsidR="00A402FD">
        <w:t xml:space="preserve"> </w:t>
      </w:r>
      <w:r w:rsidR="00355126">
        <w:t xml:space="preserve">year-old </w:t>
      </w:r>
      <w:r w:rsidRPr="00F24C1D">
        <w:t xml:space="preserve">learners but can be adapted for </w:t>
      </w:r>
      <w:r w:rsidR="004105E0">
        <w:t>other</w:t>
      </w:r>
      <w:r w:rsidRPr="00F24C1D">
        <w:t xml:space="preserve"> </w:t>
      </w:r>
      <w:r w:rsidR="00DF6B9B">
        <w:t>age group</w:t>
      </w:r>
      <w:r w:rsidR="004105E0">
        <w:t>s</w:t>
      </w:r>
      <w:r w:rsidRPr="00F24C1D">
        <w:t xml:space="preserve">. </w:t>
      </w:r>
    </w:p>
    <w:p w14:paraId="57AF68B3" w14:textId="1C2E214E" w:rsidR="00CF2BA7" w:rsidRPr="002D6903" w:rsidRDefault="00CF2BA7" w:rsidP="00CF2BA7">
      <w:pPr>
        <w:pStyle w:val="RSCbasictext"/>
      </w:pPr>
      <w:r w:rsidRPr="00120DCB">
        <w:t>The learner</w:t>
      </w:r>
      <w:r w:rsidR="00694ACF">
        <w:t>s</w:t>
      </w:r>
      <w:r w:rsidRPr="00120DCB">
        <w:t xml:space="preserve"> should understand the idea of the pH scale but may need a reminder.</w:t>
      </w:r>
    </w:p>
    <w:p w14:paraId="5F9C958D" w14:textId="6CE53128" w:rsidR="00153C6B" w:rsidRPr="00F24C1D" w:rsidRDefault="00305EBA" w:rsidP="00F24C1D">
      <w:pPr>
        <w:pStyle w:val="RSCbasictext"/>
      </w:pPr>
      <w:r w:rsidRPr="00F24C1D">
        <w:t>Download the Power</w:t>
      </w:r>
      <w:r w:rsidR="004A19B2" w:rsidRPr="00F24C1D">
        <w:t>P</w:t>
      </w:r>
      <w:r w:rsidRPr="00F24C1D">
        <w:t xml:space="preserve">oint presentation, </w:t>
      </w:r>
      <w:r w:rsidR="00153C6B" w:rsidRPr="00F24C1D">
        <w:t xml:space="preserve">technician notes and student workbook that accompany this resource </w:t>
      </w:r>
      <w:r w:rsidR="00311932" w:rsidRPr="00F24C1D">
        <w:t xml:space="preserve">at </w:t>
      </w:r>
      <w:hyperlink r:id="rId11" w:history="1">
        <w:r w:rsidR="00153C6B" w:rsidRPr="00F24C1D">
          <w:rPr>
            <w:rStyle w:val="Hyperlink"/>
            <w:color w:val="000000" w:themeColor="text1"/>
          </w:rPr>
          <w:t>rsc.li/3o5OV1P</w:t>
        </w:r>
      </w:hyperlink>
      <w:r w:rsidR="00153C6B" w:rsidRPr="00F24C1D">
        <w:t>.</w:t>
      </w:r>
    </w:p>
    <w:p w14:paraId="4AC7A202" w14:textId="77777777" w:rsidR="00A402FD" w:rsidRDefault="00531FB0" w:rsidP="00F24C1D">
      <w:pPr>
        <w:pStyle w:val="RSCbasictext"/>
      </w:pPr>
      <w:bookmarkStart w:id="0" w:name="_Hlk113011503"/>
      <w:r w:rsidRPr="00F24C1D">
        <w:t xml:space="preserve">Read our </w:t>
      </w:r>
      <w:r w:rsidRPr="00A91320">
        <w:t>health &amp; safety guidance</w:t>
      </w:r>
      <w:bookmarkStart w:id="1" w:name="_Hlk127367658"/>
      <w:r w:rsidR="00A91320">
        <w:t xml:space="preserve">, available from </w:t>
      </w:r>
      <w:hyperlink r:id="rId12" w:history="1">
        <w:r w:rsidR="00A91320">
          <w:rPr>
            <w:rStyle w:val="Hyperlink"/>
            <w:color w:val="auto"/>
          </w:rPr>
          <w:t>rsc.li/3IAmFA0</w:t>
        </w:r>
      </w:hyperlink>
      <w:r w:rsidR="00A91320">
        <w:t>,</w:t>
      </w:r>
      <w:bookmarkEnd w:id="1"/>
      <w:r w:rsidRPr="00F24C1D">
        <w:t xml:space="preserve"> and carry out a risk assessment before running any live practical.</w:t>
      </w:r>
    </w:p>
    <w:p w14:paraId="58128831" w14:textId="7D5C12B3" w:rsidR="00531FB0" w:rsidRPr="00F24C1D" w:rsidRDefault="00A402FD" w:rsidP="00F24C1D">
      <w:pPr>
        <w:pStyle w:val="RSCbasictext"/>
      </w:pPr>
      <w:r>
        <w:t>Find s</w:t>
      </w:r>
      <w:r w:rsidR="00531FB0" w:rsidRPr="00F24C1D">
        <w:t xml:space="preserve">pecific safety advice for the chemicals used in this project in the technician notes. </w:t>
      </w:r>
      <w:bookmarkEnd w:id="0"/>
    </w:p>
    <w:p w14:paraId="3123A410" w14:textId="0646633F" w:rsidR="004A19B2" w:rsidRPr="00F24C1D" w:rsidRDefault="004A19B2" w:rsidP="00F24C1D">
      <w:pPr>
        <w:pStyle w:val="RSCbasictext"/>
      </w:pPr>
      <w:r w:rsidRPr="00F24C1D">
        <w:rPr>
          <w:shd w:val="clear" w:color="auto" w:fill="FFFFFF"/>
        </w:rPr>
        <w:t xml:space="preserve">The safety equipment suggested is in line with CLEAPSS requirements. For non-hazardous substances, wearing lab coats can help </w:t>
      </w:r>
      <w:r w:rsidR="00720EBD">
        <w:rPr>
          <w:shd w:val="clear" w:color="auto" w:fill="FFFFFF"/>
        </w:rPr>
        <w:t xml:space="preserve">to </w:t>
      </w:r>
      <w:r w:rsidRPr="00F24C1D">
        <w:rPr>
          <w:shd w:val="clear" w:color="auto" w:fill="FFFFFF"/>
        </w:rPr>
        <w:t>protect clothes. The safety rules might be different where you live so it is worth checking local and school guidance.</w:t>
      </w:r>
    </w:p>
    <w:p w14:paraId="6CF3ABD2" w14:textId="662E19B4" w:rsidR="002B45ED" w:rsidRPr="00E915CB" w:rsidRDefault="002B45ED" w:rsidP="00F24C1D">
      <w:pPr>
        <w:pStyle w:val="RSCheading1"/>
      </w:pPr>
      <w:r w:rsidRPr="00E915CB">
        <w:t xml:space="preserve">Learning </w:t>
      </w:r>
      <w:r w:rsidR="004A19B2">
        <w:t>objectives</w:t>
      </w:r>
    </w:p>
    <w:p w14:paraId="16E8BE2E" w14:textId="77777777" w:rsidR="002B45ED" w:rsidRPr="009D18DE" w:rsidRDefault="002B45ED" w:rsidP="00F24C1D">
      <w:pPr>
        <w:pStyle w:val="RSCbulletedlist"/>
      </w:pPr>
      <w:r w:rsidRPr="009D18DE">
        <w:t>Compare the sugar content and pH of a range of fizzy drinks.</w:t>
      </w:r>
    </w:p>
    <w:p w14:paraId="79D4B257" w14:textId="77777777" w:rsidR="002B45ED" w:rsidRPr="009D18DE" w:rsidRDefault="002B45ED" w:rsidP="00F24C1D">
      <w:pPr>
        <w:pStyle w:val="RSCbulletedlist"/>
      </w:pPr>
      <w:r w:rsidRPr="009D18DE">
        <w:t>Discuss the health implications of sugar and acidity.</w:t>
      </w:r>
    </w:p>
    <w:p w14:paraId="4C5B7539" w14:textId="5E507E0A" w:rsidR="002B45ED" w:rsidRDefault="00AC0678" w:rsidP="00AC0678">
      <w:pPr>
        <w:pStyle w:val="RSCbasictext"/>
        <w:spacing w:before="907" w:after="115"/>
      </w:pPr>
      <w:r>
        <w:rPr>
          <w:noProof/>
        </w:rPr>
        <w:drawing>
          <wp:inline distT="0" distB="0" distL="0" distR="0" wp14:anchorId="51003D4B" wp14:editId="281C0DD1">
            <wp:extent cx="1260000" cy="300462"/>
            <wp:effectExtent l="0" t="0" r="0" b="4445"/>
            <wp:docPr id="5" name="Picture 5" descr="A red background with 'career link' in whit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background with 'career link' in white text&#10;"/>
                    <pic:cNvPicPr/>
                  </pic:nvPicPr>
                  <pic:blipFill>
                    <a:blip r:embed="rId13"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03A8704D" w14:textId="0C0FDAAF" w:rsidR="00CC38FF" w:rsidRDefault="00CC38FF" w:rsidP="00CC38FF">
      <w:pPr>
        <w:pStyle w:val="RSCheading3"/>
      </w:pPr>
      <w:r>
        <w:t>Senior science manager</w:t>
      </w:r>
    </w:p>
    <w:p w14:paraId="1C02FB1A" w14:textId="4ACBB340" w:rsidR="00C81366" w:rsidRPr="00F24C1D" w:rsidRDefault="022589D4" w:rsidP="00F24C1D">
      <w:pPr>
        <w:pStyle w:val="RSCbasictext"/>
      </w:pPr>
      <w:r w:rsidRPr="00F24C1D">
        <w:t xml:space="preserve">Between Activities 2 and 3, introduce learners to </w:t>
      </w:r>
      <w:r w:rsidR="009025CC">
        <w:t>Paul</w:t>
      </w:r>
      <w:r w:rsidRPr="00F24C1D">
        <w:t>,</w:t>
      </w:r>
      <w:r w:rsidR="009025CC">
        <w:t xml:space="preserve"> a senior science manager.</w:t>
      </w:r>
      <w:r w:rsidRPr="00F24C1D">
        <w:t xml:space="preserve"> </w:t>
      </w:r>
      <w:r w:rsidR="009025CC">
        <w:t xml:space="preserve">He works for </w:t>
      </w:r>
      <w:r w:rsidR="009025CC" w:rsidRPr="009025CC">
        <w:t xml:space="preserve">British Sugar </w:t>
      </w:r>
      <w:r w:rsidR="009025CC">
        <w:t>and</w:t>
      </w:r>
      <w:r w:rsidR="009025CC" w:rsidRPr="009025CC">
        <w:t xml:space="preserve"> manage</w:t>
      </w:r>
      <w:r w:rsidR="009025CC">
        <w:t>s</w:t>
      </w:r>
      <w:r w:rsidR="009025CC" w:rsidRPr="009025CC">
        <w:t xml:space="preserve"> the scientific services</w:t>
      </w:r>
      <w:r w:rsidR="009025CC">
        <w:t xml:space="preserve">, </w:t>
      </w:r>
      <w:r w:rsidR="009025CC" w:rsidRPr="009025CC">
        <w:t>developing and implementing process improvements</w:t>
      </w:r>
      <w:r w:rsidR="009025CC">
        <w:t>. Watch his</w:t>
      </w:r>
      <w:r w:rsidRPr="00F24C1D">
        <w:t xml:space="preserve"> video</w:t>
      </w:r>
      <w:r w:rsidR="009025CC">
        <w:t xml:space="preserve"> job profile, available </w:t>
      </w:r>
      <w:r w:rsidR="009025CC" w:rsidRPr="00F24C1D">
        <w:t xml:space="preserve">on </w:t>
      </w:r>
      <w:r w:rsidR="009025CC" w:rsidRPr="00A3059D">
        <w:rPr>
          <w:b/>
          <w:bCs/>
          <w:color w:val="C80C2F"/>
        </w:rPr>
        <w:t xml:space="preserve">slide </w:t>
      </w:r>
      <w:r w:rsidR="009025CC">
        <w:rPr>
          <w:b/>
          <w:bCs/>
          <w:color w:val="C80C2F"/>
        </w:rPr>
        <w:t>10</w:t>
      </w:r>
      <w:r w:rsidR="009025CC" w:rsidRPr="00F24C1D">
        <w:t xml:space="preserve"> of the PowerPoint</w:t>
      </w:r>
      <w:r w:rsidR="009025CC">
        <w:t xml:space="preserve"> and also from </w:t>
      </w:r>
      <w:hyperlink r:id="rId14" w:history="1">
        <w:r w:rsidR="009025CC" w:rsidRPr="009025CC">
          <w:rPr>
            <w:rStyle w:val="Hyperlink"/>
            <w:color w:val="auto"/>
          </w:rPr>
          <w:t>rsc.li/3IpJIeT</w:t>
        </w:r>
      </w:hyperlink>
      <w:r w:rsidR="009025CC">
        <w:rPr>
          <w:color w:val="auto"/>
        </w:rPr>
        <w:t>,</w:t>
      </w:r>
      <w:r w:rsidRPr="00F24C1D">
        <w:t xml:space="preserve"> to </w:t>
      </w:r>
      <w:r w:rsidR="009025CC">
        <w:t>show your learners how chemistry careers are making a difference.</w:t>
      </w:r>
    </w:p>
    <w:p w14:paraId="74A6CE50" w14:textId="2EA7E08B" w:rsidR="00E3116E" w:rsidRDefault="00E3116E" w:rsidP="00F24C1D">
      <w:pPr>
        <w:pStyle w:val="RSCbasictext"/>
      </w:pPr>
      <w:r>
        <w:br w:type="page"/>
      </w:r>
    </w:p>
    <w:p w14:paraId="6BACF906" w14:textId="6B9A46FD" w:rsidR="002B45ED" w:rsidRDefault="002B45ED" w:rsidP="00B54DD7">
      <w:pPr>
        <w:pStyle w:val="RSCheading1"/>
      </w:pPr>
      <w:r w:rsidRPr="00B54DD7">
        <w:rPr>
          <w:bCs/>
          <w:color w:val="C80C2F"/>
        </w:rPr>
        <w:lastRenderedPageBreak/>
        <w:t>Activity 1</w:t>
      </w:r>
      <w:r w:rsidR="00B54DD7" w:rsidRPr="00B54DD7">
        <w:rPr>
          <w:bCs/>
          <w:color w:val="C80C2F"/>
        </w:rPr>
        <w:t>:</w:t>
      </w:r>
      <w:r w:rsidRPr="00B54DD7">
        <w:rPr>
          <w:bCs/>
          <w:color w:val="C80C2F"/>
        </w:rPr>
        <w:t xml:space="preserve"> </w:t>
      </w:r>
      <w:r w:rsidR="00B54DD7">
        <w:rPr>
          <w:bCs/>
        </w:rPr>
        <w:t>c</w:t>
      </w:r>
      <w:r w:rsidRPr="008077C4">
        <w:t xml:space="preserve">ola and </w:t>
      </w:r>
      <w:r>
        <w:t>m</w:t>
      </w:r>
      <w:r w:rsidRPr="008077C4">
        <w:t>ilk</w:t>
      </w:r>
      <w:r w:rsidR="00C213F2">
        <w:t xml:space="preserve"> </w:t>
      </w:r>
      <w:r w:rsidR="00C213F2" w:rsidRPr="0005513D">
        <w:rPr>
          <w:b w:val="0"/>
          <w:bCs/>
          <w:color w:val="auto"/>
        </w:rPr>
        <w:t>(10 minutes)</w:t>
      </w:r>
    </w:p>
    <w:p w14:paraId="5796A3D3" w14:textId="6374D16A" w:rsidR="00A109DB" w:rsidRDefault="00F51BB9" w:rsidP="0004440B">
      <w:pPr>
        <w:pStyle w:val="RSCbasictext"/>
      </w:pPr>
      <w:r>
        <w:t xml:space="preserve">In this activity the learners will </w:t>
      </w:r>
      <w:r w:rsidR="0070643E">
        <w:t xml:space="preserve">make observations about the change in the appearance </w:t>
      </w:r>
      <w:r w:rsidR="00A109DB">
        <w:t xml:space="preserve">of cola over time following the addition of </w:t>
      </w:r>
      <w:r w:rsidR="00A11CD4">
        <w:t>whole</w:t>
      </w:r>
      <w:r w:rsidR="00A109DB">
        <w:t xml:space="preserve"> milk.</w:t>
      </w:r>
    </w:p>
    <w:p w14:paraId="2485E54A" w14:textId="5A8FA3E9" w:rsidR="000338A2" w:rsidRPr="00BB4E5B" w:rsidRDefault="003B4566" w:rsidP="0004440B">
      <w:pPr>
        <w:pStyle w:val="RSCbasictext"/>
        <w:rPr>
          <w:rStyle w:val="Hyperlink"/>
          <w:color w:val="auto"/>
          <w:u w:val="none"/>
        </w:rPr>
      </w:pPr>
      <w:r>
        <w:t>Show</w:t>
      </w:r>
      <w:r w:rsidR="00527253">
        <w:t xml:space="preserve"> the video of t</w:t>
      </w:r>
      <w:r w:rsidR="00527253" w:rsidRPr="00E42942">
        <w:t>he experiment</w:t>
      </w:r>
      <w:r w:rsidR="0010658D" w:rsidRPr="0010658D">
        <w:t xml:space="preserve"> </w:t>
      </w:r>
      <w:r w:rsidR="0010658D">
        <w:t>and expected observations</w:t>
      </w:r>
      <w:r w:rsidR="0010658D" w:rsidRPr="0010658D">
        <w:t xml:space="preserve"> </w:t>
      </w:r>
      <w:r w:rsidR="0010658D">
        <w:t xml:space="preserve">from </w:t>
      </w:r>
      <w:hyperlink r:id="rId15" w:history="1">
        <w:r w:rsidR="00A91320" w:rsidRPr="00A91320">
          <w:rPr>
            <w:rStyle w:val="Hyperlink"/>
            <w:color w:val="auto"/>
          </w:rPr>
          <w:t>bit.ly/3Z6804w</w:t>
        </w:r>
      </w:hyperlink>
      <w:r w:rsidR="00A91320" w:rsidRPr="00A91320">
        <w:rPr>
          <w:color w:val="auto"/>
        </w:rPr>
        <w:t xml:space="preserve"> </w:t>
      </w:r>
      <w:r w:rsidR="0010658D" w:rsidRPr="009A473B">
        <w:rPr>
          <w:rStyle w:val="Hyperlink"/>
          <w:color w:val="auto"/>
          <w:u w:val="none"/>
        </w:rPr>
        <w:t>(Home Science channel)</w:t>
      </w:r>
      <w:r w:rsidR="00CC02DA">
        <w:t>,</w:t>
      </w:r>
      <w:r w:rsidR="00527253">
        <w:t xml:space="preserve"> </w:t>
      </w:r>
      <w:r w:rsidR="00302412">
        <w:t xml:space="preserve">which is </w:t>
      </w:r>
      <w:r w:rsidR="00A91320">
        <w:rPr>
          <w:rStyle w:val="Hyperlink"/>
          <w:color w:val="auto"/>
          <w:u w:val="none"/>
        </w:rPr>
        <w:t>also available</w:t>
      </w:r>
      <w:r w:rsidR="00CC02DA" w:rsidRPr="00BB4E5B">
        <w:rPr>
          <w:rStyle w:val="Hyperlink"/>
          <w:color w:val="auto"/>
          <w:u w:val="none"/>
        </w:rPr>
        <w:t xml:space="preserve"> </w:t>
      </w:r>
      <w:r w:rsidR="00CC02DA" w:rsidRPr="00D06248">
        <w:rPr>
          <w:rStyle w:val="Hyperlink"/>
          <w:color w:val="auto"/>
          <w:u w:val="none"/>
        </w:rPr>
        <w:t xml:space="preserve">on </w:t>
      </w:r>
      <w:r w:rsidR="00CC02DA" w:rsidRPr="0004440B">
        <w:rPr>
          <w:rStyle w:val="Hyperlink"/>
          <w:b/>
          <w:bCs/>
          <w:color w:val="C80C2F"/>
          <w:u w:val="none"/>
        </w:rPr>
        <w:t xml:space="preserve">slide </w:t>
      </w:r>
      <w:r w:rsidR="00675AC6">
        <w:rPr>
          <w:rStyle w:val="Hyperlink"/>
          <w:b/>
          <w:bCs/>
          <w:color w:val="C80C2F"/>
          <w:u w:val="none"/>
        </w:rPr>
        <w:t>4</w:t>
      </w:r>
      <w:r w:rsidR="00CC02DA" w:rsidRPr="00BB4E5B">
        <w:rPr>
          <w:rStyle w:val="Hyperlink"/>
          <w:color w:val="auto"/>
          <w:u w:val="none"/>
        </w:rPr>
        <w:t xml:space="preserve"> of the</w:t>
      </w:r>
      <w:r w:rsidR="00CC02DA">
        <w:rPr>
          <w:rStyle w:val="Hyperlink"/>
          <w:color w:val="auto"/>
          <w:u w:val="none"/>
        </w:rPr>
        <w:t xml:space="preserve"> Power</w:t>
      </w:r>
      <w:r w:rsidR="004A19B2">
        <w:rPr>
          <w:rStyle w:val="Hyperlink"/>
          <w:color w:val="auto"/>
          <w:u w:val="none"/>
        </w:rPr>
        <w:t>P</w:t>
      </w:r>
      <w:r w:rsidR="00CC02DA">
        <w:rPr>
          <w:rStyle w:val="Hyperlink"/>
          <w:color w:val="auto"/>
          <w:u w:val="none"/>
        </w:rPr>
        <w:t>oint</w:t>
      </w:r>
      <w:r w:rsidR="00694ACF">
        <w:rPr>
          <w:rStyle w:val="Hyperlink"/>
          <w:color w:val="auto"/>
          <w:u w:val="none"/>
        </w:rPr>
        <w:t>. A</w:t>
      </w:r>
      <w:r w:rsidR="004B3CF2" w:rsidRPr="00A67F32">
        <w:rPr>
          <w:rStyle w:val="Hyperlink"/>
          <w:color w:val="auto"/>
          <w:u w:val="none"/>
        </w:rPr>
        <w:t xml:space="preserve">sk learners to record their observations in the table included in their workbook. </w:t>
      </w:r>
    </w:p>
    <w:p w14:paraId="562AC1ED" w14:textId="0201CC6A" w:rsidR="00F51BB9" w:rsidRDefault="00AE428C" w:rsidP="0004440B">
      <w:pPr>
        <w:pStyle w:val="RSCbasictext"/>
      </w:pPr>
      <w:r>
        <w:t xml:space="preserve">Once the learners have watched the video and recorded their observations, they should answer questions </w:t>
      </w:r>
      <w:r w:rsidR="002B4853" w:rsidRPr="002B4853">
        <w:t>(</w:t>
      </w:r>
      <w:r w:rsidRPr="002B4853">
        <w:t>a</w:t>
      </w:r>
      <w:r w:rsidR="002B4853" w:rsidRPr="00A67F32">
        <w:t>)</w:t>
      </w:r>
      <w:r>
        <w:t xml:space="preserve"> and </w:t>
      </w:r>
      <w:r w:rsidR="002B4853">
        <w:t>(</w:t>
      </w:r>
      <w:r w:rsidRPr="002B4853">
        <w:t>b</w:t>
      </w:r>
      <w:r w:rsidR="002B4853">
        <w:t>)</w:t>
      </w:r>
      <w:r w:rsidR="00A50B28">
        <w:t xml:space="preserve"> in their workbook</w:t>
      </w:r>
      <w:r>
        <w:t>.</w:t>
      </w:r>
    </w:p>
    <w:p w14:paraId="6325C80C" w14:textId="77777777" w:rsidR="00AE428C" w:rsidRPr="0062224D" w:rsidRDefault="00AE428C" w:rsidP="0062224D">
      <w:pPr>
        <w:pStyle w:val="RSCheading2"/>
      </w:pPr>
      <w:r w:rsidRPr="0062224D">
        <w:rPr>
          <w:rStyle w:val="Hyperlink"/>
          <w:color w:val="004976"/>
          <w:u w:val="none"/>
        </w:rPr>
        <w:t>Answers</w:t>
      </w:r>
    </w:p>
    <w:p w14:paraId="3B785145" w14:textId="77777777" w:rsidR="00AE428C" w:rsidRPr="00607C17" w:rsidRDefault="00AE428C" w:rsidP="003B4131">
      <w:pPr>
        <w:pStyle w:val="RSCletteredlistnew"/>
      </w:pPr>
      <w:r>
        <w:t>A white precipitate settles out, leaving a clear solution behind.</w:t>
      </w:r>
    </w:p>
    <w:p w14:paraId="59598F6F" w14:textId="34B8DEC9" w:rsidR="00AE428C" w:rsidRDefault="00AE428C" w:rsidP="00694ACF">
      <w:pPr>
        <w:pStyle w:val="RSCletteredlistnew"/>
      </w:pPr>
      <w:r w:rsidRPr="00E915CB">
        <w:t xml:space="preserve">This is a reaction between </w:t>
      </w:r>
      <w:r>
        <w:t>p</w:t>
      </w:r>
      <w:r w:rsidRPr="00E915CB">
        <w:t xml:space="preserve">hosphoric acid and </w:t>
      </w:r>
      <w:r>
        <w:t>c</w:t>
      </w:r>
      <w:r w:rsidRPr="00E915CB">
        <w:t xml:space="preserve">alcium and </w:t>
      </w:r>
      <w:r>
        <w:t xml:space="preserve">the </w:t>
      </w:r>
      <w:r w:rsidRPr="00E915CB">
        <w:t>protein in the milk</w:t>
      </w:r>
      <w:r w:rsidR="00694ACF">
        <w:t xml:space="preserve">. </w:t>
      </w:r>
      <w:r>
        <w:t xml:space="preserve">The milk ‘curdles’ as the protein changes shape – the protein changes from being soluble to insoluble in water. </w:t>
      </w:r>
      <w:r w:rsidR="00302412">
        <w:t xml:space="preserve">The reaction equation is shown on </w:t>
      </w:r>
      <w:r w:rsidR="00302412" w:rsidRPr="00694ACF">
        <w:rPr>
          <w:b/>
          <w:bCs/>
          <w:color w:val="C80C2F"/>
        </w:rPr>
        <w:t xml:space="preserve">slide </w:t>
      </w:r>
      <w:r w:rsidR="00C3766E" w:rsidRPr="00694ACF">
        <w:rPr>
          <w:b/>
          <w:bCs/>
          <w:color w:val="C80C2F"/>
        </w:rPr>
        <w:t>5</w:t>
      </w:r>
      <w:r w:rsidR="00302412">
        <w:t xml:space="preserve"> of the Power</w:t>
      </w:r>
      <w:r w:rsidR="004A19B2">
        <w:t>P</w:t>
      </w:r>
      <w:r w:rsidR="00302412">
        <w:t>oint.</w:t>
      </w:r>
    </w:p>
    <w:p w14:paraId="2137A206" w14:textId="77777777" w:rsidR="00DD63EB" w:rsidRDefault="00AE428C" w:rsidP="0062224D">
      <w:pPr>
        <w:pStyle w:val="RSCbasictext"/>
      </w:pPr>
      <w:r>
        <w:t xml:space="preserve">As an alternative to the video, you could demonstrate this reaction, with </w:t>
      </w:r>
      <w:r w:rsidR="00E831BF">
        <w:t>learners</w:t>
      </w:r>
      <w:r>
        <w:t xml:space="preserve"> making observations of the contents of the bottle throughout the lesson.</w:t>
      </w:r>
      <w:r w:rsidR="007456A6" w:rsidRPr="007456A6">
        <w:t xml:space="preserve"> </w:t>
      </w:r>
    </w:p>
    <w:p w14:paraId="3A3E409A" w14:textId="5AE796AF" w:rsidR="002C44EE" w:rsidRDefault="007456A6" w:rsidP="0062224D">
      <w:pPr>
        <w:pStyle w:val="RSCbasictext"/>
      </w:pPr>
      <w:r>
        <w:t xml:space="preserve">If time </w:t>
      </w:r>
      <w:r w:rsidR="00A4023D">
        <w:t>were</w:t>
      </w:r>
      <w:r>
        <w:t xml:space="preserve"> available, and you had sufficient resources, the </w:t>
      </w:r>
      <w:r w:rsidR="00E831BF">
        <w:t>learners</w:t>
      </w:r>
      <w:r>
        <w:t xml:space="preserve"> could do this activity themselves but you would have to provide the instructions</w:t>
      </w:r>
      <w:r w:rsidR="002C44EE">
        <w:t xml:space="preserve"> below</w:t>
      </w:r>
      <w:r w:rsidR="00A9336A">
        <w:t>.</w:t>
      </w:r>
      <w:r w:rsidR="002C44EE">
        <w:t xml:space="preserve"> </w:t>
      </w:r>
    </w:p>
    <w:p w14:paraId="13F912F0" w14:textId="77777777" w:rsidR="002C44EE" w:rsidRPr="008077C4" w:rsidRDefault="002C44EE" w:rsidP="0062224D">
      <w:pPr>
        <w:pStyle w:val="RSCheading2"/>
      </w:pPr>
      <w:r w:rsidRPr="008077C4">
        <w:t>To do</w:t>
      </w:r>
    </w:p>
    <w:p w14:paraId="5558503C" w14:textId="77777777" w:rsidR="002C44EE" w:rsidRPr="008077C4" w:rsidRDefault="002C44EE" w:rsidP="00CC1F30">
      <w:pPr>
        <w:pStyle w:val="RSCnumberedlist"/>
      </w:pPr>
      <w:r>
        <w:t>O</w:t>
      </w:r>
      <w:r w:rsidRPr="008077C4">
        <w:t xml:space="preserve">pen </w:t>
      </w:r>
      <w:r>
        <w:t xml:space="preserve">the cola bottle </w:t>
      </w:r>
      <w:r w:rsidRPr="008077C4">
        <w:t>and add milk</w:t>
      </w:r>
      <w:r>
        <w:t xml:space="preserve"> slowly</w:t>
      </w:r>
      <w:r w:rsidRPr="008077C4">
        <w:t xml:space="preserve"> so the liquid gets close to the lid area</w:t>
      </w:r>
      <w:r>
        <w:t>.</w:t>
      </w:r>
    </w:p>
    <w:p w14:paraId="380AFFD7" w14:textId="77777777" w:rsidR="002C44EE" w:rsidRPr="008077C4" w:rsidRDefault="002C44EE" w:rsidP="00CC1F30">
      <w:pPr>
        <w:pStyle w:val="RSCnumberedlist"/>
      </w:pPr>
      <w:r w:rsidRPr="008077C4">
        <w:t>Reseal the bottle and gently rotate the bottle to mix the ingredients</w:t>
      </w:r>
      <w:r>
        <w:t>.</w:t>
      </w:r>
    </w:p>
    <w:p w14:paraId="1905A01E" w14:textId="77777777" w:rsidR="002C44EE" w:rsidRPr="008077C4" w:rsidRDefault="002C44EE" w:rsidP="00CC1F30">
      <w:pPr>
        <w:pStyle w:val="RSCnumberedlist"/>
      </w:pPr>
      <w:r w:rsidRPr="008077C4">
        <w:t xml:space="preserve">Every 10 minutes </w:t>
      </w:r>
      <w:r>
        <w:t>gently rotate the bottle to mix the contents.</w:t>
      </w:r>
    </w:p>
    <w:p w14:paraId="655FADFF" w14:textId="4F0D15E6" w:rsidR="00DD63EB" w:rsidRDefault="002C44EE" w:rsidP="00CC1F30">
      <w:pPr>
        <w:pStyle w:val="RSCnumberedlist"/>
      </w:pPr>
      <w:r>
        <w:t>Record your observations in the table throughout the session.</w:t>
      </w:r>
    </w:p>
    <w:p w14:paraId="4B5F429A" w14:textId="670F565E" w:rsidR="00DD63EB" w:rsidRDefault="002C44EE" w:rsidP="00CC1F30">
      <w:pPr>
        <w:pStyle w:val="RSCnumberedlist"/>
      </w:pPr>
      <w:r w:rsidRPr="00A67F32">
        <w:t xml:space="preserve">Use your observations to answer questions </w:t>
      </w:r>
      <w:r w:rsidR="00EB1E90">
        <w:t>(</w:t>
      </w:r>
      <w:r w:rsidRPr="00A67F32">
        <w:t xml:space="preserve">a) and </w:t>
      </w:r>
      <w:r w:rsidR="00EB1E90">
        <w:t>(</w:t>
      </w:r>
      <w:r w:rsidRPr="00A67F32">
        <w:t>b) at the end of the session.</w:t>
      </w:r>
    </w:p>
    <w:p w14:paraId="52714C1C" w14:textId="5F81A097" w:rsidR="007F74F6" w:rsidRDefault="007F74F6" w:rsidP="007F74F6">
      <w:pPr>
        <w:pStyle w:val="RSCbasictext"/>
      </w:pPr>
      <w:r>
        <w:br w:type="page"/>
      </w:r>
    </w:p>
    <w:p w14:paraId="75E0558C" w14:textId="3C460EE4" w:rsidR="00744925" w:rsidRDefault="00744925" w:rsidP="00D47E1E">
      <w:pPr>
        <w:pStyle w:val="RSCbasictext"/>
        <w:rPr>
          <w:rStyle w:val="Hyperlink"/>
          <w:color w:val="auto"/>
          <w:u w:val="none"/>
        </w:rPr>
      </w:pPr>
      <w:r>
        <w:rPr>
          <w:rStyle w:val="Hyperlink"/>
          <w:color w:val="auto"/>
          <w:u w:val="none"/>
        </w:rPr>
        <w:lastRenderedPageBreak/>
        <w:t xml:space="preserve">Before moving on to </w:t>
      </w:r>
      <w:r w:rsidRPr="00D47E1E">
        <w:rPr>
          <w:rStyle w:val="Hyperlink"/>
          <w:b/>
          <w:bCs/>
          <w:color w:val="C80C2F"/>
          <w:u w:val="none"/>
        </w:rPr>
        <w:t xml:space="preserve">slide </w:t>
      </w:r>
      <w:r w:rsidR="00AA4870">
        <w:rPr>
          <w:rStyle w:val="Hyperlink"/>
          <w:b/>
          <w:bCs/>
          <w:color w:val="C80C2F"/>
          <w:u w:val="none"/>
        </w:rPr>
        <w:t>6</w:t>
      </w:r>
      <w:r>
        <w:rPr>
          <w:rStyle w:val="Hyperlink"/>
          <w:color w:val="auto"/>
          <w:u w:val="none"/>
        </w:rPr>
        <w:t>, give the learners two minutes to answer the following questions in pairs</w:t>
      </w:r>
      <w:r w:rsidR="00EB1E90">
        <w:rPr>
          <w:rStyle w:val="Hyperlink"/>
          <w:color w:val="auto"/>
          <w:u w:val="none"/>
        </w:rPr>
        <w:t>:</w:t>
      </w:r>
    </w:p>
    <w:p w14:paraId="3A3EC4E9" w14:textId="77777777" w:rsidR="00744925" w:rsidRPr="007C49D3" w:rsidRDefault="00744925" w:rsidP="00D47E1E">
      <w:pPr>
        <w:pStyle w:val="RSCbulletedlist"/>
      </w:pPr>
      <w:r w:rsidRPr="007C49D3">
        <w:t>What is the pH scale?</w:t>
      </w:r>
    </w:p>
    <w:p w14:paraId="1514EB99" w14:textId="77777777" w:rsidR="00744925" w:rsidRPr="007C49D3" w:rsidRDefault="00744925" w:rsidP="00D47E1E">
      <w:pPr>
        <w:pStyle w:val="RSCbulletedlist"/>
      </w:pPr>
      <w:r w:rsidRPr="007C49D3">
        <w:t>What is it used for in modern life?</w:t>
      </w:r>
    </w:p>
    <w:p w14:paraId="5E9F14F6" w14:textId="77777777" w:rsidR="00744925" w:rsidRPr="007C49D3" w:rsidRDefault="00744925" w:rsidP="00D47E1E">
      <w:pPr>
        <w:pStyle w:val="RSCbulletedlist"/>
      </w:pPr>
      <w:r w:rsidRPr="007C49D3">
        <w:t>Can you give some examples of different acids and bases?</w:t>
      </w:r>
    </w:p>
    <w:p w14:paraId="7B6F0E78" w14:textId="66B60E01" w:rsidR="00CC02DA" w:rsidRDefault="00744925" w:rsidP="00D47E1E">
      <w:pPr>
        <w:pStyle w:val="RSCbasictext"/>
      </w:pPr>
      <w:r>
        <w:rPr>
          <w:rStyle w:val="Hyperlink"/>
          <w:color w:val="auto"/>
          <w:u w:val="none"/>
        </w:rPr>
        <w:t xml:space="preserve">Go through the content of </w:t>
      </w:r>
      <w:r w:rsidRPr="00D47E1E">
        <w:rPr>
          <w:rStyle w:val="Hyperlink"/>
          <w:b/>
          <w:bCs/>
          <w:color w:val="C80C2F"/>
          <w:u w:val="none"/>
        </w:rPr>
        <w:t xml:space="preserve">slide </w:t>
      </w:r>
      <w:r w:rsidR="00AA4870">
        <w:rPr>
          <w:rStyle w:val="Hyperlink"/>
          <w:b/>
          <w:bCs/>
          <w:color w:val="C80C2F"/>
          <w:u w:val="none"/>
        </w:rPr>
        <w:t>6</w:t>
      </w:r>
      <w:r>
        <w:rPr>
          <w:rStyle w:val="Hyperlink"/>
          <w:color w:val="auto"/>
          <w:u w:val="none"/>
        </w:rPr>
        <w:t xml:space="preserve"> to answer these questions. </w:t>
      </w:r>
    </w:p>
    <w:p w14:paraId="5C52CA0C" w14:textId="120ED891" w:rsidR="00D55CFC" w:rsidRPr="00A67F32" w:rsidRDefault="00D55CFC" w:rsidP="00551E58">
      <w:pPr>
        <w:pStyle w:val="RSCheading1"/>
        <w:spacing w:before="720"/>
      </w:pPr>
      <w:r w:rsidRPr="00551E58">
        <w:rPr>
          <w:color w:val="C80C2F"/>
        </w:rPr>
        <w:t xml:space="preserve">Activity </w:t>
      </w:r>
      <w:r w:rsidRPr="008637FC">
        <w:rPr>
          <w:color w:val="C80C2F"/>
        </w:rPr>
        <w:t>2</w:t>
      </w:r>
      <w:r w:rsidR="00551E58" w:rsidRPr="00551E58">
        <w:rPr>
          <w:color w:val="C80C2F"/>
        </w:rPr>
        <w:t>:</w:t>
      </w:r>
      <w:r w:rsidRPr="00551E58">
        <w:rPr>
          <w:color w:val="C80C2F"/>
        </w:rPr>
        <w:t xml:space="preserve"> </w:t>
      </w:r>
      <w:r w:rsidRPr="00560B4D">
        <w:t xml:space="preserve">pH of </w:t>
      </w:r>
      <w:r>
        <w:t>soft</w:t>
      </w:r>
      <w:r w:rsidRPr="00560B4D">
        <w:t xml:space="preserve"> drinks</w:t>
      </w:r>
      <w:r>
        <w:t xml:space="preserve"> </w:t>
      </w:r>
      <w:r w:rsidRPr="0005513D">
        <w:rPr>
          <w:b w:val="0"/>
          <w:bCs/>
          <w:color w:val="auto"/>
        </w:rPr>
        <w:t>(20 minutes)</w:t>
      </w:r>
    </w:p>
    <w:p w14:paraId="6F1E06FF" w14:textId="760032E9" w:rsidR="00D55CFC" w:rsidRPr="008077C4" w:rsidRDefault="00D55CFC" w:rsidP="007A6318">
      <w:pPr>
        <w:pStyle w:val="RSCbasictext"/>
      </w:pPr>
      <w:r>
        <w:t xml:space="preserve">Learners find out how </w:t>
      </w:r>
      <w:r w:rsidRPr="008077C4">
        <w:t xml:space="preserve">acidic </w:t>
      </w:r>
      <w:r w:rsidR="00324C76">
        <w:t>soft</w:t>
      </w:r>
      <w:r w:rsidRPr="008077C4">
        <w:t xml:space="preserve"> drinks can be.</w:t>
      </w:r>
    </w:p>
    <w:p w14:paraId="6DFF6044" w14:textId="6903AD7A" w:rsidR="00D55CFC" w:rsidRDefault="00D55CFC" w:rsidP="007A6318">
      <w:pPr>
        <w:pStyle w:val="RSCbasictext"/>
      </w:pPr>
      <w:r>
        <w:t>Learners can w</w:t>
      </w:r>
      <w:r w:rsidRPr="009D18DE">
        <w:t>ork in groups of</w:t>
      </w:r>
      <w:r>
        <w:t xml:space="preserve"> three or four to encourage discussion. The method is</w:t>
      </w:r>
      <w:r w:rsidR="007B478A">
        <w:t xml:space="preserve"> </w:t>
      </w:r>
      <w:r>
        <w:t xml:space="preserve">given in the student workbook. </w:t>
      </w:r>
      <w:r w:rsidR="007B478A">
        <w:t>Provide t</w:t>
      </w:r>
      <w:r w:rsidR="00204CF8">
        <w:t xml:space="preserve">he six different soft drinks in six </w:t>
      </w:r>
      <w:r w:rsidR="00722FF7">
        <w:br/>
      </w:r>
      <w:r w:rsidR="00204CF8">
        <w:t xml:space="preserve">250 </w:t>
      </w:r>
      <w:r w:rsidR="00204CF8" w:rsidRPr="00BB7DC9">
        <w:rPr>
          <w:rFonts w:ascii="Cambria Math" w:hAnsi="Cambria Math"/>
          <w:sz w:val="24"/>
          <w:szCs w:val="24"/>
        </w:rPr>
        <w:t>ml</w:t>
      </w:r>
      <w:r w:rsidR="00204CF8" w:rsidRPr="00BB7DC9">
        <w:rPr>
          <w:sz w:val="24"/>
          <w:szCs w:val="24"/>
        </w:rPr>
        <w:t xml:space="preserve"> </w:t>
      </w:r>
      <w:r w:rsidR="00204CF8">
        <w:t>beakers</w:t>
      </w:r>
      <w:r w:rsidR="007B478A">
        <w:t>. E</w:t>
      </w:r>
      <w:r w:rsidR="00204CF8">
        <w:t xml:space="preserve">ach beaker with have two labelled syringes that learners will use to transfer the soft drink to their 50 </w:t>
      </w:r>
      <w:r w:rsidR="00204CF8" w:rsidRPr="00BB7DC9">
        <w:rPr>
          <w:rFonts w:ascii="Cambria Math" w:hAnsi="Cambria Math"/>
          <w:sz w:val="24"/>
          <w:szCs w:val="24"/>
        </w:rPr>
        <w:t>ml</w:t>
      </w:r>
      <w:r w:rsidR="00204CF8" w:rsidRPr="00BB7DC9">
        <w:rPr>
          <w:sz w:val="24"/>
          <w:szCs w:val="24"/>
        </w:rPr>
        <w:t xml:space="preserve"> </w:t>
      </w:r>
      <w:r w:rsidR="00204CF8">
        <w:t>beaker. Tell learners these syringes must be kept with the labelled beakers at all times to avoid getting them mixed up.</w:t>
      </w:r>
    </w:p>
    <w:p w14:paraId="791D05D0" w14:textId="714419A5" w:rsidR="00D55CFC" w:rsidRDefault="00D55CFC" w:rsidP="007A6318">
      <w:pPr>
        <w:pStyle w:val="RSCbasictext"/>
      </w:pPr>
      <w:r w:rsidRPr="007A6318">
        <w:rPr>
          <w:b/>
          <w:bCs/>
          <w:color w:val="C80C2F"/>
        </w:rPr>
        <w:t>Slide</w:t>
      </w:r>
      <w:r w:rsidR="00EA3956" w:rsidRPr="007A6318">
        <w:rPr>
          <w:b/>
          <w:bCs/>
          <w:color w:val="C80C2F"/>
        </w:rPr>
        <w:t xml:space="preserve"> </w:t>
      </w:r>
      <w:r w:rsidR="009312BE">
        <w:rPr>
          <w:b/>
          <w:bCs/>
          <w:color w:val="C80C2F"/>
        </w:rPr>
        <w:t>8</w:t>
      </w:r>
      <w:r w:rsidR="00E00DBF" w:rsidRPr="007A6318">
        <w:rPr>
          <w:color w:val="C80C2F"/>
        </w:rPr>
        <w:t xml:space="preserve"> </w:t>
      </w:r>
      <w:r w:rsidR="00E00DBF">
        <w:t>of the PowerPoint</w:t>
      </w:r>
      <w:r>
        <w:t xml:space="preserve"> provides a pH scale for learners to use to interpret colour changes with universal indicator. This slide can be printed out if preferred.</w:t>
      </w:r>
    </w:p>
    <w:p w14:paraId="59305631" w14:textId="7DF5A131" w:rsidR="00D72E8B" w:rsidRDefault="00841667" w:rsidP="007A6318">
      <w:pPr>
        <w:pStyle w:val="RSCbasictext"/>
      </w:pPr>
      <w:r>
        <w:t xml:space="preserve">Once learners have collected their </w:t>
      </w:r>
      <w:r w:rsidR="008623A1">
        <w:t>results</w:t>
      </w:r>
      <w:r w:rsidR="007B478A">
        <w:t xml:space="preserve"> table</w:t>
      </w:r>
      <w:r w:rsidR="008623A1">
        <w:t>,</w:t>
      </w:r>
      <w:r>
        <w:t xml:space="preserve"> they should use their observations to answer questions</w:t>
      </w:r>
      <w:r w:rsidRPr="002B4853">
        <w:t xml:space="preserve"> </w:t>
      </w:r>
      <w:r w:rsidR="002B4853">
        <w:t>(</w:t>
      </w:r>
      <w:r w:rsidRPr="002B4853">
        <w:t>a</w:t>
      </w:r>
      <w:r w:rsidR="002B4853">
        <w:t>)</w:t>
      </w:r>
      <w:r>
        <w:t xml:space="preserve"> and </w:t>
      </w:r>
      <w:r w:rsidR="002B4853">
        <w:t>(</w:t>
      </w:r>
      <w:r w:rsidRPr="002B4853">
        <w:t>b</w:t>
      </w:r>
      <w:r w:rsidR="002B4853">
        <w:t>)</w:t>
      </w:r>
      <w:r>
        <w:t xml:space="preserve">. </w:t>
      </w:r>
    </w:p>
    <w:p w14:paraId="20BC3DD5" w14:textId="5C98D49D" w:rsidR="00841667" w:rsidRDefault="022589D4" w:rsidP="007A6318">
      <w:pPr>
        <w:pStyle w:val="RSCbasictext"/>
      </w:pPr>
      <w:r w:rsidRPr="022589D4">
        <w:t xml:space="preserve">The answers can vary depending on the soft drinks used, but the suggested answers are shown on </w:t>
      </w:r>
      <w:r w:rsidRPr="007A6318">
        <w:rPr>
          <w:b/>
          <w:bCs/>
          <w:color w:val="C80C2F"/>
        </w:rPr>
        <w:t xml:space="preserve">slide </w:t>
      </w:r>
      <w:r w:rsidR="009312BE">
        <w:rPr>
          <w:b/>
          <w:bCs/>
          <w:color w:val="C80C2F"/>
        </w:rPr>
        <w:t>9</w:t>
      </w:r>
      <w:r w:rsidRPr="00A67F32">
        <w:rPr>
          <w:b/>
          <w:bCs/>
        </w:rPr>
        <w:t xml:space="preserve"> </w:t>
      </w:r>
      <w:r w:rsidRPr="022589D4">
        <w:t>of the PowerPoint.</w:t>
      </w:r>
    </w:p>
    <w:p w14:paraId="43C9183F" w14:textId="501C60D0" w:rsidR="00841667" w:rsidRDefault="00841667" w:rsidP="0004378D">
      <w:pPr>
        <w:pStyle w:val="RSCheading2"/>
      </w:pPr>
      <w:r w:rsidRPr="00A67F32">
        <w:t>Answers</w:t>
      </w:r>
    </w:p>
    <w:p w14:paraId="2AF28F5B" w14:textId="77777777" w:rsidR="00841667" w:rsidRPr="00841667" w:rsidRDefault="00841667" w:rsidP="00F55862">
      <w:pPr>
        <w:pStyle w:val="RSCletteredlistnew"/>
        <w:numPr>
          <w:ilvl w:val="0"/>
          <w:numId w:val="20"/>
        </w:numPr>
        <w:spacing w:after="120"/>
      </w:pPr>
      <w:r w:rsidRPr="00841667">
        <w:t>The drinks with pH values lower than 3 were the most acidic.</w:t>
      </w:r>
    </w:p>
    <w:p w14:paraId="36725A8B" w14:textId="4F757BDB" w:rsidR="00841667" w:rsidRDefault="00841667" w:rsidP="0004378D">
      <w:pPr>
        <w:pStyle w:val="RSCletteredlistnew"/>
      </w:pPr>
      <w:r w:rsidRPr="00841667">
        <w:t>The more acidic the drinks are, the more likely they are to do damage to the enamel of the teeth.</w:t>
      </w:r>
    </w:p>
    <w:p w14:paraId="1D348F7E" w14:textId="18F96D1E" w:rsidR="002B45ED" w:rsidRPr="00BE737E" w:rsidRDefault="007B478A" w:rsidP="00BE737E">
      <w:pPr>
        <w:pStyle w:val="RSCheading2"/>
      </w:pPr>
      <w:r>
        <w:t>What is</w:t>
      </w:r>
      <w:r w:rsidR="002B45ED" w:rsidRPr="00BE737E">
        <w:t xml:space="preserve"> sugar</w:t>
      </w:r>
      <w:r>
        <w:t>?</w:t>
      </w:r>
    </w:p>
    <w:p w14:paraId="26545948" w14:textId="6E2166AC" w:rsidR="00645E97" w:rsidRDefault="022589D4" w:rsidP="00BE737E">
      <w:pPr>
        <w:pStyle w:val="RSCbasictext"/>
      </w:pPr>
      <w:r w:rsidRPr="022589D4">
        <w:t xml:space="preserve">Use </w:t>
      </w:r>
      <w:r w:rsidRPr="00BE737E">
        <w:rPr>
          <w:b/>
          <w:bCs/>
          <w:color w:val="C80C2F"/>
        </w:rPr>
        <w:t xml:space="preserve">slide </w:t>
      </w:r>
      <w:r w:rsidR="00DC2536">
        <w:rPr>
          <w:b/>
          <w:bCs/>
          <w:color w:val="C80C2F"/>
        </w:rPr>
        <w:t>11</w:t>
      </w:r>
      <w:r w:rsidRPr="022589D4">
        <w:t xml:space="preserve"> of the PowerPoint to provide some background on sugar.</w:t>
      </w:r>
    </w:p>
    <w:p w14:paraId="6DC10FB7" w14:textId="2284C084" w:rsidR="00502BD9" w:rsidRDefault="00502BD9" w:rsidP="00502BD9">
      <w:pPr>
        <w:pStyle w:val="RSCbasictext"/>
      </w:pPr>
      <w:r>
        <w:br w:type="page"/>
      </w:r>
    </w:p>
    <w:p w14:paraId="123FD407" w14:textId="6FDE24FB" w:rsidR="002B45ED" w:rsidRPr="00D66062" w:rsidRDefault="00062AAA" w:rsidP="00D66062">
      <w:pPr>
        <w:pStyle w:val="RSCheading1"/>
        <w:spacing w:before="720"/>
      </w:pPr>
      <w:r w:rsidRPr="00C97384">
        <w:rPr>
          <w:color w:val="C80C2F"/>
        </w:rPr>
        <w:lastRenderedPageBreak/>
        <w:t>D</w:t>
      </w:r>
      <w:r w:rsidR="00C717CA" w:rsidRPr="00C97384">
        <w:rPr>
          <w:color w:val="C80C2F"/>
        </w:rPr>
        <w:t>emonstration:</w:t>
      </w:r>
      <w:r w:rsidR="002B45ED" w:rsidRPr="00C97384">
        <w:rPr>
          <w:color w:val="C80C2F"/>
        </w:rPr>
        <w:t xml:space="preserve"> </w:t>
      </w:r>
      <w:r w:rsidR="00EF1370">
        <w:t>s</w:t>
      </w:r>
      <w:r w:rsidR="002B45ED" w:rsidRPr="00D66062">
        <w:t xml:space="preserve">ugar in </w:t>
      </w:r>
      <w:r w:rsidR="000F24BA" w:rsidRPr="00D66062">
        <w:t xml:space="preserve">soft </w:t>
      </w:r>
      <w:r w:rsidR="002B45ED" w:rsidRPr="00D66062">
        <w:t>drinks</w:t>
      </w:r>
    </w:p>
    <w:p w14:paraId="04B5E6B0" w14:textId="55175D7D" w:rsidR="00EC7053" w:rsidRDefault="002B45ED" w:rsidP="00805F98">
      <w:pPr>
        <w:pStyle w:val="RSCbasictext"/>
      </w:pPr>
      <w:r w:rsidRPr="00BA3851">
        <w:t xml:space="preserve">Set this up in front of </w:t>
      </w:r>
      <w:r w:rsidR="000D0EB6" w:rsidRPr="00A67F32">
        <w:t>learners</w:t>
      </w:r>
      <w:r w:rsidRPr="00BA3851">
        <w:t>, then return to it once the drinks have evaporated. While</w:t>
      </w:r>
      <w:r w:rsidR="009E1969" w:rsidRPr="00BA3851">
        <w:t xml:space="preserve"> t</w:t>
      </w:r>
      <w:r w:rsidR="009E1969">
        <w:t>he liquid is evaporating</w:t>
      </w:r>
      <w:r w:rsidR="002A6ECF">
        <w:t>,</w:t>
      </w:r>
      <w:r w:rsidR="009E1969">
        <w:t xml:space="preserve"> discuss with the learners what is happening and why. You</w:t>
      </w:r>
      <w:r w:rsidR="00362E9E">
        <w:t xml:space="preserve"> should notice that in the evaporating dish containing the </w:t>
      </w:r>
      <w:r w:rsidR="003A290E">
        <w:t>Coca-C</w:t>
      </w:r>
      <w:r w:rsidR="008623A1">
        <w:t>ola</w:t>
      </w:r>
      <w:r w:rsidR="003A290E">
        <w:t>®</w:t>
      </w:r>
      <w:r w:rsidR="00362E9E">
        <w:t xml:space="preserve">, </w:t>
      </w:r>
      <w:r w:rsidR="00EC7053">
        <w:t xml:space="preserve">there is a brown residue left behind as the liquid evaporates. This brown residue is the sugar in </w:t>
      </w:r>
      <w:r w:rsidR="003A290E">
        <w:t>Coca-C</w:t>
      </w:r>
      <w:r w:rsidR="008623A1">
        <w:t>ola</w:t>
      </w:r>
      <w:r w:rsidR="003A290E">
        <w:t>®</w:t>
      </w:r>
      <w:r w:rsidR="00EC7053">
        <w:t xml:space="preserve">. </w:t>
      </w:r>
    </w:p>
    <w:p w14:paraId="67E71030" w14:textId="417F5811" w:rsidR="00995EDF" w:rsidRDefault="00EC7053" w:rsidP="00805F98">
      <w:pPr>
        <w:pStyle w:val="RSCbasictext"/>
      </w:pPr>
      <w:r>
        <w:t xml:space="preserve">The evaporating dish containing the </w:t>
      </w:r>
      <w:r w:rsidR="003A290E">
        <w:t>Coca-Cola®</w:t>
      </w:r>
      <w:r>
        <w:t xml:space="preserve"> </w:t>
      </w:r>
      <w:r w:rsidR="0093673A">
        <w:t>z</w:t>
      </w:r>
      <w:r>
        <w:t>ero</w:t>
      </w:r>
      <w:r w:rsidR="0093673A">
        <w:t xml:space="preserve"> sugar</w:t>
      </w:r>
      <w:r w:rsidR="00995EDF">
        <w:t xml:space="preserve"> </w:t>
      </w:r>
      <w:r>
        <w:t xml:space="preserve">should not produce </w:t>
      </w:r>
      <w:r w:rsidR="008623A1">
        <w:t>residue</w:t>
      </w:r>
      <w:r>
        <w:t xml:space="preserve"> during the heating because it does not have sugar present.</w:t>
      </w:r>
      <w:r w:rsidR="002B45ED" w:rsidRPr="009D18DE">
        <w:t xml:space="preserve"> </w:t>
      </w:r>
    </w:p>
    <w:p w14:paraId="35B5D9C0" w14:textId="7BFFCEE2" w:rsidR="002B45ED" w:rsidRPr="009D18DE" w:rsidRDefault="00995EDF" w:rsidP="00805F98">
      <w:pPr>
        <w:pStyle w:val="RSCbasictext"/>
      </w:pPr>
      <w:r>
        <w:t>Encourage learners to think about why the amount of sugar could be an issue and how it may cause harm to our health</w:t>
      </w:r>
      <w:r w:rsidR="00193986">
        <w:t>.</w:t>
      </w:r>
      <w:r w:rsidR="00E43917">
        <w:t xml:space="preserve"> </w:t>
      </w:r>
      <w:r w:rsidR="00193986">
        <w:t>E</w:t>
      </w:r>
      <w:r w:rsidR="00E43917">
        <w:t xml:space="preserve">ncourage them to use their observations to answer questions </w:t>
      </w:r>
      <w:r w:rsidR="00062AAA">
        <w:t>(</w:t>
      </w:r>
      <w:r w:rsidR="00E43917" w:rsidRPr="00062AAA">
        <w:t>a</w:t>
      </w:r>
      <w:r w:rsidR="00062AAA">
        <w:t>)</w:t>
      </w:r>
      <w:r w:rsidR="00E43917" w:rsidRPr="00062AAA">
        <w:t xml:space="preserve"> and </w:t>
      </w:r>
      <w:r w:rsidR="00062AAA">
        <w:t>(</w:t>
      </w:r>
      <w:r w:rsidR="00E43917" w:rsidRPr="00062AAA">
        <w:t>b</w:t>
      </w:r>
      <w:r w:rsidR="00062AAA">
        <w:t>)</w:t>
      </w:r>
      <w:r w:rsidR="00E43917">
        <w:t xml:space="preserve"> in their student workbook.</w:t>
      </w:r>
    </w:p>
    <w:p w14:paraId="7E82B565" w14:textId="07A4B6E6" w:rsidR="00645E97" w:rsidRPr="00805F98" w:rsidRDefault="002B45ED" w:rsidP="00805F98">
      <w:pPr>
        <w:pStyle w:val="RSCheading2"/>
      </w:pPr>
      <w:r w:rsidRPr="00805F98">
        <w:t>Equipment</w:t>
      </w:r>
    </w:p>
    <w:p w14:paraId="5822E2D4" w14:textId="57B01031" w:rsidR="007B478A" w:rsidRDefault="00261B08" w:rsidP="006558B9">
      <w:pPr>
        <w:pStyle w:val="RSCbulletedlist"/>
        <w:rPr>
          <w:lang w:val="it-IT"/>
        </w:rPr>
      </w:pPr>
      <w:r w:rsidRPr="00C97384">
        <w:rPr>
          <w:lang w:val="it-IT"/>
        </w:rPr>
        <w:t xml:space="preserve">100 </w:t>
      </w:r>
      <w:r w:rsidRPr="00BB7DC9">
        <w:rPr>
          <w:rFonts w:ascii="Cambria Math" w:hAnsi="Cambria Math"/>
          <w:sz w:val="24"/>
          <w:szCs w:val="24"/>
          <w:lang w:val="it-IT"/>
        </w:rPr>
        <w:t>ml</w:t>
      </w:r>
      <w:r w:rsidRPr="00BB7DC9">
        <w:rPr>
          <w:sz w:val="24"/>
          <w:szCs w:val="24"/>
          <w:lang w:val="it-IT"/>
        </w:rPr>
        <w:t xml:space="preserve"> </w:t>
      </w:r>
      <w:r w:rsidR="003A290E">
        <w:rPr>
          <w:lang w:val="it-IT"/>
        </w:rPr>
        <w:t>Coca-C</w:t>
      </w:r>
      <w:r w:rsidR="002B45ED" w:rsidRPr="00C97384">
        <w:rPr>
          <w:lang w:val="it-IT"/>
        </w:rPr>
        <w:t>ola</w:t>
      </w:r>
      <w:r w:rsidR="003A290E">
        <w:rPr>
          <w:lang w:val="it-IT"/>
        </w:rPr>
        <w:t>®</w:t>
      </w:r>
    </w:p>
    <w:p w14:paraId="6C6FD27F" w14:textId="01E0851A" w:rsidR="002B45ED" w:rsidRPr="00C97384" w:rsidRDefault="00261B08" w:rsidP="006558B9">
      <w:pPr>
        <w:pStyle w:val="RSCbulletedlist"/>
        <w:rPr>
          <w:lang w:val="it-IT"/>
        </w:rPr>
      </w:pPr>
      <w:r w:rsidRPr="00C97384">
        <w:rPr>
          <w:lang w:val="it-IT"/>
        </w:rPr>
        <w:t xml:space="preserve">100 </w:t>
      </w:r>
      <w:r w:rsidRPr="00BB7DC9">
        <w:rPr>
          <w:rFonts w:ascii="Cambria Math" w:hAnsi="Cambria Math"/>
          <w:sz w:val="24"/>
          <w:szCs w:val="24"/>
          <w:lang w:val="it-IT"/>
        </w:rPr>
        <w:t>ml</w:t>
      </w:r>
      <w:r w:rsidRPr="00BB7DC9">
        <w:rPr>
          <w:sz w:val="24"/>
          <w:szCs w:val="24"/>
          <w:lang w:val="it-IT"/>
        </w:rPr>
        <w:t xml:space="preserve"> </w:t>
      </w:r>
      <w:r w:rsidR="003A290E">
        <w:rPr>
          <w:lang w:val="it-IT"/>
        </w:rPr>
        <w:t>Coca-C</w:t>
      </w:r>
      <w:r w:rsidR="002B45ED" w:rsidRPr="00C97384">
        <w:rPr>
          <w:lang w:val="it-IT"/>
        </w:rPr>
        <w:t>ola</w:t>
      </w:r>
      <w:r w:rsidR="003A290E">
        <w:rPr>
          <w:lang w:val="it-IT"/>
        </w:rPr>
        <w:t>®</w:t>
      </w:r>
      <w:r w:rsidR="002B45ED" w:rsidRPr="00C97384">
        <w:rPr>
          <w:lang w:val="it-IT"/>
        </w:rPr>
        <w:t xml:space="preserve"> </w:t>
      </w:r>
      <w:r w:rsidR="0093673A">
        <w:rPr>
          <w:lang w:val="it-IT"/>
        </w:rPr>
        <w:t>z</w:t>
      </w:r>
      <w:r w:rsidR="002B45ED" w:rsidRPr="00C97384">
        <w:rPr>
          <w:lang w:val="it-IT"/>
        </w:rPr>
        <w:t>ero</w:t>
      </w:r>
      <w:r w:rsidR="0093673A">
        <w:rPr>
          <w:lang w:val="it-IT"/>
        </w:rPr>
        <w:t xml:space="preserve"> sugar </w:t>
      </w:r>
    </w:p>
    <w:p w14:paraId="18EB52F1" w14:textId="2DFF9DA7" w:rsidR="002B45ED" w:rsidRPr="00A67F32" w:rsidRDefault="00193986" w:rsidP="006558B9">
      <w:pPr>
        <w:pStyle w:val="RSCbulletedlist"/>
      </w:pPr>
      <w:r>
        <w:t xml:space="preserve">2 × </w:t>
      </w:r>
      <w:r w:rsidR="00645E97" w:rsidRPr="00A67F32">
        <w:t>e</w:t>
      </w:r>
      <w:r w:rsidR="002B45ED" w:rsidRPr="00A67F32">
        <w:t xml:space="preserve">vaporating basins </w:t>
      </w:r>
    </w:p>
    <w:p w14:paraId="16D9A452" w14:textId="424FC850" w:rsidR="002B45ED" w:rsidRPr="00A67F32" w:rsidRDefault="00193986" w:rsidP="006558B9">
      <w:pPr>
        <w:pStyle w:val="RSCbulletedlist"/>
      </w:pPr>
      <w:r>
        <w:t xml:space="preserve">2 × </w:t>
      </w:r>
      <w:r w:rsidR="002B45ED" w:rsidRPr="00A67F32">
        <w:t>Bunsen burners</w:t>
      </w:r>
    </w:p>
    <w:p w14:paraId="36819D2E" w14:textId="09C48B32" w:rsidR="002B45ED" w:rsidRPr="00A67F32" w:rsidRDefault="00193986" w:rsidP="006558B9">
      <w:pPr>
        <w:pStyle w:val="RSCbulletedlist"/>
      </w:pPr>
      <w:r>
        <w:t xml:space="preserve">2 × </w:t>
      </w:r>
      <w:r w:rsidR="002B45ED" w:rsidRPr="00A67F32">
        <w:t>heat mats</w:t>
      </w:r>
    </w:p>
    <w:p w14:paraId="70E983BB" w14:textId="77777777" w:rsidR="00062AAA" w:rsidRDefault="002B45ED" w:rsidP="006558B9">
      <w:pPr>
        <w:pStyle w:val="RSCbulletedlist"/>
      </w:pPr>
      <w:r w:rsidRPr="00A67F32">
        <w:t>Spatulas</w:t>
      </w:r>
    </w:p>
    <w:p w14:paraId="2577BAD0" w14:textId="2A4A6744" w:rsidR="002B45ED" w:rsidRPr="00A67F32" w:rsidRDefault="022589D4" w:rsidP="006558B9">
      <w:pPr>
        <w:pStyle w:val="RSCbulletedlist"/>
      </w:pPr>
      <w:r w:rsidRPr="022589D4">
        <w:t>Tripod and gauze for resting the evaporating basins</w:t>
      </w:r>
      <w:r w:rsidRPr="00A67F32">
        <w:t xml:space="preserve"> </w:t>
      </w:r>
    </w:p>
    <w:p w14:paraId="09F406F6" w14:textId="56A256F2" w:rsidR="002B45ED" w:rsidRPr="00805F98" w:rsidRDefault="002B45ED" w:rsidP="00805F98">
      <w:pPr>
        <w:pStyle w:val="RSCheading2"/>
      </w:pPr>
      <w:r w:rsidRPr="00805F98">
        <w:t>Method</w:t>
      </w:r>
    </w:p>
    <w:p w14:paraId="71BBCEF3" w14:textId="3EE2CA54" w:rsidR="002B45ED" w:rsidRPr="006558B9" w:rsidRDefault="002B45ED" w:rsidP="004D3511">
      <w:pPr>
        <w:pStyle w:val="RSCnumberedlist"/>
        <w:numPr>
          <w:ilvl w:val="0"/>
          <w:numId w:val="21"/>
        </w:numPr>
        <w:spacing w:after="120"/>
      </w:pPr>
      <w:r w:rsidRPr="006558B9">
        <w:t xml:space="preserve">Pour out </w:t>
      </w:r>
      <w:r w:rsidR="00261B08" w:rsidRPr="006558B9">
        <w:t xml:space="preserve">the 100 </w:t>
      </w:r>
      <w:r w:rsidR="00261B08" w:rsidRPr="00BB7DC9">
        <w:rPr>
          <w:rFonts w:ascii="Cambria Math" w:hAnsi="Cambria Math"/>
          <w:sz w:val="24"/>
          <w:szCs w:val="24"/>
        </w:rPr>
        <w:t>ml</w:t>
      </w:r>
      <w:r w:rsidRPr="00BB7DC9">
        <w:rPr>
          <w:sz w:val="24"/>
          <w:szCs w:val="24"/>
        </w:rPr>
        <w:t xml:space="preserve"> </w:t>
      </w:r>
      <w:r w:rsidR="003A290E">
        <w:t>Coca-C</w:t>
      </w:r>
      <w:r w:rsidRPr="006558B9">
        <w:t>ola</w:t>
      </w:r>
      <w:r w:rsidR="003A290E">
        <w:t>®</w:t>
      </w:r>
      <w:r w:rsidRPr="006558B9">
        <w:t xml:space="preserve"> and</w:t>
      </w:r>
      <w:r w:rsidR="00261B08" w:rsidRPr="006558B9">
        <w:t xml:space="preserve"> 100 </w:t>
      </w:r>
      <w:r w:rsidR="00261B08" w:rsidRPr="00BB7DC9">
        <w:rPr>
          <w:rFonts w:ascii="Cambria Math" w:hAnsi="Cambria Math"/>
          <w:sz w:val="24"/>
          <w:szCs w:val="24"/>
        </w:rPr>
        <w:t>ml</w:t>
      </w:r>
      <w:r w:rsidRPr="00BB7DC9">
        <w:rPr>
          <w:sz w:val="24"/>
          <w:szCs w:val="24"/>
        </w:rPr>
        <w:t xml:space="preserve"> </w:t>
      </w:r>
      <w:r w:rsidR="003A290E">
        <w:t>Coca-Co</w:t>
      </w:r>
      <w:r w:rsidRPr="006558B9">
        <w:t>la</w:t>
      </w:r>
      <w:r w:rsidR="003A290E">
        <w:t>®</w:t>
      </w:r>
      <w:r w:rsidR="00BB7DC9">
        <w:t xml:space="preserve"> </w:t>
      </w:r>
      <w:r w:rsidR="0093673A">
        <w:t>z</w:t>
      </w:r>
      <w:r w:rsidRPr="006558B9">
        <w:t>ero</w:t>
      </w:r>
      <w:r w:rsidR="0093673A">
        <w:t xml:space="preserve"> sugar</w:t>
      </w:r>
      <w:r w:rsidRPr="006558B9">
        <w:t xml:space="preserve"> into separate evaporating basins</w:t>
      </w:r>
      <w:r w:rsidR="00AA6677" w:rsidRPr="006558B9">
        <w:t>.</w:t>
      </w:r>
    </w:p>
    <w:p w14:paraId="4CFF3A56" w14:textId="226D3623" w:rsidR="002B45ED" w:rsidRPr="006558B9" w:rsidRDefault="002B45ED" w:rsidP="004D3511">
      <w:pPr>
        <w:pStyle w:val="RSCnumberedlist"/>
        <w:spacing w:after="120"/>
      </w:pPr>
      <w:r w:rsidRPr="006558B9">
        <w:t>Apply heat to boil the water off.</w:t>
      </w:r>
    </w:p>
    <w:p w14:paraId="766DCB08" w14:textId="11CE1295" w:rsidR="002B45ED" w:rsidRPr="006558B9" w:rsidRDefault="002B45ED" w:rsidP="004D3511">
      <w:pPr>
        <w:pStyle w:val="RSCnumberedlist"/>
        <w:spacing w:after="120"/>
      </w:pPr>
      <w:r w:rsidRPr="006558B9">
        <w:t xml:space="preserve">Keep stirring </w:t>
      </w:r>
      <w:r w:rsidR="00AA6677" w:rsidRPr="006558B9">
        <w:t xml:space="preserve">the contents of the evaporating dishes </w:t>
      </w:r>
      <w:r w:rsidRPr="006558B9">
        <w:t>throughout the demonstration</w:t>
      </w:r>
      <w:r w:rsidR="00AA6677" w:rsidRPr="006558B9">
        <w:t>.</w:t>
      </w:r>
    </w:p>
    <w:p w14:paraId="6D12F148" w14:textId="15ABDB54" w:rsidR="002B45ED" w:rsidRPr="006558B9" w:rsidRDefault="002B45ED" w:rsidP="003B4FC2">
      <w:pPr>
        <w:pStyle w:val="RSCnumberedlist"/>
        <w:spacing w:after="120"/>
      </w:pPr>
      <w:r w:rsidRPr="006558B9">
        <w:t xml:space="preserve">Show the </w:t>
      </w:r>
      <w:r w:rsidR="00B11894" w:rsidRPr="006558B9">
        <w:t xml:space="preserve">learners </w:t>
      </w:r>
      <w:r w:rsidRPr="006558B9">
        <w:t>the end result</w:t>
      </w:r>
      <w:r w:rsidR="00F979B0" w:rsidRPr="006558B9">
        <w:t xml:space="preserve"> and allow them to compare the differences</w:t>
      </w:r>
      <w:r w:rsidRPr="006558B9">
        <w:t>.</w:t>
      </w:r>
    </w:p>
    <w:p w14:paraId="0ABF4F45" w14:textId="0DBBB656" w:rsidR="002B45ED" w:rsidRPr="00760DFF" w:rsidRDefault="00F979B0" w:rsidP="00760DFF">
      <w:pPr>
        <w:pStyle w:val="RSCbasictext"/>
        <w:rPr>
          <w:rStyle w:val="Hyperlink"/>
          <w:color w:val="000000" w:themeColor="text1"/>
          <w:sz w:val="24"/>
          <w:szCs w:val="24"/>
        </w:rPr>
      </w:pPr>
      <w:r w:rsidRPr="00760DFF">
        <w:t xml:space="preserve">If the demonstration cannot be </w:t>
      </w:r>
      <w:r w:rsidR="007E1485" w:rsidRPr="00760DFF">
        <w:t xml:space="preserve">performed in class, you could show learners a video of the same experiment from </w:t>
      </w:r>
      <w:hyperlink r:id="rId16" w:history="1">
        <w:r w:rsidR="00A91320" w:rsidRPr="0058522C">
          <w:rPr>
            <w:rStyle w:val="Hyperlink"/>
            <w:color w:val="auto"/>
          </w:rPr>
          <w:t>bit.ly/3lQ5pgJ</w:t>
        </w:r>
      </w:hyperlink>
      <w:r w:rsidR="00A91320">
        <w:t xml:space="preserve"> </w:t>
      </w:r>
      <w:r w:rsidR="005A2143" w:rsidRPr="00760DFF">
        <w:t>(Home Science channel).</w:t>
      </w:r>
    </w:p>
    <w:p w14:paraId="647627FE" w14:textId="00E16DCA" w:rsidR="000D0EB6" w:rsidRPr="00E35AFA" w:rsidRDefault="000D0EB6" w:rsidP="00E35AFA">
      <w:pPr>
        <w:pStyle w:val="RSCheading2"/>
        <w:rPr>
          <w:rStyle w:val="Hyperlink"/>
          <w:color w:val="004976"/>
          <w:u w:val="none"/>
        </w:rPr>
      </w:pPr>
      <w:r w:rsidRPr="00E35AFA">
        <w:rPr>
          <w:rStyle w:val="Hyperlink"/>
          <w:color w:val="004976"/>
          <w:u w:val="none"/>
        </w:rPr>
        <w:t>Answers</w:t>
      </w:r>
    </w:p>
    <w:p w14:paraId="6850C422" w14:textId="00190AE0" w:rsidR="002B45ED" w:rsidRPr="00A67F32" w:rsidRDefault="002B45ED" w:rsidP="000E4F12">
      <w:pPr>
        <w:pStyle w:val="RSCletteredlistnew"/>
        <w:numPr>
          <w:ilvl w:val="0"/>
          <w:numId w:val="22"/>
        </w:numPr>
        <w:spacing w:after="120"/>
      </w:pPr>
      <w:r w:rsidRPr="00A67F32">
        <w:t xml:space="preserve">The </w:t>
      </w:r>
      <w:r w:rsidR="003A290E">
        <w:t>cola</w:t>
      </w:r>
      <w:r w:rsidR="00A42D6F">
        <w:t xml:space="preserve"> </w:t>
      </w:r>
      <w:r w:rsidR="0093673A">
        <w:t>z</w:t>
      </w:r>
      <w:r w:rsidRPr="00A67F32">
        <w:t>ero</w:t>
      </w:r>
      <w:r w:rsidR="0093673A">
        <w:t xml:space="preserve"> sugar</w:t>
      </w:r>
      <w:r w:rsidRPr="00A67F32">
        <w:t xml:space="preserve"> drink has almost no residue after evaporation, </w:t>
      </w:r>
      <w:r w:rsidR="00193986">
        <w:t>but</w:t>
      </w:r>
      <w:r w:rsidR="00193986" w:rsidRPr="00A67F32">
        <w:t xml:space="preserve"> </w:t>
      </w:r>
      <w:r w:rsidR="00B11894">
        <w:t>learners</w:t>
      </w:r>
      <w:r w:rsidR="00B11894" w:rsidRPr="00A67F32">
        <w:t xml:space="preserve"> </w:t>
      </w:r>
      <w:r w:rsidRPr="00A67F32">
        <w:t xml:space="preserve">may be surprised by </w:t>
      </w:r>
      <w:r w:rsidR="007F7B17">
        <w:t>the amount of s</w:t>
      </w:r>
      <w:r w:rsidRPr="00A67F32">
        <w:t>ugar remain</w:t>
      </w:r>
      <w:r w:rsidR="007F7B17">
        <w:t>ing</w:t>
      </w:r>
      <w:r w:rsidRPr="00A67F32">
        <w:t xml:space="preserve"> from the </w:t>
      </w:r>
      <w:r w:rsidR="00B1572D">
        <w:t>c</w:t>
      </w:r>
      <w:r w:rsidRPr="00A67F32">
        <w:t>ola.</w:t>
      </w:r>
    </w:p>
    <w:p w14:paraId="0A227BC3" w14:textId="37042D75" w:rsidR="009B159F" w:rsidRPr="009B159F" w:rsidRDefault="022589D4" w:rsidP="009B159F">
      <w:pPr>
        <w:pStyle w:val="RSCletteredlistnew"/>
      </w:pPr>
      <w:r w:rsidRPr="022589D4">
        <w:t>Encourage students to think about dental care as well as obesity and diabetes.</w:t>
      </w:r>
      <w:r w:rsidR="009B159F">
        <w:br w:type="page"/>
      </w:r>
    </w:p>
    <w:p w14:paraId="0CAEE286" w14:textId="633809F3" w:rsidR="002B45ED" w:rsidRPr="00BF1E26" w:rsidRDefault="002B45ED" w:rsidP="00D754F8">
      <w:pPr>
        <w:pStyle w:val="RSCheading1"/>
      </w:pPr>
      <w:r w:rsidRPr="00D754F8">
        <w:rPr>
          <w:color w:val="C80C2F"/>
        </w:rPr>
        <w:lastRenderedPageBreak/>
        <w:t xml:space="preserve">Activity </w:t>
      </w:r>
      <w:r w:rsidR="0070788E" w:rsidRPr="00D754F8">
        <w:rPr>
          <w:color w:val="C80C2F"/>
        </w:rPr>
        <w:t>3</w:t>
      </w:r>
      <w:r w:rsidR="00D754F8" w:rsidRPr="00D754F8">
        <w:rPr>
          <w:color w:val="C80C2F"/>
        </w:rPr>
        <w:t>:</w:t>
      </w:r>
      <w:r w:rsidR="009C090C" w:rsidRPr="00D754F8">
        <w:rPr>
          <w:color w:val="C80C2F"/>
        </w:rPr>
        <w:t xml:space="preserve"> </w:t>
      </w:r>
      <w:r w:rsidR="00D754F8">
        <w:t>s</w:t>
      </w:r>
      <w:r w:rsidRPr="00BF1E26">
        <w:t xml:space="preserve">ugar or no </w:t>
      </w:r>
      <w:r w:rsidR="00110674">
        <w:t>s</w:t>
      </w:r>
      <w:r w:rsidRPr="00BF1E26">
        <w:t>ugar?</w:t>
      </w:r>
      <w:r w:rsidR="00D57D7C">
        <w:t xml:space="preserve"> </w:t>
      </w:r>
      <w:r w:rsidR="00D57D7C" w:rsidRPr="0005513D">
        <w:rPr>
          <w:b w:val="0"/>
          <w:bCs/>
          <w:color w:val="auto"/>
        </w:rPr>
        <w:t>(1</w:t>
      </w:r>
      <w:r w:rsidR="00B97D7B" w:rsidRPr="0005513D">
        <w:rPr>
          <w:b w:val="0"/>
          <w:bCs/>
          <w:color w:val="auto"/>
        </w:rPr>
        <w:t>5</w:t>
      </w:r>
      <w:r w:rsidR="00D57D7C" w:rsidRPr="0005513D">
        <w:rPr>
          <w:b w:val="0"/>
          <w:bCs/>
          <w:color w:val="auto"/>
        </w:rPr>
        <w:t xml:space="preserve"> minutes)</w:t>
      </w:r>
    </w:p>
    <w:p w14:paraId="2C34EC59" w14:textId="5729D735" w:rsidR="002B45ED" w:rsidRPr="009D18DE" w:rsidRDefault="00466F2A" w:rsidP="00B37143">
      <w:pPr>
        <w:pStyle w:val="RSCbasictext"/>
      </w:pPr>
      <w:r>
        <w:t xml:space="preserve">Learners </w:t>
      </w:r>
      <w:r w:rsidR="002B45ED">
        <w:t>i</w:t>
      </w:r>
      <w:r w:rsidR="002B45ED" w:rsidRPr="007A6ABB">
        <w:t xml:space="preserve">nvestigate </w:t>
      </w:r>
      <w:r w:rsidR="002B45ED">
        <w:t xml:space="preserve">the sugar content of </w:t>
      </w:r>
      <w:r w:rsidR="002B45ED" w:rsidRPr="007A6ABB">
        <w:t xml:space="preserve">different </w:t>
      </w:r>
      <w:r w:rsidR="00BA3851">
        <w:t>soft</w:t>
      </w:r>
      <w:r w:rsidR="001E3388">
        <w:t xml:space="preserve"> </w:t>
      </w:r>
      <w:r w:rsidR="002B45ED" w:rsidRPr="007A6ABB">
        <w:t>drinks</w:t>
      </w:r>
      <w:r w:rsidR="002A6235">
        <w:t xml:space="preserve"> (these will be the same drinks </w:t>
      </w:r>
      <w:r w:rsidR="00193986">
        <w:t>that</w:t>
      </w:r>
      <w:r w:rsidR="002A6235">
        <w:t xml:space="preserve"> learners tested the pH of in Activity 2)</w:t>
      </w:r>
      <w:r w:rsidR="002B45ED" w:rsidRPr="007A6ABB">
        <w:t>.</w:t>
      </w:r>
      <w:r w:rsidR="002B45ED">
        <w:t xml:space="preserve"> They can w</w:t>
      </w:r>
      <w:r w:rsidR="002B45ED" w:rsidRPr="009D18DE">
        <w:t>ork in groups of</w:t>
      </w:r>
      <w:r w:rsidR="002B45ED">
        <w:t xml:space="preserve"> </w:t>
      </w:r>
      <w:r w:rsidR="001E3388">
        <w:t>three or four</w:t>
      </w:r>
      <w:r w:rsidR="002B45ED">
        <w:t xml:space="preserve"> to encourage discussion.</w:t>
      </w:r>
    </w:p>
    <w:p w14:paraId="055BD89E" w14:textId="761D52C3" w:rsidR="002B45ED" w:rsidRDefault="002B45ED" w:rsidP="00B37143">
      <w:pPr>
        <w:pStyle w:val="RSCbasictext"/>
      </w:pPr>
      <w:r>
        <w:t xml:space="preserve">Before </w:t>
      </w:r>
      <w:r w:rsidR="00466F2A">
        <w:t xml:space="preserve">learners </w:t>
      </w:r>
      <w:r>
        <w:t>start, d</w:t>
      </w:r>
      <w:r w:rsidRPr="00D13067">
        <w:t>emonstrate how to transfer 5</w:t>
      </w:r>
      <w:r>
        <w:t xml:space="preserve"> </w:t>
      </w:r>
      <w:r w:rsidRPr="00BB7DC9">
        <w:rPr>
          <w:rFonts w:ascii="Cambria Math" w:hAnsi="Cambria Math"/>
          <w:sz w:val="24"/>
          <w:szCs w:val="24"/>
        </w:rPr>
        <w:t>ml</w:t>
      </w:r>
      <w:r w:rsidRPr="00BB7DC9">
        <w:rPr>
          <w:sz w:val="24"/>
          <w:szCs w:val="24"/>
        </w:rPr>
        <w:t xml:space="preserve"> </w:t>
      </w:r>
      <w:r w:rsidRPr="00D13067">
        <w:t xml:space="preserve">of each drink </w:t>
      </w:r>
      <w:r w:rsidR="001E3388">
        <w:t xml:space="preserve">from the labelled beaker </w:t>
      </w:r>
      <w:r w:rsidRPr="00D13067">
        <w:t xml:space="preserve">to a </w:t>
      </w:r>
      <w:r w:rsidR="00B97D7B">
        <w:t xml:space="preserve">50 </w:t>
      </w:r>
      <w:r w:rsidR="00B97D7B" w:rsidRPr="00BB7DC9">
        <w:rPr>
          <w:rFonts w:ascii="Cambria Math" w:hAnsi="Cambria Math"/>
          <w:sz w:val="24"/>
          <w:szCs w:val="24"/>
        </w:rPr>
        <w:t>ml</w:t>
      </w:r>
      <w:r w:rsidR="00B97D7B" w:rsidRPr="00BB7DC9">
        <w:rPr>
          <w:sz w:val="24"/>
          <w:szCs w:val="24"/>
        </w:rPr>
        <w:t xml:space="preserve"> </w:t>
      </w:r>
      <w:r w:rsidR="00B97D7B">
        <w:t>beaker</w:t>
      </w:r>
      <w:r w:rsidRPr="00D13067">
        <w:t xml:space="preserve">, label and apply the </w:t>
      </w:r>
      <w:r>
        <w:t xml:space="preserve">test </w:t>
      </w:r>
      <w:r w:rsidRPr="00D13067">
        <w:t xml:space="preserve">stick into the liquid and how to </w:t>
      </w:r>
      <w:r>
        <w:t>take a reading of sugar concentration.</w:t>
      </w:r>
      <w:r w:rsidRPr="00D13067">
        <w:t xml:space="preserve"> (Take a </w:t>
      </w:r>
      <w:r w:rsidR="001E3388">
        <w:t>g</w:t>
      </w:r>
      <w:r w:rsidRPr="00D13067">
        <w:t xml:space="preserve">lucose test strip, dip it into a liquid for </w:t>
      </w:r>
      <w:r w:rsidR="00612659">
        <w:br/>
      </w:r>
      <w:r w:rsidRPr="00D13067">
        <w:t xml:space="preserve">1 second, remove </w:t>
      </w:r>
      <w:r w:rsidR="001E3388">
        <w:t>it</w:t>
      </w:r>
      <w:r w:rsidR="005E41FB">
        <w:t>,</w:t>
      </w:r>
      <w:r w:rsidR="001E3388">
        <w:t xml:space="preserve"> </w:t>
      </w:r>
      <w:r w:rsidRPr="00D13067">
        <w:t>then leave for 30 seconds for colour to develop</w:t>
      </w:r>
      <w:r w:rsidR="00B97D7B">
        <w:t>.</w:t>
      </w:r>
      <w:r w:rsidRPr="00D13067">
        <w:t>)</w:t>
      </w:r>
    </w:p>
    <w:p w14:paraId="2F91E769" w14:textId="126CB3F2" w:rsidR="002B45ED" w:rsidRDefault="022589D4" w:rsidP="00B37143">
      <w:pPr>
        <w:pStyle w:val="RSCbasictext"/>
      </w:pPr>
      <w:r w:rsidRPr="022589D4">
        <w:t xml:space="preserve">Learners can use the sugar scale shown on </w:t>
      </w:r>
      <w:r w:rsidRPr="00B37143">
        <w:rPr>
          <w:b/>
          <w:bCs/>
          <w:color w:val="C80C2F"/>
        </w:rPr>
        <w:t>slide 1</w:t>
      </w:r>
      <w:r w:rsidR="00563AA8">
        <w:rPr>
          <w:b/>
          <w:bCs/>
          <w:color w:val="C80C2F"/>
        </w:rPr>
        <w:t>4</w:t>
      </w:r>
      <w:r w:rsidRPr="00B37143">
        <w:rPr>
          <w:color w:val="C80C2F"/>
        </w:rPr>
        <w:t xml:space="preserve"> </w:t>
      </w:r>
      <w:r w:rsidRPr="022589D4">
        <w:t>of the PowerPoint to interpret the results shown on the test strips. This slide can be printed out if preferred.</w:t>
      </w:r>
    </w:p>
    <w:p w14:paraId="72B0E397" w14:textId="07CEA3BC" w:rsidR="00594F2E" w:rsidRDefault="022589D4" w:rsidP="00B37143">
      <w:pPr>
        <w:pStyle w:val="RSCbasictext"/>
      </w:pPr>
      <w:r w:rsidRPr="022589D4">
        <w:t xml:space="preserve">The learners should then use their results to identify </w:t>
      </w:r>
      <w:r w:rsidR="009D7E87">
        <w:t>the sugar and zero versions</w:t>
      </w:r>
      <w:r w:rsidRPr="022589D4">
        <w:t xml:space="preserve"> of </w:t>
      </w:r>
      <w:r w:rsidR="009D7E87">
        <w:t xml:space="preserve">each </w:t>
      </w:r>
      <w:r w:rsidRPr="022589D4">
        <w:t xml:space="preserve">soft drink from the list provided on </w:t>
      </w:r>
      <w:r w:rsidRPr="00B37143">
        <w:rPr>
          <w:b/>
          <w:bCs/>
          <w:color w:val="C80C2F"/>
        </w:rPr>
        <w:t>slide 1</w:t>
      </w:r>
      <w:r w:rsidR="00924707">
        <w:rPr>
          <w:b/>
          <w:bCs/>
          <w:color w:val="C80C2F"/>
        </w:rPr>
        <w:t>5</w:t>
      </w:r>
      <w:r w:rsidRPr="00B37143">
        <w:rPr>
          <w:color w:val="C80C2F"/>
        </w:rPr>
        <w:t xml:space="preserve"> </w:t>
      </w:r>
      <w:r w:rsidRPr="022589D4">
        <w:t xml:space="preserve">of the PowerPoint. (Note: </w:t>
      </w:r>
      <w:r w:rsidR="007B478A">
        <w:t xml:space="preserve">amend </w:t>
      </w:r>
      <w:r w:rsidRPr="022589D4">
        <w:t>this list depending on the types of soft drinks you have available.)</w:t>
      </w:r>
    </w:p>
    <w:p w14:paraId="0B6781F6" w14:textId="282E427E" w:rsidR="002B45ED" w:rsidRPr="00D13067" w:rsidRDefault="002B45ED" w:rsidP="00B37143">
      <w:pPr>
        <w:pStyle w:val="RSCbasictext"/>
      </w:pPr>
      <w:r>
        <w:t>Discuss</w:t>
      </w:r>
      <w:r w:rsidR="00062AAA">
        <w:t xml:space="preserve"> the</w:t>
      </w:r>
      <w:r>
        <w:t xml:space="preserve"> results</w:t>
      </w:r>
      <w:r w:rsidR="00466F2A">
        <w:t xml:space="preserve"> as a class</w:t>
      </w:r>
      <w:r>
        <w:t>.</w:t>
      </w:r>
    </w:p>
    <w:p w14:paraId="1CF1738A" w14:textId="772F6EF6" w:rsidR="002B45ED" w:rsidRPr="009D18DE" w:rsidRDefault="002B45ED" w:rsidP="00B37143">
      <w:pPr>
        <w:pStyle w:val="RSCbasictext"/>
      </w:pPr>
      <w:r w:rsidRPr="009D18DE">
        <w:t xml:space="preserve">The test is based on the enzymatic reaction that occurs between glucose oxidase, peroxidase and chromogen. Glucose is first oxidised to produce gluconic acid and hydrogen peroxide in the presence of glucose oxidase. The hydrogen peroxide reacts with potassium iodide chromogen in the presence of peroxidase. The </w:t>
      </w:r>
      <w:r w:rsidR="00B11894" w:rsidRPr="009D18DE">
        <w:t>extent to</w:t>
      </w:r>
      <w:r w:rsidRPr="009D18DE">
        <w:t xml:space="preserve"> which the chromogen is oxidised determines the colour produced.</w:t>
      </w:r>
    </w:p>
    <w:p w14:paraId="75EA3F4F" w14:textId="77777777" w:rsidR="002B45ED" w:rsidRPr="00B37143" w:rsidRDefault="002B45ED" w:rsidP="00B37143">
      <w:pPr>
        <w:pStyle w:val="RSCheading2"/>
      </w:pPr>
      <w:r w:rsidRPr="00B37143">
        <w:t>Answers</w:t>
      </w:r>
    </w:p>
    <w:p w14:paraId="78D80149" w14:textId="2316AD39" w:rsidR="00B97D7B" w:rsidRPr="00B37143" w:rsidRDefault="022589D4" w:rsidP="00B37143">
      <w:pPr>
        <w:pStyle w:val="RSCbasictext"/>
      </w:pPr>
      <w:r w:rsidRPr="00B37143">
        <w:t xml:space="preserve">Note: </w:t>
      </w:r>
      <w:r w:rsidR="007B478A">
        <w:t>t</w:t>
      </w:r>
      <w:r w:rsidRPr="00B37143">
        <w:t xml:space="preserve">he answers to these questions will vary depending on the learners’ results. </w:t>
      </w:r>
      <w:r w:rsidR="007B478A">
        <w:t>Find t</w:t>
      </w:r>
      <w:r w:rsidRPr="00B37143">
        <w:t>he general guidance to aid class discussion below. You will need to tailor the answers for (a) and (b) depend</w:t>
      </w:r>
      <w:r w:rsidR="00950DC1">
        <w:t>ing</w:t>
      </w:r>
      <w:r w:rsidRPr="00B37143">
        <w:t xml:space="preserve"> on your choices of soft drinks as guided below.</w:t>
      </w:r>
    </w:p>
    <w:p w14:paraId="368BB329" w14:textId="71C0C1CF" w:rsidR="002B45ED" w:rsidRPr="00550344" w:rsidRDefault="022589D4" w:rsidP="00550344">
      <w:pPr>
        <w:pStyle w:val="RSCletteredlistnew"/>
        <w:numPr>
          <w:ilvl w:val="0"/>
          <w:numId w:val="23"/>
        </w:numPr>
        <w:spacing w:after="120"/>
        <w:rPr>
          <w:bCs/>
        </w:rPr>
      </w:pPr>
      <w:r w:rsidRPr="022589D4">
        <w:t>Provide the list of drinks matched with their letter labels – discuss who got the correct answers.</w:t>
      </w:r>
    </w:p>
    <w:p w14:paraId="779A99D7" w14:textId="5EA4D437" w:rsidR="022589D4" w:rsidRDefault="022589D4" w:rsidP="00550344">
      <w:pPr>
        <w:pStyle w:val="RSCletteredlistnew"/>
        <w:spacing w:after="120"/>
      </w:pPr>
      <w:r w:rsidRPr="022589D4">
        <w:t>Provide the name of the drink containing the most sugar.</w:t>
      </w:r>
    </w:p>
    <w:p w14:paraId="5E2BD0B2" w14:textId="22E230C2" w:rsidR="00C3015E" w:rsidRPr="00550344" w:rsidRDefault="022589D4" w:rsidP="00550344">
      <w:pPr>
        <w:pStyle w:val="RSCletteredlistnew"/>
      </w:pPr>
      <w:r w:rsidRPr="022589D4">
        <w:t xml:space="preserve">The test strips only measure glucose so are not necessarily </w:t>
      </w:r>
      <w:r w:rsidR="007F7B17" w:rsidRPr="022589D4">
        <w:t>a useful tool</w:t>
      </w:r>
      <w:r w:rsidRPr="022589D4">
        <w:t xml:space="preserve"> for comparing sugar content in drinks. Sucrose and fructose, for example, will not be</w:t>
      </w:r>
      <w:r w:rsidR="00A402FD">
        <w:t xml:space="preserve"> </w:t>
      </w:r>
      <w:r w:rsidRPr="022589D4">
        <w:t>detected. The strips are used to test blood glucose. As sucrose is broken down to glucose and fructose during digestion, sucrose in the diet will affect blood glucose levels.</w:t>
      </w:r>
      <w:r w:rsidR="00C3015E" w:rsidRPr="00550344">
        <w:rPr>
          <w:b/>
          <w:bCs/>
        </w:rPr>
        <w:br w:type="page"/>
      </w:r>
    </w:p>
    <w:p w14:paraId="3B2BC8BE" w14:textId="049317A3" w:rsidR="00DD2A13" w:rsidRDefault="00DD2A13" w:rsidP="001A686A">
      <w:pPr>
        <w:pStyle w:val="RSCheading1"/>
        <w:rPr>
          <w:rStyle w:val="Hyperlink"/>
          <w:rFonts w:ascii="Arial" w:hAnsi="Arial"/>
          <w:color w:val="auto"/>
          <w:u w:val="none"/>
        </w:rPr>
      </w:pPr>
      <w:r>
        <w:lastRenderedPageBreak/>
        <w:t>Plenary</w:t>
      </w:r>
    </w:p>
    <w:p w14:paraId="77105D52" w14:textId="00CECE5D" w:rsidR="00461A41" w:rsidRDefault="022589D4" w:rsidP="001A686A">
      <w:pPr>
        <w:pStyle w:val="RSCbasictext"/>
        <w:rPr>
          <w:rStyle w:val="Hyperlink"/>
          <w:color w:val="auto"/>
          <w:u w:val="none"/>
        </w:rPr>
      </w:pPr>
      <w:r w:rsidRPr="022589D4">
        <w:rPr>
          <w:rStyle w:val="Hyperlink"/>
          <w:color w:val="auto"/>
          <w:u w:val="none"/>
        </w:rPr>
        <w:t xml:space="preserve">Use </w:t>
      </w:r>
      <w:r w:rsidRPr="001A686A">
        <w:rPr>
          <w:rStyle w:val="Hyperlink"/>
          <w:b/>
          <w:bCs/>
          <w:color w:val="C80C2F"/>
          <w:u w:val="none"/>
        </w:rPr>
        <w:t>slide 1</w:t>
      </w:r>
      <w:r w:rsidR="00A6097E">
        <w:rPr>
          <w:rStyle w:val="Hyperlink"/>
          <w:b/>
          <w:bCs/>
          <w:color w:val="C80C2F"/>
          <w:u w:val="none"/>
        </w:rPr>
        <w:t>7</w:t>
      </w:r>
      <w:r w:rsidRPr="001A686A">
        <w:rPr>
          <w:rStyle w:val="Hyperlink"/>
          <w:color w:val="C80C2F"/>
          <w:u w:val="none"/>
        </w:rPr>
        <w:t xml:space="preserve"> </w:t>
      </w:r>
      <w:r w:rsidRPr="022589D4">
        <w:rPr>
          <w:rStyle w:val="Hyperlink"/>
          <w:color w:val="auto"/>
          <w:u w:val="none"/>
        </w:rPr>
        <w:t xml:space="preserve">to ask learners to think about the potential health issues of sugary drinks. </w:t>
      </w:r>
    </w:p>
    <w:p w14:paraId="577AED3E" w14:textId="51186EBD" w:rsidR="00461A41" w:rsidRDefault="00461A41" w:rsidP="001A686A">
      <w:pPr>
        <w:pStyle w:val="RSCbasictext"/>
        <w:rPr>
          <w:rStyle w:val="Hyperlink"/>
          <w:color w:val="auto"/>
          <w:u w:val="none"/>
        </w:rPr>
      </w:pPr>
      <w:r>
        <w:rPr>
          <w:rStyle w:val="Hyperlink"/>
          <w:color w:val="auto"/>
          <w:u w:val="none"/>
        </w:rPr>
        <w:t xml:space="preserve">Give them </w:t>
      </w:r>
      <w:r w:rsidR="002B4853">
        <w:rPr>
          <w:rStyle w:val="Hyperlink"/>
          <w:color w:val="auto"/>
          <w:u w:val="none"/>
        </w:rPr>
        <w:t>three</w:t>
      </w:r>
      <w:r>
        <w:rPr>
          <w:rStyle w:val="Hyperlink"/>
          <w:color w:val="auto"/>
          <w:u w:val="none"/>
        </w:rPr>
        <w:t xml:space="preserve"> minutes to consider their answers in pairs. </w:t>
      </w:r>
    </w:p>
    <w:p w14:paraId="0761C191" w14:textId="192BD34D" w:rsidR="003444DC" w:rsidRDefault="022589D4" w:rsidP="001A686A">
      <w:pPr>
        <w:pStyle w:val="RSCbasictext"/>
        <w:rPr>
          <w:rStyle w:val="Hyperlink"/>
          <w:color w:val="auto"/>
          <w:u w:val="none"/>
        </w:rPr>
      </w:pPr>
      <w:r w:rsidRPr="022589D4">
        <w:rPr>
          <w:rStyle w:val="Hyperlink"/>
          <w:color w:val="auto"/>
          <w:u w:val="none"/>
        </w:rPr>
        <w:t xml:space="preserve">Show </w:t>
      </w:r>
      <w:r w:rsidRPr="001A686A">
        <w:rPr>
          <w:rStyle w:val="Hyperlink"/>
          <w:b/>
          <w:bCs/>
          <w:color w:val="C80C2F"/>
          <w:u w:val="none"/>
        </w:rPr>
        <w:t>slide 1</w:t>
      </w:r>
      <w:r w:rsidR="00A6097E">
        <w:rPr>
          <w:rStyle w:val="Hyperlink"/>
          <w:b/>
          <w:bCs/>
          <w:color w:val="C80C2F"/>
          <w:u w:val="none"/>
        </w:rPr>
        <w:t>8</w:t>
      </w:r>
      <w:r w:rsidRPr="001A686A">
        <w:rPr>
          <w:rStyle w:val="Hyperlink"/>
          <w:color w:val="C80C2F"/>
          <w:u w:val="none"/>
        </w:rPr>
        <w:t xml:space="preserve"> </w:t>
      </w:r>
      <w:r w:rsidRPr="022589D4">
        <w:rPr>
          <w:rStyle w:val="Hyperlink"/>
          <w:color w:val="auto"/>
          <w:u w:val="none"/>
        </w:rPr>
        <w:t xml:space="preserve">to encourage learners to think particularly about the damage caused to their teeth and </w:t>
      </w:r>
      <w:r w:rsidR="00C054C5">
        <w:rPr>
          <w:rStyle w:val="Hyperlink"/>
          <w:color w:val="auto"/>
          <w:u w:val="none"/>
        </w:rPr>
        <w:t>link this to the</w:t>
      </w:r>
      <w:r w:rsidRPr="022589D4">
        <w:rPr>
          <w:rStyle w:val="Hyperlink"/>
          <w:color w:val="auto"/>
          <w:u w:val="none"/>
        </w:rPr>
        <w:t xml:space="preserve"> importance of good dental hygiene and teeth brushing before moving on to the next slide. </w:t>
      </w:r>
    </w:p>
    <w:p w14:paraId="02D99BD5" w14:textId="608808D9" w:rsidR="00EF1FBB" w:rsidRDefault="022589D4" w:rsidP="001A686A">
      <w:pPr>
        <w:pStyle w:val="RSCbasictext"/>
      </w:pPr>
      <w:r w:rsidRPr="001A686A">
        <w:rPr>
          <w:b/>
          <w:bCs/>
          <w:color w:val="C80C2F"/>
        </w:rPr>
        <w:t>Slide 1</w:t>
      </w:r>
      <w:r w:rsidR="00D32CD4">
        <w:rPr>
          <w:b/>
          <w:bCs/>
          <w:color w:val="C80C2F"/>
        </w:rPr>
        <w:t>9</w:t>
      </w:r>
      <w:r w:rsidRPr="001A686A">
        <w:rPr>
          <w:color w:val="C80C2F"/>
        </w:rPr>
        <w:t xml:space="preserve"> </w:t>
      </w:r>
      <w:r w:rsidRPr="022589D4">
        <w:t xml:space="preserve">shows some pH values of a variety of fizzy drinks. The notes on the slide give the reference website </w:t>
      </w:r>
      <w:r w:rsidR="0058522C">
        <w:t>to provide</w:t>
      </w:r>
      <w:r w:rsidRPr="022589D4">
        <w:t xml:space="preserve"> more examples. Ask learners to identify the drinks that could cause their teeth to dissolve if they drank too much of them. </w:t>
      </w:r>
    </w:p>
    <w:p w14:paraId="7B8007F6" w14:textId="19B32EA3" w:rsidR="00CE2DE7" w:rsidRPr="001A686A" w:rsidRDefault="022589D4" w:rsidP="001A686A">
      <w:pPr>
        <w:pStyle w:val="RSCbasictext"/>
        <w:rPr>
          <w:b/>
        </w:rPr>
      </w:pPr>
      <w:r w:rsidRPr="001A686A">
        <w:rPr>
          <w:b/>
          <w:bCs/>
          <w:color w:val="C80C2F"/>
        </w:rPr>
        <w:t xml:space="preserve">Slide </w:t>
      </w:r>
      <w:r w:rsidR="00D32CD4">
        <w:rPr>
          <w:b/>
          <w:bCs/>
          <w:color w:val="C80C2F"/>
        </w:rPr>
        <w:t>20</w:t>
      </w:r>
      <w:r w:rsidRPr="001A686A">
        <w:rPr>
          <w:color w:val="C80C2F"/>
        </w:rPr>
        <w:t xml:space="preserve"> </w:t>
      </w:r>
      <w:r w:rsidRPr="022589D4">
        <w:t>gives the answers.</w:t>
      </w:r>
    </w:p>
    <w:sectPr w:rsidR="00CE2DE7" w:rsidRPr="001A686A" w:rsidSect="005B02B1">
      <w:headerReference w:type="default" r:id="rId17"/>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460B" w14:textId="77777777" w:rsidR="00E964ED" w:rsidRDefault="00E964ED">
      <w:pPr>
        <w:spacing w:after="0" w:line="240" w:lineRule="auto"/>
      </w:pPr>
      <w:r>
        <w:separator/>
      </w:r>
    </w:p>
  </w:endnote>
  <w:endnote w:type="continuationSeparator" w:id="0">
    <w:p w14:paraId="250ECBBC" w14:textId="77777777" w:rsidR="00E964ED" w:rsidRDefault="00E9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Calibri"/>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965756"/>
      <w:docPartObj>
        <w:docPartGallery w:val="Page Numbers (Bottom of Page)"/>
        <w:docPartUnique/>
      </w:docPartObj>
    </w:sdtPr>
    <w:sdtEndPr/>
    <w:sdtContent>
      <w:p w14:paraId="2C6A8704" w14:textId="294008AF" w:rsidR="00EA2EF3" w:rsidRPr="00386515" w:rsidRDefault="00386515" w:rsidP="00386515">
        <w:pPr>
          <w:pStyle w:val="RSCfooter"/>
        </w:pPr>
        <w:r w:rsidRPr="00B073B5">
          <w:drawing>
            <wp:anchor distT="0" distB="0" distL="114300" distR="114300" simplePos="0" relativeHeight="251669504" behindDoc="0" locked="0" layoutInCell="1" allowOverlap="1" wp14:anchorId="67200AEB" wp14:editId="60B1446B">
              <wp:simplePos x="0" y="0"/>
              <wp:positionH relativeFrom="column">
                <wp:posOffset>-110490</wp:posOffset>
              </wp:positionH>
              <wp:positionV relativeFrom="paragraph">
                <wp:posOffset>-227965</wp:posOffset>
              </wp:positionV>
              <wp:extent cx="1638300" cy="4572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r w:rsidRPr="00C74391">
          <w:drawing>
            <wp:anchor distT="0" distB="0" distL="114300" distR="114300" simplePos="0" relativeHeight="251670528" behindDoc="0" locked="0" layoutInCell="1" allowOverlap="1" wp14:anchorId="34306991" wp14:editId="729B24BB">
              <wp:simplePos x="0" y="0"/>
              <wp:positionH relativeFrom="column">
                <wp:posOffset>-717550</wp:posOffset>
              </wp:positionH>
              <wp:positionV relativeFrom="paragraph">
                <wp:posOffset>332740</wp:posOffset>
              </wp:positionV>
              <wp:extent cx="7560000" cy="533539"/>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C74391">
          <w:fldChar w:fldCharType="begin"/>
        </w:r>
        <w:r w:rsidRPr="00C74391">
          <w:instrText xml:space="preserve"> PAGE   \* MERGEFORMAT </w:instrText>
        </w:r>
        <w:r w:rsidRPr="00C74391">
          <w:fldChar w:fldCharType="separate"/>
        </w:r>
        <w:r>
          <w:t>1</w:t>
        </w:r>
        <w:r w:rsidRPr="00C7439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38A3" w14:textId="77777777" w:rsidR="00E964ED" w:rsidRDefault="00E964ED">
      <w:pPr>
        <w:spacing w:after="0" w:line="240" w:lineRule="auto"/>
      </w:pPr>
      <w:r>
        <w:separator/>
      </w:r>
    </w:p>
  </w:footnote>
  <w:footnote w:type="continuationSeparator" w:id="0">
    <w:p w14:paraId="36D9187E" w14:textId="77777777" w:rsidR="00E964ED" w:rsidRDefault="00E9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02B1" w14:textId="308411DD" w:rsidR="008066DF" w:rsidRPr="008B2B6F" w:rsidRDefault="00B05EFC" w:rsidP="00B05EFC">
    <w:pPr>
      <w:pStyle w:val="RSCMainsubtitle"/>
    </w:pPr>
    <w:r w:rsidRPr="00B1110C">
      <w:rPr>
        <w:noProof/>
      </w:rPr>
      <w:drawing>
        <wp:anchor distT="0" distB="0" distL="114300" distR="114300" simplePos="0" relativeHeight="251665408" behindDoc="0" locked="0" layoutInCell="1" allowOverlap="1" wp14:anchorId="53F24CA3" wp14:editId="44DCFE43">
          <wp:simplePos x="0" y="0"/>
          <wp:positionH relativeFrom="column">
            <wp:posOffset>5579110</wp:posOffset>
          </wp:positionH>
          <wp:positionV relativeFrom="paragraph">
            <wp:posOffset>978535</wp:posOffset>
          </wp:positionV>
          <wp:extent cx="1259822" cy="1022731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00E1D1BA" wp14:editId="70D9E7B6">
              <wp:simplePos x="0" y="0"/>
              <wp:positionH relativeFrom="column">
                <wp:posOffset>-709295</wp:posOffset>
              </wp:positionH>
              <wp:positionV relativeFrom="paragraph">
                <wp:posOffset>-460375</wp:posOffset>
              </wp:positionV>
              <wp:extent cx="7559040" cy="143764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0D8F" id="Rectangle 3"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544F7404" wp14:editId="6D133292">
          <wp:simplePos x="0" y="0"/>
          <wp:positionH relativeFrom="column">
            <wp:posOffset>4187190</wp:posOffset>
          </wp:positionH>
          <wp:positionV relativeFrom="paragraph">
            <wp:posOffset>-4422140</wp:posOffset>
          </wp:positionV>
          <wp:extent cx="5400040" cy="540004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Teacher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DB12" w14:textId="77777777" w:rsidR="00B05EFC" w:rsidRPr="00C775B9" w:rsidRDefault="00B05EFC" w:rsidP="00EA2EF3">
    <w:pPr>
      <w:pStyle w:val="RSCRHtitle"/>
      <w:rPr>
        <w:lang w:val="en-US"/>
      </w:rPr>
    </w:pPr>
    <w:r>
      <w:drawing>
        <wp:anchor distT="0" distB="0" distL="114300" distR="114300" simplePos="0" relativeHeight="251663360" behindDoc="0" locked="0" layoutInCell="1" allowOverlap="1" wp14:anchorId="016829DC" wp14:editId="1487E9E7">
          <wp:simplePos x="0" y="0"/>
          <wp:positionH relativeFrom="column">
            <wp:posOffset>4187190</wp:posOffset>
          </wp:positionH>
          <wp:positionV relativeFrom="paragraph">
            <wp:posOffset>-4422140</wp:posOffset>
          </wp:positionV>
          <wp:extent cx="5400040" cy="54000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62336" behindDoc="0" locked="0" layoutInCell="1" allowOverlap="1" wp14:anchorId="57622A69" wp14:editId="3D24F4E5">
          <wp:simplePos x="0" y="0"/>
          <wp:positionH relativeFrom="column">
            <wp:posOffset>5580380</wp:posOffset>
          </wp:positionH>
          <wp:positionV relativeFrom="paragraph">
            <wp:posOffset>-463058</wp:posOffset>
          </wp:positionV>
          <wp:extent cx="1260000" cy="10167784"/>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Pr="0035737F">
      <w:t>Fizzy drinks</w:t>
    </w:r>
    <w:r>
      <w:rPr>
        <w:lang w:val="en-US"/>
      </w:rPr>
      <w:t>: t</w:t>
    </w:r>
    <w:r w:rsidRPr="00C775B9">
      <w:rPr>
        <w:lang w:val="en-US"/>
      </w:rPr>
      <w:t>eacher notes</w:t>
    </w:r>
  </w:p>
  <w:p w14:paraId="3AB308DF" w14:textId="77777777" w:rsidR="00B05EFC" w:rsidRPr="008B2B6F" w:rsidRDefault="00B05EFC" w:rsidP="008B2B6F">
    <w:pPr>
      <w:pStyle w:val="RSCRHhyperlink"/>
    </w:pPr>
    <w:r w:rsidRPr="008B2B6F">
      <w:rPr>
        <w:u w:val="none"/>
      </w:rPr>
      <w:t xml:space="preserve">Available from </w:t>
    </w:r>
    <w:hyperlink r:id="rId3" w:history="1">
      <w:r w:rsidRPr="008B2B6F">
        <w:rPr>
          <w:rStyle w:val="Hyperlink"/>
          <w:color w:val="000000" w:themeColor="text1"/>
        </w:rPr>
        <w:t>rsc.li/3o5OV1P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8B"/>
    <w:multiLevelType w:val="hybridMultilevel"/>
    <w:tmpl w:val="50206628"/>
    <w:lvl w:ilvl="0" w:tplc="9EC43706">
      <w:start w:val="1"/>
      <w:numFmt w:val="lowerLetter"/>
      <w:lvlText w:val="(%1)"/>
      <w:lvlJc w:val="left"/>
      <w:pPr>
        <w:tabs>
          <w:tab w:val="num" w:pos="360"/>
        </w:tabs>
        <w:ind w:left="360" w:hanging="360"/>
      </w:pPr>
      <w:rPr>
        <w:rFonts w:hint="default"/>
        <w:b w:val="0"/>
        <w:bCs w:val="0"/>
      </w:rPr>
    </w:lvl>
    <w:lvl w:ilvl="1" w:tplc="D62CE842" w:tentative="1">
      <w:start w:val="1"/>
      <w:numFmt w:val="lowerLetter"/>
      <w:lvlText w:val="%2)"/>
      <w:lvlJc w:val="left"/>
      <w:pPr>
        <w:tabs>
          <w:tab w:val="num" w:pos="1080"/>
        </w:tabs>
        <w:ind w:left="1080" w:hanging="360"/>
      </w:pPr>
    </w:lvl>
    <w:lvl w:ilvl="2" w:tplc="EC7250FC" w:tentative="1">
      <w:start w:val="1"/>
      <w:numFmt w:val="lowerLetter"/>
      <w:lvlText w:val="%3)"/>
      <w:lvlJc w:val="left"/>
      <w:pPr>
        <w:tabs>
          <w:tab w:val="num" w:pos="1800"/>
        </w:tabs>
        <w:ind w:left="1800" w:hanging="360"/>
      </w:pPr>
    </w:lvl>
    <w:lvl w:ilvl="3" w:tplc="5E987EC8" w:tentative="1">
      <w:start w:val="1"/>
      <w:numFmt w:val="lowerLetter"/>
      <w:lvlText w:val="%4)"/>
      <w:lvlJc w:val="left"/>
      <w:pPr>
        <w:tabs>
          <w:tab w:val="num" w:pos="2520"/>
        </w:tabs>
        <w:ind w:left="2520" w:hanging="360"/>
      </w:pPr>
    </w:lvl>
    <w:lvl w:ilvl="4" w:tplc="45F2AC54" w:tentative="1">
      <w:start w:val="1"/>
      <w:numFmt w:val="lowerLetter"/>
      <w:lvlText w:val="%5)"/>
      <w:lvlJc w:val="left"/>
      <w:pPr>
        <w:tabs>
          <w:tab w:val="num" w:pos="3240"/>
        </w:tabs>
        <w:ind w:left="3240" w:hanging="360"/>
      </w:pPr>
    </w:lvl>
    <w:lvl w:ilvl="5" w:tplc="ADE25224" w:tentative="1">
      <w:start w:val="1"/>
      <w:numFmt w:val="lowerLetter"/>
      <w:lvlText w:val="%6)"/>
      <w:lvlJc w:val="left"/>
      <w:pPr>
        <w:tabs>
          <w:tab w:val="num" w:pos="3960"/>
        </w:tabs>
        <w:ind w:left="3960" w:hanging="360"/>
      </w:pPr>
    </w:lvl>
    <w:lvl w:ilvl="6" w:tplc="9E0476BE" w:tentative="1">
      <w:start w:val="1"/>
      <w:numFmt w:val="lowerLetter"/>
      <w:lvlText w:val="%7)"/>
      <w:lvlJc w:val="left"/>
      <w:pPr>
        <w:tabs>
          <w:tab w:val="num" w:pos="4680"/>
        </w:tabs>
        <w:ind w:left="4680" w:hanging="360"/>
      </w:pPr>
    </w:lvl>
    <w:lvl w:ilvl="7" w:tplc="DC2C1A56" w:tentative="1">
      <w:start w:val="1"/>
      <w:numFmt w:val="lowerLetter"/>
      <w:lvlText w:val="%8)"/>
      <w:lvlJc w:val="left"/>
      <w:pPr>
        <w:tabs>
          <w:tab w:val="num" w:pos="5400"/>
        </w:tabs>
        <w:ind w:left="5400" w:hanging="360"/>
      </w:pPr>
    </w:lvl>
    <w:lvl w:ilvl="8" w:tplc="DDF6C556" w:tentative="1">
      <w:start w:val="1"/>
      <w:numFmt w:val="lowerLetter"/>
      <w:lvlText w:val="%9)"/>
      <w:lvlJc w:val="left"/>
      <w:pPr>
        <w:tabs>
          <w:tab w:val="num" w:pos="6120"/>
        </w:tabs>
        <w:ind w:left="6120" w:hanging="360"/>
      </w:pPr>
    </w:lvl>
  </w:abstractNum>
  <w:abstractNum w:abstractNumId="1" w15:restartNumberingAfterBreak="0">
    <w:nsid w:val="076B561F"/>
    <w:multiLevelType w:val="hybridMultilevel"/>
    <w:tmpl w:val="723A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F2790"/>
    <w:multiLevelType w:val="hybridMultilevel"/>
    <w:tmpl w:val="01C4FF44"/>
    <w:lvl w:ilvl="0" w:tplc="846EDA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33B27"/>
    <w:multiLevelType w:val="multilevel"/>
    <w:tmpl w:val="3D6E135C"/>
    <w:styleLink w:val="CurrentList1"/>
    <w:lvl w:ilvl="0">
      <w:start w:val="2"/>
      <w:numFmt w:val="lowerLetter"/>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53944"/>
    <w:multiLevelType w:val="hybridMultilevel"/>
    <w:tmpl w:val="3BEE8374"/>
    <w:lvl w:ilvl="0" w:tplc="641ABB5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27F5F"/>
    <w:multiLevelType w:val="hybridMultilevel"/>
    <w:tmpl w:val="C5A85E98"/>
    <w:lvl w:ilvl="0" w:tplc="9EC43706">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9F3DA9"/>
    <w:multiLevelType w:val="hybridMultilevel"/>
    <w:tmpl w:val="FAF4F8D6"/>
    <w:lvl w:ilvl="0" w:tplc="BF2C98C4">
      <w:start w:val="1"/>
      <w:numFmt w:val="decimal"/>
      <w:lvlText w:val="%1."/>
      <w:lvlJc w:val="left"/>
      <w:pPr>
        <w:ind w:left="360"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A10236"/>
    <w:multiLevelType w:val="hybridMultilevel"/>
    <w:tmpl w:val="032A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B3921"/>
    <w:multiLevelType w:val="hybridMultilevel"/>
    <w:tmpl w:val="B71432BC"/>
    <w:lvl w:ilvl="0" w:tplc="E34A2B80">
      <w:start w:val="1"/>
      <w:numFmt w:val="bullet"/>
      <w:lvlText w:val="•"/>
      <w:lvlJc w:val="left"/>
      <w:pPr>
        <w:tabs>
          <w:tab w:val="num" w:pos="720"/>
        </w:tabs>
        <w:ind w:left="720" w:hanging="360"/>
      </w:pPr>
      <w:rPr>
        <w:rFonts w:ascii="Arial" w:hAnsi="Arial" w:hint="default"/>
      </w:rPr>
    </w:lvl>
    <w:lvl w:ilvl="1" w:tplc="17E06340" w:tentative="1">
      <w:start w:val="1"/>
      <w:numFmt w:val="bullet"/>
      <w:lvlText w:val="•"/>
      <w:lvlJc w:val="left"/>
      <w:pPr>
        <w:tabs>
          <w:tab w:val="num" w:pos="1440"/>
        </w:tabs>
        <w:ind w:left="1440" w:hanging="360"/>
      </w:pPr>
      <w:rPr>
        <w:rFonts w:ascii="Arial" w:hAnsi="Arial" w:hint="default"/>
      </w:rPr>
    </w:lvl>
    <w:lvl w:ilvl="2" w:tplc="203E6902" w:tentative="1">
      <w:start w:val="1"/>
      <w:numFmt w:val="bullet"/>
      <w:lvlText w:val="•"/>
      <w:lvlJc w:val="left"/>
      <w:pPr>
        <w:tabs>
          <w:tab w:val="num" w:pos="2160"/>
        </w:tabs>
        <w:ind w:left="2160" w:hanging="360"/>
      </w:pPr>
      <w:rPr>
        <w:rFonts w:ascii="Arial" w:hAnsi="Arial" w:hint="default"/>
      </w:rPr>
    </w:lvl>
    <w:lvl w:ilvl="3" w:tplc="D422D09C" w:tentative="1">
      <w:start w:val="1"/>
      <w:numFmt w:val="bullet"/>
      <w:lvlText w:val="•"/>
      <w:lvlJc w:val="left"/>
      <w:pPr>
        <w:tabs>
          <w:tab w:val="num" w:pos="2880"/>
        </w:tabs>
        <w:ind w:left="2880" w:hanging="360"/>
      </w:pPr>
      <w:rPr>
        <w:rFonts w:ascii="Arial" w:hAnsi="Arial" w:hint="default"/>
      </w:rPr>
    </w:lvl>
    <w:lvl w:ilvl="4" w:tplc="7F68581A" w:tentative="1">
      <w:start w:val="1"/>
      <w:numFmt w:val="bullet"/>
      <w:lvlText w:val="•"/>
      <w:lvlJc w:val="left"/>
      <w:pPr>
        <w:tabs>
          <w:tab w:val="num" w:pos="3600"/>
        </w:tabs>
        <w:ind w:left="3600" w:hanging="360"/>
      </w:pPr>
      <w:rPr>
        <w:rFonts w:ascii="Arial" w:hAnsi="Arial" w:hint="default"/>
      </w:rPr>
    </w:lvl>
    <w:lvl w:ilvl="5" w:tplc="6652D488" w:tentative="1">
      <w:start w:val="1"/>
      <w:numFmt w:val="bullet"/>
      <w:lvlText w:val="•"/>
      <w:lvlJc w:val="left"/>
      <w:pPr>
        <w:tabs>
          <w:tab w:val="num" w:pos="4320"/>
        </w:tabs>
        <w:ind w:left="4320" w:hanging="360"/>
      </w:pPr>
      <w:rPr>
        <w:rFonts w:ascii="Arial" w:hAnsi="Arial" w:hint="default"/>
      </w:rPr>
    </w:lvl>
    <w:lvl w:ilvl="6" w:tplc="F0245BBC" w:tentative="1">
      <w:start w:val="1"/>
      <w:numFmt w:val="bullet"/>
      <w:lvlText w:val="•"/>
      <w:lvlJc w:val="left"/>
      <w:pPr>
        <w:tabs>
          <w:tab w:val="num" w:pos="5040"/>
        </w:tabs>
        <w:ind w:left="5040" w:hanging="360"/>
      </w:pPr>
      <w:rPr>
        <w:rFonts w:ascii="Arial" w:hAnsi="Arial" w:hint="default"/>
      </w:rPr>
    </w:lvl>
    <w:lvl w:ilvl="7" w:tplc="905EF84A" w:tentative="1">
      <w:start w:val="1"/>
      <w:numFmt w:val="bullet"/>
      <w:lvlText w:val="•"/>
      <w:lvlJc w:val="left"/>
      <w:pPr>
        <w:tabs>
          <w:tab w:val="num" w:pos="5760"/>
        </w:tabs>
        <w:ind w:left="5760" w:hanging="360"/>
      </w:pPr>
      <w:rPr>
        <w:rFonts w:ascii="Arial" w:hAnsi="Arial" w:hint="default"/>
      </w:rPr>
    </w:lvl>
    <w:lvl w:ilvl="8" w:tplc="C0CC0C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05027F"/>
    <w:multiLevelType w:val="hybridMultilevel"/>
    <w:tmpl w:val="0308BA94"/>
    <w:lvl w:ilvl="0" w:tplc="18BC30AA">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8D00BBC2">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DFB2CA2"/>
    <w:multiLevelType w:val="hybridMultilevel"/>
    <w:tmpl w:val="24763196"/>
    <w:lvl w:ilvl="0" w:tplc="9EC43706">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1A6FE5"/>
    <w:multiLevelType w:val="hybridMultilevel"/>
    <w:tmpl w:val="0E122756"/>
    <w:lvl w:ilvl="0" w:tplc="178CC8A6">
      <w:start w:val="1"/>
      <w:numFmt w:val="lowerLetter"/>
      <w:pStyle w:val="RSCletteredlistnew"/>
      <w:lvlText w:val="(%1)"/>
      <w:lvlJc w:val="left"/>
      <w:pPr>
        <w:ind w:left="360"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744D1D"/>
    <w:multiLevelType w:val="hybridMultilevel"/>
    <w:tmpl w:val="9DC2BB14"/>
    <w:lvl w:ilvl="0" w:tplc="90BAB8DC">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E2A193C"/>
    <w:multiLevelType w:val="hybridMultilevel"/>
    <w:tmpl w:val="AC443806"/>
    <w:lvl w:ilvl="0" w:tplc="C70CC7BE">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92E27"/>
    <w:multiLevelType w:val="hybridMultilevel"/>
    <w:tmpl w:val="8F84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C3A2C"/>
    <w:multiLevelType w:val="hybridMultilevel"/>
    <w:tmpl w:val="D2E2D088"/>
    <w:lvl w:ilvl="0" w:tplc="8884CCDC">
      <w:start w:val="1"/>
      <w:numFmt w:val="bullet"/>
      <w:lvlText w:val="•"/>
      <w:lvlJc w:val="left"/>
      <w:pPr>
        <w:tabs>
          <w:tab w:val="num" w:pos="720"/>
        </w:tabs>
        <w:ind w:left="720" w:hanging="360"/>
      </w:pPr>
      <w:rPr>
        <w:rFonts w:ascii="Arial" w:hAnsi="Arial" w:hint="default"/>
      </w:rPr>
    </w:lvl>
    <w:lvl w:ilvl="1" w:tplc="8C7CD6BC" w:tentative="1">
      <w:start w:val="1"/>
      <w:numFmt w:val="bullet"/>
      <w:lvlText w:val="•"/>
      <w:lvlJc w:val="left"/>
      <w:pPr>
        <w:tabs>
          <w:tab w:val="num" w:pos="1440"/>
        </w:tabs>
        <w:ind w:left="1440" w:hanging="360"/>
      </w:pPr>
      <w:rPr>
        <w:rFonts w:ascii="Arial" w:hAnsi="Arial" w:hint="default"/>
      </w:rPr>
    </w:lvl>
    <w:lvl w:ilvl="2" w:tplc="937C610E" w:tentative="1">
      <w:start w:val="1"/>
      <w:numFmt w:val="bullet"/>
      <w:lvlText w:val="•"/>
      <w:lvlJc w:val="left"/>
      <w:pPr>
        <w:tabs>
          <w:tab w:val="num" w:pos="2160"/>
        </w:tabs>
        <w:ind w:left="2160" w:hanging="360"/>
      </w:pPr>
      <w:rPr>
        <w:rFonts w:ascii="Arial" w:hAnsi="Arial" w:hint="default"/>
      </w:rPr>
    </w:lvl>
    <w:lvl w:ilvl="3" w:tplc="BFA805BE" w:tentative="1">
      <w:start w:val="1"/>
      <w:numFmt w:val="bullet"/>
      <w:lvlText w:val="•"/>
      <w:lvlJc w:val="left"/>
      <w:pPr>
        <w:tabs>
          <w:tab w:val="num" w:pos="2880"/>
        </w:tabs>
        <w:ind w:left="2880" w:hanging="360"/>
      </w:pPr>
      <w:rPr>
        <w:rFonts w:ascii="Arial" w:hAnsi="Arial" w:hint="default"/>
      </w:rPr>
    </w:lvl>
    <w:lvl w:ilvl="4" w:tplc="8F729BAA" w:tentative="1">
      <w:start w:val="1"/>
      <w:numFmt w:val="bullet"/>
      <w:lvlText w:val="•"/>
      <w:lvlJc w:val="left"/>
      <w:pPr>
        <w:tabs>
          <w:tab w:val="num" w:pos="3600"/>
        </w:tabs>
        <w:ind w:left="3600" w:hanging="360"/>
      </w:pPr>
      <w:rPr>
        <w:rFonts w:ascii="Arial" w:hAnsi="Arial" w:hint="default"/>
      </w:rPr>
    </w:lvl>
    <w:lvl w:ilvl="5" w:tplc="6F4AE398" w:tentative="1">
      <w:start w:val="1"/>
      <w:numFmt w:val="bullet"/>
      <w:lvlText w:val="•"/>
      <w:lvlJc w:val="left"/>
      <w:pPr>
        <w:tabs>
          <w:tab w:val="num" w:pos="4320"/>
        </w:tabs>
        <w:ind w:left="4320" w:hanging="360"/>
      </w:pPr>
      <w:rPr>
        <w:rFonts w:ascii="Arial" w:hAnsi="Arial" w:hint="default"/>
      </w:rPr>
    </w:lvl>
    <w:lvl w:ilvl="6" w:tplc="D78811D4" w:tentative="1">
      <w:start w:val="1"/>
      <w:numFmt w:val="bullet"/>
      <w:lvlText w:val="•"/>
      <w:lvlJc w:val="left"/>
      <w:pPr>
        <w:tabs>
          <w:tab w:val="num" w:pos="5040"/>
        </w:tabs>
        <w:ind w:left="5040" w:hanging="360"/>
      </w:pPr>
      <w:rPr>
        <w:rFonts w:ascii="Arial" w:hAnsi="Arial" w:hint="default"/>
      </w:rPr>
    </w:lvl>
    <w:lvl w:ilvl="7" w:tplc="65D28DE4" w:tentative="1">
      <w:start w:val="1"/>
      <w:numFmt w:val="bullet"/>
      <w:lvlText w:val="•"/>
      <w:lvlJc w:val="left"/>
      <w:pPr>
        <w:tabs>
          <w:tab w:val="num" w:pos="5760"/>
        </w:tabs>
        <w:ind w:left="5760" w:hanging="360"/>
      </w:pPr>
      <w:rPr>
        <w:rFonts w:ascii="Arial" w:hAnsi="Arial" w:hint="default"/>
      </w:rPr>
    </w:lvl>
    <w:lvl w:ilvl="8" w:tplc="05C6D4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1A77B7"/>
    <w:multiLevelType w:val="hybridMultilevel"/>
    <w:tmpl w:val="8780B148"/>
    <w:lvl w:ilvl="0" w:tplc="08090017">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99976598">
    <w:abstractNumId w:val="5"/>
  </w:num>
  <w:num w:numId="2" w16cid:durableId="392431113">
    <w:abstractNumId w:val="17"/>
  </w:num>
  <w:num w:numId="3" w16cid:durableId="756557429">
    <w:abstractNumId w:val="14"/>
  </w:num>
  <w:num w:numId="4" w16cid:durableId="103237925">
    <w:abstractNumId w:val="6"/>
  </w:num>
  <w:num w:numId="5" w16cid:durableId="1224025535">
    <w:abstractNumId w:val="11"/>
  </w:num>
  <w:num w:numId="6" w16cid:durableId="947198225">
    <w:abstractNumId w:val="2"/>
  </w:num>
  <w:num w:numId="7" w16cid:durableId="821971507">
    <w:abstractNumId w:val="9"/>
  </w:num>
  <w:num w:numId="8" w16cid:durableId="120734659">
    <w:abstractNumId w:val="18"/>
  </w:num>
  <w:num w:numId="9" w16cid:durableId="904029877">
    <w:abstractNumId w:val="7"/>
  </w:num>
  <w:num w:numId="10" w16cid:durableId="2052798876">
    <w:abstractNumId w:val="0"/>
  </w:num>
  <w:num w:numId="11" w16cid:durableId="968512042">
    <w:abstractNumId w:val="16"/>
  </w:num>
  <w:num w:numId="12" w16cid:durableId="1817913850">
    <w:abstractNumId w:val="1"/>
  </w:num>
  <w:num w:numId="13" w16cid:durableId="61104173">
    <w:abstractNumId w:val="8"/>
  </w:num>
  <w:num w:numId="14" w16cid:durableId="344745588">
    <w:abstractNumId w:val="4"/>
  </w:num>
  <w:num w:numId="15" w16cid:durableId="929387446">
    <w:abstractNumId w:val="13"/>
  </w:num>
  <w:num w:numId="16" w16cid:durableId="723601793">
    <w:abstractNumId w:val="12"/>
  </w:num>
  <w:num w:numId="17" w16cid:durableId="621038713">
    <w:abstractNumId w:val="10"/>
  </w:num>
  <w:num w:numId="18" w16cid:durableId="200629306">
    <w:abstractNumId w:val="15"/>
  </w:num>
  <w:num w:numId="19" w16cid:durableId="218905232">
    <w:abstractNumId w:val="3"/>
  </w:num>
  <w:num w:numId="20" w16cid:durableId="72312877">
    <w:abstractNumId w:val="12"/>
    <w:lvlOverride w:ilvl="0">
      <w:startOverride w:val="1"/>
    </w:lvlOverride>
  </w:num>
  <w:num w:numId="21" w16cid:durableId="989478531">
    <w:abstractNumId w:val="10"/>
    <w:lvlOverride w:ilvl="0">
      <w:startOverride w:val="1"/>
    </w:lvlOverride>
  </w:num>
  <w:num w:numId="22" w16cid:durableId="405417103">
    <w:abstractNumId w:val="12"/>
    <w:lvlOverride w:ilvl="0">
      <w:startOverride w:val="1"/>
    </w:lvlOverride>
  </w:num>
  <w:num w:numId="23" w16cid:durableId="9888729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3NjS0NDM1MDY1MTFX0lEKTi0uzszPAykwqwUAqwqzOCwAAAA="/>
  </w:docVars>
  <w:rsids>
    <w:rsidRoot w:val="002B45ED"/>
    <w:rsid w:val="00012C83"/>
    <w:rsid w:val="000338A2"/>
    <w:rsid w:val="00040290"/>
    <w:rsid w:val="00042A19"/>
    <w:rsid w:val="00042AB8"/>
    <w:rsid w:val="0004378D"/>
    <w:rsid w:val="0004440B"/>
    <w:rsid w:val="000507B8"/>
    <w:rsid w:val="0005357F"/>
    <w:rsid w:val="000544C6"/>
    <w:rsid w:val="0005513D"/>
    <w:rsid w:val="00062AAA"/>
    <w:rsid w:val="00090E39"/>
    <w:rsid w:val="00092718"/>
    <w:rsid w:val="000B21AE"/>
    <w:rsid w:val="000D0EB6"/>
    <w:rsid w:val="000D22EE"/>
    <w:rsid w:val="000D64F1"/>
    <w:rsid w:val="000E4F12"/>
    <w:rsid w:val="000F10DE"/>
    <w:rsid w:val="000F1B68"/>
    <w:rsid w:val="000F24BA"/>
    <w:rsid w:val="0010658D"/>
    <w:rsid w:val="00110674"/>
    <w:rsid w:val="00120DCB"/>
    <w:rsid w:val="00125D0D"/>
    <w:rsid w:val="00131FC7"/>
    <w:rsid w:val="00153C6B"/>
    <w:rsid w:val="00164225"/>
    <w:rsid w:val="0017182B"/>
    <w:rsid w:val="00177B19"/>
    <w:rsid w:val="00192418"/>
    <w:rsid w:val="00193986"/>
    <w:rsid w:val="001A14C0"/>
    <w:rsid w:val="001A3B28"/>
    <w:rsid w:val="001A686A"/>
    <w:rsid w:val="001B47C5"/>
    <w:rsid w:val="001E3388"/>
    <w:rsid w:val="001E3D87"/>
    <w:rsid w:val="001F7917"/>
    <w:rsid w:val="00204CF8"/>
    <w:rsid w:val="002207C5"/>
    <w:rsid w:val="00230B26"/>
    <w:rsid w:val="00261B08"/>
    <w:rsid w:val="002650B7"/>
    <w:rsid w:val="00273978"/>
    <w:rsid w:val="00276276"/>
    <w:rsid w:val="002813CF"/>
    <w:rsid w:val="002A6235"/>
    <w:rsid w:val="002A6ECF"/>
    <w:rsid w:val="002B45ED"/>
    <w:rsid w:val="002B4853"/>
    <w:rsid w:val="002C44EE"/>
    <w:rsid w:val="002D7C70"/>
    <w:rsid w:val="002E0CDC"/>
    <w:rsid w:val="00302412"/>
    <w:rsid w:val="00303329"/>
    <w:rsid w:val="00303C2D"/>
    <w:rsid w:val="00305EBA"/>
    <w:rsid w:val="003105E8"/>
    <w:rsid w:val="00311932"/>
    <w:rsid w:val="00324C76"/>
    <w:rsid w:val="00333192"/>
    <w:rsid w:val="00334C27"/>
    <w:rsid w:val="00335198"/>
    <w:rsid w:val="003444DC"/>
    <w:rsid w:val="003456B0"/>
    <w:rsid w:val="00355126"/>
    <w:rsid w:val="00362E9E"/>
    <w:rsid w:val="00375098"/>
    <w:rsid w:val="00386515"/>
    <w:rsid w:val="003A290E"/>
    <w:rsid w:val="003B01FF"/>
    <w:rsid w:val="003B4131"/>
    <w:rsid w:val="003B4566"/>
    <w:rsid w:val="003B4FC2"/>
    <w:rsid w:val="003C700E"/>
    <w:rsid w:val="003D11FD"/>
    <w:rsid w:val="003D36A2"/>
    <w:rsid w:val="003E057D"/>
    <w:rsid w:val="003F30E1"/>
    <w:rsid w:val="004105E0"/>
    <w:rsid w:val="0041472E"/>
    <w:rsid w:val="00461A41"/>
    <w:rsid w:val="00466F2A"/>
    <w:rsid w:val="00482D5D"/>
    <w:rsid w:val="004A19B2"/>
    <w:rsid w:val="004B3CF2"/>
    <w:rsid w:val="004D0948"/>
    <w:rsid w:val="004D3511"/>
    <w:rsid w:val="004D5BC7"/>
    <w:rsid w:val="004D6B90"/>
    <w:rsid w:val="00502BD9"/>
    <w:rsid w:val="005064BB"/>
    <w:rsid w:val="00527253"/>
    <w:rsid w:val="00531FB0"/>
    <w:rsid w:val="00534511"/>
    <w:rsid w:val="0054247A"/>
    <w:rsid w:val="00550344"/>
    <w:rsid w:val="00551E58"/>
    <w:rsid w:val="00563AA8"/>
    <w:rsid w:val="00573CB8"/>
    <w:rsid w:val="0058522C"/>
    <w:rsid w:val="005942CD"/>
    <w:rsid w:val="00594F2E"/>
    <w:rsid w:val="005A2143"/>
    <w:rsid w:val="005B02B1"/>
    <w:rsid w:val="005B4824"/>
    <w:rsid w:val="005E0E5D"/>
    <w:rsid w:val="005E41FB"/>
    <w:rsid w:val="005F4BE3"/>
    <w:rsid w:val="0061135E"/>
    <w:rsid w:val="006118DC"/>
    <w:rsid w:val="00612659"/>
    <w:rsid w:val="0062224D"/>
    <w:rsid w:val="00645E97"/>
    <w:rsid w:val="006536DF"/>
    <w:rsid w:val="006558B9"/>
    <w:rsid w:val="006602E9"/>
    <w:rsid w:val="006641D2"/>
    <w:rsid w:val="00675AC6"/>
    <w:rsid w:val="006867D7"/>
    <w:rsid w:val="00694ACF"/>
    <w:rsid w:val="006950A4"/>
    <w:rsid w:val="006E02E9"/>
    <w:rsid w:val="006E1A8F"/>
    <w:rsid w:val="006E726E"/>
    <w:rsid w:val="006F5697"/>
    <w:rsid w:val="0070643E"/>
    <w:rsid w:val="0070788E"/>
    <w:rsid w:val="0071392D"/>
    <w:rsid w:val="00720EBD"/>
    <w:rsid w:val="00722FF7"/>
    <w:rsid w:val="007335AC"/>
    <w:rsid w:val="00740495"/>
    <w:rsid w:val="00744925"/>
    <w:rsid w:val="007456A6"/>
    <w:rsid w:val="00760DFF"/>
    <w:rsid w:val="00766CB2"/>
    <w:rsid w:val="007703EC"/>
    <w:rsid w:val="0079690B"/>
    <w:rsid w:val="007A43DE"/>
    <w:rsid w:val="007A6318"/>
    <w:rsid w:val="007B478A"/>
    <w:rsid w:val="007B5D06"/>
    <w:rsid w:val="007C49D3"/>
    <w:rsid w:val="007C4A46"/>
    <w:rsid w:val="007E1485"/>
    <w:rsid w:val="007E475F"/>
    <w:rsid w:val="007F74F6"/>
    <w:rsid w:val="007F7B17"/>
    <w:rsid w:val="00805F98"/>
    <w:rsid w:val="008066DF"/>
    <w:rsid w:val="00806929"/>
    <w:rsid w:val="00807804"/>
    <w:rsid w:val="0082604D"/>
    <w:rsid w:val="00841667"/>
    <w:rsid w:val="008623A1"/>
    <w:rsid w:val="008637FC"/>
    <w:rsid w:val="00871080"/>
    <w:rsid w:val="00897D99"/>
    <w:rsid w:val="008A0861"/>
    <w:rsid w:val="008A5F55"/>
    <w:rsid w:val="008B2B6F"/>
    <w:rsid w:val="008C203E"/>
    <w:rsid w:val="008C2432"/>
    <w:rsid w:val="008C375B"/>
    <w:rsid w:val="008C5615"/>
    <w:rsid w:val="008D4767"/>
    <w:rsid w:val="008D493D"/>
    <w:rsid w:val="008D5BB3"/>
    <w:rsid w:val="008F6058"/>
    <w:rsid w:val="009025CC"/>
    <w:rsid w:val="00917337"/>
    <w:rsid w:val="00924707"/>
    <w:rsid w:val="00930995"/>
    <w:rsid w:val="009312BE"/>
    <w:rsid w:val="0093133C"/>
    <w:rsid w:val="00932A88"/>
    <w:rsid w:val="00935CA4"/>
    <w:rsid w:val="0093673A"/>
    <w:rsid w:val="009416CB"/>
    <w:rsid w:val="00946563"/>
    <w:rsid w:val="00950DC1"/>
    <w:rsid w:val="00965234"/>
    <w:rsid w:val="00972856"/>
    <w:rsid w:val="0098121C"/>
    <w:rsid w:val="00995EDF"/>
    <w:rsid w:val="009B0F7F"/>
    <w:rsid w:val="009B159F"/>
    <w:rsid w:val="009B2184"/>
    <w:rsid w:val="009C090C"/>
    <w:rsid w:val="009D09A6"/>
    <w:rsid w:val="009D7E87"/>
    <w:rsid w:val="009E1969"/>
    <w:rsid w:val="009F190B"/>
    <w:rsid w:val="00A06472"/>
    <w:rsid w:val="00A06E89"/>
    <w:rsid w:val="00A109DB"/>
    <w:rsid w:val="00A11CD4"/>
    <w:rsid w:val="00A14D61"/>
    <w:rsid w:val="00A3059D"/>
    <w:rsid w:val="00A4023D"/>
    <w:rsid w:val="00A402FD"/>
    <w:rsid w:val="00A42D6F"/>
    <w:rsid w:val="00A435E5"/>
    <w:rsid w:val="00A504A3"/>
    <w:rsid w:val="00A50B28"/>
    <w:rsid w:val="00A6097E"/>
    <w:rsid w:val="00A6468A"/>
    <w:rsid w:val="00A67F32"/>
    <w:rsid w:val="00A76C52"/>
    <w:rsid w:val="00A85C2A"/>
    <w:rsid w:val="00A87EBF"/>
    <w:rsid w:val="00A90189"/>
    <w:rsid w:val="00A91320"/>
    <w:rsid w:val="00A9336A"/>
    <w:rsid w:val="00AA4870"/>
    <w:rsid w:val="00AA5E22"/>
    <w:rsid w:val="00AA6677"/>
    <w:rsid w:val="00AC0678"/>
    <w:rsid w:val="00AC318A"/>
    <w:rsid w:val="00AC7D65"/>
    <w:rsid w:val="00AD3C0B"/>
    <w:rsid w:val="00AE428C"/>
    <w:rsid w:val="00AF2C0C"/>
    <w:rsid w:val="00AF56E5"/>
    <w:rsid w:val="00B01624"/>
    <w:rsid w:val="00B05EFC"/>
    <w:rsid w:val="00B11894"/>
    <w:rsid w:val="00B14FF9"/>
    <w:rsid w:val="00B1572D"/>
    <w:rsid w:val="00B37143"/>
    <w:rsid w:val="00B54DD7"/>
    <w:rsid w:val="00B67E4F"/>
    <w:rsid w:val="00B80DAF"/>
    <w:rsid w:val="00B94597"/>
    <w:rsid w:val="00B97D7B"/>
    <w:rsid w:val="00BA3851"/>
    <w:rsid w:val="00BB39F4"/>
    <w:rsid w:val="00BB4E5B"/>
    <w:rsid w:val="00BB7DC9"/>
    <w:rsid w:val="00BC187F"/>
    <w:rsid w:val="00BC41E4"/>
    <w:rsid w:val="00BE10CC"/>
    <w:rsid w:val="00BE6ED9"/>
    <w:rsid w:val="00BE737E"/>
    <w:rsid w:val="00BF2646"/>
    <w:rsid w:val="00C051DA"/>
    <w:rsid w:val="00C054C5"/>
    <w:rsid w:val="00C11EB7"/>
    <w:rsid w:val="00C213F2"/>
    <w:rsid w:val="00C3015E"/>
    <w:rsid w:val="00C33FA0"/>
    <w:rsid w:val="00C3766E"/>
    <w:rsid w:val="00C406C2"/>
    <w:rsid w:val="00C56C3F"/>
    <w:rsid w:val="00C62386"/>
    <w:rsid w:val="00C63EE9"/>
    <w:rsid w:val="00C707EC"/>
    <w:rsid w:val="00C717CA"/>
    <w:rsid w:val="00C72A83"/>
    <w:rsid w:val="00C81366"/>
    <w:rsid w:val="00C94401"/>
    <w:rsid w:val="00C97384"/>
    <w:rsid w:val="00CA2542"/>
    <w:rsid w:val="00CB1C2A"/>
    <w:rsid w:val="00CB6DDD"/>
    <w:rsid w:val="00CB6F9F"/>
    <w:rsid w:val="00CC02DA"/>
    <w:rsid w:val="00CC1F30"/>
    <w:rsid w:val="00CC38FF"/>
    <w:rsid w:val="00CC42E5"/>
    <w:rsid w:val="00CD5D53"/>
    <w:rsid w:val="00CE2DE7"/>
    <w:rsid w:val="00CF2BA7"/>
    <w:rsid w:val="00D0316B"/>
    <w:rsid w:val="00D32CD4"/>
    <w:rsid w:val="00D34242"/>
    <w:rsid w:val="00D45B63"/>
    <w:rsid w:val="00D47E1E"/>
    <w:rsid w:val="00D55CFC"/>
    <w:rsid w:val="00D57D7C"/>
    <w:rsid w:val="00D66062"/>
    <w:rsid w:val="00D72E8B"/>
    <w:rsid w:val="00D754F8"/>
    <w:rsid w:val="00D773EF"/>
    <w:rsid w:val="00D81FA3"/>
    <w:rsid w:val="00DC2536"/>
    <w:rsid w:val="00DC4DA9"/>
    <w:rsid w:val="00DD2A13"/>
    <w:rsid w:val="00DD63EB"/>
    <w:rsid w:val="00DD7B5E"/>
    <w:rsid w:val="00DF6B9B"/>
    <w:rsid w:val="00E00DBF"/>
    <w:rsid w:val="00E203F8"/>
    <w:rsid w:val="00E3116E"/>
    <w:rsid w:val="00E35AFA"/>
    <w:rsid w:val="00E35BB3"/>
    <w:rsid w:val="00E401CC"/>
    <w:rsid w:val="00E42942"/>
    <w:rsid w:val="00E43917"/>
    <w:rsid w:val="00E51640"/>
    <w:rsid w:val="00E578A8"/>
    <w:rsid w:val="00E77588"/>
    <w:rsid w:val="00E77ACF"/>
    <w:rsid w:val="00E831BF"/>
    <w:rsid w:val="00E86C6C"/>
    <w:rsid w:val="00E964ED"/>
    <w:rsid w:val="00EA2EF3"/>
    <w:rsid w:val="00EA3956"/>
    <w:rsid w:val="00EA4CD2"/>
    <w:rsid w:val="00EB1E90"/>
    <w:rsid w:val="00EC7053"/>
    <w:rsid w:val="00EC7992"/>
    <w:rsid w:val="00ED34E9"/>
    <w:rsid w:val="00EE1FD4"/>
    <w:rsid w:val="00EF1370"/>
    <w:rsid w:val="00EF1FBB"/>
    <w:rsid w:val="00F130F5"/>
    <w:rsid w:val="00F22CE1"/>
    <w:rsid w:val="00F24C1D"/>
    <w:rsid w:val="00F51BB9"/>
    <w:rsid w:val="00F53AE1"/>
    <w:rsid w:val="00F55862"/>
    <w:rsid w:val="00F578ED"/>
    <w:rsid w:val="00F662BD"/>
    <w:rsid w:val="00F84EBA"/>
    <w:rsid w:val="00F979B0"/>
    <w:rsid w:val="00FC5951"/>
    <w:rsid w:val="00FC5E41"/>
    <w:rsid w:val="00FC60C8"/>
    <w:rsid w:val="00FC7570"/>
    <w:rsid w:val="00FD7DA1"/>
    <w:rsid w:val="00FE39A5"/>
    <w:rsid w:val="00FF0BD1"/>
    <w:rsid w:val="00FF33C5"/>
    <w:rsid w:val="022589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28F7B"/>
  <w15:chartTrackingRefBased/>
  <w15:docId w15:val="{64372769-C6BD-4DE9-BBFF-CC2A5B7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925"/>
    <w:rPr>
      <w:rFonts w:ascii="Montserrat Light" w:hAnsi="Montserrat Light"/>
    </w:rPr>
  </w:style>
  <w:style w:type="paragraph" w:styleId="Heading2">
    <w:name w:val="heading 2"/>
    <w:basedOn w:val="Normal"/>
    <w:next w:val="Normal"/>
    <w:link w:val="Heading2Char"/>
    <w:uiPriority w:val="9"/>
    <w:qFormat/>
    <w:rsid w:val="008C375B"/>
    <w:pPr>
      <w:keepNext/>
      <w:pBdr>
        <w:bottom w:val="single" w:sz="12" w:space="1" w:color="BFBFBF"/>
      </w:pBdr>
      <w:suppressAutoHyphens/>
      <w:spacing w:before="240" w:after="120" w:line="240" w:lineRule="auto"/>
      <w:outlineLvl w:val="1"/>
    </w:pPr>
    <w:rPr>
      <w:rFonts w:ascii="Arial" w:eastAsia="PMingLiU" w:hAnsi="Arial" w:cs="Arial"/>
      <w:b/>
      <w:bCs/>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C375B"/>
    <w:rPr>
      <w:rFonts w:ascii="Arial" w:eastAsia="PMingLiU" w:hAnsi="Arial" w:cs="Arial"/>
      <w:b/>
      <w:bCs/>
      <w:iCs/>
      <w:sz w:val="24"/>
      <w:szCs w:val="24"/>
      <w:lang w:eastAsia="ar-SA"/>
    </w:rPr>
  </w:style>
  <w:style w:type="character" w:styleId="Hyperlink">
    <w:name w:val="Hyperlink"/>
    <w:basedOn w:val="DefaultParagraphFont"/>
    <w:uiPriority w:val="99"/>
    <w:unhideWhenUsed/>
    <w:rsid w:val="002B45ED"/>
    <w:rPr>
      <w:color w:val="0563C1" w:themeColor="hyperlink"/>
      <w:u w:val="single"/>
    </w:rPr>
  </w:style>
  <w:style w:type="paragraph" w:styleId="Header">
    <w:name w:val="header"/>
    <w:basedOn w:val="Normal"/>
    <w:link w:val="HeaderChar"/>
    <w:uiPriority w:val="99"/>
    <w:unhideWhenUsed/>
    <w:rsid w:val="002B4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5ED"/>
    <w:rPr>
      <w:rFonts w:ascii="Montserrat Light" w:hAnsi="Montserrat Light"/>
    </w:rPr>
  </w:style>
  <w:style w:type="paragraph" w:styleId="Footer">
    <w:name w:val="footer"/>
    <w:basedOn w:val="Normal"/>
    <w:link w:val="FooterChar"/>
    <w:uiPriority w:val="99"/>
    <w:unhideWhenUsed/>
    <w:rsid w:val="002B4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5ED"/>
    <w:rPr>
      <w:rFonts w:ascii="Montserrat Light" w:hAnsi="Montserrat Light"/>
    </w:rPr>
  </w:style>
  <w:style w:type="paragraph" w:styleId="ListParagraph">
    <w:name w:val="List Paragraph"/>
    <w:basedOn w:val="Normal"/>
    <w:uiPriority w:val="34"/>
    <w:qFormat/>
    <w:rsid w:val="002B45ED"/>
    <w:pPr>
      <w:ind w:left="720"/>
      <w:contextualSpacing/>
    </w:pPr>
    <w:rPr>
      <w:rFonts w:asciiTheme="minorHAnsi" w:hAnsiTheme="minorHAnsi"/>
      <w:lang w:val="en-GB"/>
    </w:rPr>
  </w:style>
  <w:style w:type="character" w:styleId="UnresolvedMention">
    <w:name w:val="Unresolved Mention"/>
    <w:basedOn w:val="DefaultParagraphFont"/>
    <w:uiPriority w:val="99"/>
    <w:semiHidden/>
    <w:unhideWhenUsed/>
    <w:rsid w:val="00A06472"/>
    <w:rPr>
      <w:color w:val="605E5C"/>
      <w:shd w:val="clear" w:color="auto" w:fill="E1DFDD"/>
    </w:rPr>
  </w:style>
  <w:style w:type="character" w:styleId="FollowedHyperlink">
    <w:name w:val="FollowedHyperlink"/>
    <w:basedOn w:val="DefaultParagraphFont"/>
    <w:uiPriority w:val="99"/>
    <w:semiHidden/>
    <w:unhideWhenUsed/>
    <w:rsid w:val="00A06472"/>
    <w:rPr>
      <w:color w:val="954F72" w:themeColor="followedHyperlink"/>
      <w:u w:val="single"/>
    </w:rPr>
  </w:style>
  <w:style w:type="character" w:styleId="CommentReference">
    <w:name w:val="annotation reference"/>
    <w:basedOn w:val="DefaultParagraphFont"/>
    <w:uiPriority w:val="99"/>
    <w:semiHidden/>
    <w:unhideWhenUsed/>
    <w:rsid w:val="00305EBA"/>
    <w:rPr>
      <w:sz w:val="16"/>
      <w:szCs w:val="16"/>
    </w:rPr>
  </w:style>
  <w:style w:type="paragraph" w:styleId="CommentText">
    <w:name w:val="annotation text"/>
    <w:basedOn w:val="Normal"/>
    <w:link w:val="CommentTextChar"/>
    <w:uiPriority w:val="99"/>
    <w:unhideWhenUsed/>
    <w:rsid w:val="00305EBA"/>
    <w:pPr>
      <w:spacing w:line="240" w:lineRule="auto"/>
    </w:pPr>
    <w:rPr>
      <w:sz w:val="20"/>
      <w:szCs w:val="20"/>
    </w:rPr>
  </w:style>
  <w:style w:type="character" w:customStyle="1" w:styleId="CommentTextChar">
    <w:name w:val="Comment Text Char"/>
    <w:basedOn w:val="DefaultParagraphFont"/>
    <w:link w:val="CommentText"/>
    <w:uiPriority w:val="99"/>
    <w:rsid w:val="00305EBA"/>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305EBA"/>
    <w:rPr>
      <w:b/>
      <w:bCs/>
    </w:rPr>
  </w:style>
  <w:style w:type="character" w:customStyle="1" w:styleId="CommentSubjectChar">
    <w:name w:val="Comment Subject Char"/>
    <w:basedOn w:val="CommentTextChar"/>
    <w:link w:val="CommentSubject"/>
    <w:uiPriority w:val="99"/>
    <w:semiHidden/>
    <w:rsid w:val="00305EBA"/>
    <w:rPr>
      <w:rFonts w:ascii="Montserrat Light" w:hAnsi="Montserrat Light"/>
      <w:b/>
      <w:bCs/>
      <w:sz w:val="20"/>
      <w:szCs w:val="20"/>
    </w:rPr>
  </w:style>
  <w:style w:type="paragraph" w:styleId="Revision">
    <w:name w:val="Revision"/>
    <w:hidden/>
    <w:uiPriority w:val="99"/>
    <w:semiHidden/>
    <w:rsid w:val="008A0861"/>
    <w:pPr>
      <w:spacing w:after="0" w:line="240" w:lineRule="auto"/>
    </w:pPr>
    <w:rPr>
      <w:rFonts w:ascii="Montserrat Light" w:hAnsi="Montserrat Light"/>
    </w:rPr>
  </w:style>
  <w:style w:type="paragraph" w:styleId="NormalWeb">
    <w:name w:val="Normal (Web)"/>
    <w:basedOn w:val="Normal"/>
    <w:uiPriority w:val="99"/>
    <w:semiHidden/>
    <w:unhideWhenUsed/>
    <w:rsid w:val="00BC18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SCbasictext">
    <w:name w:val="RSC basic text"/>
    <w:basedOn w:val="Normal"/>
    <w:qFormat/>
    <w:rsid w:val="00FE39A5"/>
    <w:pPr>
      <w:spacing w:before="120" w:after="240" w:line="320" w:lineRule="exact"/>
    </w:pPr>
    <w:rPr>
      <w:rFonts w:ascii="Arial" w:hAnsi="Arial" w:cs="Arial"/>
      <w:color w:val="000000" w:themeColor="text1"/>
      <w:lang w:val="en-GB"/>
    </w:rPr>
  </w:style>
  <w:style w:type="paragraph" w:customStyle="1" w:styleId="RSCacknowledgements">
    <w:name w:val="RSC acknowledgements"/>
    <w:basedOn w:val="RSCbasictext"/>
    <w:qFormat/>
    <w:rsid w:val="00FE39A5"/>
    <w:pPr>
      <w:spacing w:before="0" w:after="120" w:line="240" w:lineRule="exact"/>
    </w:pPr>
    <w:rPr>
      <w:sz w:val="18"/>
    </w:rPr>
  </w:style>
  <w:style w:type="paragraph" w:customStyle="1" w:styleId="RSCbulletedlist">
    <w:name w:val="RSC bulleted list"/>
    <w:basedOn w:val="Normal"/>
    <w:qFormat/>
    <w:rsid w:val="00FE39A5"/>
    <w:pPr>
      <w:numPr>
        <w:numId w:val="14"/>
      </w:numPr>
      <w:spacing w:after="240" w:line="320" w:lineRule="exact"/>
      <w:contextualSpacing/>
    </w:pPr>
    <w:rPr>
      <w:rFonts w:ascii="Arial" w:hAnsi="Arial" w:cs="Arial"/>
      <w:color w:val="000000" w:themeColor="text1"/>
      <w:lang w:val="en-GB"/>
    </w:rPr>
  </w:style>
  <w:style w:type="paragraph" w:customStyle="1" w:styleId="RSCfooter">
    <w:name w:val="RSC footer"/>
    <w:basedOn w:val="Footer"/>
    <w:qFormat/>
    <w:rsid w:val="00FE39A5"/>
    <w:pPr>
      <w:tabs>
        <w:tab w:val="clear" w:pos="4513"/>
        <w:tab w:val="clear" w:pos="9026"/>
        <w:tab w:val="center" w:pos="4680"/>
        <w:tab w:val="right" w:pos="9360"/>
      </w:tabs>
      <w:jc w:val="center"/>
    </w:pPr>
    <w:rPr>
      <w:rFonts w:ascii="Arial" w:hAnsi="Arial" w:cs="Arial"/>
      <w:bCs/>
      <w:noProof/>
      <w:color w:val="000000" w:themeColor="text1"/>
      <w:sz w:val="20"/>
      <w:lang w:val="en-GB"/>
    </w:rPr>
  </w:style>
  <w:style w:type="paragraph" w:customStyle="1" w:styleId="RSCheading1">
    <w:name w:val="RSC heading 1"/>
    <w:basedOn w:val="Normal"/>
    <w:qFormat/>
    <w:rsid w:val="00FE39A5"/>
    <w:pPr>
      <w:spacing w:before="480" w:after="120" w:line="420" w:lineRule="exact"/>
    </w:pPr>
    <w:rPr>
      <w:rFonts w:ascii="Source Sans Pro" w:hAnsi="Source Sans Pro" w:cs="Arial"/>
      <w:b/>
      <w:color w:val="004976"/>
      <w:sz w:val="36"/>
      <w:szCs w:val="24"/>
      <w:lang w:val="en-GB"/>
    </w:rPr>
  </w:style>
  <w:style w:type="paragraph" w:customStyle="1" w:styleId="RSCheading2">
    <w:name w:val="RSC heading 2"/>
    <w:basedOn w:val="Normal"/>
    <w:qFormat/>
    <w:rsid w:val="00FE39A5"/>
    <w:pPr>
      <w:spacing w:before="360" w:after="120" w:line="320" w:lineRule="exact"/>
    </w:pPr>
    <w:rPr>
      <w:rFonts w:ascii="Source Sans Pro" w:hAnsi="Source Sans Pro" w:cs="Arial"/>
      <w:b/>
      <w:bCs/>
      <w:color w:val="004976"/>
      <w:sz w:val="28"/>
      <w:szCs w:val="24"/>
      <w:lang w:val="en-GB"/>
    </w:rPr>
  </w:style>
  <w:style w:type="paragraph" w:customStyle="1" w:styleId="RSCheading3">
    <w:name w:val="RSC heading 3"/>
    <w:basedOn w:val="RSCbasictext"/>
    <w:qFormat/>
    <w:rsid w:val="00FE39A5"/>
    <w:pPr>
      <w:spacing w:before="240" w:after="120"/>
    </w:pPr>
    <w:rPr>
      <w:rFonts w:ascii="Source Sans Pro" w:hAnsi="Source Sans Pro"/>
      <w:b/>
      <w:i/>
      <w:color w:val="004976"/>
      <w:sz w:val="24"/>
    </w:rPr>
  </w:style>
  <w:style w:type="paragraph" w:customStyle="1" w:styleId="RSCheading3lettered">
    <w:name w:val="RSC heading 3 lettered"/>
    <w:basedOn w:val="Normal"/>
    <w:qFormat/>
    <w:rsid w:val="00FE39A5"/>
    <w:pPr>
      <w:numPr>
        <w:numId w:val="15"/>
      </w:numPr>
      <w:spacing w:after="120" w:line="320" w:lineRule="exact"/>
      <w:contextualSpacing/>
    </w:pPr>
    <w:rPr>
      <w:rFonts w:ascii="Source Sans Pro" w:hAnsi="Source Sans Pro" w:cs="Arial"/>
      <w:i/>
      <w:iCs/>
      <w:color w:val="004976"/>
      <w:lang w:val="en-GB"/>
    </w:rPr>
  </w:style>
  <w:style w:type="paragraph" w:customStyle="1" w:styleId="RSCRHhyperlink">
    <w:name w:val="RSC RH hyperlink"/>
    <w:basedOn w:val="Normal"/>
    <w:qFormat/>
    <w:rsid w:val="00FE39A5"/>
    <w:pPr>
      <w:spacing w:after="0" w:line="240" w:lineRule="auto"/>
    </w:pPr>
    <w:rPr>
      <w:rFonts w:ascii="Arial" w:eastAsia="Times New Roman" w:hAnsi="Arial" w:cs="Arial"/>
      <w:color w:val="000000" w:themeColor="text1"/>
      <w:sz w:val="18"/>
      <w:szCs w:val="20"/>
      <w:u w:val="single"/>
      <w:lang w:val="en-GB" w:eastAsia="en-GB"/>
    </w:rPr>
  </w:style>
  <w:style w:type="paragraph" w:customStyle="1" w:styleId="RSChyperlink">
    <w:name w:val="RSC hyperlink"/>
    <w:basedOn w:val="RSCRHhyperlink"/>
    <w:qFormat/>
    <w:rsid w:val="00FE39A5"/>
    <w:rPr>
      <w:sz w:val="22"/>
    </w:rPr>
  </w:style>
  <w:style w:type="paragraph" w:customStyle="1" w:styleId="RSCin-texthyperlink">
    <w:name w:val="RSC in-text hyperlink"/>
    <w:basedOn w:val="RSCbasictext"/>
    <w:qFormat/>
    <w:rsid w:val="00FE39A5"/>
  </w:style>
  <w:style w:type="paragraph" w:customStyle="1" w:styleId="RSCletteredlistnew">
    <w:name w:val="RSC lettered list new"/>
    <w:basedOn w:val="Normal"/>
    <w:qFormat/>
    <w:rsid w:val="003B4131"/>
    <w:pPr>
      <w:numPr>
        <w:numId w:val="16"/>
      </w:numPr>
      <w:spacing w:before="120" w:after="240" w:line="320" w:lineRule="exact"/>
    </w:pPr>
    <w:rPr>
      <w:rFonts w:ascii="Arial" w:hAnsi="Arial" w:cs="Arial"/>
      <w:color w:val="000000" w:themeColor="text1"/>
      <w:lang w:val="en-GB"/>
    </w:rPr>
  </w:style>
  <w:style w:type="paragraph" w:customStyle="1" w:styleId="RSCMaintitle">
    <w:name w:val="RSC Main title"/>
    <w:basedOn w:val="RSCheading2"/>
    <w:qFormat/>
    <w:rsid w:val="00FE39A5"/>
    <w:pPr>
      <w:spacing w:before="720" w:after="720" w:line="780" w:lineRule="exact"/>
    </w:pPr>
    <w:rPr>
      <w:sz w:val="70"/>
      <w:szCs w:val="22"/>
    </w:rPr>
  </w:style>
  <w:style w:type="paragraph" w:customStyle="1" w:styleId="RSCMainsubtitle">
    <w:name w:val="RSC Mainsubtitle"/>
    <w:basedOn w:val="RSCMaintitle"/>
    <w:qFormat/>
    <w:rsid w:val="00FE39A5"/>
    <w:pPr>
      <w:spacing w:before="0" w:after="0"/>
    </w:pPr>
    <w:rPr>
      <w:b w:val="0"/>
      <w:bCs w:val="0"/>
      <w:color w:val="000000" w:themeColor="text1"/>
      <w:sz w:val="44"/>
      <w:szCs w:val="50"/>
    </w:rPr>
  </w:style>
  <w:style w:type="paragraph" w:customStyle="1" w:styleId="RSCnumberedlist">
    <w:name w:val="RSC numbered list"/>
    <w:basedOn w:val="Normal"/>
    <w:qFormat/>
    <w:rsid w:val="00FE39A5"/>
    <w:pPr>
      <w:numPr>
        <w:numId w:val="17"/>
      </w:numPr>
      <w:spacing w:before="120" w:after="240" w:line="320" w:lineRule="exact"/>
    </w:pPr>
    <w:rPr>
      <w:rFonts w:ascii="Arial" w:hAnsi="Arial" w:cs="Arial"/>
      <w:color w:val="000000" w:themeColor="text1"/>
      <w:lang w:val="en-GB"/>
    </w:rPr>
  </w:style>
  <w:style w:type="paragraph" w:customStyle="1" w:styleId="RSCRHsubtitle">
    <w:name w:val="RSC RH subtitle"/>
    <w:basedOn w:val="RSCheading2"/>
    <w:qFormat/>
    <w:rsid w:val="00FE39A5"/>
    <w:pPr>
      <w:spacing w:before="0"/>
    </w:pPr>
    <w:rPr>
      <w:b w:val="0"/>
      <w:bCs w:val="0"/>
      <w:color w:val="000000" w:themeColor="text1"/>
      <w:sz w:val="22"/>
    </w:rPr>
  </w:style>
  <w:style w:type="paragraph" w:customStyle="1" w:styleId="RSCRHtitle">
    <w:name w:val="RSC RH title"/>
    <w:basedOn w:val="RSCheading2"/>
    <w:qFormat/>
    <w:rsid w:val="00FE39A5"/>
    <w:pPr>
      <w:spacing w:before="0" w:after="80"/>
    </w:pPr>
    <w:rPr>
      <w:noProof/>
      <w:sz w:val="20"/>
      <w:szCs w:val="28"/>
    </w:rPr>
  </w:style>
  <w:style w:type="paragraph" w:customStyle="1" w:styleId="RSCTB">
    <w:name w:val="RSC TB"/>
    <w:basedOn w:val="Normal"/>
    <w:qFormat/>
    <w:rsid w:val="00FE39A5"/>
    <w:pPr>
      <w:spacing w:before="120" w:after="0" w:line="360" w:lineRule="auto"/>
    </w:pPr>
    <w:rPr>
      <w:rFonts w:ascii="Arial" w:hAnsi="Arial" w:cs="Arial"/>
      <w:color w:val="000000" w:themeColor="text1"/>
      <w:lang w:val="en-GB"/>
    </w:rPr>
  </w:style>
  <w:style w:type="paragraph" w:customStyle="1" w:styleId="RSCTCH">
    <w:name w:val="RSC TCH"/>
    <w:basedOn w:val="Normal"/>
    <w:qFormat/>
    <w:rsid w:val="00FE39A5"/>
    <w:pPr>
      <w:spacing w:before="120" w:after="0" w:line="240" w:lineRule="auto"/>
      <w:jc w:val="center"/>
    </w:pPr>
    <w:rPr>
      <w:rFonts w:ascii="Arial" w:hAnsi="Arial" w:cs="Arial"/>
      <w:b/>
      <w:bCs/>
      <w:color w:val="FFFFFF" w:themeColor="background1"/>
      <w:lang w:val="en-GB"/>
    </w:rPr>
  </w:style>
  <w:style w:type="paragraph" w:customStyle="1" w:styleId="RSCTOC">
    <w:name w:val="RSC TOC"/>
    <w:basedOn w:val="Normal"/>
    <w:qFormat/>
    <w:rsid w:val="00FE39A5"/>
    <w:pPr>
      <w:numPr>
        <w:numId w:val="18"/>
      </w:numPr>
      <w:spacing w:before="240" w:after="240" w:line="480" w:lineRule="exact"/>
    </w:pPr>
    <w:rPr>
      <w:rFonts w:ascii="Source Sans Pro" w:hAnsi="Source Sans Pro" w:cs="Arial"/>
      <w:color w:val="000000" w:themeColor="text1"/>
      <w:sz w:val="28"/>
      <w:lang w:val="en-GB"/>
    </w:rPr>
  </w:style>
  <w:style w:type="paragraph" w:customStyle="1" w:styleId="RSCTSH">
    <w:name w:val="RSC TSH"/>
    <w:basedOn w:val="Normal"/>
    <w:qFormat/>
    <w:rsid w:val="00FE39A5"/>
    <w:pPr>
      <w:spacing w:before="120" w:after="0" w:line="360" w:lineRule="auto"/>
    </w:pPr>
    <w:rPr>
      <w:rFonts w:ascii="Arial" w:hAnsi="Arial" w:cs="Arial"/>
      <w:b/>
      <w:bCs/>
      <w:color w:val="000000" w:themeColor="text1"/>
      <w:lang w:val="en-GB"/>
    </w:rPr>
  </w:style>
  <w:style w:type="paragraph" w:customStyle="1" w:styleId="RSCunderline">
    <w:name w:val="RSC underline"/>
    <w:basedOn w:val="Normal"/>
    <w:qFormat/>
    <w:rsid w:val="00FE39A5"/>
    <w:pPr>
      <w:pBdr>
        <w:bottom w:val="single" w:sz="6" w:space="1" w:color="auto"/>
        <w:between w:val="single" w:sz="6" w:space="1" w:color="auto"/>
      </w:pBdr>
      <w:spacing w:after="0" w:line="480" w:lineRule="exact"/>
    </w:pPr>
    <w:rPr>
      <w:rFonts w:ascii="Arial" w:hAnsi="Arial" w:cs="Arial (Body CS)"/>
      <w:color w:val="000000" w:themeColor="text1"/>
    </w:rPr>
  </w:style>
  <w:style w:type="numbering" w:customStyle="1" w:styleId="CurrentList1">
    <w:name w:val="Current List1"/>
    <w:uiPriority w:val="99"/>
    <w:rsid w:val="003B413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7940">
      <w:bodyDiv w:val="1"/>
      <w:marLeft w:val="0"/>
      <w:marRight w:val="0"/>
      <w:marTop w:val="0"/>
      <w:marBottom w:val="0"/>
      <w:divBdr>
        <w:top w:val="none" w:sz="0" w:space="0" w:color="auto"/>
        <w:left w:val="none" w:sz="0" w:space="0" w:color="auto"/>
        <w:bottom w:val="none" w:sz="0" w:space="0" w:color="auto"/>
        <w:right w:val="none" w:sz="0" w:space="0" w:color="auto"/>
      </w:divBdr>
      <w:divsChild>
        <w:div w:id="536433413">
          <w:marLeft w:val="547"/>
          <w:marRight w:val="0"/>
          <w:marTop w:val="120"/>
          <w:marBottom w:val="240"/>
          <w:divBdr>
            <w:top w:val="none" w:sz="0" w:space="0" w:color="auto"/>
            <w:left w:val="none" w:sz="0" w:space="0" w:color="auto"/>
            <w:bottom w:val="none" w:sz="0" w:space="0" w:color="auto"/>
            <w:right w:val="none" w:sz="0" w:space="0" w:color="auto"/>
          </w:divBdr>
        </w:div>
        <w:div w:id="1120564776">
          <w:marLeft w:val="547"/>
          <w:marRight w:val="0"/>
          <w:marTop w:val="120"/>
          <w:marBottom w:val="240"/>
          <w:divBdr>
            <w:top w:val="none" w:sz="0" w:space="0" w:color="auto"/>
            <w:left w:val="none" w:sz="0" w:space="0" w:color="auto"/>
            <w:bottom w:val="none" w:sz="0" w:space="0" w:color="auto"/>
            <w:right w:val="none" w:sz="0" w:space="0" w:color="auto"/>
          </w:divBdr>
        </w:div>
      </w:divsChild>
    </w:div>
    <w:div w:id="723262381">
      <w:bodyDiv w:val="1"/>
      <w:marLeft w:val="0"/>
      <w:marRight w:val="0"/>
      <w:marTop w:val="0"/>
      <w:marBottom w:val="0"/>
      <w:divBdr>
        <w:top w:val="none" w:sz="0" w:space="0" w:color="auto"/>
        <w:left w:val="none" w:sz="0" w:space="0" w:color="auto"/>
        <w:bottom w:val="none" w:sz="0" w:space="0" w:color="auto"/>
        <w:right w:val="none" w:sz="0" w:space="0" w:color="auto"/>
      </w:divBdr>
    </w:div>
    <w:div w:id="1701129717">
      <w:bodyDiv w:val="1"/>
      <w:marLeft w:val="0"/>
      <w:marRight w:val="0"/>
      <w:marTop w:val="0"/>
      <w:marBottom w:val="0"/>
      <w:divBdr>
        <w:top w:val="none" w:sz="0" w:space="0" w:color="auto"/>
        <w:left w:val="none" w:sz="0" w:space="0" w:color="auto"/>
        <w:bottom w:val="none" w:sz="0" w:space="0" w:color="auto"/>
        <w:right w:val="none" w:sz="0" w:space="0" w:color="auto"/>
      </w:divBdr>
    </w:div>
    <w:div w:id="1925801951">
      <w:bodyDiv w:val="1"/>
      <w:marLeft w:val="0"/>
      <w:marRight w:val="0"/>
      <w:marTop w:val="0"/>
      <w:marBottom w:val="0"/>
      <w:divBdr>
        <w:top w:val="none" w:sz="0" w:space="0" w:color="auto"/>
        <w:left w:val="none" w:sz="0" w:space="0" w:color="auto"/>
        <w:bottom w:val="none" w:sz="0" w:space="0" w:color="auto"/>
        <w:right w:val="none" w:sz="0" w:space="0" w:color="auto"/>
      </w:divBdr>
      <w:divsChild>
        <w:div w:id="342437214">
          <w:marLeft w:val="274"/>
          <w:marRight w:val="0"/>
          <w:marTop w:val="0"/>
          <w:marBottom w:val="0"/>
          <w:divBdr>
            <w:top w:val="none" w:sz="0" w:space="0" w:color="auto"/>
            <w:left w:val="none" w:sz="0" w:space="0" w:color="auto"/>
            <w:bottom w:val="none" w:sz="0" w:space="0" w:color="auto"/>
            <w:right w:val="none" w:sz="0" w:space="0" w:color="auto"/>
          </w:divBdr>
        </w:div>
        <w:div w:id="995911684">
          <w:marLeft w:val="274"/>
          <w:marRight w:val="0"/>
          <w:marTop w:val="0"/>
          <w:marBottom w:val="0"/>
          <w:divBdr>
            <w:top w:val="none" w:sz="0" w:space="0" w:color="auto"/>
            <w:left w:val="none" w:sz="0" w:space="0" w:color="auto"/>
            <w:bottom w:val="none" w:sz="0" w:space="0" w:color="auto"/>
            <w:right w:val="none" w:sz="0" w:space="0" w:color="auto"/>
          </w:divBdr>
        </w:div>
        <w:div w:id="205942891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CJX7M3"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c.li/3IAmFA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it.ly/3lQ5pg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o5OV1P" TargetMode="External"/><Relationship Id="rId5" Type="http://schemas.openxmlformats.org/officeDocument/2006/relationships/webSettings" Target="webSettings.xml"/><Relationship Id="rId15" Type="http://schemas.openxmlformats.org/officeDocument/2006/relationships/hyperlink" Target="https://bit.ly/3Z6804w"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sc.li/3IpJIe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o5OV1P"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76BE-4FE9-4290-9CD5-3319088D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Fizzy drinks teacher notes</vt:lpstr>
    </vt:vector>
  </TitlesOfParts>
  <Company>Royal Society of Chemistry</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Fizzy drinks teacher notes</dc:title>
  <dc:subject/>
  <dc:creator>Royal Society of Chemistry</dc:creator>
  <cp:keywords>outreach, fizzy drinks, sugar, pH, acidity, teeth</cp:keywords>
  <dc:description>From the Fizzy drinks resource, available at https://rsc.li/3o5OV1P</dc:description>
  <cp:lastModifiedBy>Georgia Murphy</cp:lastModifiedBy>
  <cp:revision>251</cp:revision>
  <dcterms:created xsi:type="dcterms:W3CDTF">2022-10-10T12:28:00Z</dcterms:created>
  <dcterms:modified xsi:type="dcterms:W3CDTF">2023-05-17T14:56:00Z</dcterms:modified>
</cp:coreProperties>
</file>