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A9B9" w14:textId="72CAAE43" w:rsidR="00BC36D7" w:rsidRPr="00F30C51" w:rsidRDefault="00BC36D7" w:rsidP="00155B90">
      <w:pPr>
        <w:pStyle w:val="RSCMaintitle"/>
        <w:rPr>
          <w:lang w:eastAsia="en-GB"/>
        </w:rPr>
      </w:pPr>
      <w:r w:rsidRPr="00F30C51">
        <w:rPr>
          <w:lang w:eastAsia="en-GB"/>
        </w:rPr>
        <w:t>Encapsulation</w:t>
      </w:r>
    </w:p>
    <w:p w14:paraId="17A6B8D1" w14:textId="77777777" w:rsidR="00046E64" w:rsidRDefault="00046E64" w:rsidP="00155B90">
      <w:pPr>
        <w:pStyle w:val="RSCheading1"/>
        <w:spacing w:before="720"/>
      </w:pPr>
      <w:r>
        <w:t xml:space="preserve">Contents </w:t>
      </w:r>
    </w:p>
    <w:p w14:paraId="7E9DC31E" w14:textId="48299F0E" w:rsidR="00046E64" w:rsidRPr="00155B90" w:rsidRDefault="00046E64" w:rsidP="00155B90">
      <w:pPr>
        <w:pStyle w:val="RSCTOC"/>
      </w:pPr>
      <w:r w:rsidRPr="00155B90">
        <w:t>Guidance notes</w:t>
      </w:r>
    </w:p>
    <w:p w14:paraId="7FC7AAAF" w14:textId="027BF1EB" w:rsidR="00046E64" w:rsidRPr="00155B90" w:rsidRDefault="00046E64" w:rsidP="00155B90">
      <w:pPr>
        <w:pStyle w:val="RSCTOC"/>
      </w:pPr>
      <w:r w:rsidRPr="00155B90">
        <w:t>Learning objectives</w:t>
      </w:r>
    </w:p>
    <w:p w14:paraId="67FC85A2" w14:textId="5B8B87F0" w:rsidR="00046E64" w:rsidRDefault="00046E64" w:rsidP="00155B90">
      <w:pPr>
        <w:pStyle w:val="RSCTOC"/>
      </w:pPr>
      <w:r w:rsidRPr="00155B90">
        <w:t>Introduction</w:t>
      </w:r>
      <w:r w:rsidR="00910E9D" w:rsidRPr="00155B90">
        <w:t xml:space="preserve">: </w:t>
      </w:r>
      <w:r w:rsidR="00155B90">
        <w:t>p</w:t>
      </w:r>
      <w:r w:rsidRPr="00155B90">
        <w:t xml:space="preserve">robiotics and encapsulation </w:t>
      </w:r>
    </w:p>
    <w:p w14:paraId="12EAF9B4" w14:textId="2D168210" w:rsidR="008717E8" w:rsidRPr="00155B90" w:rsidRDefault="008717E8" w:rsidP="00155B90">
      <w:pPr>
        <w:pStyle w:val="RSCTOC"/>
      </w:pPr>
      <w:r>
        <w:t>Career link</w:t>
      </w:r>
    </w:p>
    <w:p w14:paraId="01963282" w14:textId="4180B776" w:rsidR="00046E64" w:rsidRPr="00155B90" w:rsidRDefault="00046E64" w:rsidP="00155B90">
      <w:pPr>
        <w:pStyle w:val="RSCTOC"/>
      </w:pPr>
      <w:r w:rsidRPr="00155B90">
        <w:t>Activity 1</w:t>
      </w:r>
      <w:r w:rsidR="00155B90">
        <w:t>:</w:t>
      </w:r>
      <w:r w:rsidRPr="00155B90">
        <w:t xml:space="preserve"> </w:t>
      </w:r>
      <w:r w:rsidR="00155B90">
        <w:t>e</w:t>
      </w:r>
      <w:r w:rsidRPr="00155B90">
        <w:t>ncapsulation of fruit juices</w:t>
      </w:r>
    </w:p>
    <w:p w14:paraId="77218FF3" w14:textId="77777777" w:rsidR="00046E64" w:rsidRPr="00747CC4" w:rsidRDefault="00046E64" w:rsidP="00747CC4">
      <w:pPr>
        <w:pStyle w:val="RSCbasictext"/>
      </w:pPr>
    </w:p>
    <w:p w14:paraId="4EE9B567" w14:textId="77777777" w:rsidR="00046E64" w:rsidRPr="00747CC4" w:rsidRDefault="00046E64" w:rsidP="00747CC4">
      <w:pPr>
        <w:pStyle w:val="RSCbasictext"/>
      </w:pPr>
    </w:p>
    <w:p w14:paraId="30900BF4" w14:textId="77777777" w:rsidR="00046E64" w:rsidRPr="00747CC4" w:rsidRDefault="00046E64" w:rsidP="00747CC4">
      <w:pPr>
        <w:pStyle w:val="RSCbasictext"/>
      </w:pPr>
    </w:p>
    <w:p w14:paraId="5C684E9E" w14:textId="77777777" w:rsidR="00046E64" w:rsidRPr="00747CC4" w:rsidRDefault="00046E64" w:rsidP="00747CC4">
      <w:pPr>
        <w:pStyle w:val="RSCbasictext"/>
      </w:pPr>
    </w:p>
    <w:p w14:paraId="108A04B3" w14:textId="19E30585" w:rsidR="00F738FF" w:rsidRDefault="00F738FF" w:rsidP="00747CC4">
      <w:pPr>
        <w:pStyle w:val="RSCbasictext"/>
      </w:pPr>
    </w:p>
    <w:p w14:paraId="35578586" w14:textId="77777777" w:rsidR="00F738FF" w:rsidRPr="00747CC4" w:rsidRDefault="00F738FF" w:rsidP="00747CC4">
      <w:pPr>
        <w:pStyle w:val="RSCbasictext"/>
      </w:pPr>
    </w:p>
    <w:p w14:paraId="461BE9EE" w14:textId="77777777" w:rsidR="00046E64" w:rsidRPr="00747CC4" w:rsidRDefault="00046E64" w:rsidP="00747CC4">
      <w:pPr>
        <w:pStyle w:val="RSCbasictext"/>
      </w:pPr>
    </w:p>
    <w:p w14:paraId="31E2CF9C" w14:textId="77777777" w:rsidR="00046E64" w:rsidRPr="00747CC4" w:rsidRDefault="00046E64" w:rsidP="00747CC4">
      <w:pPr>
        <w:pStyle w:val="RSCbasictext"/>
      </w:pPr>
    </w:p>
    <w:p w14:paraId="28393331" w14:textId="429D917A" w:rsidR="00046E64" w:rsidRPr="00A9637A" w:rsidRDefault="00046E64" w:rsidP="00747CC4">
      <w:pPr>
        <w:pStyle w:val="RSCheading3"/>
      </w:pPr>
      <w:bookmarkStart w:id="0" w:name="_Hlk119508101"/>
      <w:r w:rsidRPr="00A9637A">
        <w:t>Acknowledgements</w:t>
      </w:r>
    </w:p>
    <w:p w14:paraId="356D97BF" w14:textId="77777777" w:rsidR="00046E64" w:rsidRPr="00A9637A" w:rsidRDefault="00046E64" w:rsidP="00747CC4">
      <w:pPr>
        <w:pStyle w:val="RSCacknowledgements"/>
      </w:pPr>
      <w:r w:rsidRPr="00A9637A">
        <w:t xml:space="preserve">This resource was originally developed by the University of Reading to support outreach work delivered as part of the Chemistry for All </w:t>
      </w:r>
      <w:r>
        <w:t>p</w:t>
      </w:r>
      <w:r w:rsidRPr="00A9637A">
        <w:t xml:space="preserve">roject. </w:t>
      </w:r>
    </w:p>
    <w:p w14:paraId="462E2381" w14:textId="48635606" w:rsidR="00046E64" w:rsidRDefault="00046E64" w:rsidP="00747CC4">
      <w:pPr>
        <w:pStyle w:val="RSCacknowledgements"/>
      </w:pPr>
      <w:r w:rsidRPr="00B918F3">
        <w:t xml:space="preserve">To find out more about the project, and get more resources to </w:t>
      </w:r>
      <w:r w:rsidRPr="002D6589">
        <w:t xml:space="preserve">help widen participation, visit our Outreach resources hub: </w:t>
      </w:r>
      <w:r w:rsidRPr="002D6589">
        <w:rPr>
          <w:u w:val="single"/>
        </w:rPr>
        <w:t>rsc.li/3CJX7M3</w:t>
      </w:r>
      <w:r w:rsidRPr="00687672">
        <w:t>.</w:t>
      </w:r>
    </w:p>
    <w:bookmarkEnd w:id="0"/>
    <w:p w14:paraId="2CE9F3CB" w14:textId="77777777" w:rsidR="00747CC4" w:rsidRDefault="00046E64" w:rsidP="00747CC4">
      <w:pPr>
        <w:pStyle w:val="RSCbasictext"/>
        <w:sectPr w:rsidR="00747CC4" w:rsidSect="00E8127B">
          <w:headerReference w:type="default" r:id="rId7"/>
          <w:footerReference w:type="default" r:id="rId8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br w:type="page"/>
      </w:r>
    </w:p>
    <w:p w14:paraId="2FBBA290" w14:textId="4C583904" w:rsidR="00046E64" w:rsidRDefault="00046E64" w:rsidP="00C47348">
      <w:pPr>
        <w:pStyle w:val="RSCheading1"/>
      </w:pPr>
      <w:r>
        <w:lastRenderedPageBreak/>
        <w:t xml:space="preserve">Guidance notes </w:t>
      </w:r>
    </w:p>
    <w:p w14:paraId="3FAE005D" w14:textId="39CF4D20" w:rsidR="00BC36D7" w:rsidRPr="00C47348" w:rsidRDefault="00BC36D7" w:rsidP="00C47348">
      <w:pPr>
        <w:pStyle w:val="RSCbasictext"/>
      </w:pPr>
      <w:r w:rsidRPr="00C47348">
        <w:t xml:space="preserve">This </w:t>
      </w:r>
      <w:r w:rsidR="00046E64" w:rsidRPr="00C47348">
        <w:t>activity</w:t>
      </w:r>
      <w:r w:rsidRPr="00C47348">
        <w:t xml:space="preserve"> is best carried out in a domestic science lab</w:t>
      </w:r>
      <w:r w:rsidR="001F3113" w:rsidRPr="00C47348">
        <w:t xml:space="preserve"> or food technology classroom</w:t>
      </w:r>
      <w:r w:rsidRPr="00C47348">
        <w:t xml:space="preserve">, where </w:t>
      </w:r>
      <w:r w:rsidR="001F3113" w:rsidRPr="00C47348">
        <w:t xml:space="preserve">learners </w:t>
      </w:r>
      <w:r w:rsidRPr="00C47348">
        <w:t>can eat the fruit beads they make.</w:t>
      </w:r>
      <w:r w:rsidR="001F3113" w:rsidRPr="00C47348">
        <w:t xml:space="preserve"> Learners should not eat their beads if the activity is carried out in a lab with science equipment. </w:t>
      </w:r>
    </w:p>
    <w:p w14:paraId="7DF01E6E" w14:textId="12FC67DC" w:rsidR="00046E64" w:rsidRPr="00C47348" w:rsidRDefault="00046E64" w:rsidP="00C47348">
      <w:pPr>
        <w:pStyle w:val="RSCbasictext"/>
        <w:rPr>
          <w:bCs/>
        </w:rPr>
      </w:pPr>
      <w:r w:rsidRPr="00C47348">
        <w:rPr>
          <w:bCs/>
        </w:rPr>
        <w:t>This activity should take approximately one hour to complete in full. It was initially created for 11–14</w:t>
      </w:r>
      <w:r w:rsidR="00D80283">
        <w:rPr>
          <w:bCs/>
        </w:rPr>
        <w:t xml:space="preserve"> </w:t>
      </w:r>
      <w:r w:rsidR="00115005" w:rsidRPr="00C47348">
        <w:rPr>
          <w:bCs/>
        </w:rPr>
        <w:t>year-old</w:t>
      </w:r>
      <w:r w:rsidRPr="00C47348">
        <w:rPr>
          <w:bCs/>
        </w:rPr>
        <w:t xml:space="preserve"> learners but can be adapted </w:t>
      </w:r>
      <w:r w:rsidR="006F1832">
        <w:rPr>
          <w:bCs/>
        </w:rPr>
        <w:t>for other</w:t>
      </w:r>
      <w:r w:rsidRPr="00C47348">
        <w:rPr>
          <w:bCs/>
        </w:rPr>
        <w:t xml:space="preserve"> </w:t>
      </w:r>
      <w:r w:rsidR="00AE684C">
        <w:rPr>
          <w:bCs/>
        </w:rPr>
        <w:t>age group</w:t>
      </w:r>
      <w:r w:rsidR="006F1832">
        <w:rPr>
          <w:bCs/>
        </w:rPr>
        <w:t>s</w:t>
      </w:r>
      <w:r w:rsidRPr="00C47348">
        <w:rPr>
          <w:bCs/>
        </w:rPr>
        <w:t xml:space="preserve">. </w:t>
      </w:r>
    </w:p>
    <w:p w14:paraId="1D159EAA" w14:textId="3B660441" w:rsidR="00046E64" w:rsidRPr="00C47348" w:rsidRDefault="00046E64" w:rsidP="00C47348">
      <w:pPr>
        <w:pStyle w:val="RSCbasictext"/>
      </w:pPr>
      <w:r w:rsidRPr="00C47348">
        <w:rPr>
          <w:bCs/>
        </w:rPr>
        <w:t xml:space="preserve">Download the PowerPoint presentation, technician notes and student </w:t>
      </w:r>
      <w:r w:rsidR="00670B25">
        <w:rPr>
          <w:bCs/>
        </w:rPr>
        <w:t>workbook</w:t>
      </w:r>
      <w:r w:rsidR="001F3113" w:rsidRPr="00C47348">
        <w:rPr>
          <w:bCs/>
        </w:rPr>
        <w:t xml:space="preserve"> </w:t>
      </w:r>
      <w:r w:rsidRPr="00C47348">
        <w:rPr>
          <w:bCs/>
        </w:rPr>
        <w:t>that accompany this resource at</w:t>
      </w:r>
      <w:r w:rsidRPr="00C47348">
        <w:t xml:space="preserve"> </w:t>
      </w:r>
      <w:hyperlink r:id="rId9" w:history="1">
        <w:r w:rsidRPr="00C47348">
          <w:rPr>
            <w:rStyle w:val="Hyperlink"/>
          </w:rPr>
          <w:t>rsc.li/3aT2RsW</w:t>
        </w:r>
      </w:hyperlink>
      <w:r w:rsidR="00115005" w:rsidRPr="00C47348">
        <w:rPr>
          <w:rStyle w:val="Hyperlink"/>
          <w:u w:val="none"/>
        </w:rPr>
        <w:t>.</w:t>
      </w:r>
    </w:p>
    <w:p w14:paraId="21FD76C2" w14:textId="2828E1E7" w:rsidR="00046E64" w:rsidRPr="00C47348" w:rsidRDefault="00046E64" w:rsidP="00C47348">
      <w:pPr>
        <w:pStyle w:val="RSCbasictext"/>
        <w:rPr>
          <w:b/>
        </w:rPr>
      </w:pPr>
      <w:r w:rsidRPr="00C47348">
        <w:t xml:space="preserve">Read our </w:t>
      </w:r>
      <w:r w:rsidR="00D80283" w:rsidRPr="00EF4E53">
        <w:t>health &amp; safety guidance</w:t>
      </w:r>
      <w:bookmarkStart w:id="1" w:name="_Hlk126319227"/>
      <w:bookmarkStart w:id="2" w:name="_Hlk126569667"/>
      <w:r w:rsidR="00D80283">
        <w:t xml:space="preserve">, available from </w:t>
      </w:r>
      <w:hyperlink r:id="rId10" w:history="1">
        <w:r w:rsidR="00D80283" w:rsidRPr="004C4905">
          <w:rPr>
            <w:rStyle w:val="Hyperlink"/>
          </w:rPr>
          <w:t>rsc.li/3IAmFA0</w:t>
        </w:r>
      </w:hyperlink>
      <w:r w:rsidR="00D80283">
        <w:t>,</w:t>
      </w:r>
      <w:bookmarkEnd w:id="1"/>
      <w:r w:rsidR="00D80283" w:rsidRPr="002A1A1B">
        <w:t xml:space="preserve"> </w:t>
      </w:r>
      <w:bookmarkEnd w:id="2"/>
      <w:r w:rsidRPr="00C47348">
        <w:t xml:space="preserve">and carry out a risk assessment before running any live practical. </w:t>
      </w:r>
    </w:p>
    <w:p w14:paraId="7345A7E5" w14:textId="77777777" w:rsidR="00046E64" w:rsidRPr="00C47348" w:rsidRDefault="00046E64" w:rsidP="00C47348">
      <w:pPr>
        <w:pStyle w:val="RSCbasictext"/>
      </w:pPr>
      <w:r w:rsidRPr="00C47348">
        <w:t xml:space="preserve">Safety goggles should be supplied for all learners. </w:t>
      </w:r>
    </w:p>
    <w:p w14:paraId="52470276" w14:textId="36D3D009" w:rsidR="00046E64" w:rsidRDefault="00046E64" w:rsidP="00C47348">
      <w:pPr>
        <w:pStyle w:val="RSCbasictext"/>
      </w:pPr>
      <w:r w:rsidRPr="00C47348">
        <w:rPr>
          <w:shd w:val="clear" w:color="auto" w:fill="FFFFFF"/>
        </w:rPr>
        <w:t xml:space="preserve">The safety equipment suggested is in line with CLEAPSS requirements. For non-hazardous substances, wearing lab coats can help </w:t>
      </w:r>
      <w:r w:rsidR="00C756DC">
        <w:rPr>
          <w:shd w:val="clear" w:color="auto" w:fill="FFFFFF"/>
        </w:rPr>
        <w:t xml:space="preserve">to </w:t>
      </w:r>
      <w:r w:rsidRPr="00C47348">
        <w:rPr>
          <w:shd w:val="clear" w:color="auto" w:fill="FFFFFF"/>
        </w:rPr>
        <w:t xml:space="preserve">protect clothes. The safety rules </w:t>
      </w:r>
      <w:r w:rsidRPr="00A3583B">
        <w:rPr>
          <w:shd w:val="clear" w:color="auto" w:fill="FFFFFF"/>
        </w:rPr>
        <w:t>might be different where you live so it is worth checking local and school guidance.</w:t>
      </w:r>
    </w:p>
    <w:p w14:paraId="086AEA0C" w14:textId="6FCF48B4" w:rsidR="00BC36D7" w:rsidRDefault="00BC36D7" w:rsidP="00C47348">
      <w:pPr>
        <w:pStyle w:val="RSCheading1"/>
      </w:pPr>
      <w:r>
        <w:t xml:space="preserve">Learning </w:t>
      </w:r>
      <w:r w:rsidR="00046E64">
        <w:t>objectives</w:t>
      </w:r>
    </w:p>
    <w:p w14:paraId="381B539D" w14:textId="77777777" w:rsidR="00BC36D7" w:rsidRPr="0078014F" w:rsidRDefault="00BC36D7" w:rsidP="00C47348">
      <w:pPr>
        <w:pStyle w:val="RSCbulletedlist"/>
      </w:pPr>
      <w:bookmarkStart w:id="3" w:name="_Hlk119508154"/>
      <w:r w:rsidRPr="0078014F">
        <w:t>Describe the role of probiotics in the gut.</w:t>
      </w:r>
    </w:p>
    <w:p w14:paraId="0B636F14" w14:textId="4A7A8BB8" w:rsidR="00BC36D7" w:rsidRDefault="00BC36D7" w:rsidP="00C47348">
      <w:pPr>
        <w:pStyle w:val="RSCbulletedlist"/>
      </w:pPr>
      <w:r w:rsidRPr="0078014F">
        <w:t>Describe the need for encapsulation of probiotics.</w:t>
      </w:r>
    </w:p>
    <w:p w14:paraId="5A4EF1FA" w14:textId="4BE96ECE" w:rsidR="004562E9" w:rsidRDefault="004562E9">
      <w:pPr>
        <w:rPr>
          <w:rFonts w:ascii="Arial" w:hAnsi="Arial" w:cs="Arial"/>
          <w:color w:val="000000" w:themeColor="text1"/>
          <w:lang w:val="en-GB"/>
        </w:rPr>
      </w:pPr>
      <w:r>
        <w:br w:type="page"/>
      </w:r>
    </w:p>
    <w:bookmarkEnd w:id="3"/>
    <w:p w14:paraId="00A8F8DC" w14:textId="5EB09251" w:rsidR="00BC36D7" w:rsidRPr="00FE3343" w:rsidRDefault="00BC36D7" w:rsidP="002B4AE6">
      <w:pPr>
        <w:pStyle w:val="RSCheading1"/>
      </w:pPr>
      <w:r w:rsidRPr="002B4AE6">
        <w:rPr>
          <w:color w:val="C80C2F"/>
        </w:rPr>
        <w:lastRenderedPageBreak/>
        <w:t>Introduction</w:t>
      </w:r>
      <w:r w:rsidR="00910E9D" w:rsidRPr="002B4AE6">
        <w:rPr>
          <w:color w:val="C80C2F"/>
        </w:rPr>
        <w:t xml:space="preserve">: </w:t>
      </w:r>
      <w:r w:rsidR="002B4AE6">
        <w:t>p</w:t>
      </w:r>
      <w:r w:rsidRPr="00FE3343">
        <w:t>robiotics and encapsulation</w:t>
      </w:r>
    </w:p>
    <w:p w14:paraId="6D5FB1F0" w14:textId="5CD0A2F5" w:rsidR="00BC36D7" w:rsidRPr="001E7E58" w:rsidRDefault="00BC36D7" w:rsidP="002B4AE6">
      <w:pPr>
        <w:pStyle w:val="RSCbasictext"/>
      </w:pPr>
      <w:r w:rsidRPr="001E7E58">
        <w:t xml:space="preserve">Use PowerPoint </w:t>
      </w:r>
      <w:r w:rsidRPr="001E7E58">
        <w:rPr>
          <w:b/>
          <w:bCs/>
          <w:color w:val="C80C2F"/>
        </w:rPr>
        <w:t xml:space="preserve">slides </w:t>
      </w:r>
      <w:r w:rsidR="007B6E22" w:rsidRPr="001E7E58">
        <w:rPr>
          <w:b/>
          <w:bCs/>
          <w:color w:val="C80C2F"/>
        </w:rPr>
        <w:t>3</w:t>
      </w:r>
      <w:r w:rsidR="00910E9D" w:rsidRPr="001E7E58">
        <w:rPr>
          <w:b/>
          <w:bCs/>
          <w:color w:val="C80C2F"/>
        </w:rPr>
        <w:t>–7</w:t>
      </w:r>
      <w:r w:rsidR="00910E9D" w:rsidRPr="001E7E58">
        <w:rPr>
          <w:color w:val="C80C2F"/>
        </w:rPr>
        <w:t xml:space="preserve"> </w:t>
      </w:r>
      <w:r w:rsidR="00910E9D" w:rsidRPr="001E7E58">
        <w:t>to introduce probiotics and other uses of encapsulation</w:t>
      </w:r>
      <w:r w:rsidRPr="001E7E58">
        <w:t xml:space="preserve">. See </w:t>
      </w:r>
      <w:r w:rsidR="00910E9D" w:rsidRPr="001E7E58">
        <w:t xml:space="preserve">the </w:t>
      </w:r>
      <w:r w:rsidRPr="001E7E58">
        <w:t>slide notes for additional information.</w:t>
      </w:r>
    </w:p>
    <w:p w14:paraId="524AF10C" w14:textId="12ECFDC8" w:rsidR="00BC36D7" w:rsidRDefault="0047240E" w:rsidP="002B4AE6">
      <w:pPr>
        <w:pStyle w:val="RSCbasictext"/>
      </w:pPr>
      <w:r w:rsidRPr="00EF4E53">
        <w:rPr>
          <w:b/>
          <w:bCs/>
          <w:color w:val="C00000"/>
        </w:rPr>
        <w:t>S</w:t>
      </w:r>
      <w:r w:rsidR="145723D0" w:rsidRPr="00EF4E53">
        <w:rPr>
          <w:b/>
          <w:bCs/>
          <w:color w:val="C00000"/>
        </w:rPr>
        <w:t>li</w:t>
      </w:r>
      <w:r w:rsidR="145723D0" w:rsidRPr="0047240E">
        <w:rPr>
          <w:b/>
          <w:bCs/>
          <w:color w:val="C80C2F"/>
        </w:rPr>
        <w:t>de 4</w:t>
      </w:r>
      <w:r>
        <w:t xml:space="preserve"> includes a video on probiotics</w:t>
      </w:r>
      <w:r w:rsidR="145723D0" w:rsidRPr="0047240E">
        <w:t xml:space="preserve">, </w:t>
      </w:r>
      <w:r w:rsidRPr="00EF4E53">
        <w:t>which is also available at</w:t>
      </w:r>
      <w:r>
        <w:t xml:space="preserve"> </w:t>
      </w:r>
      <w:hyperlink r:id="rId11" w:history="1">
        <w:r w:rsidRPr="0047240E">
          <w:rPr>
            <w:rStyle w:val="Hyperlink"/>
          </w:rPr>
          <w:t>bit.ly/3X8S93V</w:t>
        </w:r>
      </w:hyperlink>
      <w:r>
        <w:t>.</w:t>
      </w:r>
    </w:p>
    <w:p w14:paraId="65BC6219" w14:textId="77777777" w:rsidR="00643196" w:rsidRDefault="00643196" w:rsidP="00643196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070C4907" wp14:editId="7D5A5340">
            <wp:extent cx="1260000" cy="300462"/>
            <wp:effectExtent l="0" t="0" r="0" b="4445"/>
            <wp:docPr id="5" name="Picture 5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E494E" w14:textId="0BD0D856" w:rsidR="00BC36D7" w:rsidRPr="001E7E58" w:rsidRDefault="0047240E" w:rsidP="002B4AE6">
      <w:pPr>
        <w:pStyle w:val="RSCbasictext"/>
      </w:pPr>
      <w:r w:rsidRPr="0047240E">
        <w:rPr>
          <w:rFonts w:eastAsia="Times New Roman"/>
          <w:color w:val="auto"/>
        </w:rPr>
        <w:t>Use</w:t>
      </w:r>
      <w:r w:rsidRPr="0047240E">
        <w:rPr>
          <w:rFonts w:eastAsia="Times New Roman"/>
          <w:b/>
          <w:bCs/>
          <w:color w:val="auto"/>
        </w:rPr>
        <w:t xml:space="preserve"> </w:t>
      </w:r>
      <w:r w:rsidR="00910E9D" w:rsidRPr="0047240E">
        <w:rPr>
          <w:rFonts w:eastAsia="Times New Roman"/>
          <w:b/>
          <w:bCs/>
          <w:color w:val="C80C2F"/>
        </w:rPr>
        <w:t xml:space="preserve">Slide </w:t>
      </w:r>
      <w:r w:rsidR="007B6E22" w:rsidRPr="0047240E">
        <w:rPr>
          <w:rFonts w:eastAsia="Times New Roman"/>
          <w:b/>
          <w:bCs/>
          <w:color w:val="C80C2F"/>
        </w:rPr>
        <w:t>8</w:t>
      </w:r>
      <w:r w:rsidR="00910E9D" w:rsidRPr="0047240E">
        <w:rPr>
          <w:rFonts w:eastAsia="Times New Roman"/>
        </w:rPr>
        <w:t xml:space="preserve"> to introduce learners to </w:t>
      </w:r>
      <w:r w:rsidR="00046E64" w:rsidRPr="0047240E">
        <w:rPr>
          <w:rFonts w:eastAsia="Times New Roman"/>
        </w:rPr>
        <w:t xml:space="preserve">careers with </w:t>
      </w:r>
      <w:r w:rsidR="00236164" w:rsidRPr="0047240E">
        <w:rPr>
          <w:rFonts w:eastAsia="Times New Roman"/>
        </w:rPr>
        <w:t xml:space="preserve">our Making the Difference: changing lives </w:t>
      </w:r>
      <w:r w:rsidR="007B6E22" w:rsidRPr="0047240E">
        <w:rPr>
          <w:rFonts w:eastAsia="Times New Roman"/>
        </w:rPr>
        <w:t>video</w:t>
      </w:r>
      <w:r>
        <w:rPr>
          <w:rFonts w:eastAsia="Times New Roman"/>
        </w:rPr>
        <w:t xml:space="preserve">, available from </w:t>
      </w:r>
      <w:hyperlink r:id="rId13" w:history="1">
        <w:r w:rsidRPr="0047240E">
          <w:rPr>
            <w:rStyle w:val="Hyperlink"/>
            <w:rFonts w:eastAsia="Times New Roman"/>
          </w:rPr>
          <w:t>rsc.li/3X1uBOg</w:t>
        </w:r>
      </w:hyperlink>
      <w:r w:rsidR="0018258E" w:rsidRPr="0047240E">
        <w:rPr>
          <w:rFonts w:eastAsia="Times New Roman"/>
        </w:rPr>
        <w:t>.</w:t>
      </w:r>
      <w:r w:rsidR="007B6E22" w:rsidRPr="0047240E">
        <w:rPr>
          <w:rFonts w:eastAsia="Times New Roman"/>
        </w:rPr>
        <w:t xml:space="preserve"> </w:t>
      </w:r>
      <w:r w:rsidR="0018258E" w:rsidRPr="0047240E">
        <w:rPr>
          <w:rFonts w:eastAsia="Times New Roman"/>
        </w:rPr>
        <w:t xml:space="preserve">You can </w:t>
      </w:r>
      <w:r w:rsidR="008D41D3">
        <w:rPr>
          <w:rFonts w:eastAsia="Times New Roman"/>
        </w:rPr>
        <w:t xml:space="preserve">also </w:t>
      </w:r>
      <w:r w:rsidR="0018258E" w:rsidRPr="0047240E">
        <w:rPr>
          <w:rFonts w:eastAsia="Times New Roman"/>
        </w:rPr>
        <w:t>s</w:t>
      </w:r>
      <w:r w:rsidR="00910E9D" w:rsidRPr="0047240E">
        <w:rPr>
          <w:rFonts w:eastAsia="Times New Roman"/>
        </w:rPr>
        <w:t>hare the</w:t>
      </w:r>
      <w:r w:rsidR="00046E64" w:rsidRPr="0047240E">
        <w:rPr>
          <w:rFonts w:eastAsia="Times New Roman"/>
        </w:rPr>
        <w:t xml:space="preserve"> different study options available to them</w:t>
      </w:r>
      <w:r>
        <w:rPr>
          <w:rFonts w:eastAsia="Times New Roman"/>
        </w:rPr>
        <w:t xml:space="preserve"> on the A Future in Chemistry website: </w:t>
      </w:r>
      <w:hyperlink r:id="rId14" w:history="1">
        <w:r w:rsidRPr="0047240E">
          <w:rPr>
            <w:rStyle w:val="Hyperlink"/>
            <w:rFonts w:eastAsia="Times New Roman"/>
          </w:rPr>
          <w:t>rsc.li/3RE1lMA</w:t>
        </w:r>
      </w:hyperlink>
      <w:r>
        <w:rPr>
          <w:rFonts w:eastAsia="Times New Roman"/>
        </w:rPr>
        <w:t>.</w:t>
      </w:r>
    </w:p>
    <w:p w14:paraId="5F1EF70C" w14:textId="4062514C" w:rsidR="00BC36D7" w:rsidRPr="00442AAF" w:rsidRDefault="00BC36D7" w:rsidP="004562E9">
      <w:pPr>
        <w:pStyle w:val="RSCheading1"/>
        <w:spacing w:before="720"/>
      </w:pPr>
      <w:r w:rsidRPr="00442AAF">
        <w:rPr>
          <w:color w:val="C80C2F"/>
        </w:rPr>
        <w:t>Activity 1</w:t>
      </w:r>
      <w:r w:rsidR="00442AAF" w:rsidRPr="00442AAF">
        <w:rPr>
          <w:color w:val="C80C2F"/>
        </w:rPr>
        <w:t>:</w:t>
      </w:r>
      <w:r w:rsidR="00236164" w:rsidRPr="00442AAF">
        <w:rPr>
          <w:color w:val="C80C2F"/>
        </w:rPr>
        <w:t xml:space="preserve"> </w:t>
      </w:r>
      <w:r w:rsidR="00442AAF">
        <w:t>e</w:t>
      </w:r>
      <w:r w:rsidRPr="00442AAF">
        <w:t>ncapsulation of fruit juices</w:t>
      </w:r>
    </w:p>
    <w:p w14:paraId="548E736B" w14:textId="151C9BDD" w:rsidR="00DB157E" w:rsidRDefault="00DB157E" w:rsidP="00F15F03">
      <w:pPr>
        <w:pStyle w:val="RSCbasictext"/>
      </w:pPr>
      <w:r>
        <w:t xml:space="preserve">The instructions for this activity are provided </w:t>
      </w:r>
      <w:r w:rsidR="00E037EA">
        <w:t>in</w:t>
      </w:r>
      <w:r>
        <w:t xml:space="preserve"> the student work</w:t>
      </w:r>
      <w:r w:rsidR="00E037EA">
        <w:t>book</w:t>
      </w:r>
      <w:r>
        <w:t>.</w:t>
      </w:r>
    </w:p>
    <w:p w14:paraId="726D7F69" w14:textId="1B0742E4" w:rsidR="00BC36D7" w:rsidRPr="00FE3343" w:rsidRDefault="00910E9D" w:rsidP="00F15F03">
      <w:pPr>
        <w:pStyle w:val="RSCbasictext"/>
      </w:pPr>
      <w:r>
        <w:t>Learners</w:t>
      </w:r>
      <w:r w:rsidR="00BC36D7" w:rsidRPr="00FE3343">
        <w:t xml:space="preserve"> </w:t>
      </w:r>
      <w:r w:rsidR="008501BF">
        <w:t>can</w:t>
      </w:r>
      <w:r w:rsidR="008501BF" w:rsidRPr="00FE3343">
        <w:t xml:space="preserve"> </w:t>
      </w:r>
      <w:r w:rsidR="00BC36D7" w:rsidRPr="00FE3343">
        <w:t>work</w:t>
      </w:r>
      <w:r w:rsidR="008501BF">
        <w:t xml:space="preserve"> individually or</w:t>
      </w:r>
      <w:r w:rsidR="00BC36D7" w:rsidRPr="00FE3343">
        <w:t xml:space="preserve"> in pairs for this experiment. Each pair will have three fruit juices</w:t>
      </w:r>
      <w:r w:rsidR="00A6173C">
        <w:t xml:space="preserve"> </w:t>
      </w:r>
      <w:r w:rsidR="00A6173C" w:rsidRPr="00FE3343">
        <w:t>(</w:t>
      </w:r>
      <w:r w:rsidR="00A6173C">
        <w:t>b</w:t>
      </w:r>
      <w:r w:rsidR="00A6173C" w:rsidRPr="00FE3343">
        <w:t xml:space="preserve">lackcurrant, </w:t>
      </w:r>
      <w:r w:rsidR="00A6173C">
        <w:t>o</w:t>
      </w:r>
      <w:r w:rsidR="00A6173C" w:rsidRPr="00FE3343">
        <w:t xml:space="preserve">range and </w:t>
      </w:r>
      <w:r w:rsidR="00A6173C">
        <w:t>l</w:t>
      </w:r>
      <w:r w:rsidR="00A6173C" w:rsidRPr="00FE3343">
        <w:t>emon)</w:t>
      </w:r>
      <w:r w:rsidR="00BC36D7">
        <w:t xml:space="preserve">, </w:t>
      </w:r>
      <w:r w:rsidR="00BC36D7" w:rsidRPr="00FE3343">
        <w:t>produc</w:t>
      </w:r>
      <w:r w:rsidR="00BC36D7">
        <w:t>ing</w:t>
      </w:r>
      <w:r w:rsidR="00705F14">
        <w:t xml:space="preserve"> three</w:t>
      </w:r>
      <w:r w:rsidR="00BC36D7" w:rsidRPr="00FE3343">
        <w:t xml:space="preserve"> different colour</w:t>
      </w:r>
      <w:r w:rsidR="008D41D3">
        <w:t>ed beads.</w:t>
      </w:r>
    </w:p>
    <w:p w14:paraId="65F4D2C3" w14:textId="132E6D3A" w:rsidR="004923D2" w:rsidRDefault="004923D2" w:rsidP="00F15F03">
      <w:pPr>
        <w:pStyle w:val="RSCbasictext"/>
      </w:pPr>
      <w:r w:rsidRPr="00E90E52">
        <w:t xml:space="preserve">Use </w:t>
      </w:r>
      <w:r w:rsidRPr="00F15F03">
        <w:rPr>
          <w:b/>
          <w:bCs/>
          <w:color w:val="C80C2F"/>
        </w:rPr>
        <w:t>slide 6</w:t>
      </w:r>
      <w:r w:rsidRPr="00F15F03">
        <w:rPr>
          <w:color w:val="C80C2F"/>
        </w:rPr>
        <w:t xml:space="preserve"> </w:t>
      </w:r>
      <w:r w:rsidRPr="00E90E52">
        <w:t xml:space="preserve">to </w:t>
      </w:r>
      <w:r>
        <w:t xml:space="preserve">describe </w:t>
      </w:r>
      <w:r w:rsidRPr="00E90E52">
        <w:t>the purposes of the two chemicals use</w:t>
      </w:r>
      <w:r>
        <w:t xml:space="preserve">d in </w:t>
      </w:r>
      <w:r w:rsidR="008D41D3">
        <w:t>encapsulation</w:t>
      </w:r>
      <w:r>
        <w:t>.</w:t>
      </w:r>
    </w:p>
    <w:p w14:paraId="6DBDCE30" w14:textId="3BC11F67" w:rsidR="00BC36D7" w:rsidRPr="00FE3343" w:rsidRDefault="00910E9D" w:rsidP="00F15F03">
      <w:pPr>
        <w:pStyle w:val="RSCbasictext"/>
      </w:pPr>
      <w:r>
        <w:t>Learners</w:t>
      </w:r>
      <w:r w:rsidR="00BC36D7">
        <w:t xml:space="preserve"> mix fruit juices with sodium alginate </w:t>
      </w:r>
      <w:r w:rsidR="00E61464">
        <w:t xml:space="preserve">and </w:t>
      </w:r>
      <w:r w:rsidR="00BC36D7">
        <w:t>then drop this into calcium lactate to produce fruit beads.</w:t>
      </w:r>
    </w:p>
    <w:p w14:paraId="259BE8C5" w14:textId="00A6BF19" w:rsidR="00BC36D7" w:rsidRPr="00FE3343" w:rsidRDefault="00035F31" w:rsidP="00F15F03">
      <w:pPr>
        <w:pStyle w:val="RSCbasictext"/>
      </w:pPr>
      <w:r>
        <w:t xml:space="preserve">Learners then </w:t>
      </w:r>
      <w:r w:rsidR="00BC36D7">
        <w:t xml:space="preserve">place some of the beads into </w:t>
      </w:r>
      <w:r w:rsidR="00BC36D7" w:rsidRPr="00DA2ABE">
        <w:t>sparkling water</w:t>
      </w:r>
      <w:r w:rsidR="00DB157E">
        <w:t xml:space="preserve"> and record their observations. </w:t>
      </w:r>
      <w:r>
        <w:t>Encourage</w:t>
      </w:r>
      <w:r w:rsidR="00DB157E">
        <w:t xml:space="preserve"> </w:t>
      </w:r>
      <w:r w:rsidR="002C42E7">
        <w:t xml:space="preserve">your class </w:t>
      </w:r>
      <w:r w:rsidR="00DB157E">
        <w:t>to think about the caus</w:t>
      </w:r>
      <w:r w:rsidR="0018258E">
        <w:t>es of</w:t>
      </w:r>
      <w:r w:rsidR="00DB157E">
        <w:t xml:space="preserve"> any changes they are observing.</w:t>
      </w:r>
    </w:p>
    <w:p w14:paraId="693DA59B" w14:textId="162B9A5B" w:rsidR="00BC36D7" w:rsidRDefault="00BC36D7" w:rsidP="00F15F03">
      <w:pPr>
        <w:pStyle w:val="RSCbasictext"/>
      </w:pPr>
      <w:r>
        <w:t xml:space="preserve">Once </w:t>
      </w:r>
      <w:r w:rsidR="00910E9D">
        <w:t>learners</w:t>
      </w:r>
      <w:r>
        <w:t xml:space="preserve"> have made one set of beads, encourage them to explore </w:t>
      </w:r>
      <w:r w:rsidRPr="00EA347E">
        <w:t>making different colours, shapes and sizes of beads</w:t>
      </w:r>
      <w:r w:rsidR="00DB157E">
        <w:t xml:space="preserve"> to see which fruit juice </w:t>
      </w:r>
      <w:r w:rsidR="0047240E">
        <w:t>is</w:t>
      </w:r>
      <w:r w:rsidR="00DB157E">
        <w:t xml:space="preserve"> the best</w:t>
      </w:r>
      <w:r w:rsidR="0047240E">
        <w:t xml:space="preserve"> for making jelly beads</w:t>
      </w:r>
      <w:r w:rsidRPr="00EA347E">
        <w:t>.</w:t>
      </w:r>
    </w:p>
    <w:p w14:paraId="74481718" w14:textId="2B27ED5C" w:rsidR="0047240E" w:rsidRDefault="0047240E" w:rsidP="00F15F03">
      <w:pPr>
        <w:pStyle w:val="RSCbasictext"/>
      </w:pPr>
      <w:r w:rsidRPr="00F15F03">
        <w:rPr>
          <w:b/>
          <w:bCs/>
          <w:color w:val="C80C2F"/>
        </w:rPr>
        <w:t xml:space="preserve">Slide </w:t>
      </w:r>
      <w:r>
        <w:rPr>
          <w:b/>
          <w:bCs/>
          <w:color w:val="C80C2F"/>
        </w:rPr>
        <w:t>10</w:t>
      </w:r>
      <w:r w:rsidRPr="00F15F03">
        <w:rPr>
          <w:color w:val="C80C2F"/>
        </w:rPr>
        <w:t xml:space="preserve"> </w:t>
      </w:r>
      <w:r>
        <w:t xml:space="preserve">of the PowerPoint features the questions from the student </w:t>
      </w:r>
      <w:r w:rsidR="0049342C">
        <w:t>workbook</w:t>
      </w:r>
      <w:r>
        <w:t xml:space="preserve"> that learners should answer as they prepare and test their jelly beads. Learners should record their answers </w:t>
      </w:r>
      <w:r w:rsidR="00670B25">
        <w:t>in</w:t>
      </w:r>
      <w:r>
        <w:t xml:space="preserve"> their </w:t>
      </w:r>
      <w:r w:rsidR="00670B25">
        <w:t>workbooks</w:t>
      </w:r>
      <w:r>
        <w:t>.</w:t>
      </w:r>
    </w:p>
    <w:p w14:paraId="35C9B78B" w14:textId="16931029" w:rsidR="006025B9" w:rsidRDefault="006025B9">
      <w:pPr>
        <w:rPr>
          <w:rFonts w:ascii="Arial" w:hAnsi="Arial" w:cs="Arial"/>
          <w:color w:val="000000" w:themeColor="text1"/>
          <w:lang w:val="en-GB"/>
        </w:rPr>
      </w:pPr>
      <w:r>
        <w:br w:type="page"/>
      </w:r>
    </w:p>
    <w:p w14:paraId="7D07158E" w14:textId="2F576C57" w:rsidR="00BC36D7" w:rsidRDefault="00BC36D7" w:rsidP="00F15F03">
      <w:pPr>
        <w:pStyle w:val="RSCbasictext"/>
      </w:pPr>
      <w:r w:rsidRPr="00EA347E">
        <w:lastRenderedPageBreak/>
        <w:t xml:space="preserve">At </w:t>
      </w:r>
      <w:r w:rsidR="00DB157E">
        <w:t>the end of the session</w:t>
      </w:r>
      <w:r w:rsidR="002F6599">
        <w:t>,</w:t>
      </w:r>
      <w:r w:rsidR="00DB157E">
        <w:t xml:space="preserve"> b</w:t>
      </w:r>
      <w:r w:rsidRPr="00EA347E">
        <w:t>ring</w:t>
      </w:r>
      <w:r w:rsidR="002F6599">
        <w:t xml:space="preserve"> the</w:t>
      </w:r>
      <w:r w:rsidRPr="00EA347E">
        <w:t xml:space="preserve"> </w:t>
      </w:r>
      <w:r w:rsidR="00910E9D">
        <w:t>learners</w:t>
      </w:r>
      <w:r w:rsidRPr="00EA347E">
        <w:t xml:space="preserve"> back together</w:t>
      </w:r>
      <w:r w:rsidR="00DB157E">
        <w:t xml:space="preserve"> and use </w:t>
      </w:r>
      <w:r w:rsidR="00DB157E" w:rsidRPr="00F15F03">
        <w:rPr>
          <w:b/>
          <w:bCs/>
          <w:color w:val="C80C2F"/>
        </w:rPr>
        <w:t xml:space="preserve">slide </w:t>
      </w:r>
      <w:r w:rsidR="002F6599" w:rsidRPr="00F15F03">
        <w:rPr>
          <w:b/>
          <w:bCs/>
          <w:color w:val="C80C2F"/>
        </w:rPr>
        <w:t>1</w:t>
      </w:r>
      <w:r w:rsidR="0068235D">
        <w:rPr>
          <w:b/>
          <w:bCs/>
          <w:color w:val="C80C2F"/>
        </w:rPr>
        <w:t>1</w:t>
      </w:r>
      <w:r w:rsidR="00DB157E" w:rsidRPr="00F15F03">
        <w:rPr>
          <w:color w:val="C80C2F"/>
        </w:rPr>
        <w:t xml:space="preserve"> </w:t>
      </w:r>
      <w:r w:rsidR="00DB157E">
        <w:t>of the Power</w:t>
      </w:r>
      <w:r w:rsidR="002C42E7">
        <w:t>P</w:t>
      </w:r>
      <w:r w:rsidR="00DB157E">
        <w:t xml:space="preserve">oint to discuss </w:t>
      </w:r>
      <w:r w:rsidR="002F6599">
        <w:t xml:space="preserve">the </w:t>
      </w:r>
      <w:r w:rsidR="00DB157E">
        <w:t>expected observations</w:t>
      </w:r>
      <w:r w:rsidR="002F6599">
        <w:t xml:space="preserve"> and </w:t>
      </w:r>
      <w:r w:rsidRPr="00EA347E">
        <w:t xml:space="preserve">answers </w:t>
      </w:r>
      <w:r>
        <w:t>to</w:t>
      </w:r>
      <w:r w:rsidRPr="00EA347E">
        <w:t xml:space="preserve"> the questions </w:t>
      </w:r>
      <w:r w:rsidR="00670B25">
        <w:t>in</w:t>
      </w:r>
      <w:r>
        <w:t xml:space="preserve"> the student </w:t>
      </w:r>
      <w:r w:rsidR="00670B25">
        <w:t>workbook</w:t>
      </w:r>
      <w:r w:rsidR="002F6599">
        <w:t>.</w:t>
      </w:r>
      <w:r>
        <w:t xml:space="preserve"> </w:t>
      </w:r>
      <w:r w:rsidR="002F6599">
        <w:t>I</w:t>
      </w:r>
      <w:r>
        <w:t xml:space="preserve">nvite </w:t>
      </w:r>
      <w:r w:rsidR="002C42E7">
        <w:t xml:space="preserve">individuals </w:t>
      </w:r>
      <w:r>
        <w:t>to show what they have produced.</w:t>
      </w:r>
    </w:p>
    <w:p w14:paraId="49C92619" w14:textId="0B3A4547" w:rsidR="00035F31" w:rsidRPr="00687672" w:rsidRDefault="00035F31" w:rsidP="00A2516C">
      <w:pPr>
        <w:pStyle w:val="RSCheading2"/>
        <w:rPr>
          <w:lang w:eastAsia="en-GB"/>
        </w:rPr>
      </w:pPr>
      <w:r w:rsidRPr="00687672">
        <w:rPr>
          <w:lang w:eastAsia="en-GB"/>
        </w:rPr>
        <w:t>Answers</w:t>
      </w:r>
    </w:p>
    <w:p w14:paraId="2EE99D86" w14:textId="4FE46E18" w:rsidR="00035F31" w:rsidRPr="00035F31" w:rsidRDefault="6B0ABC59" w:rsidP="006F12EE">
      <w:pPr>
        <w:pStyle w:val="RSCletteredlistnew"/>
      </w:pPr>
      <w:r w:rsidRPr="00687672">
        <w:t>The appearance of the jelly beads produced will vary depending on the learner’s technique, but generally the</w:t>
      </w:r>
      <w:r w:rsidRPr="6B0ABC59">
        <w:t xml:space="preserve"> beads</w:t>
      </w:r>
      <w:r w:rsidRPr="00687672">
        <w:t xml:space="preserve"> should look </w:t>
      </w:r>
      <w:r w:rsidR="0031702B" w:rsidRPr="0031702B">
        <w:rPr>
          <w:lang w:val="en-US"/>
        </w:rPr>
        <w:t>spherical</w:t>
      </w:r>
      <w:r w:rsidR="00B65179">
        <w:rPr>
          <w:lang w:val="en-US"/>
        </w:rPr>
        <w:t xml:space="preserve"> </w:t>
      </w:r>
      <w:r w:rsidRPr="00687672">
        <w:t xml:space="preserve">and </w:t>
      </w:r>
      <w:r w:rsidR="00770F3A">
        <w:t xml:space="preserve">be </w:t>
      </w:r>
      <w:r w:rsidRPr="00687672">
        <w:t xml:space="preserve">coloured depending on the fruit juice used. </w:t>
      </w:r>
      <w:r w:rsidRPr="6B0ABC59">
        <w:t xml:space="preserve">Some learners will be successful in forming different shapes; however, this does not always work. Show off some good examples (such as large beads and snaked beads) either from those produced by the learners or by using the </w:t>
      </w:r>
      <w:r w:rsidR="00B65179">
        <w:t>images</w:t>
      </w:r>
      <w:r w:rsidRPr="6B0ABC59">
        <w:t xml:space="preserve"> on </w:t>
      </w:r>
      <w:r w:rsidRPr="00E329F0">
        <w:rPr>
          <w:b/>
          <w:bCs/>
          <w:color w:val="C80C2F"/>
        </w:rPr>
        <w:t>slide 1</w:t>
      </w:r>
      <w:r w:rsidR="004242A4">
        <w:rPr>
          <w:b/>
          <w:bCs/>
          <w:color w:val="C80C2F"/>
        </w:rPr>
        <w:t>1</w:t>
      </w:r>
      <w:r w:rsidRPr="6B0ABC59">
        <w:t xml:space="preserve">. </w:t>
      </w:r>
    </w:p>
    <w:p w14:paraId="6BC7D24C" w14:textId="49FC0D17" w:rsidR="00035F31" w:rsidRPr="00035F31" w:rsidRDefault="00035F31" w:rsidP="006F12EE">
      <w:pPr>
        <w:pStyle w:val="RSCletteredlistnew"/>
      </w:pPr>
      <w:r>
        <w:t xml:space="preserve">When sparkling water is added to the beads, the learners should observe the beads floating and sinking in the water. </w:t>
      </w:r>
      <w:r w:rsidR="00B65179">
        <w:t xml:space="preserve">This movement happens because </w:t>
      </w:r>
      <w:r w:rsidRPr="00035F31">
        <w:t xml:space="preserve">as carbon dioxide enters the </w:t>
      </w:r>
      <w:r w:rsidR="00B65179">
        <w:t>beads</w:t>
      </w:r>
      <w:r w:rsidRPr="00035F31">
        <w:t>, their density decreases</w:t>
      </w:r>
      <w:r w:rsidR="001235FD">
        <w:t xml:space="preserve"> and the beads</w:t>
      </w:r>
      <w:r w:rsidRPr="00035F31">
        <w:t xml:space="preserve"> rise to the surface. At the surface</w:t>
      </w:r>
      <w:r w:rsidR="00F861C2">
        <w:t>,</w:t>
      </w:r>
      <w:r w:rsidRPr="00035F31">
        <w:t xml:space="preserve"> the gas escapes </w:t>
      </w:r>
      <w:r w:rsidR="004242A4">
        <w:t xml:space="preserve">from </w:t>
      </w:r>
      <w:r w:rsidRPr="00035F31">
        <w:t xml:space="preserve">the </w:t>
      </w:r>
      <w:r w:rsidR="001235FD">
        <w:t>beads</w:t>
      </w:r>
      <w:r w:rsidRPr="00035F31">
        <w:t xml:space="preserve">, so </w:t>
      </w:r>
      <w:r w:rsidR="001235FD">
        <w:t>their</w:t>
      </w:r>
      <w:r w:rsidRPr="00035F31">
        <w:t xml:space="preserve"> density increases again and the</w:t>
      </w:r>
      <w:r w:rsidR="001235FD">
        <w:t xml:space="preserve"> beads </w:t>
      </w:r>
      <w:r w:rsidRPr="00035F31">
        <w:t>sink.</w:t>
      </w:r>
      <w:r w:rsidR="00434854">
        <w:t xml:space="preserve"> This cycle repeats.</w:t>
      </w:r>
      <w:r w:rsidRPr="00035F31">
        <w:t xml:space="preserve"> </w:t>
      </w:r>
    </w:p>
    <w:p w14:paraId="7B8007F6" w14:textId="2B3FF507" w:rsidR="00CE2DE7" w:rsidRPr="00BC36D7" w:rsidRDefault="001235FD" w:rsidP="006F12EE">
      <w:pPr>
        <w:pStyle w:val="RSCletteredlistnew"/>
      </w:pPr>
      <w:r>
        <w:t xml:space="preserve">The answers here </w:t>
      </w:r>
      <w:r w:rsidR="00035F31">
        <w:t xml:space="preserve">will be dependent on the choices of fruit juice used and </w:t>
      </w:r>
      <w:r w:rsidR="00D32839">
        <w:t xml:space="preserve">the </w:t>
      </w:r>
      <w:r w:rsidR="00035F31">
        <w:t xml:space="preserve">technique applied by the learner. </w:t>
      </w:r>
      <w:r w:rsidR="003A3C36">
        <w:t>They may want to include details o</w:t>
      </w:r>
      <w:r w:rsidR="002F6599">
        <w:t>f</w:t>
      </w:r>
      <w:r w:rsidR="003A3C36">
        <w:t xml:space="preserve"> the colour, size </w:t>
      </w:r>
      <w:r w:rsidR="00104599">
        <w:t>and shape of the beads produced.</w:t>
      </w:r>
    </w:p>
    <w:sectPr w:rsidR="00CE2DE7" w:rsidRPr="00BC36D7" w:rsidSect="00E8127B">
      <w:headerReference w:type="default" r:id="rId15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DC26" w14:textId="77777777" w:rsidR="00B3464A" w:rsidRDefault="00B3464A" w:rsidP="00E46354">
      <w:pPr>
        <w:spacing w:after="0" w:line="240" w:lineRule="auto"/>
      </w:pPr>
      <w:r>
        <w:separator/>
      </w:r>
    </w:p>
  </w:endnote>
  <w:endnote w:type="continuationSeparator" w:id="0">
    <w:p w14:paraId="6A67CCB5" w14:textId="77777777" w:rsidR="00B3464A" w:rsidRDefault="00B3464A" w:rsidP="00E4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965756"/>
      <w:docPartObj>
        <w:docPartGallery w:val="Page Numbers (Bottom of Page)"/>
        <w:docPartUnique/>
      </w:docPartObj>
    </w:sdtPr>
    <w:sdtEndPr/>
    <w:sdtContent>
      <w:p w14:paraId="48A77B85" w14:textId="0BE8AFEF" w:rsidR="00722001" w:rsidRPr="00010EEB" w:rsidRDefault="00010EEB" w:rsidP="00010EEB">
        <w:pPr>
          <w:pStyle w:val="RSCfooter"/>
        </w:pPr>
        <w:r w:rsidRPr="00B073B5">
          <w:drawing>
            <wp:anchor distT="0" distB="0" distL="114300" distR="114300" simplePos="0" relativeHeight="251669504" behindDoc="0" locked="0" layoutInCell="1" allowOverlap="1" wp14:anchorId="1C0D53DA" wp14:editId="2B0F8D08">
              <wp:simplePos x="0" y="0"/>
              <wp:positionH relativeFrom="column">
                <wp:posOffset>-110490</wp:posOffset>
              </wp:positionH>
              <wp:positionV relativeFrom="paragraph">
                <wp:posOffset>-227965</wp:posOffset>
              </wp:positionV>
              <wp:extent cx="1638300" cy="457200"/>
              <wp:effectExtent l="0" t="0" r="0" b="0"/>
              <wp:wrapNone/>
              <wp:docPr id="41" name="Picture 4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" name="Picture 4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74391">
          <w:drawing>
            <wp:anchor distT="0" distB="0" distL="114300" distR="114300" simplePos="0" relativeHeight="251670528" behindDoc="0" locked="0" layoutInCell="1" allowOverlap="1" wp14:anchorId="03891B2D" wp14:editId="3033AA45">
              <wp:simplePos x="0" y="0"/>
              <wp:positionH relativeFrom="column">
                <wp:posOffset>-717550</wp:posOffset>
              </wp:positionH>
              <wp:positionV relativeFrom="paragraph">
                <wp:posOffset>332740</wp:posOffset>
              </wp:positionV>
              <wp:extent cx="7560000" cy="533539"/>
              <wp:effectExtent l="0" t="0" r="0" b="0"/>
              <wp:wrapNone/>
              <wp:docPr id="42" name="Picture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Picture 4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5335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74391">
          <w:fldChar w:fldCharType="begin"/>
        </w:r>
        <w:r w:rsidRPr="00C74391">
          <w:instrText xml:space="preserve"> PAGE   \* MERGEFORMAT </w:instrText>
        </w:r>
        <w:r w:rsidRPr="00C74391">
          <w:fldChar w:fldCharType="separate"/>
        </w:r>
        <w:r>
          <w:t>1</w:t>
        </w:r>
        <w:r w:rsidRPr="00C7439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8AFA" w14:textId="77777777" w:rsidR="00B3464A" w:rsidRDefault="00B3464A" w:rsidP="00E46354">
      <w:pPr>
        <w:spacing w:after="0" w:line="240" w:lineRule="auto"/>
      </w:pPr>
      <w:r>
        <w:separator/>
      </w:r>
    </w:p>
  </w:footnote>
  <w:footnote w:type="continuationSeparator" w:id="0">
    <w:p w14:paraId="03B42659" w14:textId="77777777" w:rsidR="00B3464A" w:rsidRDefault="00B3464A" w:rsidP="00E4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5EC8" w14:textId="29632F80" w:rsidR="00722001" w:rsidRPr="00AE5814" w:rsidRDefault="00FF6944" w:rsidP="00FF6944">
    <w:pPr>
      <w:pStyle w:val="RSCMainsubtitle"/>
    </w:pPr>
    <w:r w:rsidRPr="00B1110C">
      <w:rPr>
        <w:noProof/>
      </w:rPr>
      <w:drawing>
        <wp:anchor distT="0" distB="0" distL="114300" distR="114300" simplePos="0" relativeHeight="251665408" behindDoc="0" locked="0" layoutInCell="1" allowOverlap="1" wp14:anchorId="3C3592D6" wp14:editId="4917F2E8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70A9CF8" wp14:editId="70741417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3DD8D" id="Rectangle 3" o:spid="_x0000_s1026" alt="&quot;&quot;" style="position:absolute;margin-left:-55.85pt;margin-top:-36.25pt;width:595.2pt;height:1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/jB8YeMAAAANAQAADwAAAAAAAAAAAAAAAADbBAAAZHJzL2Rvd25yZXYueG1sUEsFBgAAAAAE&#10;AAQA8wAAAOsFAAAAAA=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E10FEAA" wp14:editId="36CE7FF4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Teacher 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C581" w14:textId="3CAD2790" w:rsidR="00FF6944" w:rsidRPr="00C775B9" w:rsidRDefault="00FF6944" w:rsidP="00AE5814">
    <w:pPr>
      <w:pStyle w:val="RSCRHtitle"/>
      <w:rPr>
        <w:lang w:val="en-US"/>
      </w:rPr>
    </w:pPr>
    <w:r>
      <w:drawing>
        <wp:anchor distT="0" distB="0" distL="114300" distR="114300" simplePos="0" relativeHeight="251663360" behindDoc="0" locked="0" layoutInCell="1" allowOverlap="1" wp14:anchorId="2F8B6C4F" wp14:editId="009CF61C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62336" behindDoc="0" locked="0" layoutInCell="1" allowOverlap="1" wp14:anchorId="74255F09" wp14:editId="0EA23A22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Encapsulation</w:t>
    </w:r>
    <w:r>
      <w:rPr>
        <w:lang w:val="en-US"/>
      </w:rPr>
      <w:t xml:space="preserve">: </w:t>
    </w:r>
    <w:r w:rsidR="0089141F">
      <w:rPr>
        <w:lang w:val="en-US"/>
      </w:rPr>
      <w:t>t</w:t>
    </w:r>
    <w:r w:rsidRPr="00C775B9">
      <w:rPr>
        <w:lang w:val="en-US"/>
      </w:rPr>
      <w:t>eacher notes</w:t>
    </w:r>
  </w:p>
  <w:p w14:paraId="0ECED343" w14:textId="77777777" w:rsidR="00FF6944" w:rsidRPr="00AE5814" w:rsidRDefault="00FF6944" w:rsidP="00AE5814">
    <w:pPr>
      <w:pStyle w:val="RSCRHhyperlink"/>
    </w:pPr>
    <w:r w:rsidRPr="00AE5814">
      <w:rPr>
        <w:u w:val="none"/>
      </w:rPr>
      <w:t>Available from</w:t>
    </w:r>
    <w:r w:rsidRPr="00EF4E53">
      <w:rPr>
        <w:u w:val="none"/>
      </w:rPr>
      <w:t xml:space="preserve"> </w:t>
    </w:r>
    <w:hyperlink r:id="rId3" w:history="1">
      <w:r w:rsidRPr="00AE5814">
        <w:rPr>
          <w:rStyle w:val="Hyperlink"/>
        </w:rPr>
        <w:t>rsc.li/3aT2RsW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2790"/>
    <w:multiLevelType w:val="hybridMultilevel"/>
    <w:tmpl w:val="01C4FF44"/>
    <w:lvl w:ilvl="0" w:tplc="846EDA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073AA"/>
    <w:multiLevelType w:val="hybridMultilevel"/>
    <w:tmpl w:val="A02E7602"/>
    <w:lvl w:ilvl="0" w:tplc="89761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83697"/>
    <w:multiLevelType w:val="hybridMultilevel"/>
    <w:tmpl w:val="11EE4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26EC8"/>
    <w:multiLevelType w:val="hybridMultilevel"/>
    <w:tmpl w:val="121C4344"/>
    <w:lvl w:ilvl="0" w:tplc="033EB34A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B9C"/>
    <w:multiLevelType w:val="hybridMultilevel"/>
    <w:tmpl w:val="1E3643E8"/>
    <w:lvl w:ilvl="0" w:tplc="08E48C9A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382E5B"/>
    <w:multiLevelType w:val="hybridMultilevel"/>
    <w:tmpl w:val="FDBCDD34"/>
    <w:lvl w:ilvl="0" w:tplc="3E7EF12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53944"/>
    <w:multiLevelType w:val="hybridMultilevel"/>
    <w:tmpl w:val="3BEE8374"/>
    <w:lvl w:ilvl="0" w:tplc="641ABB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B7CB2"/>
    <w:multiLevelType w:val="hybridMultilevel"/>
    <w:tmpl w:val="6F42CDFA"/>
    <w:lvl w:ilvl="0" w:tplc="960E1C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9385D"/>
    <w:multiLevelType w:val="hybridMultilevel"/>
    <w:tmpl w:val="253CD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54AD5"/>
    <w:multiLevelType w:val="hybridMultilevel"/>
    <w:tmpl w:val="8C505322"/>
    <w:lvl w:ilvl="0" w:tplc="9EC437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F347A2"/>
    <w:multiLevelType w:val="hybridMultilevel"/>
    <w:tmpl w:val="8848913C"/>
    <w:lvl w:ilvl="0" w:tplc="5394B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0E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E6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4B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6C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04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3A9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0F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FE9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E627F5F"/>
    <w:multiLevelType w:val="hybridMultilevel"/>
    <w:tmpl w:val="DAD6FC72"/>
    <w:lvl w:ilvl="0" w:tplc="46D261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C0593"/>
    <w:multiLevelType w:val="hybridMultilevel"/>
    <w:tmpl w:val="161451CE"/>
    <w:lvl w:ilvl="0" w:tplc="D7BAA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98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D4A1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4A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8C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3AA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107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D8BD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7CC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373254B"/>
    <w:multiLevelType w:val="hybridMultilevel"/>
    <w:tmpl w:val="C25CC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72E09"/>
    <w:multiLevelType w:val="hybridMultilevel"/>
    <w:tmpl w:val="B24A7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B2CA2"/>
    <w:multiLevelType w:val="hybridMultilevel"/>
    <w:tmpl w:val="6ECCE55C"/>
    <w:lvl w:ilvl="0" w:tplc="8D28C9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A3FAD"/>
    <w:multiLevelType w:val="hybridMultilevel"/>
    <w:tmpl w:val="FC92FDBA"/>
    <w:lvl w:ilvl="0" w:tplc="51EE7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6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2F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6A5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DE2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A3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48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8A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0F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79229D5"/>
    <w:multiLevelType w:val="hybridMultilevel"/>
    <w:tmpl w:val="365A9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744D1D"/>
    <w:multiLevelType w:val="hybridMultilevel"/>
    <w:tmpl w:val="18FA825C"/>
    <w:lvl w:ilvl="0" w:tplc="70D28A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A193C"/>
    <w:multiLevelType w:val="hybridMultilevel"/>
    <w:tmpl w:val="AC443806"/>
    <w:lvl w:ilvl="0" w:tplc="C70CC7BE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C3A2C"/>
    <w:multiLevelType w:val="hybridMultilevel"/>
    <w:tmpl w:val="D2E2D088"/>
    <w:lvl w:ilvl="0" w:tplc="8884C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CD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C6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80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29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AE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881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28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6D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6AE3D2D"/>
    <w:multiLevelType w:val="hybridMultilevel"/>
    <w:tmpl w:val="5E9A9100"/>
    <w:lvl w:ilvl="0" w:tplc="20E2F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22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261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E23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369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EA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648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A5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26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8F17D04"/>
    <w:multiLevelType w:val="hybridMultilevel"/>
    <w:tmpl w:val="88407DC6"/>
    <w:lvl w:ilvl="0" w:tplc="F6523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95D55"/>
    <w:multiLevelType w:val="hybridMultilevel"/>
    <w:tmpl w:val="7F127962"/>
    <w:lvl w:ilvl="0" w:tplc="1A662A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2006A"/>
    <w:multiLevelType w:val="hybridMultilevel"/>
    <w:tmpl w:val="4C40851E"/>
    <w:lvl w:ilvl="0" w:tplc="FB823582">
      <w:start w:val="1"/>
      <w:numFmt w:val="lowerLetter"/>
      <w:pStyle w:val="RSCletteredlistnew"/>
      <w:lvlText w:val="(%1)"/>
      <w:lvlJc w:val="left"/>
      <w:pPr>
        <w:ind w:left="3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99976598">
    <w:abstractNumId w:val="7"/>
  </w:num>
  <w:num w:numId="2" w16cid:durableId="392431113">
    <w:abstractNumId w:val="22"/>
  </w:num>
  <w:num w:numId="3" w16cid:durableId="756557429">
    <w:abstractNumId w:val="20"/>
  </w:num>
  <w:num w:numId="4" w16cid:durableId="103237925">
    <w:abstractNumId w:val="12"/>
  </w:num>
  <w:num w:numId="5" w16cid:durableId="1224025535">
    <w:abstractNumId w:val="16"/>
  </w:num>
  <w:num w:numId="6" w16cid:durableId="947198225">
    <w:abstractNumId w:val="0"/>
  </w:num>
  <w:num w:numId="7" w16cid:durableId="265700097">
    <w:abstractNumId w:val="1"/>
  </w:num>
  <w:num w:numId="8" w16cid:durableId="1083991114">
    <w:abstractNumId w:val="25"/>
  </w:num>
  <w:num w:numId="9" w16cid:durableId="611713166">
    <w:abstractNumId w:val="8"/>
  </w:num>
  <w:num w:numId="10" w16cid:durableId="2073776049">
    <w:abstractNumId w:val="14"/>
  </w:num>
  <w:num w:numId="11" w16cid:durableId="1840848885">
    <w:abstractNumId w:val="9"/>
  </w:num>
  <w:num w:numId="12" w16cid:durableId="367687829">
    <w:abstractNumId w:val="17"/>
  </w:num>
  <w:num w:numId="13" w16cid:durableId="777795981">
    <w:abstractNumId w:val="6"/>
  </w:num>
  <w:num w:numId="14" w16cid:durableId="445082158">
    <w:abstractNumId w:val="18"/>
  </w:num>
  <w:num w:numId="15" w16cid:durableId="657804076">
    <w:abstractNumId w:val="15"/>
  </w:num>
  <w:num w:numId="16" w16cid:durableId="459345596">
    <w:abstractNumId w:val="13"/>
  </w:num>
  <w:num w:numId="17" w16cid:durableId="25908930">
    <w:abstractNumId w:val="23"/>
  </w:num>
  <w:num w:numId="18" w16cid:durableId="94904998">
    <w:abstractNumId w:val="2"/>
  </w:num>
  <w:num w:numId="19" w16cid:durableId="817768813">
    <w:abstractNumId w:val="10"/>
  </w:num>
  <w:num w:numId="20" w16cid:durableId="1302231084">
    <w:abstractNumId w:val="24"/>
  </w:num>
  <w:num w:numId="21" w16cid:durableId="277955000">
    <w:abstractNumId w:val="11"/>
  </w:num>
  <w:num w:numId="22" w16cid:durableId="2089692839">
    <w:abstractNumId w:val="4"/>
  </w:num>
  <w:num w:numId="23" w16cid:durableId="2138522069">
    <w:abstractNumId w:val="19"/>
  </w:num>
  <w:num w:numId="24" w16cid:durableId="1248271945">
    <w:abstractNumId w:val="3"/>
  </w:num>
  <w:num w:numId="25" w16cid:durableId="476264347">
    <w:abstractNumId w:val="5"/>
  </w:num>
  <w:num w:numId="26" w16cid:durableId="1690447954">
    <w:abstractNumId w:val="21"/>
  </w:num>
  <w:num w:numId="27" w16cid:durableId="4259302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3NjS0NDM1MDY1MTFX0lEKTi0uzszPAykwqgUAr8/fXCwAAAA="/>
  </w:docVars>
  <w:rsids>
    <w:rsidRoot w:val="002B45ED"/>
    <w:rsid w:val="00010EEB"/>
    <w:rsid w:val="00035F31"/>
    <w:rsid w:val="00046E64"/>
    <w:rsid w:val="000A4CD8"/>
    <w:rsid w:val="000C3CA2"/>
    <w:rsid w:val="00104599"/>
    <w:rsid w:val="00115005"/>
    <w:rsid w:val="001235FD"/>
    <w:rsid w:val="00155B90"/>
    <w:rsid w:val="001778F4"/>
    <w:rsid w:val="0018258E"/>
    <w:rsid w:val="001E7E58"/>
    <w:rsid w:val="001F3113"/>
    <w:rsid w:val="00216F40"/>
    <w:rsid w:val="00236164"/>
    <w:rsid w:val="002B45ED"/>
    <w:rsid w:val="002B4AE6"/>
    <w:rsid w:val="002C42E7"/>
    <w:rsid w:val="002D6C2D"/>
    <w:rsid w:val="002F6599"/>
    <w:rsid w:val="0031702B"/>
    <w:rsid w:val="003408C7"/>
    <w:rsid w:val="003A3C36"/>
    <w:rsid w:val="004242A4"/>
    <w:rsid w:val="00434854"/>
    <w:rsid w:val="00442AAF"/>
    <w:rsid w:val="00451285"/>
    <w:rsid w:val="004562E9"/>
    <w:rsid w:val="004616E0"/>
    <w:rsid w:val="0047240E"/>
    <w:rsid w:val="004923D2"/>
    <w:rsid w:val="0049342C"/>
    <w:rsid w:val="00544DC7"/>
    <w:rsid w:val="00550A87"/>
    <w:rsid w:val="005533AB"/>
    <w:rsid w:val="0055600B"/>
    <w:rsid w:val="005B17D4"/>
    <w:rsid w:val="006025B9"/>
    <w:rsid w:val="00643196"/>
    <w:rsid w:val="00651265"/>
    <w:rsid w:val="006602E9"/>
    <w:rsid w:val="006612F5"/>
    <w:rsid w:val="006641D2"/>
    <w:rsid w:val="00670B25"/>
    <w:rsid w:val="0068235D"/>
    <w:rsid w:val="00687672"/>
    <w:rsid w:val="006A5C1D"/>
    <w:rsid w:val="006F12EE"/>
    <w:rsid w:val="006F1832"/>
    <w:rsid w:val="006F2E0B"/>
    <w:rsid w:val="00705F14"/>
    <w:rsid w:val="00747CC4"/>
    <w:rsid w:val="00770F3A"/>
    <w:rsid w:val="007B6E22"/>
    <w:rsid w:val="00827611"/>
    <w:rsid w:val="00836101"/>
    <w:rsid w:val="008501BF"/>
    <w:rsid w:val="008717E8"/>
    <w:rsid w:val="0089141F"/>
    <w:rsid w:val="008A458C"/>
    <w:rsid w:val="008C375B"/>
    <w:rsid w:val="008D41D3"/>
    <w:rsid w:val="00910E9D"/>
    <w:rsid w:val="009139F7"/>
    <w:rsid w:val="00935082"/>
    <w:rsid w:val="009632D0"/>
    <w:rsid w:val="00975B1E"/>
    <w:rsid w:val="009808D5"/>
    <w:rsid w:val="00A2516C"/>
    <w:rsid w:val="00A6173C"/>
    <w:rsid w:val="00AA5E22"/>
    <w:rsid w:val="00AE5814"/>
    <w:rsid w:val="00AE684C"/>
    <w:rsid w:val="00B3464A"/>
    <w:rsid w:val="00B65179"/>
    <w:rsid w:val="00BC36D7"/>
    <w:rsid w:val="00C47348"/>
    <w:rsid w:val="00C5211A"/>
    <w:rsid w:val="00C707EC"/>
    <w:rsid w:val="00C756DC"/>
    <w:rsid w:val="00CB6F9F"/>
    <w:rsid w:val="00CE2DE7"/>
    <w:rsid w:val="00CE4D6D"/>
    <w:rsid w:val="00CF5A95"/>
    <w:rsid w:val="00D0316B"/>
    <w:rsid w:val="00D228E5"/>
    <w:rsid w:val="00D32839"/>
    <w:rsid w:val="00D80283"/>
    <w:rsid w:val="00DB157E"/>
    <w:rsid w:val="00E037EA"/>
    <w:rsid w:val="00E203F8"/>
    <w:rsid w:val="00E31E65"/>
    <w:rsid w:val="00E329F0"/>
    <w:rsid w:val="00E36481"/>
    <w:rsid w:val="00E46354"/>
    <w:rsid w:val="00E61464"/>
    <w:rsid w:val="00E65BD9"/>
    <w:rsid w:val="00E8127B"/>
    <w:rsid w:val="00EB26A1"/>
    <w:rsid w:val="00EF4E53"/>
    <w:rsid w:val="00F13C6F"/>
    <w:rsid w:val="00F15F03"/>
    <w:rsid w:val="00F22AC2"/>
    <w:rsid w:val="00F738FF"/>
    <w:rsid w:val="00F861C2"/>
    <w:rsid w:val="00FF6944"/>
    <w:rsid w:val="145723D0"/>
    <w:rsid w:val="6B0AB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8F7B"/>
  <w15:chartTrackingRefBased/>
  <w15:docId w15:val="{64372769-C6BD-4DE9-BBFF-CC2A5B75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ED"/>
    <w:rPr>
      <w:rFonts w:ascii="Montserrat Light" w:hAnsi="Montserrat Light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375B"/>
    <w:pPr>
      <w:keepNext/>
      <w:pBdr>
        <w:bottom w:val="single" w:sz="12" w:space="1" w:color="BFBFBF"/>
      </w:pBdr>
      <w:suppressAutoHyphens/>
      <w:spacing w:before="240" w:after="120" w:line="240" w:lineRule="auto"/>
      <w:outlineLvl w:val="1"/>
    </w:pPr>
    <w:rPr>
      <w:rFonts w:ascii="Arial" w:eastAsia="PMingLiU" w:hAnsi="Arial" w:cs="Arial"/>
      <w:b/>
      <w:bCs/>
      <w:i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C375B"/>
    <w:rPr>
      <w:rFonts w:ascii="Arial" w:eastAsia="PMingLiU" w:hAnsi="Arial" w:cs="Arial"/>
      <w:b/>
      <w:bCs/>
      <w:i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13C6F"/>
    <w:rPr>
      <w:color w:val="000000" w:themeColor="text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5ED"/>
    <w:rPr>
      <w:rFonts w:ascii="Montserrat Light" w:hAnsi="Montserrat Light"/>
    </w:rPr>
  </w:style>
  <w:style w:type="paragraph" w:styleId="Footer">
    <w:name w:val="footer"/>
    <w:basedOn w:val="Normal"/>
    <w:link w:val="FooterChar"/>
    <w:uiPriority w:val="99"/>
    <w:unhideWhenUsed/>
    <w:rsid w:val="002B4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5ED"/>
    <w:rPr>
      <w:rFonts w:ascii="Montserrat Light" w:hAnsi="Montserrat Light"/>
    </w:rPr>
  </w:style>
  <w:style w:type="paragraph" w:styleId="ListParagraph">
    <w:name w:val="List Paragraph"/>
    <w:basedOn w:val="Normal"/>
    <w:uiPriority w:val="34"/>
    <w:qFormat/>
    <w:rsid w:val="002B45ED"/>
    <w:pPr>
      <w:ind w:left="720"/>
      <w:contextualSpacing/>
    </w:pPr>
    <w:rPr>
      <w:rFonts w:asciiTheme="minorHAnsi" w:hAnsiTheme="minorHAnsi"/>
      <w:lang w:val="en-GB"/>
    </w:rPr>
  </w:style>
  <w:style w:type="paragraph" w:styleId="NormalWeb">
    <w:name w:val="Normal (Web)"/>
    <w:basedOn w:val="Normal"/>
    <w:uiPriority w:val="99"/>
    <w:unhideWhenUsed/>
    <w:rsid w:val="00E4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6354"/>
    <w:pPr>
      <w:spacing w:after="0" w:line="240" w:lineRule="auto"/>
    </w:pPr>
    <w:rPr>
      <w:rFonts w:asciiTheme="minorHAnsi" w:hAnsi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35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635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46E6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E64"/>
    <w:pPr>
      <w:spacing w:after="200" w:line="240" w:lineRule="auto"/>
    </w:pPr>
    <w:rPr>
      <w:rFonts w:asciiTheme="minorHAnsi" w:hAnsi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E6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E9D"/>
    <w:pPr>
      <w:spacing w:after="160"/>
    </w:pPr>
    <w:rPr>
      <w:rFonts w:ascii="Montserrat Light" w:hAnsi="Montserrat Light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E9D"/>
    <w:rPr>
      <w:rFonts w:ascii="Montserrat Light" w:hAnsi="Montserrat Light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36164"/>
    <w:pPr>
      <w:spacing w:after="0" w:line="240" w:lineRule="auto"/>
    </w:pPr>
    <w:rPr>
      <w:rFonts w:ascii="Montserrat Light" w:hAnsi="Montserrat Light"/>
    </w:rPr>
  </w:style>
  <w:style w:type="character" w:styleId="UnresolvedMention">
    <w:name w:val="Unresolved Mention"/>
    <w:basedOn w:val="DefaultParagraphFont"/>
    <w:uiPriority w:val="99"/>
    <w:semiHidden/>
    <w:unhideWhenUsed/>
    <w:rsid w:val="0023616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36101"/>
    <w:rPr>
      <w:rFonts w:ascii="Segoe UI" w:hAnsi="Segoe UI" w:cs="Segoe UI" w:hint="default"/>
      <w:sz w:val="18"/>
      <w:szCs w:val="18"/>
    </w:rPr>
  </w:style>
  <w:style w:type="paragraph" w:customStyle="1" w:styleId="RSCbasictext">
    <w:name w:val="RSC basic text"/>
    <w:basedOn w:val="Normal"/>
    <w:qFormat/>
    <w:rsid w:val="00155B90"/>
    <w:pPr>
      <w:spacing w:before="120" w:after="240" w:line="320" w:lineRule="exact"/>
    </w:pPr>
    <w:rPr>
      <w:rFonts w:ascii="Arial" w:hAnsi="Arial" w:cs="Arial"/>
      <w:color w:val="000000" w:themeColor="text1"/>
      <w:lang w:val="en-GB"/>
    </w:rPr>
  </w:style>
  <w:style w:type="paragraph" w:customStyle="1" w:styleId="RSCacknowledgements">
    <w:name w:val="RSC acknowledgements"/>
    <w:basedOn w:val="RSCbasictext"/>
    <w:qFormat/>
    <w:rsid w:val="00155B90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155B90"/>
    <w:pPr>
      <w:numPr>
        <w:numId w:val="22"/>
      </w:numPr>
      <w:spacing w:after="240" w:line="320" w:lineRule="exact"/>
      <w:contextualSpacing/>
    </w:pPr>
    <w:rPr>
      <w:rFonts w:ascii="Arial" w:hAnsi="Arial" w:cs="Arial"/>
      <w:color w:val="000000" w:themeColor="text1"/>
      <w:lang w:val="en-GB"/>
    </w:rPr>
  </w:style>
  <w:style w:type="paragraph" w:customStyle="1" w:styleId="RSCfooter">
    <w:name w:val="RSC footer"/>
    <w:basedOn w:val="Footer"/>
    <w:qFormat/>
    <w:rsid w:val="00155B90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Cs/>
      <w:noProof/>
      <w:color w:val="000000" w:themeColor="text1"/>
      <w:sz w:val="20"/>
      <w:lang w:val="en-GB"/>
    </w:rPr>
  </w:style>
  <w:style w:type="paragraph" w:customStyle="1" w:styleId="RSCheading1">
    <w:name w:val="RSC heading 1"/>
    <w:basedOn w:val="Normal"/>
    <w:qFormat/>
    <w:rsid w:val="00155B90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  <w:lang w:val="en-GB"/>
    </w:rPr>
  </w:style>
  <w:style w:type="paragraph" w:customStyle="1" w:styleId="RSCheading2">
    <w:name w:val="RSC heading 2"/>
    <w:basedOn w:val="Normal"/>
    <w:qFormat/>
    <w:rsid w:val="00155B90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  <w:lang w:val="en-GB"/>
    </w:rPr>
  </w:style>
  <w:style w:type="paragraph" w:customStyle="1" w:styleId="RSCheading3">
    <w:name w:val="RSC heading 3"/>
    <w:basedOn w:val="RSCbasictext"/>
    <w:qFormat/>
    <w:rsid w:val="00155B90"/>
    <w:pPr>
      <w:spacing w:before="240" w:after="120"/>
    </w:pPr>
    <w:rPr>
      <w:rFonts w:ascii="Source Sans Pro" w:hAnsi="Source Sans Pro"/>
      <w:b/>
      <w:i/>
      <w:color w:val="004976"/>
      <w:sz w:val="24"/>
    </w:rPr>
  </w:style>
  <w:style w:type="paragraph" w:customStyle="1" w:styleId="RSCheading3lettered">
    <w:name w:val="RSC heading 3 lettered"/>
    <w:basedOn w:val="Normal"/>
    <w:qFormat/>
    <w:rsid w:val="00155B90"/>
    <w:pPr>
      <w:numPr>
        <w:numId w:val="23"/>
      </w:numPr>
      <w:spacing w:after="120" w:line="320" w:lineRule="exact"/>
      <w:contextualSpacing/>
    </w:pPr>
    <w:rPr>
      <w:rFonts w:ascii="Source Sans Pro" w:hAnsi="Source Sans Pro" w:cs="Arial"/>
      <w:i/>
      <w:iCs/>
      <w:color w:val="004976"/>
      <w:lang w:val="en-GB"/>
    </w:rPr>
  </w:style>
  <w:style w:type="paragraph" w:customStyle="1" w:styleId="RSCRHhyperlink">
    <w:name w:val="RSC RH hyperlink"/>
    <w:basedOn w:val="Normal"/>
    <w:qFormat/>
    <w:rsid w:val="00155B90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val="en-GB" w:eastAsia="en-GB"/>
    </w:rPr>
  </w:style>
  <w:style w:type="paragraph" w:customStyle="1" w:styleId="RSChyperlink">
    <w:name w:val="RSC hyperlink"/>
    <w:basedOn w:val="RSCRHhyperlink"/>
    <w:qFormat/>
    <w:rsid w:val="00155B90"/>
    <w:rPr>
      <w:sz w:val="22"/>
    </w:rPr>
  </w:style>
  <w:style w:type="paragraph" w:customStyle="1" w:styleId="RSCin-texthyperlink">
    <w:name w:val="RSC in-text hyperlink"/>
    <w:basedOn w:val="RSCbasictext"/>
    <w:qFormat/>
    <w:rsid w:val="00155B90"/>
  </w:style>
  <w:style w:type="paragraph" w:customStyle="1" w:styleId="RSCletterlist">
    <w:name w:val="RSC letter list"/>
    <w:basedOn w:val="Normal"/>
    <w:qFormat/>
    <w:rsid w:val="00155B90"/>
    <w:pPr>
      <w:numPr>
        <w:numId w:val="24"/>
      </w:numPr>
      <w:spacing w:before="240" w:after="0" w:line="320" w:lineRule="exact"/>
      <w:contextualSpacing/>
    </w:pPr>
    <w:rPr>
      <w:rFonts w:ascii="Arial" w:hAnsi="Arial" w:cs="Arial"/>
      <w:color w:val="000000" w:themeColor="text1"/>
      <w:lang w:val="en-GB"/>
    </w:rPr>
  </w:style>
  <w:style w:type="paragraph" w:customStyle="1" w:styleId="RSCMaintitle">
    <w:name w:val="RSC Main title"/>
    <w:basedOn w:val="RSCheading2"/>
    <w:qFormat/>
    <w:rsid w:val="00155B90"/>
    <w:pPr>
      <w:spacing w:before="720" w:after="72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155B90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ewletteredlist">
    <w:name w:val="RSC new lettered list"/>
    <w:basedOn w:val="RSCbasictext"/>
    <w:qFormat/>
    <w:rsid w:val="00155B90"/>
    <w:pPr>
      <w:spacing w:before="245" w:after="0"/>
      <w:ind w:left="357" w:hanging="357"/>
    </w:pPr>
  </w:style>
  <w:style w:type="paragraph" w:customStyle="1" w:styleId="RSCnewnumberedlist">
    <w:name w:val="RSC new numbered list"/>
    <w:basedOn w:val="RSCbasictext"/>
    <w:qFormat/>
    <w:rsid w:val="00155B90"/>
    <w:pPr>
      <w:spacing w:before="245" w:after="0"/>
      <w:ind w:left="357" w:hanging="357"/>
    </w:pPr>
  </w:style>
  <w:style w:type="paragraph" w:customStyle="1" w:styleId="RSCnewromanlist">
    <w:name w:val="RSC new roman list"/>
    <w:basedOn w:val="RSCbasictext"/>
    <w:qFormat/>
    <w:rsid w:val="00155B90"/>
    <w:pPr>
      <w:spacing w:before="245" w:after="0"/>
      <w:ind w:left="567" w:hanging="567"/>
    </w:pPr>
  </w:style>
  <w:style w:type="paragraph" w:customStyle="1" w:styleId="RSCnumberedlist">
    <w:name w:val="RSC numbered list"/>
    <w:basedOn w:val="Normal"/>
    <w:qFormat/>
    <w:rsid w:val="00155B90"/>
    <w:pPr>
      <w:numPr>
        <w:numId w:val="25"/>
      </w:numPr>
      <w:spacing w:after="240" w:line="320" w:lineRule="exact"/>
      <w:contextualSpacing/>
    </w:pPr>
    <w:rPr>
      <w:rFonts w:ascii="Arial" w:hAnsi="Arial" w:cs="Arial"/>
      <w:color w:val="000000" w:themeColor="text1"/>
      <w:lang w:val="en-GB"/>
    </w:rPr>
  </w:style>
  <w:style w:type="paragraph" w:customStyle="1" w:styleId="RSCRHsubtitle">
    <w:name w:val="RSC RH subtitle"/>
    <w:basedOn w:val="RSCheading2"/>
    <w:qFormat/>
    <w:rsid w:val="00155B90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RHtitle">
    <w:name w:val="RSC RH title"/>
    <w:basedOn w:val="RSCheading2"/>
    <w:qFormat/>
    <w:rsid w:val="00155B90"/>
    <w:pPr>
      <w:spacing w:before="0" w:after="80"/>
    </w:pPr>
    <w:rPr>
      <w:noProof/>
      <w:sz w:val="20"/>
      <w:szCs w:val="28"/>
    </w:rPr>
  </w:style>
  <w:style w:type="paragraph" w:customStyle="1" w:styleId="RSCTB">
    <w:name w:val="RSC TB"/>
    <w:basedOn w:val="Normal"/>
    <w:qFormat/>
    <w:rsid w:val="00155B90"/>
    <w:pPr>
      <w:spacing w:before="120" w:after="0" w:line="360" w:lineRule="auto"/>
    </w:pPr>
    <w:rPr>
      <w:rFonts w:ascii="Arial" w:hAnsi="Arial" w:cs="Arial"/>
      <w:color w:val="000000" w:themeColor="text1"/>
      <w:lang w:val="en-GB"/>
    </w:rPr>
  </w:style>
  <w:style w:type="paragraph" w:customStyle="1" w:styleId="RSCTCH">
    <w:name w:val="RSC TCH"/>
    <w:basedOn w:val="Normal"/>
    <w:qFormat/>
    <w:rsid w:val="00155B90"/>
    <w:pPr>
      <w:spacing w:before="120" w:after="0" w:line="240" w:lineRule="auto"/>
      <w:jc w:val="center"/>
    </w:pPr>
    <w:rPr>
      <w:rFonts w:ascii="Arial" w:hAnsi="Arial" w:cs="Arial"/>
      <w:b/>
      <w:bCs/>
      <w:color w:val="FFFFFF" w:themeColor="background1"/>
      <w:lang w:val="en-GB"/>
    </w:rPr>
  </w:style>
  <w:style w:type="paragraph" w:customStyle="1" w:styleId="RSCTOC">
    <w:name w:val="RSC TOC"/>
    <w:basedOn w:val="Normal"/>
    <w:qFormat/>
    <w:rsid w:val="00155B90"/>
    <w:pPr>
      <w:numPr>
        <w:numId w:val="26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  <w:lang w:val="en-GB"/>
    </w:rPr>
  </w:style>
  <w:style w:type="paragraph" w:customStyle="1" w:styleId="RSCTSH">
    <w:name w:val="RSC TSH"/>
    <w:basedOn w:val="Normal"/>
    <w:qFormat/>
    <w:rsid w:val="00155B90"/>
    <w:pPr>
      <w:spacing w:before="120" w:after="0" w:line="360" w:lineRule="auto"/>
    </w:pPr>
    <w:rPr>
      <w:rFonts w:ascii="Arial" w:hAnsi="Arial" w:cs="Arial"/>
      <w:b/>
      <w:bCs/>
      <w:color w:val="000000" w:themeColor="text1"/>
      <w:lang w:val="en-GB"/>
    </w:rPr>
  </w:style>
  <w:style w:type="paragraph" w:customStyle="1" w:styleId="RSCunderline">
    <w:name w:val="RSC underline"/>
    <w:basedOn w:val="Normal"/>
    <w:qFormat/>
    <w:rsid w:val="00155B90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</w:rPr>
  </w:style>
  <w:style w:type="paragraph" w:customStyle="1" w:styleId="RSCletteredlistnew">
    <w:name w:val="RSC lettered list new"/>
    <w:basedOn w:val="Normal"/>
    <w:qFormat/>
    <w:rsid w:val="006F12EE"/>
    <w:pPr>
      <w:numPr>
        <w:numId w:val="27"/>
      </w:numPr>
      <w:spacing w:before="240" w:after="0" w:line="320" w:lineRule="exact"/>
      <w:ind w:hanging="357"/>
    </w:pPr>
    <w:rPr>
      <w:rFonts w:ascii="Arial" w:hAnsi="Arial" w:cs="Arial"/>
      <w:color w:val="000000" w:themeColor="tex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9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sc.li/3X1uBO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t.ly/3X8S93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rsc.li/3IAmF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c.li/3aT2RsW" TargetMode="External"/><Relationship Id="rId14" Type="http://schemas.openxmlformats.org/officeDocument/2006/relationships/hyperlink" Target="https://rsc.li/3RE1lM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aT2RsW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Encapsulation teacher notes</vt:lpstr>
    </vt:vector>
  </TitlesOfParts>
  <Company>Royal Society of Chemistry 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Encapsulation teacher notes</dc:title>
  <dc:subject/>
  <dc:creator>Royal Society of Chemistry </dc:creator>
  <cp:keywords>outreach, bacteria, probiotic, encapsulation, fruit juice, jelly beads</cp:keywords>
  <dc:description>From the Encapsulation resource, available from https://rsc.li/3aT2RsW</dc:description>
  <cp:lastModifiedBy>Georgia Murphy</cp:lastModifiedBy>
  <cp:revision>39</cp:revision>
  <dcterms:created xsi:type="dcterms:W3CDTF">2023-01-27T16:50:00Z</dcterms:created>
  <dcterms:modified xsi:type="dcterms:W3CDTF">2023-04-20T07:32:00Z</dcterms:modified>
</cp:coreProperties>
</file>