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FD26" w14:textId="77777777" w:rsidR="00E5386B" w:rsidRPr="00A406B3" w:rsidRDefault="00E5386B" w:rsidP="00A406B3">
      <w:pPr>
        <w:pStyle w:val="RSCMaintitle"/>
      </w:pPr>
      <w:r w:rsidRPr="00A406B3">
        <w:t>DNA</w:t>
      </w:r>
    </w:p>
    <w:p w14:paraId="66FE48F5" w14:textId="77777777" w:rsidR="00E5386B" w:rsidRDefault="00E5386B" w:rsidP="00A406B3">
      <w:pPr>
        <w:pStyle w:val="RSCheading1"/>
        <w:spacing w:before="720"/>
      </w:pPr>
      <w:r>
        <w:t>Contents</w:t>
      </w:r>
    </w:p>
    <w:p w14:paraId="4441DB03" w14:textId="3B509DAC" w:rsidR="00E5386B" w:rsidRDefault="00E5386B" w:rsidP="00A406B3">
      <w:pPr>
        <w:pStyle w:val="RSCTOC"/>
      </w:pPr>
      <w:r w:rsidRPr="001916BC">
        <w:t>Learning objectives</w:t>
      </w:r>
    </w:p>
    <w:p w14:paraId="1EBDB5EA" w14:textId="45BD57B1" w:rsidR="0050736E" w:rsidRDefault="0050736E" w:rsidP="00A406B3">
      <w:pPr>
        <w:pStyle w:val="RSCTOC"/>
      </w:pPr>
      <w:r>
        <w:t>Career link</w:t>
      </w:r>
    </w:p>
    <w:p w14:paraId="2D7BCD2B" w14:textId="5F9831EA" w:rsidR="00E5386B" w:rsidRDefault="00E5386B" w:rsidP="00A406B3">
      <w:pPr>
        <w:pStyle w:val="RSCTOC"/>
      </w:pPr>
      <w:r>
        <w:t xml:space="preserve">Demonstration: </w:t>
      </w:r>
      <w:r w:rsidR="00A406B3">
        <w:t>e</w:t>
      </w:r>
      <w:r>
        <w:t>xtracting DNA from strawberries</w:t>
      </w:r>
    </w:p>
    <w:p w14:paraId="6CBFC9C1" w14:textId="78EEECCE" w:rsidR="0050736E" w:rsidRDefault="0050736E" w:rsidP="0050736E">
      <w:pPr>
        <w:pStyle w:val="RSCTOC"/>
      </w:pPr>
      <w:r>
        <w:t>Career link</w:t>
      </w:r>
    </w:p>
    <w:p w14:paraId="017AC49D" w14:textId="190F80F8" w:rsidR="00E5386B" w:rsidRDefault="00E5386B" w:rsidP="00A406B3">
      <w:pPr>
        <w:pStyle w:val="RSCTOC"/>
      </w:pPr>
      <w:r>
        <w:t>Activity</w:t>
      </w:r>
      <w:r w:rsidR="002137E9">
        <w:t xml:space="preserve"> 1</w:t>
      </w:r>
      <w:r w:rsidR="00A406B3">
        <w:t>:</w:t>
      </w:r>
      <w:r>
        <w:t xml:space="preserve"> </w:t>
      </w:r>
      <w:r w:rsidR="00A406B3">
        <w:t>e</w:t>
      </w:r>
      <w:r>
        <w:t>xtracting DNA from kiwi fruit</w:t>
      </w:r>
    </w:p>
    <w:p w14:paraId="5DD57447" w14:textId="77777777" w:rsidR="00E5386B" w:rsidRPr="001916BC" w:rsidRDefault="00E5386B" w:rsidP="00A406B3">
      <w:pPr>
        <w:pStyle w:val="RSCTOC"/>
      </w:pPr>
      <w:r>
        <w:t>Questions</w:t>
      </w:r>
    </w:p>
    <w:p w14:paraId="1556618C" w14:textId="77777777" w:rsidR="00E5386B" w:rsidRDefault="00E5386B" w:rsidP="007804C3">
      <w:pPr>
        <w:pStyle w:val="RSCbasictext"/>
      </w:pPr>
    </w:p>
    <w:p w14:paraId="2DE903C3" w14:textId="73818AC4" w:rsidR="00E5386B" w:rsidRDefault="00E5386B" w:rsidP="007804C3">
      <w:pPr>
        <w:pStyle w:val="RSCbasictext"/>
      </w:pPr>
    </w:p>
    <w:p w14:paraId="4BB57365" w14:textId="0B18BCA4" w:rsidR="007804C3" w:rsidRDefault="007804C3" w:rsidP="007804C3">
      <w:pPr>
        <w:pStyle w:val="RSCbasictext"/>
      </w:pPr>
    </w:p>
    <w:p w14:paraId="5F4229C1" w14:textId="77777777" w:rsidR="00E5386B" w:rsidRDefault="00E5386B" w:rsidP="007804C3">
      <w:pPr>
        <w:pStyle w:val="RSCbasictext"/>
      </w:pPr>
    </w:p>
    <w:p w14:paraId="68BE4C33" w14:textId="77777777" w:rsidR="00E5386B" w:rsidRDefault="00E5386B" w:rsidP="007804C3">
      <w:pPr>
        <w:pStyle w:val="RSCbasictext"/>
      </w:pPr>
    </w:p>
    <w:p w14:paraId="677E2F1F" w14:textId="77777777" w:rsidR="00E5386B" w:rsidRDefault="00E5386B" w:rsidP="007804C3">
      <w:pPr>
        <w:pStyle w:val="RSCbasictext"/>
      </w:pPr>
    </w:p>
    <w:p w14:paraId="6EE295FF" w14:textId="77777777" w:rsidR="00E5386B" w:rsidRPr="008B5D12" w:rsidRDefault="00E5386B" w:rsidP="007804C3">
      <w:pPr>
        <w:pStyle w:val="RSCheading3"/>
      </w:pPr>
      <w:r w:rsidRPr="008B5D12">
        <w:t>Acknowledgements</w:t>
      </w:r>
    </w:p>
    <w:p w14:paraId="05A13A65" w14:textId="77777777" w:rsidR="00E5386B" w:rsidRPr="007804C3" w:rsidRDefault="00E5386B" w:rsidP="007804C3">
      <w:pPr>
        <w:pStyle w:val="RSCacknowledgements"/>
      </w:pPr>
      <w:r w:rsidRPr="007804C3">
        <w:t xml:space="preserve">This resource was originally developed by the University of Reading to support outreach work delivered as part of the Chemistry for All project. </w:t>
      </w:r>
    </w:p>
    <w:p w14:paraId="1549F7C1" w14:textId="72DEE4B0" w:rsidR="00E5386B" w:rsidRPr="007804C3" w:rsidRDefault="00E5386B" w:rsidP="007804C3">
      <w:pPr>
        <w:pStyle w:val="RSCacknowledgements"/>
      </w:pPr>
      <w:r w:rsidRPr="007804C3">
        <w:t xml:space="preserve">To find out more about the project, and get more resources to help widen participation, visit our Outreach resources hub: </w:t>
      </w:r>
      <w:hyperlink r:id="rId7" w:history="1">
        <w:r w:rsidRPr="007804C3">
          <w:rPr>
            <w:rStyle w:val="Hyperlink"/>
            <w:bCs/>
            <w:iCs/>
            <w:color w:val="000000" w:themeColor="text1"/>
          </w:rPr>
          <w:t>rsc.li/</w:t>
        </w:r>
      </w:hyperlink>
      <w:hyperlink r:id="rId8" w:history="1">
        <w:r w:rsidRPr="007804C3">
          <w:rPr>
            <w:rStyle w:val="Hyperlink"/>
            <w:bCs/>
            <w:iCs/>
            <w:color w:val="000000" w:themeColor="text1"/>
          </w:rPr>
          <w:t>3CJX7M3</w:t>
        </w:r>
      </w:hyperlink>
      <w:r w:rsidRPr="007804C3">
        <w:t>.</w:t>
      </w:r>
    </w:p>
    <w:p w14:paraId="6BF8344A" w14:textId="5E918FF9" w:rsidR="002137E9" w:rsidRPr="007804C3" w:rsidRDefault="002137E9" w:rsidP="007804C3">
      <w:pPr>
        <w:pStyle w:val="RSCacknowledgements"/>
      </w:pPr>
      <w:r w:rsidRPr="007804C3">
        <w:t>Note: all hazard symbols images are © Shutterstock.</w:t>
      </w:r>
    </w:p>
    <w:p w14:paraId="58D160F5" w14:textId="77777777" w:rsidR="007804C3" w:rsidRPr="005429C1" w:rsidRDefault="006D3228" w:rsidP="005429C1">
      <w:pPr>
        <w:pStyle w:val="RSCbasictext"/>
        <w:sectPr w:rsidR="007804C3" w:rsidRPr="005429C1" w:rsidSect="00E26B9B">
          <w:headerReference w:type="default" r:id="rId9"/>
          <w:footerReference w:type="default" r:id="rId10"/>
          <w:type w:val="continuous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 w:rsidRPr="007804C3">
        <w:br w:type="page"/>
      </w:r>
    </w:p>
    <w:p w14:paraId="51B27064" w14:textId="07B40564" w:rsidR="00E5386B" w:rsidRDefault="00E5386B" w:rsidP="009D15D9">
      <w:pPr>
        <w:pStyle w:val="RSCheading1"/>
      </w:pPr>
      <w:r>
        <w:lastRenderedPageBreak/>
        <w:t>Learning objectives</w:t>
      </w:r>
    </w:p>
    <w:p w14:paraId="458E9EE5" w14:textId="2BFADA91" w:rsidR="00E5386B" w:rsidRDefault="00E5386B" w:rsidP="009D15D9">
      <w:pPr>
        <w:pStyle w:val="RSCbasictext"/>
      </w:pPr>
      <w:r>
        <w:t>By the end of this session</w:t>
      </w:r>
      <w:r w:rsidR="002137E9">
        <w:t>,</w:t>
      </w:r>
      <w:r>
        <w:t xml:space="preserve"> you will be able to: </w:t>
      </w:r>
    </w:p>
    <w:p w14:paraId="0B72869E" w14:textId="77777777" w:rsidR="00E5386B" w:rsidRPr="0041566B" w:rsidRDefault="00E5386B" w:rsidP="009D15D9">
      <w:pPr>
        <w:pStyle w:val="RSCbulletedlist"/>
      </w:pPr>
      <w:r w:rsidRPr="0041566B">
        <w:t>Describe the role of DNA in living things.</w:t>
      </w:r>
    </w:p>
    <w:p w14:paraId="3B34ABB4" w14:textId="31B6621F" w:rsidR="0050736E" w:rsidRDefault="00E5386B" w:rsidP="005429C1">
      <w:pPr>
        <w:pStyle w:val="RSCbulletedlist"/>
      </w:pPr>
      <w:r w:rsidRPr="0041566B">
        <w:t>Describe the main processes involved in extracting DNA from plant cells.</w:t>
      </w:r>
      <w:bookmarkStart w:id="0" w:name="_Hlk120530072"/>
    </w:p>
    <w:p w14:paraId="1E110692" w14:textId="6859F247" w:rsidR="0050736E" w:rsidRDefault="0050736E" w:rsidP="0050736E">
      <w:pPr>
        <w:pStyle w:val="RSCbasictext"/>
        <w:spacing w:before="907" w:after="115"/>
        <w:rPr>
          <w:noProof/>
        </w:rPr>
      </w:pPr>
      <w:r>
        <w:rPr>
          <w:noProof/>
        </w:rPr>
        <w:drawing>
          <wp:inline distT="0" distB="0" distL="0" distR="0" wp14:anchorId="182B69A6" wp14:editId="5480C3DE">
            <wp:extent cx="1260000" cy="300462"/>
            <wp:effectExtent l="0" t="0" r="0" b="4445"/>
            <wp:docPr id="1" name="Picture 1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0D041" w14:textId="50B8AB3B" w:rsidR="0050736E" w:rsidRDefault="0050736E" w:rsidP="0050736E">
      <w:pPr>
        <w:pStyle w:val="RSCheading3"/>
      </w:pPr>
      <w:r>
        <w:t>S</w:t>
      </w:r>
      <w:r w:rsidRPr="00CC448F">
        <w:t>enior director of chip research</w:t>
      </w:r>
    </w:p>
    <w:p w14:paraId="56F1222A" w14:textId="5DB072CB" w:rsidR="0050736E" w:rsidRPr="00B74065" w:rsidRDefault="0050736E" w:rsidP="0050736E">
      <w:pPr>
        <w:pStyle w:val="RSCbasictext"/>
      </w:pPr>
      <w:r>
        <w:t>Watch the video job profile on</w:t>
      </w:r>
      <w:r w:rsidRPr="00B74065">
        <w:t xml:space="preserve"> </w:t>
      </w:r>
      <w:r w:rsidRPr="005A5B7C">
        <w:rPr>
          <w:b/>
          <w:color w:val="C80C2F"/>
        </w:rPr>
        <w:t>slide 6</w:t>
      </w:r>
      <w:r w:rsidRPr="00B74065">
        <w:t xml:space="preserve"> of the PowerPoint to </w:t>
      </w:r>
      <w:r>
        <w:t xml:space="preserve">meet </w:t>
      </w:r>
      <w:r w:rsidRPr="00B74065">
        <w:t xml:space="preserve">Jason, </w:t>
      </w:r>
      <w:r w:rsidRPr="00CC448F">
        <w:t>a senior director of chip research at Oxford Nanopore Technologies</w:t>
      </w:r>
      <w:r>
        <w:t xml:space="preserve">. He </w:t>
      </w:r>
      <w:r w:rsidRPr="00B74065">
        <w:t>works with other scientists to sequence DNA during viral outbreaks or during the discoveries of new species.</w:t>
      </w:r>
      <w:r>
        <w:t xml:space="preserve"> The video is also available from </w:t>
      </w:r>
      <w:hyperlink r:id="rId12" w:history="1">
        <w:r w:rsidRPr="0050736E">
          <w:rPr>
            <w:rStyle w:val="Hyperlink"/>
            <w:color w:val="auto"/>
          </w:rPr>
          <w:t>rsc.li/3ZMJAh1</w:t>
        </w:r>
      </w:hyperlink>
      <w:r>
        <w:t>.</w:t>
      </w:r>
    </w:p>
    <w:p w14:paraId="403DC483" w14:textId="37D6818C" w:rsidR="00F00C30" w:rsidRPr="005429C1" w:rsidRDefault="00F00C30" w:rsidP="005429C1">
      <w:pPr>
        <w:pStyle w:val="RSCbasictext"/>
      </w:pPr>
      <w:r>
        <w:br w:type="page"/>
      </w:r>
    </w:p>
    <w:p w14:paraId="6497D55A" w14:textId="2B010FE2" w:rsidR="00E5386B" w:rsidRDefault="00E5386B" w:rsidP="004A5F33">
      <w:pPr>
        <w:pStyle w:val="RSCheading1"/>
      </w:pPr>
      <w:r w:rsidRPr="004A5F33">
        <w:rPr>
          <w:color w:val="C80C2F"/>
        </w:rPr>
        <w:lastRenderedPageBreak/>
        <w:t>Demonstration:</w:t>
      </w:r>
      <w:r>
        <w:t xml:space="preserve"> </w:t>
      </w:r>
      <w:r w:rsidR="004A5F33">
        <w:t>e</w:t>
      </w:r>
      <w:r>
        <w:t>xtracting DNA from strawberries</w:t>
      </w:r>
    </w:p>
    <w:p w14:paraId="2FE0C493" w14:textId="77777777" w:rsidR="00E5386B" w:rsidRPr="00B1067E" w:rsidRDefault="00E5386B" w:rsidP="00512A91">
      <w:pPr>
        <w:pStyle w:val="RSCheading2"/>
      </w:pPr>
      <w:r w:rsidRPr="00B1067E">
        <w:t>Equipment</w:t>
      </w:r>
    </w:p>
    <w:p w14:paraId="50DFBFAF" w14:textId="77777777" w:rsidR="00B76AA6" w:rsidRDefault="00B76AA6" w:rsidP="00512A91">
      <w:pPr>
        <w:pStyle w:val="RSCbulletedlist"/>
        <w:sectPr w:rsidR="00B76AA6" w:rsidSect="007804C3">
          <w:headerReference w:type="default" r:id="rId13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</w:p>
    <w:p w14:paraId="64D7C56A" w14:textId="7EA25770" w:rsidR="00E5386B" w:rsidRPr="00DD54DD" w:rsidRDefault="00E5386B" w:rsidP="00512A91">
      <w:pPr>
        <w:pStyle w:val="RSCbulletedlist"/>
      </w:pPr>
      <w:r w:rsidRPr="00DD54DD">
        <w:t>Medium-sized strawberry</w:t>
      </w:r>
    </w:p>
    <w:p w14:paraId="44BD5C8F" w14:textId="77777777" w:rsidR="00E5386B" w:rsidRPr="00DD54DD" w:rsidRDefault="00E5386B" w:rsidP="00512A91">
      <w:pPr>
        <w:pStyle w:val="RSCbulletedlist"/>
      </w:pPr>
      <w:r w:rsidRPr="00DD54DD">
        <w:t>Zip-lock bag</w:t>
      </w:r>
    </w:p>
    <w:p w14:paraId="2F94A6C1" w14:textId="77777777" w:rsidR="00E5386B" w:rsidRPr="00DD54DD" w:rsidRDefault="00E5386B" w:rsidP="00512A91">
      <w:pPr>
        <w:pStyle w:val="RSCbulletedlist"/>
      </w:pPr>
      <w:r w:rsidRPr="00DD54DD">
        <w:t xml:space="preserve">10 </w:t>
      </w:r>
      <w:r w:rsidRPr="00361D4E">
        <w:rPr>
          <w:rFonts w:ascii="Cambria Math" w:hAnsi="Cambria Math"/>
          <w:sz w:val="24"/>
          <w:szCs w:val="24"/>
        </w:rPr>
        <w:t>ml</w:t>
      </w:r>
      <w:r w:rsidRPr="00361D4E">
        <w:rPr>
          <w:sz w:val="24"/>
          <w:szCs w:val="24"/>
        </w:rPr>
        <w:t xml:space="preserve"> </w:t>
      </w:r>
      <w:r w:rsidRPr="00DD54DD">
        <w:t>measuring cylinder</w:t>
      </w:r>
    </w:p>
    <w:p w14:paraId="67299B9D" w14:textId="77777777" w:rsidR="00CF6D08" w:rsidRPr="00DD54DD" w:rsidRDefault="00CF6D08" w:rsidP="00512A91">
      <w:pPr>
        <w:pStyle w:val="RSCbulletedlist"/>
      </w:pPr>
      <w:r w:rsidRPr="00DD54DD">
        <w:t>Boiling tube</w:t>
      </w:r>
    </w:p>
    <w:p w14:paraId="4243D065" w14:textId="77777777" w:rsidR="00CF6D08" w:rsidRPr="00DD54DD" w:rsidRDefault="00CF6D08" w:rsidP="00512A91">
      <w:pPr>
        <w:pStyle w:val="RSCbulletedlist"/>
      </w:pPr>
      <w:r w:rsidRPr="00DD54DD">
        <w:t xml:space="preserve">Boiling tube rack </w:t>
      </w:r>
    </w:p>
    <w:p w14:paraId="63275A80" w14:textId="28102A09" w:rsidR="00CF6D08" w:rsidRDefault="00CF6D08" w:rsidP="00512A91">
      <w:pPr>
        <w:pStyle w:val="RSCbulletedlist"/>
      </w:pPr>
      <w:r w:rsidRPr="00DD54DD">
        <w:t>Coffee filter</w:t>
      </w:r>
    </w:p>
    <w:p w14:paraId="0F2957F7" w14:textId="0A71F8FE" w:rsidR="009F6B03" w:rsidRDefault="009F6B03" w:rsidP="00512A91">
      <w:pPr>
        <w:pStyle w:val="RSCbulletedlist"/>
      </w:pPr>
      <w:r>
        <w:t>Funnel</w:t>
      </w:r>
    </w:p>
    <w:p w14:paraId="63BE8C9C" w14:textId="102AC9D8" w:rsidR="003A1D42" w:rsidRDefault="003A1D42" w:rsidP="00512A91">
      <w:pPr>
        <w:pStyle w:val="RSCbulletedlist"/>
      </w:pPr>
      <w:r>
        <w:t>1 spatula/glass rod</w:t>
      </w:r>
    </w:p>
    <w:p w14:paraId="77C7CD25" w14:textId="01326FBB" w:rsidR="00CF6D08" w:rsidRPr="00DD54DD" w:rsidRDefault="003A1D42" w:rsidP="008B5344">
      <w:pPr>
        <w:pStyle w:val="RSCbulletedlist"/>
      </w:pPr>
      <w:r>
        <w:t>1 wire hook</w:t>
      </w:r>
    </w:p>
    <w:p w14:paraId="1224CDC7" w14:textId="77777777" w:rsidR="00CF6D08" w:rsidRPr="00DD54DD" w:rsidRDefault="00CF6D08" w:rsidP="00512A91">
      <w:pPr>
        <w:pStyle w:val="RSCbulletedlist"/>
      </w:pPr>
      <w:r w:rsidRPr="00DD54DD">
        <w:t>Plastic Pasteur pipette</w:t>
      </w:r>
    </w:p>
    <w:p w14:paraId="5332AD76" w14:textId="77777777" w:rsidR="00CF6D08" w:rsidRPr="00DD54DD" w:rsidRDefault="00CF6D08" w:rsidP="00512A91">
      <w:pPr>
        <w:pStyle w:val="RSCbulletedlist"/>
      </w:pPr>
      <w:r w:rsidRPr="00DD54DD">
        <w:t>Stop clock (or phone)</w:t>
      </w:r>
    </w:p>
    <w:p w14:paraId="7AA12E8B" w14:textId="77777777" w:rsidR="00CF6D08" w:rsidRPr="00DD54DD" w:rsidRDefault="00CF6D08" w:rsidP="00512A91">
      <w:pPr>
        <w:pStyle w:val="RSCbulletedlist"/>
      </w:pPr>
      <w:r w:rsidRPr="00DD54DD">
        <w:t>Chilled ethanol</w:t>
      </w:r>
    </w:p>
    <w:p w14:paraId="74CDF48E" w14:textId="77777777" w:rsidR="00E5386B" w:rsidRPr="00DD54DD" w:rsidRDefault="00E5386B" w:rsidP="00512A91">
      <w:pPr>
        <w:pStyle w:val="RSCbulletedlist"/>
      </w:pPr>
      <w:r w:rsidRPr="00DD54DD">
        <w:t xml:space="preserve">Strawberry extraction solution </w:t>
      </w:r>
    </w:p>
    <w:p w14:paraId="5B57D3BE" w14:textId="77777777" w:rsidR="00E5386B" w:rsidRPr="00DD54DD" w:rsidRDefault="00E5386B" w:rsidP="00512A91">
      <w:pPr>
        <w:pStyle w:val="RSCbulletedlist"/>
      </w:pPr>
      <w:r w:rsidRPr="00DD54DD">
        <w:t>Pineapple juice</w:t>
      </w:r>
    </w:p>
    <w:p w14:paraId="5362F48B" w14:textId="6B9ADA4E" w:rsidR="00E5386B" w:rsidRPr="00DD54DD" w:rsidRDefault="003A1D42" w:rsidP="00512A91">
      <w:pPr>
        <w:pStyle w:val="RSCbulletedlist"/>
      </w:pPr>
      <w:r>
        <w:t>2</w:t>
      </w:r>
      <w:r w:rsidR="00E5386B" w:rsidRPr="00DD54DD">
        <w:t xml:space="preserve">50 </w:t>
      </w:r>
      <w:r w:rsidR="00361D4E" w:rsidRPr="00361D4E">
        <w:rPr>
          <w:rFonts w:ascii="Cambria Math" w:hAnsi="Cambria Math"/>
          <w:sz w:val="24"/>
          <w:szCs w:val="24"/>
        </w:rPr>
        <w:t>ml</w:t>
      </w:r>
      <w:r w:rsidR="00361D4E" w:rsidRPr="00361D4E">
        <w:rPr>
          <w:sz w:val="24"/>
          <w:szCs w:val="24"/>
        </w:rPr>
        <w:t xml:space="preserve"> </w:t>
      </w:r>
      <w:r w:rsidR="00E5386B" w:rsidRPr="00DD54DD">
        <w:t>beaker</w:t>
      </w:r>
    </w:p>
    <w:p w14:paraId="32C97E5B" w14:textId="77777777" w:rsidR="00B76AA6" w:rsidRDefault="00B76AA6" w:rsidP="00512A91">
      <w:pPr>
        <w:pStyle w:val="RSCheading2"/>
        <w:sectPr w:rsidR="00B76AA6" w:rsidSect="00B76AA6">
          <w:type w:val="continuous"/>
          <w:pgSz w:w="11906" w:h="16838"/>
          <w:pgMar w:top="2268" w:right="2268" w:bottom="1134" w:left="1134" w:header="709" w:footer="1140" w:gutter="0"/>
          <w:cols w:num="2" w:space="708"/>
          <w:docGrid w:linePitch="360"/>
        </w:sectPr>
      </w:pPr>
    </w:p>
    <w:p w14:paraId="6BBE82F4" w14:textId="32BE9D06" w:rsidR="00E5386B" w:rsidRPr="00512A91" w:rsidRDefault="00E5386B" w:rsidP="008A7B3E">
      <w:pPr>
        <w:pStyle w:val="RSCheading2"/>
        <w:spacing w:before="480"/>
      </w:pPr>
      <w:r w:rsidRPr="00512A91">
        <w:t>To do</w:t>
      </w:r>
    </w:p>
    <w:p w14:paraId="06B2AA2E" w14:textId="77777777" w:rsidR="00E5386B" w:rsidRPr="00B1067E" w:rsidRDefault="00E5386B" w:rsidP="00F010E0">
      <w:pPr>
        <w:pStyle w:val="RSCnumberedlist"/>
        <w:spacing w:after="120"/>
      </w:pPr>
      <w:r w:rsidRPr="00B1067E">
        <w:t>Take a medium</w:t>
      </w:r>
      <w:r>
        <w:t>-</w:t>
      </w:r>
      <w:r w:rsidRPr="00B1067E">
        <w:t xml:space="preserve">sized strawberry, place </w:t>
      </w:r>
      <w:r>
        <w:t xml:space="preserve">it </w:t>
      </w:r>
      <w:r w:rsidRPr="00B1067E">
        <w:t>in a zip-lock bag and ‘squish’</w:t>
      </w:r>
      <w:r>
        <w:t xml:space="preserve"> it to form a mush.</w:t>
      </w:r>
    </w:p>
    <w:p w14:paraId="0F374A9B" w14:textId="362BDBE4" w:rsidR="00E5386B" w:rsidRPr="00B1067E" w:rsidRDefault="00E5386B" w:rsidP="00F010E0">
      <w:pPr>
        <w:pStyle w:val="RSCnumberedlist"/>
        <w:spacing w:after="120"/>
      </w:pPr>
      <w:r w:rsidRPr="00B1067E">
        <w:t>Using a clean</w:t>
      </w:r>
      <w:r>
        <w:t xml:space="preserve"> </w:t>
      </w:r>
      <w:r w:rsidRPr="00B1067E">
        <w:t xml:space="preserve">10 </w:t>
      </w:r>
      <w:r w:rsidR="00361D4E" w:rsidRPr="00361D4E">
        <w:rPr>
          <w:rFonts w:ascii="Cambria Math" w:hAnsi="Cambria Math"/>
          <w:sz w:val="24"/>
          <w:szCs w:val="24"/>
        </w:rPr>
        <w:t>ml</w:t>
      </w:r>
      <w:r w:rsidR="00361D4E" w:rsidRPr="00361D4E">
        <w:rPr>
          <w:sz w:val="24"/>
          <w:szCs w:val="24"/>
        </w:rPr>
        <w:t xml:space="preserve"> </w:t>
      </w:r>
      <w:r w:rsidRPr="00B1067E">
        <w:t xml:space="preserve">measuring cylinder add 10 </w:t>
      </w:r>
      <w:r w:rsidR="00361D4E" w:rsidRPr="00361D4E">
        <w:rPr>
          <w:rFonts w:ascii="Cambria Math" w:hAnsi="Cambria Math"/>
          <w:sz w:val="24"/>
          <w:szCs w:val="24"/>
        </w:rPr>
        <w:t>ml</w:t>
      </w:r>
      <w:r w:rsidR="00361D4E" w:rsidRPr="00361D4E">
        <w:rPr>
          <w:sz w:val="24"/>
          <w:szCs w:val="24"/>
        </w:rPr>
        <w:t xml:space="preserve"> </w:t>
      </w:r>
      <w:r w:rsidRPr="00B1067E">
        <w:t>of extraction solution to the bag.</w:t>
      </w:r>
    </w:p>
    <w:p w14:paraId="5735D002" w14:textId="05B4BD27" w:rsidR="00E5386B" w:rsidRPr="00B1067E" w:rsidRDefault="00E5386B" w:rsidP="00F010E0">
      <w:pPr>
        <w:pStyle w:val="RSCnumberedlist"/>
        <w:spacing w:after="120"/>
      </w:pPr>
      <w:r w:rsidRPr="00B1067E">
        <w:t xml:space="preserve">Reseal the bag and continue to ‘squish’ for </w:t>
      </w:r>
      <w:r w:rsidR="005F1BB7">
        <w:t>three</w:t>
      </w:r>
      <w:r w:rsidRPr="00B1067E">
        <w:t xml:space="preserve"> minutes, mak</w:t>
      </w:r>
      <w:r>
        <w:t>ing</w:t>
      </w:r>
      <w:r w:rsidRPr="00B1067E">
        <w:t xml:space="preserve"> the lumps as small as possible.</w:t>
      </w:r>
    </w:p>
    <w:p w14:paraId="4679C34E" w14:textId="77777777" w:rsidR="00E5386B" w:rsidRPr="00B1067E" w:rsidRDefault="00E5386B" w:rsidP="00F010E0">
      <w:pPr>
        <w:pStyle w:val="RSCnumberedlist"/>
        <w:spacing w:after="120"/>
      </w:pPr>
      <w:r w:rsidRPr="00B1067E">
        <w:t>Place a boiling tube in a boiling tube rack, place a funnel containing a coffee filter in the top of the boiling tube and empty the contents of the zip-lock bag into the coffee filter.</w:t>
      </w:r>
    </w:p>
    <w:p w14:paraId="4846545D" w14:textId="63F9E5B6" w:rsidR="00E5386B" w:rsidRPr="00B1067E" w:rsidRDefault="00E5386B" w:rsidP="00F010E0">
      <w:pPr>
        <w:pStyle w:val="RSCnumberedlist"/>
        <w:spacing w:after="120"/>
      </w:pPr>
      <w:r w:rsidRPr="00B1067E">
        <w:t>Once filtered</w:t>
      </w:r>
      <w:r>
        <w:t>,</w:t>
      </w:r>
      <w:r w:rsidRPr="00B1067E">
        <w:t xml:space="preserve"> remove the funnel and using a pipette add </w:t>
      </w:r>
      <w:r w:rsidR="005F1BB7">
        <w:t>five</w:t>
      </w:r>
      <w:r w:rsidRPr="00B1067E">
        <w:t xml:space="preserve"> drops of pineapple juice </w:t>
      </w:r>
      <w:r w:rsidR="00D460CD">
        <w:t>to the</w:t>
      </w:r>
      <w:r w:rsidR="00875515">
        <w:t xml:space="preserve"> mush in the</w:t>
      </w:r>
      <w:r w:rsidR="00D460CD">
        <w:t xml:space="preserve"> boiling tube </w:t>
      </w:r>
      <w:r w:rsidRPr="00B1067E">
        <w:t>and gently stir the solution with a spatula or glass rod.</w:t>
      </w:r>
    </w:p>
    <w:p w14:paraId="4D1F4322" w14:textId="01C92969" w:rsidR="00E5386B" w:rsidRPr="00B1067E" w:rsidRDefault="00E5386B" w:rsidP="00F010E0">
      <w:pPr>
        <w:pStyle w:val="RSCnumberedlist"/>
        <w:spacing w:after="120"/>
      </w:pPr>
      <w:r w:rsidRPr="00B1067E">
        <w:t xml:space="preserve">Tilt the boiling tube to </w:t>
      </w:r>
      <w:r>
        <w:t xml:space="preserve">an angle of </w:t>
      </w:r>
      <w:r w:rsidRPr="00B1067E">
        <w:t>45</w:t>
      </w:r>
      <w:r w:rsidR="005F1BB7">
        <w:t>°</w:t>
      </w:r>
      <w:r w:rsidRPr="00B1067E">
        <w:t xml:space="preserve"> (this increase</w:t>
      </w:r>
      <w:r>
        <w:t>s</w:t>
      </w:r>
      <w:r w:rsidRPr="00B1067E">
        <w:t xml:space="preserve"> the surface area)</w:t>
      </w:r>
      <w:r>
        <w:t>.</w:t>
      </w:r>
      <w:r w:rsidR="005F1BB7">
        <w:t xml:space="preserve"> </w:t>
      </w:r>
      <w:r>
        <w:t>U</w:t>
      </w:r>
      <w:r w:rsidRPr="00B1067E">
        <w:t>sing a clean pipette</w:t>
      </w:r>
      <w:r>
        <w:t>,</w:t>
      </w:r>
      <w:r w:rsidRPr="00B1067E">
        <w:t xml:space="preserve"> slowly run chilled ethanol down the side of the tube onto the surface of the strawberry extract until you have </w:t>
      </w:r>
      <w:r>
        <w:t>a</w:t>
      </w:r>
      <w:r w:rsidRPr="00B1067E">
        <w:t xml:space="preserve"> 3 </w:t>
      </w:r>
      <w:r w:rsidRPr="00361D4E">
        <w:rPr>
          <w:rFonts w:ascii="Cambria Math" w:hAnsi="Cambria Math"/>
          <w:sz w:val="24"/>
          <w:szCs w:val="24"/>
        </w:rPr>
        <w:t>cm</w:t>
      </w:r>
      <w:r w:rsidRPr="00361D4E">
        <w:rPr>
          <w:sz w:val="24"/>
          <w:szCs w:val="24"/>
        </w:rPr>
        <w:t xml:space="preserve"> </w:t>
      </w:r>
      <w:r w:rsidRPr="00B1067E">
        <w:t>layer of ethanol on top of the strawberry solution.</w:t>
      </w:r>
    </w:p>
    <w:p w14:paraId="435F56E7" w14:textId="34CB8FB3" w:rsidR="00E5386B" w:rsidRPr="00B1067E" w:rsidRDefault="00E5386B" w:rsidP="00F010E0">
      <w:pPr>
        <w:pStyle w:val="RSCnumberedlist"/>
        <w:spacing w:after="120"/>
      </w:pPr>
      <w:r w:rsidRPr="00B1067E">
        <w:t xml:space="preserve">Place the boiling tube back in the </w:t>
      </w:r>
      <w:r w:rsidR="006B7BF9">
        <w:t>boiling</w:t>
      </w:r>
      <w:r w:rsidRPr="00B1067E">
        <w:t xml:space="preserve"> tube rack and leave to stand. </w:t>
      </w:r>
      <w:r w:rsidR="00C567E6">
        <w:t>Visible s</w:t>
      </w:r>
      <w:r w:rsidRPr="00B1067E">
        <w:t>trands of DNA should start to form and rise from the interface between the two liquids</w:t>
      </w:r>
      <w:r>
        <w:t>.</w:t>
      </w:r>
    </w:p>
    <w:p w14:paraId="3B95B6CE" w14:textId="067EC22F" w:rsidR="00E5386B" w:rsidRDefault="00E5386B" w:rsidP="00512A91">
      <w:pPr>
        <w:pStyle w:val="RSCnumberedlist"/>
      </w:pPr>
      <w:r w:rsidRPr="00ED6550">
        <w:t>Once the DNA strands have formed</w:t>
      </w:r>
      <w:r w:rsidR="003B1A78">
        <w:t>,</w:t>
      </w:r>
      <w:r w:rsidRPr="00ED6550">
        <w:t xml:space="preserve"> they can be removed using a wire hook</w:t>
      </w:r>
      <w:r>
        <w:t>.</w:t>
      </w:r>
    </w:p>
    <w:bookmarkEnd w:id="0"/>
    <w:p w14:paraId="2F2959B9" w14:textId="77777777" w:rsidR="00FC5604" w:rsidRDefault="00FC5604">
      <w:pPr>
        <w:rPr>
          <w:rFonts w:ascii="Source Sans Pro" w:hAnsi="Source Sans Pro" w:cs="Arial"/>
          <w:b/>
          <w:bCs/>
          <w:color w:val="004976"/>
          <w:sz w:val="28"/>
          <w:szCs w:val="24"/>
        </w:rPr>
      </w:pPr>
      <w:r>
        <w:br w:type="page"/>
      </w:r>
    </w:p>
    <w:p w14:paraId="7992E356" w14:textId="2734C9AB" w:rsidR="00E5386B" w:rsidRDefault="00E5386B" w:rsidP="00512A91">
      <w:pPr>
        <w:pStyle w:val="RSCheading2"/>
      </w:pPr>
      <w:r w:rsidRPr="00B255F6">
        <w:lastRenderedPageBreak/>
        <w:t>Observations</w:t>
      </w:r>
    </w:p>
    <w:p w14:paraId="0860628E" w14:textId="7346C432" w:rsidR="00B62FC0" w:rsidRDefault="00E5386B" w:rsidP="00147CE0">
      <w:pPr>
        <w:pStyle w:val="RSCbasictext"/>
        <w:spacing w:after="0"/>
      </w:pPr>
      <w:r w:rsidRPr="00512A91">
        <w:t>While watching the demonstration, record any observations in the space below:</w:t>
      </w:r>
    </w:p>
    <w:p w14:paraId="7CE1ABC5" w14:textId="4F7974A9" w:rsidR="00147CE0" w:rsidRDefault="00147CE0" w:rsidP="00147CE0">
      <w:pPr>
        <w:pStyle w:val="RSCunderline"/>
      </w:pPr>
    </w:p>
    <w:p w14:paraId="017D55A9" w14:textId="404BD4D7" w:rsidR="00147CE0" w:rsidRDefault="00147CE0" w:rsidP="00147CE0">
      <w:pPr>
        <w:pStyle w:val="RSCunderline"/>
      </w:pPr>
    </w:p>
    <w:p w14:paraId="38310889" w14:textId="4C213933" w:rsidR="00147CE0" w:rsidRDefault="00147CE0" w:rsidP="00147CE0">
      <w:pPr>
        <w:pStyle w:val="RSCunderline"/>
      </w:pPr>
    </w:p>
    <w:p w14:paraId="319C33AB" w14:textId="5076EE4D" w:rsidR="00147CE0" w:rsidRDefault="00147CE0" w:rsidP="00147CE0">
      <w:pPr>
        <w:pStyle w:val="RSCunderline"/>
      </w:pPr>
    </w:p>
    <w:p w14:paraId="7DA0EF3D" w14:textId="2206ED40" w:rsidR="00147CE0" w:rsidRDefault="00147CE0" w:rsidP="00147CE0">
      <w:pPr>
        <w:pStyle w:val="RSCunderline"/>
      </w:pPr>
    </w:p>
    <w:p w14:paraId="7EC86DEA" w14:textId="6A2D96A7" w:rsidR="00147CE0" w:rsidRDefault="00147CE0" w:rsidP="00147CE0">
      <w:pPr>
        <w:pStyle w:val="RSCunderline"/>
      </w:pPr>
    </w:p>
    <w:p w14:paraId="71F96D31" w14:textId="08DED98E" w:rsidR="00147CE0" w:rsidRDefault="00147CE0" w:rsidP="00147CE0">
      <w:pPr>
        <w:pStyle w:val="RSCunderline"/>
      </w:pPr>
    </w:p>
    <w:p w14:paraId="684CCDA9" w14:textId="657ACB9F" w:rsidR="00147CE0" w:rsidRDefault="00147CE0" w:rsidP="00147CE0">
      <w:pPr>
        <w:pStyle w:val="RSCunderline"/>
      </w:pPr>
    </w:p>
    <w:p w14:paraId="32E27CF0" w14:textId="35DFC56D" w:rsidR="00147CE0" w:rsidRDefault="00147CE0" w:rsidP="00147CE0">
      <w:pPr>
        <w:pStyle w:val="RSCunderline"/>
      </w:pPr>
    </w:p>
    <w:p w14:paraId="64A5AFF3" w14:textId="435BF6D0" w:rsidR="00147CE0" w:rsidRDefault="00147CE0" w:rsidP="00147CE0">
      <w:pPr>
        <w:pStyle w:val="RSCunderline"/>
      </w:pPr>
    </w:p>
    <w:p w14:paraId="3A1854DE" w14:textId="527C912E" w:rsidR="00147CE0" w:rsidRDefault="00147CE0" w:rsidP="00147CE0">
      <w:pPr>
        <w:pStyle w:val="RSCunderline"/>
      </w:pPr>
    </w:p>
    <w:p w14:paraId="0FDA64F6" w14:textId="485FDD46" w:rsidR="00147CE0" w:rsidRDefault="00147CE0" w:rsidP="00147CE0">
      <w:pPr>
        <w:pStyle w:val="RSCunderline"/>
      </w:pPr>
    </w:p>
    <w:p w14:paraId="20B8B134" w14:textId="6872EB82" w:rsidR="00147CE0" w:rsidRDefault="00147CE0" w:rsidP="00147CE0">
      <w:pPr>
        <w:pStyle w:val="RSCunderline"/>
      </w:pPr>
    </w:p>
    <w:p w14:paraId="1BC1CF58" w14:textId="753C12C5" w:rsidR="00147CE0" w:rsidRDefault="00147CE0" w:rsidP="00147CE0">
      <w:pPr>
        <w:pStyle w:val="RSCunderline"/>
      </w:pPr>
    </w:p>
    <w:p w14:paraId="1CA90B6D" w14:textId="1C2811D1" w:rsidR="00147CE0" w:rsidRDefault="00147CE0" w:rsidP="00147CE0">
      <w:pPr>
        <w:pStyle w:val="RSCunderline"/>
      </w:pPr>
    </w:p>
    <w:p w14:paraId="61ADF654" w14:textId="69CFE92D" w:rsidR="00147CE0" w:rsidRDefault="00147CE0" w:rsidP="00147CE0">
      <w:pPr>
        <w:pStyle w:val="RSCunderline"/>
      </w:pPr>
    </w:p>
    <w:p w14:paraId="65908BDE" w14:textId="77777777" w:rsidR="0050736E" w:rsidRDefault="0050736E" w:rsidP="0050736E">
      <w:pPr>
        <w:pStyle w:val="RSCbasictext"/>
        <w:spacing w:before="907" w:after="115"/>
        <w:rPr>
          <w:noProof/>
        </w:rPr>
      </w:pPr>
      <w:r>
        <w:rPr>
          <w:noProof/>
        </w:rPr>
        <w:drawing>
          <wp:inline distT="0" distB="0" distL="0" distR="0" wp14:anchorId="0BA7A6F1" wp14:editId="39BC1B5C">
            <wp:extent cx="1260000" cy="300462"/>
            <wp:effectExtent l="0" t="0" r="0" b="4445"/>
            <wp:docPr id="12" name="Picture 12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2C2A6" w14:textId="298C60B4" w:rsidR="0050736E" w:rsidRDefault="0050736E" w:rsidP="0050736E">
      <w:pPr>
        <w:pStyle w:val="RSCheading3"/>
      </w:pPr>
      <w:r>
        <w:t>E</w:t>
      </w:r>
      <w:r w:rsidRPr="00CC448F">
        <w:t>xecutive editor</w:t>
      </w:r>
    </w:p>
    <w:p w14:paraId="35BC8350" w14:textId="0F39A856" w:rsidR="0050736E" w:rsidRDefault="0050736E" w:rsidP="0050736E">
      <w:pPr>
        <w:pStyle w:val="RSCbasictext"/>
      </w:pPr>
      <w:r>
        <w:t>Meet Katie on</w:t>
      </w:r>
      <w:r w:rsidRPr="00B74065">
        <w:t xml:space="preserve"> </w:t>
      </w:r>
      <w:r w:rsidRPr="005A5B7C">
        <w:rPr>
          <w:b/>
          <w:color w:val="C80C2F"/>
        </w:rPr>
        <w:t>slide 11</w:t>
      </w:r>
      <w:r w:rsidRPr="005A5B7C">
        <w:rPr>
          <w:color w:val="C80C2F"/>
        </w:rPr>
        <w:t xml:space="preserve"> </w:t>
      </w:r>
      <w:r w:rsidRPr="00B74065">
        <w:t>of the PowerPoint</w:t>
      </w:r>
      <w:r>
        <w:t xml:space="preserve"> (video also available at</w:t>
      </w:r>
      <w:r w:rsidRPr="0050736E">
        <w:rPr>
          <w:color w:val="auto"/>
        </w:rPr>
        <w:t xml:space="preserve"> </w:t>
      </w:r>
      <w:hyperlink r:id="rId14" w:history="1">
        <w:r w:rsidRPr="0050736E">
          <w:rPr>
            <w:rStyle w:val="Hyperlink"/>
            <w:color w:val="auto"/>
          </w:rPr>
          <w:t>rsc.li/3YNjKZd</w:t>
        </w:r>
      </w:hyperlink>
      <w:r>
        <w:t xml:space="preserve">). She is </w:t>
      </w:r>
      <w:r w:rsidRPr="00CC448F">
        <w:t>an executive editor in scientific publishi</w:t>
      </w:r>
      <w:r w:rsidRPr="0050736E">
        <w:rPr>
          <w:color w:val="auto"/>
        </w:rPr>
        <w:t>ng</w:t>
      </w:r>
      <w:r w:rsidRPr="0050736E">
        <w:rPr>
          <w:rStyle w:val="Hyperlink"/>
          <w:bCs/>
          <w:iCs/>
          <w:color w:val="auto"/>
          <w:u w:val="none"/>
        </w:rPr>
        <w:t xml:space="preserve"> and </w:t>
      </w:r>
      <w:r w:rsidRPr="0050736E">
        <w:rPr>
          <w:color w:val="auto"/>
        </w:rPr>
        <w:t>wo</w:t>
      </w:r>
      <w:r w:rsidRPr="00B74065">
        <w:t xml:space="preserve">rks with scientists around the world to promote and publish their findings in leading scientific journals. </w:t>
      </w:r>
      <w:r>
        <w:br w:type="page"/>
      </w:r>
    </w:p>
    <w:p w14:paraId="0B2BBB4E" w14:textId="52901073" w:rsidR="00E5386B" w:rsidRPr="00F25AA6" w:rsidRDefault="00E5386B" w:rsidP="00F25AA6">
      <w:pPr>
        <w:pStyle w:val="RSCheading1"/>
      </w:pPr>
      <w:r w:rsidRPr="00F25AA6">
        <w:rPr>
          <w:color w:val="C80C2F"/>
        </w:rPr>
        <w:lastRenderedPageBreak/>
        <w:t>Activity</w:t>
      </w:r>
      <w:r w:rsidR="002137E9" w:rsidRPr="00F25AA6">
        <w:rPr>
          <w:color w:val="C80C2F"/>
        </w:rPr>
        <w:t xml:space="preserve"> 1</w:t>
      </w:r>
      <w:r w:rsidR="00F25AA6" w:rsidRPr="00F25AA6">
        <w:rPr>
          <w:color w:val="C80C2F"/>
        </w:rPr>
        <w:t>:</w:t>
      </w:r>
      <w:r w:rsidRPr="00F25AA6">
        <w:rPr>
          <w:color w:val="C80C2F"/>
        </w:rPr>
        <w:t xml:space="preserve"> </w:t>
      </w:r>
      <w:r w:rsidR="00F25AA6">
        <w:t>e</w:t>
      </w:r>
      <w:r w:rsidRPr="00F25AA6">
        <w:t xml:space="preserve">xtracting DNA from kiwi fruit </w:t>
      </w:r>
    </w:p>
    <w:p w14:paraId="27BD671E" w14:textId="77777777" w:rsidR="00E5386B" w:rsidRPr="00B1067E" w:rsidRDefault="00E5386B" w:rsidP="001D1F2D">
      <w:pPr>
        <w:pStyle w:val="RSCheading2"/>
      </w:pPr>
      <w:r w:rsidRPr="00B1067E">
        <w:t>Equipment</w:t>
      </w:r>
    </w:p>
    <w:p w14:paraId="058D4454" w14:textId="3196005C" w:rsidR="006F1541" w:rsidRDefault="00E5386B" w:rsidP="001D1F2D">
      <w:pPr>
        <w:pStyle w:val="RSCbulletedlist"/>
        <w:sectPr w:rsidR="006F1541" w:rsidSect="00B76AA6">
          <w:type w:val="continuous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 w:rsidRPr="002137E9">
        <w:t>Kiwi</w:t>
      </w:r>
      <w:r w:rsidR="000B642F">
        <w:t xml:space="preserve"> fruit</w:t>
      </w:r>
    </w:p>
    <w:p w14:paraId="04CB409E" w14:textId="77777777" w:rsidR="00E5386B" w:rsidRPr="002137E9" w:rsidRDefault="00E5386B" w:rsidP="001D1F2D">
      <w:pPr>
        <w:pStyle w:val="RSCbulletedlist"/>
      </w:pPr>
      <w:r w:rsidRPr="002137E9">
        <w:t>Knife (shared)</w:t>
      </w:r>
    </w:p>
    <w:p w14:paraId="047A9783" w14:textId="7C830188" w:rsidR="00E5386B" w:rsidRPr="002137E9" w:rsidRDefault="00E5386B" w:rsidP="001D1F2D">
      <w:pPr>
        <w:pStyle w:val="RSCbulletedlist"/>
      </w:pPr>
      <w:r w:rsidRPr="002137E9">
        <w:t xml:space="preserve">250 </w:t>
      </w:r>
      <w:r w:rsidR="00361D4E" w:rsidRPr="00361D4E">
        <w:rPr>
          <w:rFonts w:ascii="Cambria Math" w:hAnsi="Cambria Math"/>
          <w:sz w:val="24"/>
          <w:szCs w:val="24"/>
        </w:rPr>
        <w:t>ml</w:t>
      </w:r>
      <w:r w:rsidR="00361D4E" w:rsidRPr="00361D4E">
        <w:rPr>
          <w:sz w:val="24"/>
          <w:szCs w:val="24"/>
        </w:rPr>
        <w:t xml:space="preserve"> </w:t>
      </w:r>
      <w:r w:rsidRPr="002137E9">
        <w:t>glass beaker</w:t>
      </w:r>
    </w:p>
    <w:p w14:paraId="6E133336" w14:textId="77777777" w:rsidR="00E5386B" w:rsidRPr="002137E9" w:rsidRDefault="00E5386B" w:rsidP="001D1F2D">
      <w:pPr>
        <w:pStyle w:val="RSCbulletedlist"/>
      </w:pPr>
      <w:r w:rsidRPr="002137E9">
        <w:t>Sieve or funnel and coffee filter/filter paper</w:t>
      </w:r>
    </w:p>
    <w:p w14:paraId="71A0886A" w14:textId="21EA7386" w:rsidR="00E5386B" w:rsidRPr="002137E9" w:rsidRDefault="00E5386B" w:rsidP="001D1F2D">
      <w:pPr>
        <w:pStyle w:val="RSCbulletedlist"/>
      </w:pPr>
      <w:r w:rsidRPr="002137E9">
        <w:t xml:space="preserve">10 </w:t>
      </w:r>
      <w:r w:rsidR="00361D4E" w:rsidRPr="00361D4E">
        <w:rPr>
          <w:rFonts w:ascii="Cambria Math" w:hAnsi="Cambria Math"/>
          <w:sz w:val="24"/>
          <w:szCs w:val="24"/>
        </w:rPr>
        <w:t>ml</w:t>
      </w:r>
      <w:r w:rsidR="00361D4E" w:rsidRPr="00361D4E">
        <w:rPr>
          <w:sz w:val="24"/>
          <w:szCs w:val="24"/>
        </w:rPr>
        <w:t xml:space="preserve"> </w:t>
      </w:r>
      <w:r w:rsidRPr="002137E9">
        <w:t>measuring cylinder</w:t>
      </w:r>
    </w:p>
    <w:p w14:paraId="369E36A1" w14:textId="20D9E7FC" w:rsidR="00E5386B" w:rsidRDefault="00E5386B" w:rsidP="001D1F2D">
      <w:pPr>
        <w:pStyle w:val="RSCbulletedlist"/>
      </w:pPr>
      <w:r w:rsidRPr="002137E9">
        <w:t>Spatula or glass rod</w:t>
      </w:r>
    </w:p>
    <w:p w14:paraId="6EA29C85" w14:textId="5C40722E" w:rsidR="00E5386B" w:rsidRPr="002137E9" w:rsidRDefault="00E5386B" w:rsidP="001D1F2D">
      <w:pPr>
        <w:pStyle w:val="RSCbulletedlist"/>
      </w:pPr>
      <w:r w:rsidRPr="002137E9">
        <w:t xml:space="preserve">Stop clock </w:t>
      </w:r>
      <w:r w:rsidR="00B7065C">
        <w:t>(</w:t>
      </w:r>
      <w:r w:rsidRPr="002137E9">
        <w:t>or phone</w:t>
      </w:r>
      <w:r w:rsidR="00B7065C">
        <w:t>)</w:t>
      </w:r>
    </w:p>
    <w:p w14:paraId="6F5B98F1" w14:textId="77777777" w:rsidR="00E5386B" w:rsidRPr="002137E9" w:rsidRDefault="00E5386B" w:rsidP="001D1F2D">
      <w:pPr>
        <w:pStyle w:val="RSCbulletedlist"/>
      </w:pPr>
      <w:r w:rsidRPr="002137E9">
        <w:t>Boiling tube</w:t>
      </w:r>
    </w:p>
    <w:p w14:paraId="280754DB" w14:textId="77777777" w:rsidR="00E5386B" w:rsidRPr="002137E9" w:rsidRDefault="00E5386B" w:rsidP="001D1F2D">
      <w:pPr>
        <w:pStyle w:val="RSCbulletedlist"/>
      </w:pPr>
      <w:r w:rsidRPr="002137E9">
        <w:t>Boiling tube rack</w:t>
      </w:r>
    </w:p>
    <w:p w14:paraId="3C4F206A" w14:textId="5D442E0C" w:rsidR="00E5386B" w:rsidRPr="002137E9" w:rsidRDefault="00E5386B" w:rsidP="001D1F2D">
      <w:pPr>
        <w:pStyle w:val="RSCbulletedlist"/>
      </w:pPr>
      <w:r w:rsidRPr="002137E9">
        <w:t xml:space="preserve">2 </w:t>
      </w:r>
      <w:r w:rsidR="00577E95">
        <w:t>×</w:t>
      </w:r>
      <w:r w:rsidRPr="002137E9">
        <w:t xml:space="preserve"> 50 </w:t>
      </w:r>
      <w:r w:rsidR="00361D4E" w:rsidRPr="00361D4E">
        <w:rPr>
          <w:rFonts w:ascii="Cambria Math" w:hAnsi="Cambria Math"/>
          <w:sz w:val="24"/>
          <w:szCs w:val="24"/>
        </w:rPr>
        <w:t>ml</w:t>
      </w:r>
      <w:r w:rsidR="00361D4E" w:rsidRPr="00361D4E">
        <w:rPr>
          <w:sz w:val="24"/>
          <w:szCs w:val="24"/>
        </w:rPr>
        <w:t xml:space="preserve"> </w:t>
      </w:r>
      <w:r w:rsidRPr="002137E9">
        <w:t>beakers (one for extraction solution and one for ethanol)</w:t>
      </w:r>
    </w:p>
    <w:p w14:paraId="5D45E8EF" w14:textId="77777777" w:rsidR="00B7065C" w:rsidRPr="002137E9" w:rsidRDefault="00B7065C" w:rsidP="001D1F2D">
      <w:pPr>
        <w:pStyle w:val="RSCbulletedlist"/>
      </w:pPr>
      <w:r w:rsidRPr="002137E9">
        <w:t>Plastic Pasteur pipette</w:t>
      </w:r>
    </w:p>
    <w:p w14:paraId="429B4798" w14:textId="77777777" w:rsidR="00E5386B" w:rsidRPr="002137E9" w:rsidRDefault="00E5386B" w:rsidP="001D1F2D">
      <w:pPr>
        <w:pStyle w:val="RSCbulletedlist"/>
      </w:pPr>
      <w:r w:rsidRPr="002137E9">
        <w:t>Kiwi extraction solution</w:t>
      </w:r>
    </w:p>
    <w:p w14:paraId="5A1657D3" w14:textId="77777777" w:rsidR="00E5386B" w:rsidRPr="002137E9" w:rsidRDefault="00E5386B" w:rsidP="001D1F2D">
      <w:pPr>
        <w:pStyle w:val="RSCbulletedlist"/>
      </w:pPr>
      <w:r w:rsidRPr="002137E9">
        <w:t>Pineapple juice</w:t>
      </w:r>
    </w:p>
    <w:p w14:paraId="1782F2D4" w14:textId="77777777" w:rsidR="006F1541" w:rsidRDefault="00E5386B" w:rsidP="001D1F2D">
      <w:pPr>
        <w:pStyle w:val="RSCbulletedlist"/>
        <w:sectPr w:rsidR="006F1541" w:rsidSect="006F1541">
          <w:type w:val="continuous"/>
          <w:pgSz w:w="11906" w:h="16838"/>
          <w:pgMar w:top="2268" w:right="2268" w:bottom="1134" w:left="1134" w:header="709" w:footer="1140" w:gutter="0"/>
          <w:cols w:num="2" w:space="708"/>
          <w:docGrid w:linePitch="360"/>
        </w:sectPr>
      </w:pPr>
      <w:r w:rsidRPr="002137E9">
        <w:t>Chilled ethanol</w:t>
      </w:r>
    </w:p>
    <w:p w14:paraId="25D96A51" w14:textId="7694AB51" w:rsidR="00E5386B" w:rsidRDefault="002137E9" w:rsidP="00625C26">
      <w:pPr>
        <w:pStyle w:val="RSCbasictext"/>
        <w:spacing w:before="480"/>
      </w:pPr>
      <w:r w:rsidRPr="002137E9">
        <w:rPr>
          <w:b/>
          <w:bCs/>
        </w:rPr>
        <w:t>Note</w:t>
      </w:r>
      <w:r>
        <w:t xml:space="preserve">: </w:t>
      </w:r>
      <w:r w:rsidR="007B1697">
        <w:t xml:space="preserve">keep </w:t>
      </w:r>
      <w:r w:rsidR="003256E7">
        <w:t>t</w:t>
      </w:r>
      <w:r w:rsidR="00E5386B" w:rsidRPr="00B1067E">
        <w:t>he kiwi</w:t>
      </w:r>
      <w:r w:rsidR="00E5386B">
        <w:t xml:space="preserve"> fruit</w:t>
      </w:r>
      <w:r w:rsidR="00E5386B" w:rsidRPr="00B1067E">
        <w:t xml:space="preserve"> extraction solution and the ethanol in separate beakers</w:t>
      </w:r>
      <w:r>
        <w:t>. W</w:t>
      </w:r>
      <w:r w:rsidR="00E5386B" w:rsidRPr="00B1067E">
        <w:t>ash beakers thoroughly if you need to reuse</w:t>
      </w:r>
      <w:r w:rsidR="00E5386B">
        <w:t xml:space="preserve"> them</w:t>
      </w:r>
      <w:r w:rsidR="00E5386B" w:rsidRPr="00B1067E">
        <w:t>.</w:t>
      </w:r>
    </w:p>
    <w:p w14:paraId="20D07228" w14:textId="675F82DC" w:rsidR="00E5386B" w:rsidRPr="001D1F2D" w:rsidRDefault="00E5386B" w:rsidP="001D1F2D">
      <w:pPr>
        <w:pStyle w:val="RSCheading2"/>
      </w:pPr>
      <w:bookmarkStart w:id="1" w:name="_Hlk123562653"/>
      <w:r w:rsidRPr="001D1F2D">
        <w:t>Safety and hazards</w:t>
      </w:r>
    </w:p>
    <w:p w14:paraId="6196976D" w14:textId="562C17AC" w:rsidR="00D21D05" w:rsidRDefault="00B022FD" w:rsidP="00D21D05">
      <w:pPr>
        <w:pStyle w:val="RSCbasictext"/>
        <w:spacing w:after="60"/>
        <w:ind w:left="108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FF6ACC" wp14:editId="07371CAD">
            <wp:simplePos x="0" y="0"/>
            <wp:positionH relativeFrom="column">
              <wp:posOffset>9102</wp:posOffset>
            </wp:positionH>
            <wp:positionV relativeFrom="paragraph">
              <wp:posOffset>12065</wp:posOffset>
            </wp:positionV>
            <wp:extent cx="598805" cy="593725"/>
            <wp:effectExtent l="0" t="0" r="0" b="3175"/>
            <wp:wrapNone/>
            <wp:docPr id="5" name="Picture 5" descr="Flammable hazard label showing a flame inside a red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Flammable hazard label showing a flame inside a red diamon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86B" w:rsidRPr="00B255F6">
        <w:t>Ethanol is highly flammable and can cause eye irritation so wear eye protection and a lab coat</w:t>
      </w:r>
      <w:r w:rsidR="00E5386B">
        <w:t>,</w:t>
      </w:r>
      <w:r w:rsidR="00E5386B" w:rsidRPr="00B255F6">
        <w:t xml:space="preserve"> i</w:t>
      </w:r>
      <w:r w:rsidR="00E5386B">
        <w:t>f</w:t>
      </w:r>
      <w:r w:rsidR="00E5386B" w:rsidRPr="00B255F6">
        <w:t xml:space="preserve"> supplied</w:t>
      </w:r>
      <w:r w:rsidR="00E5386B">
        <w:t>,</w:t>
      </w:r>
      <w:r w:rsidR="00E5386B" w:rsidRPr="00B255F6">
        <w:t xml:space="preserve"> to protect your clothes.</w:t>
      </w:r>
    </w:p>
    <w:p w14:paraId="77B81C01" w14:textId="693C09D6" w:rsidR="00E5386B" w:rsidRPr="005339F9" w:rsidRDefault="00D21D05" w:rsidP="005339F9">
      <w:pPr>
        <w:pStyle w:val="RSCacknowledgements"/>
        <w:ind w:left="1083"/>
      </w:pPr>
      <w:r w:rsidRPr="005339F9">
        <w:t>© Shutterstock</w:t>
      </w:r>
    </w:p>
    <w:bookmarkEnd w:id="1"/>
    <w:p w14:paraId="6D174A65" w14:textId="77777777" w:rsidR="00E5386B" w:rsidRPr="00B1067E" w:rsidRDefault="00E5386B" w:rsidP="00847DFF">
      <w:pPr>
        <w:pStyle w:val="RSCheading2"/>
      </w:pPr>
      <w:r w:rsidRPr="00B1067E">
        <w:t>To do</w:t>
      </w:r>
    </w:p>
    <w:p w14:paraId="318E0498" w14:textId="77777777" w:rsidR="00E5386B" w:rsidRPr="00B1067E" w:rsidRDefault="00E5386B" w:rsidP="00DC4A87">
      <w:pPr>
        <w:pStyle w:val="RSCnumberedlist"/>
        <w:numPr>
          <w:ilvl w:val="0"/>
          <w:numId w:val="14"/>
        </w:numPr>
        <w:spacing w:after="120"/>
      </w:pPr>
      <w:r w:rsidRPr="00B1067E">
        <w:t>‘Squish’ the kiwi whil</w:t>
      </w:r>
      <w:r>
        <w:t>e</w:t>
      </w:r>
      <w:r w:rsidRPr="00B1067E">
        <w:t xml:space="preserve"> in the skin to make it soft. Once completely soft cut off the top of the kiwi </w:t>
      </w:r>
      <w:r>
        <w:t xml:space="preserve">fruit </w:t>
      </w:r>
      <w:r w:rsidRPr="00B1067E">
        <w:t>using a knife and transfer the pulp into a beaker.</w:t>
      </w:r>
    </w:p>
    <w:p w14:paraId="30531775" w14:textId="035A0AB9" w:rsidR="00E5386B" w:rsidRPr="00B1067E" w:rsidRDefault="00E5386B" w:rsidP="00DC4A87">
      <w:pPr>
        <w:pStyle w:val="RSCnumberedlist"/>
        <w:spacing w:after="120"/>
      </w:pPr>
      <w:r w:rsidRPr="00B1067E">
        <w:t xml:space="preserve">Using a measuring cylinder add 10 </w:t>
      </w:r>
      <w:r w:rsidR="00361D4E" w:rsidRPr="00361D4E">
        <w:rPr>
          <w:rFonts w:ascii="Cambria Math" w:hAnsi="Cambria Math"/>
          <w:sz w:val="24"/>
          <w:szCs w:val="24"/>
        </w:rPr>
        <w:t>ml</w:t>
      </w:r>
      <w:r w:rsidR="00361D4E" w:rsidRPr="00361D4E">
        <w:rPr>
          <w:sz w:val="24"/>
          <w:szCs w:val="24"/>
        </w:rPr>
        <w:t xml:space="preserve"> </w:t>
      </w:r>
      <w:r w:rsidRPr="00B1067E">
        <w:t>of water to the kiwi</w:t>
      </w:r>
      <w:r>
        <w:t xml:space="preserve"> fruit</w:t>
      </w:r>
      <w:r w:rsidRPr="00B1067E">
        <w:t xml:space="preserve"> pulp in the beaker and stir thoroughly using a glass rod or a spatula.</w:t>
      </w:r>
    </w:p>
    <w:p w14:paraId="7EB7ADFB" w14:textId="5FE00EBC" w:rsidR="00E5386B" w:rsidRPr="00B7065C" w:rsidRDefault="00E5386B" w:rsidP="00DC4A87">
      <w:pPr>
        <w:pStyle w:val="RSCnumberedlist"/>
        <w:spacing w:after="120"/>
        <w:rPr>
          <w:iCs/>
        </w:rPr>
      </w:pPr>
      <w:r w:rsidRPr="00B1067E">
        <w:t>Filter the kiwi</w:t>
      </w:r>
      <w:r>
        <w:t xml:space="preserve"> fruit</w:t>
      </w:r>
      <w:r w:rsidRPr="00B1067E">
        <w:t xml:space="preserve"> pulp solution through a sieve or a coffee filter/filter paper in a funnel into a boiling tube until </w:t>
      </w:r>
      <w:r w:rsidR="00AC11B2">
        <w:t xml:space="preserve">the tube is </w:t>
      </w:r>
      <w:r w:rsidR="00027E2A">
        <w:t>one-</w:t>
      </w:r>
      <w:r>
        <w:t>third</w:t>
      </w:r>
      <w:r w:rsidRPr="00B1067E">
        <w:t xml:space="preserve"> full. (</w:t>
      </w:r>
      <w:r w:rsidR="00AC11B2">
        <w:rPr>
          <w:iCs/>
        </w:rPr>
        <w:t>Although a</w:t>
      </w:r>
      <w:r w:rsidRPr="00B7065C">
        <w:rPr>
          <w:iCs/>
        </w:rPr>
        <w:t xml:space="preserve"> sieve is more time efficient, a filter in a funnel works </w:t>
      </w:r>
      <w:r w:rsidR="00CF004D">
        <w:rPr>
          <w:iCs/>
        </w:rPr>
        <w:t xml:space="preserve">just </w:t>
      </w:r>
      <w:r w:rsidRPr="00B7065C">
        <w:rPr>
          <w:iCs/>
        </w:rPr>
        <w:t xml:space="preserve">as well, </w:t>
      </w:r>
      <w:r w:rsidR="00CF004D">
        <w:rPr>
          <w:iCs/>
        </w:rPr>
        <w:t>but is</w:t>
      </w:r>
      <w:r w:rsidRPr="00B7065C">
        <w:rPr>
          <w:iCs/>
        </w:rPr>
        <w:t xml:space="preserve"> slower. If using a filter in a funnel</w:t>
      </w:r>
      <w:r w:rsidR="00CF004D">
        <w:rPr>
          <w:iCs/>
        </w:rPr>
        <w:t>,</w:t>
      </w:r>
      <w:r w:rsidRPr="00B7065C">
        <w:rPr>
          <w:iCs/>
        </w:rPr>
        <w:t xml:space="preserve"> gently stir the pulp using a spatula or glass rod to speed up</w:t>
      </w:r>
      <w:r w:rsidR="00CF004D">
        <w:rPr>
          <w:iCs/>
        </w:rPr>
        <w:t xml:space="preserve"> the process</w:t>
      </w:r>
      <w:r w:rsidRPr="00B7065C">
        <w:rPr>
          <w:iCs/>
        </w:rPr>
        <w:t>.)</w:t>
      </w:r>
    </w:p>
    <w:p w14:paraId="679A6526" w14:textId="168C2314" w:rsidR="00E5386B" w:rsidRDefault="00E5386B" w:rsidP="00DC4A87">
      <w:pPr>
        <w:pStyle w:val="RSCnumberedlist"/>
        <w:spacing w:after="120"/>
      </w:pPr>
      <w:r w:rsidRPr="00B1067E">
        <w:t xml:space="preserve">Transfer some of the kiwi </w:t>
      </w:r>
      <w:r>
        <w:t xml:space="preserve">fruit </w:t>
      </w:r>
      <w:r w:rsidRPr="00B1067E">
        <w:t>extraction solution to a small beaker and</w:t>
      </w:r>
      <w:r>
        <w:t>,</w:t>
      </w:r>
      <w:r w:rsidRPr="00B1067E">
        <w:t xml:space="preserve"> by eye</w:t>
      </w:r>
      <w:r>
        <w:t>,</w:t>
      </w:r>
      <w:r w:rsidRPr="00B1067E">
        <w:t xml:space="preserve"> add an equal volume of kiwi</w:t>
      </w:r>
      <w:r>
        <w:t xml:space="preserve"> fruit</w:t>
      </w:r>
      <w:r w:rsidRPr="00B1067E">
        <w:t xml:space="preserve"> extraction solution to the</w:t>
      </w:r>
      <w:r w:rsidRPr="00DD0959">
        <w:t xml:space="preserve"> </w:t>
      </w:r>
      <w:r w:rsidRPr="00B1067E">
        <w:t xml:space="preserve">kiwi </w:t>
      </w:r>
      <w:r>
        <w:t xml:space="preserve">fruit </w:t>
      </w:r>
      <w:r w:rsidRPr="00B1067E">
        <w:t>pulp solution in the boiling tube.</w:t>
      </w:r>
    </w:p>
    <w:p w14:paraId="192A6A0B" w14:textId="0B32EF2E" w:rsidR="004A1266" w:rsidRPr="004A1266" w:rsidRDefault="004A1266" w:rsidP="004A1266">
      <w:pPr>
        <w:pStyle w:val="RSCbasictext"/>
      </w:pPr>
      <w:r w:rsidRPr="004A1266">
        <w:br w:type="page"/>
      </w:r>
    </w:p>
    <w:p w14:paraId="6A493BE8" w14:textId="77777777" w:rsidR="004A1266" w:rsidRDefault="00E5386B" w:rsidP="00DC4A87">
      <w:pPr>
        <w:pStyle w:val="RSCnumberedlist"/>
        <w:spacing w:after="120"/>
      </w:pPr>
      <w:r w:rsidRPr="00B1067E">
        <w:lastRenderedPageBreak/>
        <w:t>Using a spatula or glass rod stir gently for one minute to mix, but make sure no bubbles form</w:t>
      </w:r>
      <w:r>
        <w:t>. D</w:t>
      </w:r>
      <w:r w:rsidRPr="00790322">
        <w:t>o not apply excessive pressure to the glassware when mixing</w:t>
      </w:r>
      <w:r>
        <w:t xml:space="preserve"> </w:t>
      </w:r>
      <w:r w:rsidRPr="00790322">
        <w:t>to avoid cuts from broken glass.</w:t>
      </w:r>
    </w:p>
    <w:p w14:paraId="671F549F" w14:textId="09654796" w:rsidR="00E5386B" w:rsidRPr="00B255F6" w:rsidRDefault="00E5386B" w:rsidP="00DC4A87">
      <w:pPr>
        <w:pStyle w:val="RSCnumberedlist"/>
        <w:spacing w:after="120"/>
      </w:pPr>
      <w:r w:rsidRPr="00B255F6">
        <w:t xml:space="preserve">Pour 20 </w:t>
      </w:r>
      <w:r w:rsidR="00361D4E" w:rsidRPr="00361D4E">
        <w:rPr>
          <w:rFonts w:ascii="Cambria Math" w:hAnsi="Cambria Math"/>
          <w:sz w:val="24"/>
          <w:szCs w:val="24"/>
        </w:rPr>
        <w:t>ml</w:t>
      </w:r>
      <w:r w:rsidR="00361D4E" w:rsidRPr="00361D4E">
        <w:rPr>
          <w:sz w:val="24"/>
          <w:szCs w:val="24"/>
        </w:rPr>
        <w:t xml:space="preserve"> </w:t>
      </w:r>
      <w:r w:rsidRPr="00B255F6">
        <w:t xml:space="preserve">of chilled ethanol into a clean small beaker. Tilt the </w:t>
      </w:r>
      <w:r w:rsidR="006B7BF9">
        <w:t>boiling</w:t>
      </w:r>
      <w:r w:rsidRPr="00B255F6">
        <w:t xml:space="preserve"> tube to produce a larger surface area. Using a Pasteur pipette</w:t>
      </w:r>
      <w:r>
        <w:t>,</w:t>
      </w:r>
      <w:r w:rsidRPr="00B255F6">
        <w:t xml:space="preserve"> slowly run the ethanol down the side of the boiling tube. Continue adding the ethanol until you have a 3 </w:t>
      </w:r>
      <w:r w:rsidRPr="00361D4E">
        <w:rPr>
          <w:rFonts w:ascii="Cambria Math" w:hAnsi="Cambria Math"/>
          <w:sz w:val="24"/>
          <w:szCs w:val="24"/>
        </w:rPr>
        <w:t>cm</w:t>
      </w:r>
      <w:r w:rsidRPr="00361D4E">
        <w:rPr>
          <w:sz w:val="24"/>
          <w:szCs w:val="24"/>
        </w:rPr>
        <w:t xml:space="preserve"> </w:t>
      </w:r>
      <w:r w:rsidRPr="00B255F6">
        <w:t>layer of ethanol on top of the kiwi solution.</w:t>
      </w:r>
    </w:p>
    <w:p w14:paraId="37FE3ECA" w14:textId="77777777" w:rsidR="00E5386B" w:rsidRPr="00B255F6" w:rsidRDefault="00E5386B" w:rsidP="007B5B95">
      <w:pPr>
        <w:pStyle w:val="RSCnumberedlist"/>
        <w:rPr>
          <w:i/>
        </w:rPr>
      </w:pPr>
      <w:r w:rsidRPr="00B255F6">
        <w:t>Place the boiling tube back in the stand and watch the strands of DNA form between the two layers. These rise to the top of the upper ethanol layer.</w:t>
      </w:r>
    </w:p>
    <w:p w14:paraId="2FBB9BDB" w14:textId="766F6065" w:rsidR="00E5386B" w:rsidRPr="00EA4B7B" w:rsidRDefault="00E5386B" w:rsidP="00EA4B7B">
      <w:pPr>
        <w:pStyle w:val="RSCbasictext"/>
      </w:pPr>
      <w:r w:rsidRPr="00EA4B7B">
        <w:t>You will now repeat the experiment</w:t>
      </w:r>
      <w:r w:rsidR="00027E2A">
        <w:t>,</w:t>
      </w:r>
      <w:r w:rsidRPr="00EA4B7B">
        <w:t xml:space="preserve"> but this time you will add pineapple juice to see if it makes any difference to the amount and quality of DNA extracted from the kiwi fruit. </w:t>
      </w:r>
    </w:p>
    <w:p w14:paraId="4B56FD8B" w14:textId="77777777" w:rsidR="00E5386B" w:rsidRPr="00B255F6" w:rsidRDefault="00E5386B" w:rsidP="00DC4A87">
      <w:pPr>
        <w:pStyle w:val="RSCnumberedlist"/>
        <w:numPr>
          <w:ilvl w:val="0"/>
          <w:numId w:val="15"/>
        </w:numPr>
        <w:spacing w:after="120"/>
      </w:pPr>
      <w:r w:rsidRPr="00B255F6">
        <w:t>‘Squish’ the kiwi while in the skin to make it soft. Once completely soft cut off the top of the kiwi fruit using a knife and transfer the pulp into a beaker.</w:t>
      </w:r>
    </w:p>
    <w:p w14:paraId="6349A74B" w14:textId="49069422" w:rsidR="00E5386B" w:rsidRPr="00B255F6" w:rsidRDefault="00E5386B" w:rsidP="00DC4A87">
      <w:pPr>
        <w:pStyle w:val="RSCnumberedlist"/>
        <w:spacing w:after="120"/>
      </w:pPr>
      <w:r w:rsidRPr="00B255F6">
        <w:t xml:space="preserve">Using a measuring cylinder add 10 </w:t>
      </w:r>
      <w:r w:rsidR="00361D4E" w:rsidRPr="00361D4E">
        <w:rPr>
          <w:rFonts w:ascii="Cambria Math" w:hAnsi="Cambria Math"/>
          <w:sz w:val="24"/>
          <w:szCs w:val="24"/>
        </w:rPr>
        <w:t>ml</w:t>
      </w:r>
      <w:r w:rsidR="00361D4E" w:rsidRPr="00361D4E">
        <w:rPr>
          <w:sz w:val="24"/>
          <w:szCs w:val="24"/>
        </w:rPr>
        <w:t xml:space="preserve"> </w:t>
      </w:r>
      <w:r w:rsidRPr="00B255F6">
        <w:t>of water to the kiwi fruit pulp in the beaker and stir thoroughly using a glass rod or a spatula.</w:t>
      </w:r>
    </w:p>
    <w:p w14:paraId="47930479" w14:textId="77777777" w:rsidR="00D47873" w:rsidRPr="00B7065C" w:rsidRDefault="00E5386B" w:rsidP="00D47873">
      <w:pPr>
        <w:pStyle w:val="RSCnumberedlist"/>
        <w:spacing w:after="120"/>
        <w:rPr>
          <w:iCs/>
        </w:rPr>
      </w:pPr>
      <w:r w:rsidRPr="00B255F6">
        <w:t xml:space="preserve">Filter the kiwi fruit pulp solution through a sieve or a coffee filter/filter paper in a funnel into a boiling tube until </w:t>
      </w:r>
      <w:r w:rsidR="00027E2A">
        <w:t>one-</w:t>
      </w:r>
      <w:r w:rsidRPr="00B255F6">
        <w:t xml:space="preserve">third full. </w:t>
      </w:r>
      <w:r w:rsidRPr="00861BC0">
        <w:t>(</w:t>
      </w:r>
      <w:r w:rsidR="00D47873">
        <w:rPr>
          <w:iCs/>
        </w:rPr>
        <w:t>Although a</w:t>
      </w:r>
      <w:r w:rsidR="00D47873" w:rsidRPr="00B7065C">
        <w:rPr>
          <w:iCs/>
        </w:rPr>
        <w:t xml:space="preserve"> sieve is more time efficient, a filter in a funnel works </w:t>
      </w:r>
      <w:r w:rsidR="00D47873">
        <w:rPr>
          <w:iCs/>
        </w:rPr>
        <w:t xml:space="preserve">just </w:t>
      </w:r>
      <w:r w:rsidR="00D47873" w:rsidRPr="00B7065C">
        <w:rPr>
          <w:iCs/>
        </w:rPr>
        <w:t xml:space="preserve">as well, </w:t>
      </w:r>
      <w:r w:rsidR="00D47873">
        <w:rPr>
          <w:iCs/>
        </w:rPr>
        <w:t>but is</w:t>
      </w:r>
      <w:r w:rsidR="00D47873" w:rsidRPr="00B7065C">
        <w:rPr>
          <w:iCs/>
        </w:rPr>
        <w:t xml:space="preserve"> slower. If using a filter in a funnel</w:t>
      </w:r>
      <w:r w:rsidR="00D47873">
        <w:rPr>
          <w:iCs/>
        </w:rPr>
        <w:t>,</w:t>
      </w:r>
      <w:r w:rsidR="00D47873" w:rsidRPr="00B7065C">
        <w:rPr>
          <w:iCs/>
        </w:rPr>
        <w:t xml:space="preserve"> gently stir the pulp using a spatula or glass rod to speed up</w:t>
      </w:r>
      <w:r w:rsidR="00D47873">
        <w:rPr>
          <w:iCs/>
        </w:rPr>
        <w:t xml:space="preserve"> the process</w:t>
      </w:r>
      <w:r w:rsidR="00D47873" w:rsidRPr="00B7065C">
        <w:rPr>
          <w:iCs/>
        </w:rPr>
        <w:t>.)</w:t>
      </w:r>
    </w:p>
    <w:p w14:paraId="7716F81B" w14:textId="6E1F7E41" w:rsidR="00E5386B" w:rsidRDefault="00E5386B" w:rsidP="00DC4A87">
      <w:pPr>
        <w:pStyle w:val="RSCnumberedlist"/>
        <w:spacing w:after="120"/>
      </w:pPr>
      <w:r w:rsidRPr="00B255F6">
        <w:t>Transfer some of the kiwi fruit extraction solution to a small beaker and, by eye, add an equal volume of kiwi fruit extraction solution to the kiwi fruit pulp solution in the boiling tube.</w:t>
      </w:r>
    </w:p>
    <w:p w14:paraId="47391B78" w14:textId="77777777" w:rsidR="00E5386B" w:rsidRDefault="00E5386B" w:rsidP="00DC4A87">
      <w:pPr>
        <w:pStyle w:val="RSCnumberedlist"/>
        <w:spacing w:after="120"/>
      </w:pPr>
      <w:r>
        <w:t xml:space="preserve">Using a </w:t>
      </w:r>
      <w:r w:rsidRPr="00B255F6">
        <w:rPr>
          <w:iCs/>
        </w:rPr>
        <w:t>plastic Pasteur pipette</w:t>
      </w:r>
      <w:r>
        <w:rPr>
          <w:iCs/>
        </w:rPr>
        <w:t xml:space="preserve">, </w:t>
      </w:r>
      <w:r w:rsidRPr="00B255F6">
        <w:rPr>
          <w:iCs/>
        </w:rPr>
        <w:t xml:space="preserve">add two full pipettes of pineapple juice to the mixture </w:t>
      </w:r>
      <w:r>
        <w:rPr>
          <w:iCs/>
        </w:rPr>
        <w:t xml:space="preserve">in the boiling tube </w:t>
      </w:r>
      <w:r w:rsidRPr="00B255F6">
        <w:rPr>
          <w:iCs/>
        </w:rPr>
        <w:t xml:space="preserve">and </w:t>
      </w:r>
      <w:r w:rsidRPr="00B255F6">
        <w:t>mix thoroughly using a spatula or glass rod</w:t>
      </w:r>
      <w:r>
        <w:t>.</w:t>
      </w:r>
    </w:p>
    <w:p w14:paraId="74DFA794" w14:textId="3A7FCA1E" w:rsidR="00E5386B" w:rsidRPr="00B255F6" w:rsidRDefault="00E5386B" w:rsidP="00DC4A87">
      <w:pPr>
        <w:pStyle w:val="RSCnumberedlist"/>
        <w:spacing w:after="120"/>
      </w:pPr>
      <w:r w:rsidRPr="00B255F6">
        <w:t xml:space="preserve">Pour 20 </w:t>
      </w:r>
      <w:r w:rsidR="00361D4E" w:rsidRPr="00361D4E">
        <w:rPr>
          <w:rFonts w:ascii="Cambria Math" w:hAnsi="Cambria Math"/>
          <w:sz w:val="24"/>
          <w:szCs w:val="24"/>
        </w:rPr>
        <w:t>ml</w:t>
      </w:r>
      <w:r w:rsidR="00361D4E" w:rsidRPr="00361D4E">
        <w:rPr>
          <w:sz w:val="24"/>
          <w:szCs w:val="24"/>
        </w:rPr>
        <w:t xml:space="preserve"> </w:t>
      </w:r>
      <w:r w:rsidRPr="00B255F6">
        <w:t xml:space="preserve">of chilled ethanol into a clean small beaker. Tilt the </w:t>
      </w:r>
      <w:r w:rsidR="006B7BF9">
        <w:t>boiling</w:t>
      </w:r>
      <w:r w:rsidRPr="00B255F6">
        <w:t xml:space="preserve"> tube to produce a larger surface area. Using a Pasteur pipette</w:t>
      </w:r>
      <w:r>
        <w:t>,</w:t>
      </w:r>
      <w:r w:rsidRPr="00B255F6">
        <w:t xml:space="preserve"> slowly run the ethanol down the side of the boiling tube. Continue adding the ethanol until you have a 3 </w:t>
      </w:r>
      <w:r w:rsidRPr="00361D4E">
        <w:rPr>
          <w:rFonts w:ascii="Cambria Math" w:hAnsi="Cambria Math"/>
          <w:sz w:val="24"/>
          <w:szCs w:val="24"/>
        </w:rPr>
        <w:t>cm</w:t>
      </w:r>
      <w:r w:rsidRPr="00361D4E">
        <w:rPr>
          <w:sz w:val="24"/>
          <w:szCs w:val="24"/>
        </w:rPr>
        <w:t xml:space="preserve"> </w:t>
      </w:r>
      <w:r w:rsidRPr="00B255F6">
        <w:t>layer of ethanol on top of the kiwi solution.</w:t>
      </w:r>
    </w:p>
    <w:p w14:paraId="432CC291" w14:textId="77777777" w:rsidR="00E5386B" w:rsidRPr="00B255F6" w:rsidRDefault="00E5386B" w:rsidP="00EA4B7B">
      <w:pPr>
        <w:pStyle w:val="RSCnumberedlist"/>
        <w:rPr>
          <w:i/>
        </w:rPr>
      </w:pPr>
      <w:r w:rsidRPr="00B255F6">
        <w:t>Place the boiling tube back in the stand and watch the strands of DNA form between the two layers. These rise to the top of the upper ethanol layer.</w:t>
      </w:r>
    </w:p>
    <w:p w14:paraId="1D045249" w14:textId="77777777" w:rsidR="00E5386B" w:rsidRPr="0054027B" w:rsidRDefault="00E5386B" w:rsidP="0054027B">
      <w:pPr>
        <w:pStyle w:val="RSCbasictext"/>
      </w:pPr>
      <w:r w:rsidRPr="0054027B">
        <w:br w:type="page"/>
      </w:r>
    </w:p>
    <w:p w14:paraId="49D58BD1" w14:textId="77777777" w:rsidR="00E5386B" w:rsidRDefault="00E5386B" w:rsidP="00A82D81">
      <w:pPr>
        <w:pStyle w:val="RSCheading2"/>
      </w:pPr>
      <w:r>
        <w:lastRenderedPageBreak/>
        <w:t>Questions</w:t>
      </w:r>
    </w:p>
    <w:p w14:paraId="2061ADD7" w14:textId="77777777" w:rsidR="00E5386B" w:rsidRPr="00A4642A" w:rsidRDefault="00E5386B" w:rsidP="00FA6841">
      <w:pPr>
        <w:pStyle w:val="RSCletteredlistnew"/>
        <w:spacing w:before="240" w:after="0"/>
      </w:pPr>
      <w:r w:rsidRPr="00A4642A">
        <w:t>Why is it important that the fruit is ‘squished’ at the start of the experiment?</w:t>
      </w:r>
    </w:p>
    <w:p w14:paraId="5E56CD92" w14:textId="77777777" w:rsidR="00E5386B" w:rsidRPr="00954428" w:rsidRDefault="00E5386B" w:rsidP="00BE15A3">
      <w:pPr>
        <w:pStyle w:val="RSCunderline"/>
        <w:ind w:left="357"/>
      </w:pPr>
    </w:p>
    <w:p w14:paraId="43194A48" w14:textId="77777777" w:rsidR="00E5386B" w:rsidRPr="00954428" w:rsidRDefault="00E5386B" w:rsidP="00BE15A3">
      <w:pPr>
        <w:pStyle w:val="RSCunderline"/>
        <w:ind w:left="357"/>
      </w:pPr>
    </w:p>
    <w:p w14:paraId="3C4389BE" w14:textId="348D6EC4" w:rsidR="00E5386B" w:rsidRDefault="00E5386B" w:rsidP="00BE15A3">
      <w:pPr>
        <w:pStyle w:val="RSCunderline"/>
        <w:ind w:left="357"/>
      </w:pPr>
    </w:p>
    <w:p w14:paraId="30DF175E" w14:textId="79903388" w:rsidR="002C3501" w:rsidRDefault="002C3501" w:rsidP="00BE15A3">
      <w:pPr>
        <w:pStyle w:val="RSCunderline"/>
        <w:ind w:left="357"/>
      </w:pPr>
    </w:p>
    <w:p w14:paraId="2C15E610" w14:textId="5F27BED0" w:rsidR="002C3501" w:rsidRDefault="002C3501" w:rsidP="00BE15A3">
      <w:pPr>
        <w:pStyle w:val="RSCunderline"/>
        <w:ind w:left="357"/>
      </w:pPr>
    </w:p>
    <w:p w14:paraId="12D02AF3" w14:textId="570C69A4" w:rsidR="002C3501" w:rsidRDefault="002C3501" w:rsidP="00BE15A3">
      <w:pPr>
        <w:pStyle w:val="RSCunderline"/>
        <w:ind w:left="357"/>
      </w:pPr>
    </w:p>
    <w:p w14:paraId="123DAFB8" w14:textId="638AD1FA" w:rsidR="002C3501" w:rsidRDefault="002C3501" w:rsidP="00BE15A3">
      <w:pPr>
        <w:pStyle w:val="RSCunderline"/>
        <w:ind w:left="357"/>
      </w:pPr>
    </w:p>
    <w:p w14:paraId="4D15C129" w14:textId="77777777" w:rsidR="002C3501" w:rsidRPr="00954428" w:rsidRDefault="002C3501" w:rsidP="00BE15A3">
      <w:pPr>
        <w:pStyle w:val="RSCunderline"/>
        <w:ind w:left="357"/>
      </w:pPr>
    </w:p>
    <w:p w14:paraId="060812D9" w14:textId="51464D10" w:rsidR="00E5386B" w:rsidRDefault="00E5386B" w:rsidP="00FA6841">
      <w:pPr>
        <w:pStyle w:val="RSCletteredlistnew"/>
        <w:spacing w:before="240" w:after="0"/>
      </w:pPr>
      <w:r w:rsidRPr="00377015">
        <w:t xml:space="preserve">How did the amount of DNA extracted from the kiwi fruit compare </w:t>
      </w:r>
      <w:r w:rsidR="00BE6E1A">
        <w:t>with</w:t>
      </w:r>
      <w:r w:rsidRPr="00377015">
        <w:t xml:space="preserve"> the amount extracted from the strawberries? Why do you think this was?</w:t>
      </w:r>
    </w:p>
    <w:p w14:paraId="7EC7B39E" w14:textId="77777777" w:rsidR="00E5386B" w:rsidRPr="00954428" w:rsidRDefault="00E5386B" w:rsidP="00BE15A3">
      <w:pPr>
        <w:pStyle w:val="RSCunderline"/>
        <w:ind w:left="357"/>
      </w:pPr>
    </w:p>
    <w:p w14:paraId="4E42BBB8" w14:textId="77777777" w:rsidR="00E5386B" w:rsidRPr="00954428" w:rsidRDefault="00E5386B" w:rsidP="00BE15A3">
      <w:pPr>
        <w:pStyle w:val="RSCunderline"/>
        <w:ind w:left="357"/>
      </w:pPr>
    </w:p>
    <w:p w14:paraId="71285D7A" w14:textId="77777777" w:rsidR="00E5386B" w:rsidRPr="00954428" w:rsidRDefault="00E5386B" w:rsidP="00BE15A3">
      <w:pPr>
        <w:pStyle w:val="RSCunderline"/>
        <w:ind w:left="357"/>
      </w:pPr>
    </w:p>
    <w:p w14:paraId="34971725" w14:textId="77777777" w:rsidR="00E5386B" w:rsidRPr="00954428" w:rsidRDefault="00E5386B" w:rsidP="00BE15A3">
      <w:pPr>
        <w:pStyle w:val="RSCunderline"/>
        <w:ind w:left="357"/>
      </w:pPr>
    </w:p>
    <w:p w14:paraId="235FA9CE" w14:textId="4C3F3824" w:rsidR="00E5386B" w:rsidRDefault="00E5386B" w:rsidP="00BE15A3">
      <w:pPr>
        <w:pStyle w:val="RSCunderline"/>
        <w:ind w:left="357"/>
      </w:pPr>
    </w:p>
    <w:p w14:paraId="30599F89" w14:textId="794A182B" w:rsidR="00BE15A3" w:rsidRDefault="00BE15A3" w:rsidP="00BE15A3">
      <w:pPr>
        <w:pStyle w:val="RSCunderline"/>
        <w:ind w:left="357"/>
      </w:pPr>
    </w:p>
    <w:p w14:paraId="2A8E1BD0" w14:textId="56A031FC" w:rsidR="00BE15A3" w:rsidRDefault="00BE15A3" w:rsidP="00BE15A3">
      <w:pPr>
        <w:pStyle w:val="RSCunderline"/>
        <w:ind w:left="357"/>
      </w:pPr>
    </w:p>
    <w:p w14:paraId="385F5144" w14:textId="77777777" w:rsidR="002C3501" w:rsidRDefault="002C3501" w:rsidP="00BE15A3">
      <w:pPr>
        <w:pStyle w:val="RSCunderline"/>
        <w:ind w:left="357"/>
      </w:pPr>
    </w:p>
    <w:p w14:paraId="3763B1A9" w14:textId="77777777" w:rsidR="00507476" w:rsidRDefault="00507476" w:rsidP="00507476">
      <w:pPr>
        <w:pStyle w:val="RSCbasictext"/>
      </w:pPr>
      <w:r>
        <w:br w:type="page"/>
      </w:r>
    </w:p>
    <w:p w14:paraId="532E402D" w14:textId="11074ADD" w:rsidR="00E5386B" w:rsidRDefault="00E5386B" w:rsidP="00FA6841">
      <w:pPr>
        <w:pStyle w:val="RSCletteredlistnew"/>
        <w:spacing w:before="240" w:after="0"/>
      </w:pPr>
      <w:r w:rsidRPr="00B255F6">
        <w:lastRenderedPageBreak/>
        <w:t xml:space="preserve">How did the amount of DNA extracted from the kiwi fruit when pineapple juice was used compare </w:t>
      </w:r>
      <w:r w:rsidR="00BE6E1A">
        <w:t>with</w:t>
      </w:r>
      <w:r w:rsidRPr="00B255F6">
        <w:t xml:space="preserve"> the amount of DNA extracted from the kiwi fruit when pineapple juice was not used? Why do you think this was?</w:t>
      </w:r>
    </w:p>
    <w:p w14:paraId="3060DEC8" w14:textId="77777777" w:rsidR="00E5386B" w:rsidRPr="00DB56CA" w:rsidRDefault="00E5386B" w:rsidP="00A47ED7">
      <w:pPr>
        <w:pStyle w:val="RSCunderline"/>
        <w:ind w:left="357"/>
      </w:pPr>
    </w:p>
    <w:p w14:paraId="0F4F6FBB" w14:textId="77777777" w:rsidR="00E5386B" w:rsidRPr="00DB56CA" w:rsidRDefault="00E5386B" w:rsidP="00A47ED7">
      <w:pPr>
        <w:pStyle w:val="RSCunderline"/>
        <w:ind w:left="357"/>
      </w:pPr>
    </w:p>
    <w:p w14:paraId="757E20F0" w14:textId="77777777" w:rsidR="00E5386B" w:rsidRPr="00DB56CA" w:rsidRDefault="00E5386B" w:rsidP="00A47ED7">
      <w:pPr>
        <w:pStyle w:val="RSCunderline"/>
        <w:ind w:left="357"/>
      </w:pPr>
    </w:p>
    <w:p w14:paraId="02C28663" w14:textId="77777777" w:rsidR="00E5386B" w:rsidRPr="00DB56CA" w:rsidRDefault="00E5386B" w:rsidP="00A47ED7">
      <w:pPr>
        <w:pStyle w:val="RSCunderline"/>
        <w:ind w:left="357"/>
      </w:pPr>
    </w:p>
    <w:p w14:paraId="7BAA265B" w14:textId="799FBCD2" w:rsidR="00E5386B" w:rsidRDefault="00E5386B" w:rsidP="00A47ED7">
      <w:pPr>
        <w:pStyle w:val="RSCunderline"/>
        <w:ind w:left="357"/>
      </w:pPr>
    </w:p>
    <w:p w14:paraId="001BCBFD" w14:textId="456D5A96" w:rsidR="00A47ED7" w:rsidRDefault="00A47ED7" w:rsidP="00A47ED7">
      <w:pPr>
        <w:pStyle w:val="RSCunderline"/>
        <w:ind w:left="357"/>
      </w:pPr>
    </w:p>
    <w:p w14:paraId="0F3916BF" w14:textId="1C2A4E9E" w:rsidR="00A47ED7" w:rsidRDefault="00A47ED7" w:rsidP="00A47ED7">
      <w:pPr>
        <w:pStyle w:val="RSCunderline"/>
        <w:ind w:left="357"/>
      </w:pPr>
    </w:p>
    <w:p w14:paraId="1E16C3D7" w14:textId="6A63CAAC" w:rsidR="00A47ED7" w:rsidRDefault="00A47ED7" w:rsidP="00A47ED7">
      <w:pPr>
        <w:pStyle w:val="RSCunderline"/>
        <w:ind w:left="357"/>
      </w:pPr>
    </w:p>
    <w:p w14:paraId="116311D6" w14:textId="20B0010E" w:rsidR="00A47ED7" w:rsidRDefault="00A47ED7" w:rsidP="00A47ED7">
      <w:pPr>
        <w:pStyle w:val="RSCunderline"/>
        <w:ind w:left="357"/>
      </w:pPr>
    </w:p>
    <w:p w14:paraId="1B254669" w14:textId="000AF933" w:rsidR="00A47ED7" w:rsidRDefault="00A47ED7" w:rsidP="00A47ED7">
      <w:pPr>
        <w:pStyle w:val="RSCunderline"/>
        <w:ind w:left="357"/>
      </w:pPr>
    </w:p>
    <w:p w14:paraId="4006BED8" w14:textId="5DD4297A" w:rsidR="00A47ED7" w:rsidRDefault="00A47ED7" w:rsidP="00A47ED7">
      <w:pPr>
        <w:pStyle w:val="RSCunderline"/>
        <w:ind w:left="357"/>
      </w:pPr>
    </w:p>
    <w:p w14:paraId="2F481FF6" w14:textId="77777777" w:rsidR="00A47ED7" w:rsidRPr="00DB56CA" w:rsidRDefault="00A47ED7" w:rsidP="00A47ED7">
      <w:pPr>
        <w:pStyle w:val="RSCunderline"/>
        <w:ind w:left="357"/>
      </w:pPr>
    </w:p>
    <w:p w14:paraId="2A628029" w14:textId="76A8F022" w:rsidR="00E5386B" w:rsidRPr="00B255F6" w:rsidRDefault="00733AEC" w:rsidP="00FA6841">
      <w:pPr>
        <w:pStyle w:val="RSCletteredlistnew"/>
        <w:spacing w:before="240" w:after="0"/>
      </w:pPr>
      <w:r>
        <w:t>Explain</w:t>
      </w:r>
      <w:r w:rsidR="00E5386B" w:rsidRPr="00B255F6">
        <w:t xml:space="preserve"> the purpose of including each of </w:t>
      </w:r>
      <w:r w:rsidR="001A4643">
        <w:t xml:space="preserve">the following: </w:t>
      </w:r>
      <w:r w:rsidR="00E5386B" w:rsidRPr="00B255F6">
        <w:t>detergent, salt and ethanol</w:t>
      </w:r>
      <w:r>
        <w:t>.</w:t>
      </w:r>
    </w:p>
    <w:p w14:paraId="1FDB6EC7" w14:textId="77777777" w:rsidR="00E5386B" w:rsidRPr="00522FB8" w:rsidRDefault="00E5386B" w:rsidP="0055471B">
      <w:pPr>
        <w:pStyle w:val="RSCunderline"/>
        <w:ind w:left="357"/>
      </w:pPr>
    </w:p>
    <w:p w14:paraId="40357F84" w14:textId="77777777" w:rsidR="00E5386B" w:rsidRPr="00522FB8" w:rsidRDefault="00E5386B" w:rsidP="0055471B">
      <w:pPr>
        <w:pStyle w:val="RSCunderline"/>
        <w:ind w:left="357"/>
      </w:pPr>
    </w:p>
    <w:p w14:paraId="5F69BFC5" w14:textId="77777777" w:rsidR="00E5386B" w:rsidRPr="00522FB8" w:rsidRDefault="00E5386B" w:rsidP="0055471B">
      <w:pPr>
        <w:pStyle w:val="RSCunderline"/>
        <w:ind w:left="357"/>
      </w:pPr>
    </w:p>
    <w:p w14:paraId="76EEDA14" w14:textId="77777777" w:rsidR="00E5386B" w:rsidRPr="00522FB8" w:rsidRDefault="00E5386B" w:rsidP="0055471B">
      <w:pPr>
        <w:pStyle w:val="RSCunderline"/>
        <w:ind w:left="357"/>
      </w:pPr>
    </w:p>
    <w:p w14:paraId="44313896" w14:textId="3FE6F0E7" w:rsidR="00E5386B" w:rsidRDefault="00E5386B" w:rsidP="0055471B">
      <w:pPr>
        <w:pStyle w:val="RSCunderline"/>
        <w:ind w:left="357"/>
      </w:pPr>
    </w:p>
    <w:p w14:paraId="19B49E18" w14:textId="4121BFD5" w:rsidR="0055471B" w:rsidRDefault="0055471B" w:rsidP="0055471B">
      <w:pPr>
        <w:pStyle w:val="RSCunderline"/>
        <w:ind w:left="357"/>
      </w:pPr>
    </w:p>
    <w:p w14:paraId="46C9224C" w14:textId="3BBD6B7B" w:rsidR="0055471B" w:rsidRDefault="0055471B" w:rsidP="0055471B">
      <w:pPr>
        <w:pStyle w:val="RSCunderline"/>
        <w:ind w:left="357"/>
      </w:pPr>
    </w:p>
    <w:p w14:paraId="52B7A0E6" w14:textId="77777777" w:rsidR="002C3501" w:rsidRPr="00522FB8" w:rsidRDefault="002C3501" w:rsidP="0055471B">
      <w:pPr>
        <w:pStyle w:val="RSCunderline"/>
        <w:ind w:left="357"/>
      </w:pPr>
    </w:p>
    <w:sectPr w:rsidR="002C3501" w:rsidRPr="00522FB8" w:rsidSect="00B76AA6">
      <w:type w:val="continuous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D3D9" w14:textId="77777777" w:rsidR="002F0249" w:rsidRDefault="002F0249">
      <w:pPr>
        <w:spacing w:after="0" w:line="240" w:lineRule="auto"/>
      </w:pPr>
      <w:r>
        <w:separator/>
      </w:r>
    </w:p>
  </w:endnote>
  <w:endnote w:type="continuationSeparator" w:id="0">
    <w:p w14:paraId="4D9E3DA5" w14:textId="77777777" w:rsidR="002F0249" w:rsidRDefault="002F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D7EA" w14:textId="5B428CC4" w:rsidR="00ED6550" w:rsidRDefault="00AC6990" w:rsidP="00AC6990">
    <w:pPr>
      <w:pStyle w:val="Footer"/>
      <w:jc w:val="center"/>
    </w:pPr>
    <w:r w:rsidRPr="00B073B5">
      <w:rPr>
        <w:noProof/>
      </w:rPr>
      <w:drawing>
        <wp:anchor distT="0" distB="0" distL="114300" distR="114300" simplePos="0" relativeHeight="251669504" behindDoc="0" locked="0" layoutInCell="1" allowOverlap="1" wp14:anchorId="71B8C15F" wp14:editId="3D88EADC">
          <wp:simplePos x="0" y="0"/>
          <wp:positionH relativeFrom="column">
            <wp:posOffset>-712095</wp:posOffset>
          </wp:positionH>
          <wp:positionV relativeFrom="paragraph">
            <wp:posOffset>341630</wp:posOffset>
          </wp:positionV>
          <wp:extent cx="7560000" cy="533539"/>
          <wp:effectExtent l="0" t="0" r="0" b="0"/>
          <wp:wrapNone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3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73B5">
      <w:rPr>
        <w:noProof/>
      </w:rPr>
      <w:drawing>
        <wp:anchor distT="0" distB="0" distL="114300" distR="114300" simplePos="0" relativeHeight="251670528" behindDoc="0" locked="0" layoutInCell="1" allowOverlap="1" wp14:anchorId="2C344DD1" wp14:editId="5BCC9976">
          <wp:simplePos x="0" y="0"/>
          <wp:positionH relativeFrom="column">
            <wp:posOffset>7620</wp:posOffset>
          </wp:positionH>
          <wp:positionV relativeFrom="paragraph">
            <wp:posOffset>-247650</wp:posOffset>
          </wp:positionV>
          <wp:extent cx="1638300" cy="457200"/>
          <wp:effectExtent l="0" t="0" r="0" b="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28504062"/>
        <w:docPartObj>
          <w:docPartGallery w:val="Page Numbers (Bottom of Page)"/>
          <w:docPartUnique/>
        </w:docPartObj>
      </w:sdtPr>
      <w:sdtEndPr/>
      <w:sdtContent>
        <w:r w:rsidRPr="00AD180F">
          <w:rPr>
            <w:rFonts w:ascii="Arial" w:hAnsi="Arial" w:cs="Arial"/>
            <w:sz w:val="20"/>
            <w:szCs w:val="20"/>
          </w:rPr>
          <w:fldChar w:fldCharType="begin"/>
        </w:r>
        <w:r w:rsidRPr="00AD180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D180F">
          <w:rPr>
            <w:rFonts w:ascii="Arial" w:hAnsi="Arial" w:cs="Arial"/>
            <w:sz w:val="20"/>
            <w:szCs w:val="20"/>
          </w:rPr>
          <w:fldChar w:fldCharType="separate"/>
        </w:r>
        <w:r w:rsidRPr="00AD180F">
          <w:rPr>
            <w:rFonts w:ascii="Arial" w:hAnsi="Arial" w:cs="Arial"/>
            <w:sz w:val="20"/>
            <w:szCs w:val="20"/>
          </w:rPr>
          <w:t>1</w:t>
        </w:r>
        <w:r w:rsidRPr="00AD180F">
          <w:rPr>
            <w:rFonts w:ascii="Arial" w:hAnsi="Arial" w:cs="Arial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35A22" w14:textId="77777777" w:rsidR="002F0249" w:rsidRDefault="002F0249">
      <w:pPr>
        <w:spacing w:after="0" w:line="240" w:lineRule="auto"/>
      </w:pPr>
      <w:r>
        <w:separator/>
      </w:r>
    </w:p>
  </w:footnote>
  <w:footnote w:type="continuationSeparator" w:id="0">
    <w:p w14:paraId="0963EC63" w14:textId="77777777" w:rsidR="002F0249" w:rsidRDefault="002F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C50B" w14:textId="069D0B5D" w:rsidR="00E62F0C" w:rsidRPr="000C7724" w:rsidRDefault="00746751" w:rsidP="00746751">
    <w:pPr>
      <w:pStyle w:val="RSCMainsubtitle"/>
    </w:pPr>
    <w:r w:rsidRPr="00B1110C">
      <w:rPr>
        <w:noProof/>
      </w:rPr>
      <w:drawing>
        <wp:anchor distT="0" distB="0" distL="114300" distR="114300" simplePos="0" relativeHeight="251665408" behindDoc="0" locked="0" layoutInCell="1" allowOverlap="1" wp14:anchorId="404F8945" wp14:editId="38D31E14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11739AB" wp14:editId="27A3251A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DD3D98" id="Rectangle 6" o:spid="_x0000_s1026" alt="&quot;&quot;" style="position:absolute;margin-left:-55.85pt;margin-top:-36.2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06D9B4E1" wp14:editId="06C113C2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Student workbook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354F" w14:textId="77777777" w:rsidR="00C628B5" w:rsidRDefault="00C628B5" w:rsidP="000C7724">
    <w:pPr>
      <w:pStyle w:val="RSCRHtitle"/>
    </w:pPr>
    <w:r>
      <w:drawing>
        <wp:anchor distT="0" distB="0" distL="114300" distR="114300" simplePos="0" relativeHeight="251663360" behindDoc="0" locked="0" layoutInCell="1" allowOverlap="1" wp14:anchorId="0F5F9263" wp14:editId="0624E515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62336" behindDoc="0" locked="0" layoutInCell="1" allowOverlap="1" wp14:anchorId="18063636" wp14:editId="30F1846B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DNA: s</w:t>
    </w:r>
    <w:r w:rsidRPr="00BD555D">
      <w:t>tudent workbook</w:t>
    </w:r>
  </w:p>
  <w:p w14:paraId="1627C93B" w14:textId="77777777" w:rsidR="00C628B5" w:rsidRPr="000C7724" w:rsidRDefault="00C628B5" w:rsidP="000C7724">
    <w:pPr>
      <w:pStyle w:val="RSCRHhyperlink"/>
    </w:pPr>
    <w:r w:rsidRPr="000C7724">
      <w:rPr>
        <w:u w:val="none"/>
      </w:rPr>
      <w:t>Available from</w:t>
    </w:r>
    <w:r w:rsidRPr="00AD180F">
      <w:rPr>
        <w:u w:val="none"/>
      </w:rPr>
      <w:t xml:space="preserve"> </w:t>
    </w:r>
    <w:hyperlink r:id="rId3" w:history="1">
      <w:r w:rsidRPr="000C7724">
        <w:rPr>
          <w:rStyle w:val="Hyperlink"/>
          <w:color w:val="000000" w:themeColor="text1"/>
        </w:rPr>
        <w:t>rsc.li/</w:t>
      </w:r>
    </w:hyperlink>
    <w:hyperlink r:id="rId4" w:history="1">
      <w:r w:rsidRPr="000C7724">
        <w:rPr>
          <w:rStyle w:val="Hyperlink"/>
          <w:color w:val="000000" w:themeColor="text1"/>
        </w:rPr>
        <w:t>3RDNTaW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85C"/>
    <w:multiLevelType w:val="hybridMultilevel"/>
    <w:tmpl w:val="C7442CCE"/>
    <w:lvl w:ilvl="0" w:tplc="50FE73F4">
      <w:start w:val="1"/>
      <w:numFmt w:val="lowerLetter"/>
      <w:pStyle w:val="RSCletteredlistnew"/>
      <w:lvlText w:val="(%1)"/>
      <w:lvlJc w:val="left"/>
      <w:pPr>
        <w:ind w:left="3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B5152DB"/>
    <w:multiLevelType w:val="hybridMultilevel"/>
    <w:tmpl w:val="92D2EB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F3419"/>
    <w:multiLevelType w:val="hybridMultilevel"/>
    <w:tmpl w:val="A7BC6888"/>
    <w:lvl w:ilvl="0" w:tplc="8F7038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0BE011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12AF7B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520D0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4EC8A4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C6E93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ECED8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63AE96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17A33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25B62"/>
    <w:multiLevelType w:val="hybridMultilevel"/>
    <w:tmpl w:val="C6AC57D0"/>
    <w:lvl w:ilvl="0" w:tplc="5476ABCE">
      <w:start w:val="1"/>
      <w:numFmt w:val="lowerRoman"/>
      <w:pStyle w:val="RSCromansublist"/>
      <w:lvlText w:val="%1."/>
      <w:lvlJc w:val="left"/>
      <w:pPr>
        <w:ind w:left="1077" w:hanging="720"/>
      </w:pPr>
      <w:rPr>
        <w:rFonts w:ascii="Arial" w:hAnsi="Arial" w:hint="default"/>
        <w:b/>
        <w:i w:val="0"/>
        <w:color w:val="C80C2F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978E9"/>
    <w:multiLevelType w:val="hybridMultilevel"/>
    <w:tmpl w:val="02B05FC0"/>
    <w:lvl w:ilvl="0" w:tplc="9EC43706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CC7C4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32C1F3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E78DD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8C8CC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6EA081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5416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EDC80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758B53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A512130"/>
    <w:multiLevelType w:val="hybridMultilevel"/>
    <w:tmpl w:val="DA80F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D8319F"/>
    <w:multiLevelType w:val="hybridMultilevel"/>
    <w:tmpl w:val="C81C96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733ABD"/>
    <w:multiLevelType w:val="hybridMultilevel"/>
    <w:tmpl w:val="C12AEC48"/>
    <w:lvl w:ilvl="0" w:tplc="1E46C6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2A193C"/>
    <w:multiLevelType w:val="hybridMultilevel"/>
    <w:tmpl w:val="76CCD86A"/>
    <w:lvl w:ilvl="0" w:tplc="2F9E15F0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C3421"/>
    <w:multiLevelType w:val="hybridMultilevel"/>
    <w:tmpl w:val="F1420D56"/>
    <w:lvl w:ilvl="0" w:tplc="1FAC8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3093A"/>
    <w:multiLevelType w:val="hybridMultilevel"/>
    <w:tmpl w:val="099C24EE"/>
    <w:lvl w:ilvl="0" w:tplc="709C6B10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8314187">
    <w:abstractNumId w:val="11"/>
  </w:num>
  <w:num w:numId="2" w16cid:durableId="702708399">
    <w:abstractNumId w:val="1"/>
  </w:num>
  <w:num w:numId="3" w16cid:durableId="1864634059">
    <w:abstractNumId w:val="5"/>
  </w:num>
  <w:num w:numId="4" w16cid:durableId="838160704">
    <w:abstractNumId w:val="2"/>
  </w:num>
  <w:num w:numId="5" w16cid:durableId="935599960">
    <w:abstractNumId w:val="9"/>
  </w:num>
  <w:num w:numId="6" w16cid:durableId="603656365">
    <w:abstractNumId w:val="7"/>
  </w:num>
  <w:num w:numId="7" w16cid:durableId="981621881">
    <w:abstractNumId w:val="6"/>
  </w:num>
  <w:num w:numId="8" w16cid:durableId="447819808">
    <w:abstractNumId w:val="3"/>
  </w:num>
  <w:num w:numId="9" w16cid:durableId="1798916133">
    <w:abstractNumId w:val="8"/>
  </w:num>
  <w:num w:numId="10" w16cid:durableId="2102338088">
    <w:abstractNumId w:val="0"/>
  </w:num>
  <w:num w:numId="11" w16cid:durableId="14577873">
    <w:abstractNumId w:val="12"/>
  </w:num>
  <w:num w:numId="12" w16cid:durableId="1279338112">
    <w:abstractNumId w:val="4"/>
  </w:num>
  <w:num w:numId="13" w16cid:durableId="1003051114">
    <w:abstractNumId w:val="10"/>
  </w:num>
  <w:num w:numId="14" w16cid:durableId="1807619902">
    <w:abstractNumId w:val="12"/>
    <w:lvlOverride w:ilvl="0">
      <w:startOverride w:val="1"/>
    </w:lvlOverride>
  </w:num>
  <w:num w:numId="15" w16cid:durableId="24157511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A0MzM2NTcwNTM2tDBU0lEKTi0uzszPAykwrAUA2PgZmywAAAA="/>
  </w:docVars>
  <w:rsids>
    <w:rsidRoot w:val="00E5386B"/>
    <w:rsid w:val="00012113"/>
    <w:rsid w:val="00027E2A"/>
    <w:rsid w:val="000B642F"/>
    <w:rsid w:val="000C7724"/>
    <w:rsid w:val="00142354"/>
    <w:rsid w:val="00147CE0"/>
    <w:rsid w:val="00195652"/>
    <w:rsid w:val="00195E1A"/>
    <w:rsid w:val="001A4643"/>
    <w:rsid w:val="001D1A7C"/>
    <w:rsid w:val="001D1F2D"/>
    <w:rsid w:val="00202B16"/>
    <w:rsid w:val="002137E9"/>
    <w:rsid w:val="00222D5A"/>
    <w:rsid w:val="002B43C9"/>
    <w:rsid w:val="002C3501"/>
    <w:rsid w:val="002F0249"/>
    <w:rsid w:val="003256E7"/>
    <w:rsid w:val="00356976"/>
    <w:rsid w:val="00361D4E"/>
    <w:rsid w:val="0036582C"/>
    <w:rsid w:val="003A1D42"/>
    <w:rsid w:val="003B1A78"/>
    <w:rsid w:val="003C0E33"/>
    <w:rsid w:val="003D784E"/>
    <w:rsid w:val="004637F6"/>
    <w:rsid w:val="004A1266"/>
    <w:rsid w:val="004A1D1E"/>
    <w:rsid w:val="004A2B92"/>
    <w:rsid w:val="004A5F33"/>
    <w:rsid w:val="004C2D70"/>
    <w:rsid w:val="0050736E"/>
    <w:rsid w:val="00507476"/>
    <w:rsid w:val="00512A91"/>
    <w:rsid w:val="005339F9"/>
    <w:rsid w:val="0054027B"/>
    <w:rsid w:val="00540606"/>
    <w:rsid w:val="005429C1"/>
    <w:rsid w:val="0055471B"/>
    <w:rsid w:val="00577E95"/>
    <w:rsid w:val="00582406"/>
    <w:rsid w:val="005D4539"/>
    <w:rsid w:val="005E1FCF"/>
    <w:rsid w:val="005F1BB7"/>
    <w:rsid w:val="005F76F2"/>
    <w:rsid w:val="00602786"/>
    <w:rsid w:val="00625C26"/>
    <w:rsid w:val="0064102F"/>
    <w:rsid w:val="00660F49"/>
    <w:rsid w:val="006A2F1B"/>
    <w:rsid w:val="006B7BF9"/>
    <w:rsid w:val="006D3228"/>
    <w:rsid w:val="006D604A"/>
    <w:rsid w:val="006F1541"/>
    <w:rsid w:val="007015E5"/>
    <w:rsid w:val="00704C03"/>
    <w:rsid w:val="00733AEC"/>
    <w:rsid w:val="00746751"/>
    <w:rsid w:val="007804C3"/>
    <w:rsid w:val="00785A62"/>
    <w:rsid w:val="007B1697"/>
    <w:rsid w:val="007B5B95"/>
    <w:rsid w:val="00837256"/>
    <w:rsid w:val="00847DFF"/>
    <w:rsid w:val="00861BC0"/>
    <w:rsid w:val="00870AAC"/>
    <w:rsid w:val="00875515"/>
    <w:rsid w:val="008A7B3E"/>
    <w:rsid w:val="008B5344"/>
    <w:rsid w:val="00942243"/>
    <w:rsid w:val="00954428"/>
    <w:rsid w:val="009814F2"/>
    <w:rsid w:val="00983819"/>
    <w:rsid w:val="009D15D9"/>
    <w:rsid w:val="009D5BC9"/>
    <w:rsid w:val="009E02A9"/>
    <w:rsid w:val="009F6B03"/>
    <w:rsid w:val="00A22517"/>
    <w:rsid w:val="00A406B3"/>
    <w:rsid w:val="00A419E8"/>
    <w:rsid w:val="00A4642A"/>
    <w:rsid w:val="00A47ED7"/>
    <w:rsid w:val="00A5352E"/>
    <w:rsid w:val="00A73936"/>
    <w:rsid w:val="00A82D81"/>
    <w:rsid w:val="00A96EF8"/>
    <w:rsid w:val="00AC11B2"/>
    <w:rsid w:val="00AC6990"/>
    <w:rsid w:val="00AD180F"/>
    <w:rsid w:val="00B022FD"/>
    <w:rsid w:val="00B03B84"/>
    <w:rsid w:val="00B62FC0"/>
    <w:rsid w:val="00B7065C"/>
    <w:rsid w:val="00B76AA6"/>
    <w:rsid w:val="00BC629A"/>
    <w:rsid w:val="00BE15A3"/>
    <w:rsid w:val="00BE6E1A"/>
    <w:rsid w:val="00C567E6"/>
    <w:rsid w:val="00C628B5"/>
    <w:rsid w:val="00CD1693"/>
    <w:rsid w:val="00CF004D"/>
    <w:rsid w:val="00CF6D08"/>
    <w:rsid w:val="00D140F9"/>
    <w:rsid w:val="00D21D05"/>
    <w:rsid w:val="00D460CD"/>
    <w:rsid w:val="00D47873"/>
    <w:rsid w:val="00DC4A87"/>
    <w:rsid w:val="00DD54DD"/>
    <w:rsid w:val="00DF2380"/>
    <w:rsid w:val="00E20B05"/>
    <w:rsid w:val="00E26B9B"/>
    <w:rsid w:val="00E5386B"/>
    <w:rsid w:val="00EA4B7B"/>
    <w:rsid w:val="00EC7F3D"/>
    <w:rsid w:val="00EE11FE"/>
    <w:rsid w:val="00F00C30"/>
    <w:rsid w:val="00F010E0"/>
    <w:rsid w:val="00F25AA6"/>
    <w:rsid w:val="00FA6841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99044"/>
  <w15:chartTrackingRefBased/>
  <w15:docId w15:val="{68187A52-F277-4F9D-865D-55538637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8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3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86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53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86B"/>
  </w:style>
  <w:style w:type="paragraph" w:styleId="Footer">
    <w:name w:val="footer"/>
    <w:aliases w:val="RSC Footer"/>
    <w:basedOn w:val="Normal"/>
    <w:link w:val="FooterChar"/>
    <w:uiPriority w:val="99"/>
    <w:unhideWhenUsed/>
    <w:rsid w:val="00E53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RSC Footer Char"/>
    <w:basedOn w:val="DefaultParagraphFont"/>
    <w:link w:val="Footer"/>
    <w:uiPriority w:val="99"/>
    <w:rsid w:val="00E5386B"/>
  </w:style>
  <w:style w:type="character" w:styleId="Hyperlink">
    <w:name w:val="Hyperlink"/>
    <w:basedOn w:val="DefaultParagraphFont"/>
    <w:uiPriority w:val="99"/>
    <w:unhideWhenUsed/>
    <w:rsid w:val="00E5386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61BC0"/>
    <w:pPr>
      <w:spacing w:after="0" w:line="240" w:lineRule="auto"/>
    </w:pPr>
  </w:style>
  <w:style w:type="paragraph" w:styleId="NoSpacing">
    <w:name w:val="No Spacing"/>
    <w:uiPriority w:val="1"/>
    <w:qFormat/>
    <w:rsid w:val="003A1D42"/>
    <w:pPr>
      <w:spacing w:after="0" w:line="240" w:lineRule="auto"/>
    </w:pPr>
  </w:style>
  <w:style w:type="paragraph" w:customStyle="1" w:styleId="RSCbasictext">
    <w:name w:val="RSC basic text"/>
    <w:basedOn w:val="Normal"/>
    <w:qFormat/>
    <w:rsid w:val="00704C03"/>
    <w:p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acknowledgements">
    <w:name w:val="RSC acknowledgements"/>
    <w:basedOn w:val="RSCbasictext"/>
    <w:qFormat/>
    <w:rsid w:val="00704C03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704C03"/>
    <w:pPr>
      <w:numPr>
        <w:numId w:val="8"/>
      </w:numPr>
      <w:spacing w:after="240" w:line="320" w:lineRule="exact"/>
      <w:contextualSpacing/>
    </w:pPr>
    <w:rPr>
      <w:rFonts w:ascii="Arial" w:hAnsi="Arial" w:cs="Arial"/>
      <w:color w:val="000000" w:themeColor="text1"/>
    </w:rPr>
  </w:style>
  <w:style w:type="paragraph" w:customStyle="1" w:styleId="RSCfooter">
    <w:name w:val="RSC footer"/>
    <w:basedOn w:val="Footer"/>
    <w:qFormat/>
    <w:rsid w:val="00704C03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/>
      <w:bCs/>
      <w:noProof/>
      <w:color w:val="000000" w:themeColor="text1"/>
    </w:rPr>
  </w:style>
  <w:style w:type="paragraph" w:customStyle="1" w:styleId="RSCheading1">
    <w:name w:val="RSC heading 1"/>
    <w:basedOn w:val="Normal"/>
    <w:qFormat/>
    <w:rsid w:val="00704C03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</w:rPr>
  </w:style>
  <w:style w:type="paragraph" w:customStyle="1" w:styleId="RSCheading2">
    <w:name w:val="RSC heading 2"/>
    <w:basedOn w:val="Normal"/>
    <w:qFormat/>
    <w:rsid w:val="00704C03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</w:rPr>
  </w:style>
  <w:style w:type="paragraph" w:customStyle="1" w:styleId="RSCheading3">
    <w:name w:val="RSC heading 3"/>
    <w:basedOn w:val="RSCbasictext"/>
    <w:qFormat/>
    <w:rsid w:val="00704C03"/>
    <w:pPr>
      <w:spacing w:before="240" w:after="120"/>
    </w:pPr>
    <w:rPr>
      <w:rFonts w:ascii="Source Sans Pro" w:hAnsi="Source Sans Pro"/>
      <w:b/>
      <w:i/>
      <w:color w:val="004976"/>
      <w:sz w:val="26"/>
    </w:rPr>
  </w:style>
  <w:style w:type="paragraph" w:customStyle="1" w:styleId="RSCheading3lettered">
    <w:name w:val="RSC heading 3 lettered"/>
    <w:basedOn w:val="Normal"/>
    <w:qFormat/>
    <w:rsid w:val="00704C03"/>
    <w:pPr>
      <w:numPr>
        <w:numId w:val="9"/>
      </w:numPr>
      <w:spacing w:after="120" w:line="320" w:lineRule="exact"/>
      <w:contextualSpacing/>
    </w:pPr>
    <w:rPr>
      <w:rFonts w:ascii="Source Sans Pro" w:hAnsi="Source Sans Pro" w:cs="Arial"/>
      <w:b/>
      <w:i/>
      <w:iCs/>
      <w:color w:val="004976"/>
      <w:sz w:val="26"/>
    </w:rPr>
  </w:style>
  <w:style w:type="paragraph" w:customStyle="1" w:styleId="RSCRHhyperlink">
    <w:name w:val="RSC RH hyperlink"/>
    <w:basedOn w:val="Normal"/>
    <w:qFormat/>
    <w:rsid w:val="00704C03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eastAsia="en-GB"/>
    </w:rPr>
  </w:style>
  <w:style w:type="paragraph" w:customStyle="1" w:styleId="RSChyperlink">
    <w:name w:val="RSC hyperlink"/>
    <w:basedOn w:val="RSCRHhyperlink"/>
    <w:qFormat/>
    <w:rsid w:val="00704C03"/>
    <w:rPr>
      <w:sz w:val="22"/>
    </w:rPr>
  </w:style>
  <w:style w:type="paragraph" w:customStyle="1" w:styleId="RSCletteredlistnew">
    <w:name w:val="RSC lettered list new"/>
    <w:basedOn w:val="Normal"/>
    <w:qFormat/>
    <w:rsid w:val="00142354"/>
    <w:pPr>
      <w:numPr>
        <w:numId w:val="10"/>
      </w:numPr>
      <w:spacing w:before="120" w:after="240" w:line="320" w:lineRule="exact"/>
      <w:ind w:hanging="357"/>
    </w:pPr>
    <w:rPr>
      <w:rFonts w:ascii="Arial" w:hAnsi="Arial" w:cs="Arial"/>
      <w:color w:val="000000" w:themeColor="text1"/>
    </w:rPr>
  </w:style>
  <w:style w:type="paragraph" w:customStyle="1" w:styleId="RSCMaintitle">
    <w:name w:val="RSC Main title"/>
    <w:basedOn w:val="RSCheading2"/>
    <w:qFormat/>
    <w:rsid w:val="00704C03"/>
    <w:pPr>
      <w:spacing w:before="720" w:after="30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704C03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ewromanlist">
    <w:name w:val="RSC new roman list"/>
    <w:basedOn w:val="RSCbasictext"/>
    <w:qFormat/>
    <w:rsid w:val="00704C03"/>
    <w:pPr>
      <w:spacing w:before="245" w:after="0"/>
      <w:ind w:left="567" w:hanging="567"/>
    </w:pPr>
  </w:style>
  <w:style w:type="paragraph" w:customStyle="1" w:styleId="RSCnumberedlist">
    <w:name w:val="RSC numbered list"/>
    <w:basedOn w:val="Normal"/>
    <w:qFormat/>
    <w:rsid w:val="00704C03"/>
    <w:pPr>
      <w:numPr>
        <w:numId w:val="11"/>
      </w:numPr>
      <w:spacing w:before="120" w:after="240" w:line="320" w:lineRule="exact"/>
    </w:pPr>
    <w:rPr>
      <w:rFonts w:ascii="Arial" w:hAnsi="Arial" w:cs="Arial"/>
      <w:color w:val="000000" w:themeColor="text1"/>
    </w:rPr>
  </w:style>
  <w:style w:type="paragraph" w:customStyle="1" w:styleId="RSCRHsubtitle">
    <w:name w:val="RSC RH subtitle"/>
    <w:basedOn w:val="RSCheading2"/>
    <w:qFormat/>
    <w:rsid w:val="00704C03"/>
    <w:pPr>
      <w:spacing w:before="0"/>
    </w:pPr>
    <w:rPr>
      <w:b w:val="0"/>
      <w:bCs w:val="0"/>
      <w:color w:val="000000" w:themeColor="text1"/>
      <w:sz w:val="18"/>
    </w:rPr>
  </w:style>
  <w:style w:type="paragraph" w:customStyle="1" w:styleId="RSCRHtitle">
    <w:name w:val="RSC RH title"/>
    <w:basedOn w:val="RSCheading2"/>
    <w:qFormat/>
    <w:rsid w:val="00704C03"/>
    <w:pPr>
      <w:spacing w:before="0" w:after="80"/>
    </w:pPr>
    <w:rPr>
      <w:noProof/>
      <w:sz w:val="20"/>
      <w:szCs w:val="28"/>
    </w:rPr>
  </w:style>
  <w:style w:type="paragraph" w:customStyle="1" w:styleId="RSCromansublist">
    <w:name w:val="RSC roman sublist"/>
    <w:basedOn w:val="ListParagraph"/>
    <w:qFormat/>
    <w:rsid w:val="00704C03"/>
    <w:pPr>
      <w:numPr>
        <w:numId w:val="12"/>
      </w:numPr>
      <w:tabs>
        <w:tab w:val="left" w:pos="1965"/>
      </w:tabs>
      <w:spacing w:before="245" w:after="0" w:line="320" w:lineRule="exact"/>
      <w:ind w:left="714" w:hanging="357"/>
    </w:pPr>
    <w:rPr>
      <w:rFonts w:ascii="Arial" w:eastAsiaTheme="minorEastAsia" w:hAnsi="Arial" w:cs="Arial"/>
      <w:bCs/>
      <w:lang w:eastAsia="zh-CN"/>
    </w:rPr>
  </w:style>
  <w:style w:type="paragraph" w:customStyle="1" w:styleId="RSCTB">
    <w:name w:val="RSC TB"/>
    <w:basedOn w:val="Normal"/>
    <w:qFormat/>
    <w:rsid w:val="00704C03"/>
    <w:pP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RSCTCH">
    <w:name w:val="RSC TCH"/>
    <w:basedOn w:val="Normal"/>
    <w:qFormat/>
    <w:rsid w:val="00704C03"/>
    <w:pPr>
      <w:spacing w:after="0" w:line="240" w:lineRule="auto"/>
      <w:jc w:val="center"/>
    </w:pPr>
    <w:rPr>
      <w:rFonts w:ascii="Arial" w:hAnsi="Arial" w:cs="Arial"/>
      <w:b/>
      <w:bCs/>
      <w:color w:val="FFFFFF" w:themeColor="background1"/>
    </w:rPr>
  </w:style>
  <w:style w:type="paragraph" w:customStyle="1" w:styleId="RSCTOC">
    <w:name w:val="RSC TOC"/>
    <w:basedOn w:val="Normal"/>
    <w:qFormat/>
    <w:rsid w:val="00704C03"/>
    <w:pPr>
      <w:numPr>
        <w:numId w:val="13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</w:rPr>
  </w:style>
  <w:style w:type="paragraph" w:customStyle="1" w:styleId="RSCTSH">
    <w:name w:val="RSC TSH"/>
    <w:basedOn w:val="Normal"/>
    <w:qFormat/>
    <w:rsid w:val="00704C03"/>
    <w:pPr>
      <w:spacing w:before="120" w:after="0" w:line="360" w:lineRule="auto"/>
    </w:pPr>
    <w:rPr>
      <w:rFonts w:ascii="Arial" w:hAnsi="Arial" w:cs="Arial"/>
      <w:b/>
      <w:bCs/>
      <w:color w:val="000000" w:themeColor="text1"/>
    </w:rPr>
  </w:style>
  <w:style w:type="paragraph" w:customStyle="1" w:styleId="RSCunderline">
    <w:name w:val="RSC underline"/>
    <w:basedOn w:val="Normal"/>
    <w:qFormat/>
    <w:rsid w:val="00704C03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60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1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.li/3CJX7M3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rsc.li/3CJX7M3" TargetMode="External"/><Relationship Id="rId12" Type="http://schemas.openxmlformats.org/officeDocument/2006/relationships/hyperlink" Target="https://rsc.li/3ZMJAh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rsc.li/3YNjKZ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DNTaW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hyperlink" Target="https://rsc.li/3RDNT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DNA student workbook </vt:lpstr>
    </vt:vector>
  </TitlesOfParts>
  <Company>Royal Society of Chemistry 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student workbook </dc:title>
  <dc:subject/>
  <dc:creator>Royal Society of Chemistry</dc:creator>
  <cp:keywords>outreach, DNA, extraction, chromosomes, strawberries, kiwi</cp:keywords>
  <dc:description>From the DNA resource, available at https://rsc.li/3RDNTaW</dc:description>
  <cp:lastModifiedBy>Georgia Murphy</cp:lastModifiedBy>
  <cp:revision>104</cp:revision>
  <dcterms:created xsi:type="dcterms:W3CDTF">2023-02-06T22:44:00Z</dcterms:created>
  <dcterms:modified xsi:type="dcterms:W3CDTF">2023-05-24T12:32:00Z</dcterms:modified>
</cp:coreProperties>
</file>