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5270" w14:textId="1B80B8BE" w:rsidR="008464B8" w:rsidRPr="00D175FD" w:rsidRDefault="00D175FD" w:rsidP="00956AA0">
      <w:pPr>
        <w:pStyle w:val="RSCMaintitle"/>
      </w:pPr>
      <w:r w:rsidRPr="00D175FD">
        <w:t>DNA</w:t>
      </w:r>
    </w:p>
    <w:p w14:paraId="484731BA" w14:textId="130DE7CA" w:rsidR="00E840EC" w:rsidRPr="00956AA0" w:rsidRDefault="00E840EC" w:rsidP="00956AA0">
      <w:pPr>
        <w:pStyle w:val="RSCbasictext"/>
        <w:spacing w:before="720"/>
      </w:pPr>
      <w:r w:rsidRPr="00956AA0">
        <w:t xml:space="preserve">Download the </w:t>
      </w:r>
      <w:r w:rsidR="008A71B6" w:rsidRPr="00956AA0">
        <w:t>teacher</w:t>
      </w:r>
      <w:r w:rsidRPr="00956AA0">
        <w:t xml:space="preserve"> notes, student workbook and PowerPoint that accompany this resource at </w:t>
      </w:r>
      <w:hyperlink r:id="rId7" w:history="1">
        <w:r w:rsidRPr="00956AA0">
          <w:rPr>
            <w:rStyle w:val="Hyperlink"/>
            <w:bCs/>
            <w:iCs/>
            <w:color w:val="000000" w:themeColor="text1"/>
          </w:rPr>
          <w:t>rsc.li/</w:t>
        </w:r>
      </w:hyperlink>
      <w:hyperlink r:id="rId8" w:history="1">
        <w:r w:rsidRPr="00956AA0">
          <w:rPr>
            <w:rStyle w:val="Hyperlink"/>
            <w:bCs/>
            <w:iCs/>
            <w:color w:val="000000" w:themeColor="text1"/>
          </w:rPr>
          <w:t>3RDNTaW</w:t>
        </w:r>
      </w:hyperlink>
      <w:r w:rsidRPr="00956AA0">
        <w:t>.</w:t>
      </w:r>
    </w:p>
    <w:p w14:paraId="6E4B8E80" w14:textId="0662BD98" w:rsidR="00E840EC" w:rsidRPr="00956AA0" w:rsidRDefault="00E840EC" w:rsidP="00956AA0">
      <w:pPr>
        <w:pStyle w:val="RSCbasictext"/>
      </w:pPr>
      <w:r w:rsidRPr="00956AA0">
        <w:t xml:space="preserve">Read our </w:t>
      </w:r>
      <w:r w:rsidR="006870AC" w:rsidRPr="00F94DB9">
        <w:t>health &amp; safety guidance</w:t>
      </w:r>
      <w:bookmarkStart w:id="0" w:name="_Hlk127367658"/>
      <w:r w:rsidR="006870AC">
        <w:t xml:space="preserve">, available from </w:t>
      </w:r>
      <w:hyperlink r:id="rId9" w:history="1">
        <w:r w:rsidR="006870AC">
          <w:rPr>
            <w:rStyle w:val="Hyperlink"/>
            <w:color w:val="auto"/>
          </w:rPr>
          <w:t>rsc.li/3IAmFA0</w:t>
        </w:r>
      </w:hyperlink>
      <w:r w:rsidR="006870AC">
        <w:t>,</w:t>
      </w:r>
      <w:bookmarkEnd w:id="0"/>
      <w:r w:rsidRPr="00956AA0">
        <w:t xml:space="preserve"> and carry out a risk assessment before running any live practical.</w:t>
      </w:r>
    </w:p>
    <w:p w14:paraId="70147DCD" w14:textId="5E2630BC" w:rsidR="008A71B6" w:rsidRPr="00956AA0" w:rsidRDefault="008A71B6" w:rsidP="00956AA0">
      <w:pPr>
        <w:pStyle w:val="RSCbasictext"/>
      </w:pPr>
      <w:r w:rsidRPr="00956AA0">
        <w:t xml:space="preserve">The safety equipment suggested is in line with CLEAPSS requirements. For non-hazardous substances, wearing lab coats can help </w:t>
      </w:r>
      <w:r w:rsidR="002E3127">
        <w:t xml:space="preserve">to </w:t>
      </w:r>
      <w:r w:rsidRPr="00956AA0">
        <w:t>protect clothes. The safety rules might be different where you live so it is worth checking local and school guidance.</w:t>
      </w:r>
    </w:p>
    <w:p w14:paraId="607605FF" w14:textId="4F77F553" w:rsidR="009E5E66" w:rsidRPr="00956AA0" w:rsidRDefault="009E5E66" w:rsidP="00956AA0">
      <w:pPr>
        <w:pStyle w:val="RSCbasictext"/>
      </w:pPr>
      <w:r w:rsidRPr="00956AA0">
        <w:t xml:space="preserve">The </w:t>
      </w:r>
      <w:r w:rsidR="00027A10" w:rsidRPr="00956AA0">
        <w:t xml:space="preserve">composition of the extraction solutions used in the demonstration and activity may vary from the quantities described here depending on the detergent used. It is advisable to try out the extraction solution made prior to the session to ensure success. </w:t>
      </w:r>
    </w:p>
    <w:p w14:paraId="0C2827A5" w14:textId="77777777" w:rsidR="00862E9D" w:rsidRPr="0003064D" w:rsidRDefault="00862E9D" w:rsidP="0003064D">
      <w:pPr>
        <w:pStyle w:val="RSCbasictext"/>
      </w:pPr>
    </w:p>
    <w:p w14:paraId="52121190" w14:textId="77777777" w:rsidR="00862E9D" w:rsidRPr="0003064D" w:rsidRDefault="00862E9D" w:rsidP="0003064D">
      <w:pPr>
        <w:pStyle w:val="RSCbasictext"/>
      </w:pPr>
    </w:p>
    <w:p w14:paraId="0C149145" w14:textId="77777777" w:rsidR="00862E9D" w:rsidRPr="0003064D" w:rsidRDefault="00862E9D" w:rsidP="0003064D">
      <w:pPr>
        <w:pStyle w:val="RSCbasictext"/>
      </w:pPr>
    </w:p>
    <w:p w14:paraId="38DB9969" w14:textId="77777777" w:rsidR="00862E9D" w:rsidRPr="0003064D" w:rsidRDefault="00862E9D" w:rsidP="0003064D">
      <w:pPr>
        <w:pStyle w:val="RSCbasictext"/>
      </w:pPr>
    </w:p>
    <w:p w14:paraId="1B72357C" w14:textId="535B40B3" w:rsidR="00862E9D" w:rsidRDefault="00862E9D" w:rsidP="0003064D">
      <w:pPr>
        <w:pStyle w:val="RSCbasictext"/>
      </w:pPr>
    </w:p>
    <w:p w14:paraId="6ECDEB84" w14:textId="77777777" w:rsidR="00254D18" w:rsidRPr="0003064D" w:rsidRDefault="00254D18" w:rsidP="0003064D">
      <w:pPr>
        <w:pStyle w:val="RSCbasictext"/>
      </w:pPr>
    </w:p>
    <w:p w14:paraId="03B2A314" w14:textId="77777777" w:rsidR="00862E9D" w:rsidRPr="0003064D" w:rsidRDefault="00862E9D" w:rsidP="0003064D">
      <w:pPr>
        <w:pStyle w:val="RSCbasictext"/>
      </w:pPr>
    </w:p>
    <w:p w14:paraId="2B88A832" w14:textId="77777777" w:rsidR="00862E9D" w:rsidRPr="0003064D" w:rsidRDefault="00862E9D" w:rsidP="0003064D">
      <w:pPr>
        <w:pStyle w:val="RSCbasictext"/>
      </w:pPr>
    </w:p>
    <w:p w14:paraId="3FA764AF" w14:textId="34A956B7" w:rsidR="00E840EC" w:rsidRDefault="00E840EC" w:rsidP="0003064D">
      <w:pPr>
        <w:pStyle w:val="RSCheading3"/>
      </w:pPr>
      <w:r>
        <w:t>Acknowledgements</w:t>
      </w:r>
    </w:p>
    <w:p w14:paraId="13CE6F82" w14:textId="77777777" w:rsidR="001E3A1E" w:rsidRPr="0003064D" w:rsidRDefault="00914692" w:rsidP="0003064D">
      <w:pPr>
        <w:pStyle w:val="RSCacknowledgements"/>
      </w:pPr>
      <w:proofErr w:type="gramStart"/>
      <w:r w:rsidRPr="0003064D">
        <w:t>This resource was originally developed by the University of Reading</w:t>
      </w:r>
      <w:proofErr w:type="gramEnd"/>
      <w:r w:rsidRPr="0003064D">
        <w:t xml:space="preserve"> to support outreach work delivered as part of the Chemistry for All project. </w:t>
      </w:r>
    </w:p>
    <w:p w14:paraId="71989136" w14:textId="1BCF5706" w:rsidR="00E840EC" w:rsidRDefault="00914692" w:rsidP="0003064D">
      <w:pPr>
        <w:pStyle w:val="RSCacknowledgements"/>
      </w:pPr>
      <w:r w:rsidRPr="0003064D">
        <w:t xml:space="preserve">To find out more about the project, and get more resources to help widen participation, visit our Outreach resources hub: </w:t>
      </w:r>
      <w:hyperlink r:id="rId10" w:history="1">
        <w:r w:rsidRPr="0003064D">
          <w:rPr>
            <w:rStyle w:val="Hyperlink"/>
            <w:bCs/>
            <w:iCs/>
            <w:color w:val="000000" w:themeColor="text1"/>
          </w:rPr>
          <w:t>rsc.li/</w:t>
        </w:r>
      </w:hyperlink>
      <w:hyperlink r:id="rId11" w:history="1">
        <w:r w:rsidRPr="0003064D">
          <w:rPr>
            <w:rStyle w:val="Hyperlink"/>
            <w:bCs/>
            <w:iCs/>
            <w:color w:val="000000" w:themeColor="text1"/>
          </w:rPr>
          <w:t>3CJX7M3</w:t>
        </w:r>
      </w:hyperlink>
      <w:r w:rsidR="00E840EC" w:rsidRPr="0003064D">
        <w:t>.</w:t>
      </w:r>
    </w:p>
    <w:p w14:paraId="03E3B6EC" w14:textId="77777777" w:rsidR="0003064D" w:rsidRPr="0003064D" w:rsidRDefault="0003064D" w:rsidP="0003064D">
      <w:pPr>
        <w:pStyle w:val="RSCbasictext"/>
        <w:sectPr w:rsidR="0003064D" w:rsidRPr="0003064D" w:rsidSect="003673EC">
          <w:headerReference w:type="default" r:id="rId12"/>
          <w:footerReference w:type="default" r:id="rId13"/>
          <w:pgSz w:w="11906" w:h="16838"/>
          <w:pgMar w:top="2268" w:right="2268" w:bottom="1134" w:left="1134" w:header="709" w:footer="1140" w:gutter="0"/>
          <w:cols w:space="708"/>
          <w:docGrid w:linePitch="360"/>
        </w:sectPr>
      </w:pPr>
      <w:r w:rsidRPr="0003064D">
        <w:br w:type="page"/>
      </w:r>
    </w:p>
    <w:p w14:paraId="1F818C1A" w14:textId="49C85899" w:rsidR="0003064D" w:rsidRDefault="008464B8" w:rsidP="005D376C">
      <w:pPr>
        <w:pStyle w:val="RSCbasictext"/>
        <w:rPr>
          <w:i/>
        </w:rPr>
      </w:pPr>
      <w:r w:rsidRPr="00D175FD">
        <w:lastRenderedPageBreak/>
        <w:t xml:space="preserve">This </w:t>
      </w:r>
      <w:r w:rsidR="00D175FD" w:rsidRPr="00D175FD">
        <w:t>list</w:t>
      </w:r>
      <w:r w:rsidRPr="00D175FD">
        <w:t xml:space="preserve"> assu</w:t>
      </w:r>
      <w:r w:rsidR="00D175FD" w:rsidRPr="00D175FD">
        <w:t>mes</w:t>
      </w:r>
      <w:r w:rsidRPr="00D175FD">
        <w:t xml:space="preserve"> a class of</w:t>
      </w:r>
      <w:r w:rsidR="00B21885" w:rsidRPr="00D175FD">
        <w:t xml:space="preserve"> 30 </w:t>
      </w:r>
      <w:r w:rsidR="00EA08C1">
        <w:t>learners</w:t>
      </w:r>
      <w:r w:rsidR="008A3B07" w:rsidRPr="00D175FD">
        <w:t xml:space="preserve"> working individually</w:t>
      </w:r>
      <w:r w:rsidR="00FA7547">
        <w:t>. Halve the amounts if learners are</w:t>
      </w:r>
      <w:r w:rsidR="001B1E0F" w:rsidRPr="00D175FD">
        <w:t xml:space="preserve"> work</w:t>
      </w:r>
      <w:r w:rsidR="00FA7547">
        <w:t>ing</w:t>
      </w:r>
      <w:r w:rsidR="001B1E0F" w:rsidRPr="00D175FD">
        <w:t xml:space="preserve"> in pairs.</w:t>
      </w:r>
      <w:r w:rsidR="00644FDB" w:rsidRPr="00D175FD">
        <w:t xml:space="preserve"> </w:t>
      </w:r>
      <w:r w:rsidR="00FA7547">
        <w:t>Supply e</w:t>
      </w:r>
      <w:r w:rsidR="008A71B6">
        <w:t>ye protection</w:t>
      </w:r>
      <w:r w:rsidR="00236E11" w:rsidRPr="00D175FD">
        <w:t xml:space="preserve"> and lab coats (if available)</w:t>
      </w:r>
      <w:r w:rsidR="00EA08C1">
        <w:t xml:space="preserve"> </w:t>
      </w:r>
      <w:r w:rsidR="00236E11" w:rsidRPr="00D175FD">
        <w:t xml:space="preserve">for all </w:t>
      </w:r>
      <w:r w:rsidR="00EA08C1">
        <w:t>learners</w:t>
      </w:r>
      <w:r w:rsidR="00236E11" w:rsidRPr="00D175FD">
        <w:rPr>
          <w:i/>
        </w:rPr>
        <w:t>.</w:t>
      </w:r>
    </w:p>
    <w:p w14:paraId="4B03A17D" w14:textId="1EB1A131" w:rsidR="00457D6D" w:rsidRDefault="00457D6D" w:rsidP="00B72A59">
      <w:pPr>
        <w:pStyle w:val="RSCheading1"/>
        <w:spacing w:before="420" w:after="240"/>
      </w:pPr>
      <w:r w:rsidRPr="005D376C">
        <w:rPr>
          <w:color w:val="C80C2F"/>
        </w:rPr>
        <w:t xml:space="preserve">Demonstration: </w:t>
      </w:r>
      <w:r>
        <w:t>extracting DNA from strawberries</w:t>
      </w:r>
    </w:p>
    <w:tbl>
      <w:tblPr>
        <w:tblStyle w:val="TableGrid"/>
        <w:tblW w:w="8504" w:type="dxa"/>
        <w:tblInd w:w="-5" w:type="dxa"/>
        <w:tblLook w:val="04A0" w:firstRow="1" w:lastRow="0" w:firstColumn="1" w:lastColumn="0" w:noHBand="0" w:noVBand="1"/>
      </w:tblPr>
      <w:tblGrid>
        <w:gridCol w:w="1701"/>
        <w:gridCol w:w="6803"/>
      </w:tblGrid>
      <w:tr w:rsidR="00457D6D" w:rsidRPr="00A25C4C" w14:paraId="7B892580" w14:textId="77777777" w:rsidTr="00854F31">
        <w:trPr>
          <w:trHeight w:val="448"/>
        </w:trPr>
        <w:tc>
          <w:tcPr>
            <w:tcW w:w="1701" w:type="dxa"/>
            <w:shd w:val="clear" w:color="auto" w:fill="004976"/>
            <w:vAlign w:val="center"/>
          </w:tcPr>
          <w:p w14:paraId="47A2B590" w14:textId="77777777" w:rsidR="00457D6D" w:rsidRPr="00A25C4C" w:rsidRDefault="00457D6D" w:rsidP="003525BD">
            <w:pPr>
              <w:spacing w:after="0"/>
              <w:jc w:val="center"/>
              <w:rPr>
                <w:rFonts w:ascii="Arial" w:hAnsi="Arial" w:cs="Arial"/>
                <w:b/>
                <w:bCs/>
                <w:iCs/>
              </w:rPr>
            </w:pPr>
            <w:r w:rsidRPr="00A25C4C">
              <w:rPr>
                <w:rFonts w:ascii="Arial" w:hAnsi="Arial" w:cs="Arial"/>
                <w:b/>
                <w:bCs/>
                <w:iCs/>
              </w:rPr>
              <w:t>Amount</w:t>
            </w:r>
          </w:p>
        </w:tc>
        <w:tc>
          <w:tcPr>
            <w:tcW w:w="6803" w:type="dxa"/>
            <w:shd w:val="clear" w:color="auto" w:fill="004976"/>
            <w:vAlign w:val="center"/>
          </w:tcPr>
          <w:p w14:paraId="481C2A22" w14:textId="77777777" w:rsidR="00457D6D" w:rsidRPr="00A25C4C" w:rsidRDefault="00457D6D" w:rsidP="005B13DA">
            <w:pPr>
              <w:spacing w:after="0"/>
              <w:rPr>
                <w:rFonts w:ascii="Arial" w:hAnsi="Arial" w:cs="Arial"/>
                <w:b/>
                <w:bCs/>
                <w:iCs/>
              </w:rPr>
            </w:pPr>
            <w:r w:rsidRPr="00A25C4C">
              <w:rPr>
                <w:rFonts w:ascii="Arial" w:hAnsi="Arial" w:cs="Arial"/>
                <w:b/>
                <w:bCs/>
                <w:iCs/>
              </w:rPr>
              <w:t>Equipment</w:t>
            </w:r>
          </w:p>
        </w:tc>
      </w:tr>
      <w:tr w:rsidR="00814E9E" w:rsidRPr="00A25C4C" w14:paraId="2EB4A62A" w14:textId="77777777" w:rsidTr="00854F31">
        <w:trPr>
          <w:trHeight w:val="448"/>
        </w:trPr>
        <w:tc>
          <w:tcPr>
            <w:tcW w:w="1701" w:type="dxa"/>
            <w:vAlign w:val="center"/>
          </w:tcPr>
          <w:p w14:paraId="681553AF" w14:textId="7B9FA232" w:rsidR="00814E9E" w:rsidRPr="00A25C4C" w:rsidRDefault="00814E9E" w:rsidP="003525BD">
            <w:pPr>
              <w:spacing w:after="0"/>
              <w:jc w:val="center"/>
              <w:rPr>
                <w:rFonts w:ascii="Arial" w:hAnsi="Arial" w:cs="Arial"/>
                <w:b/>
                <w:bCs/>
                <w:iCs/>
              </w:rPr>
            </w:pPr>
            <w:r w:rsidRPr="00A25C4C">
              <w:rPr>
                <w:rFonts w:ascii="Arial" w:hAnsi="Arial" w:cs="Arial"/>
              </w:rPr>
              <w:t>1 box</w:t>
            </w:r>
          </w:p>
        </w:tc>
        <w:tc>
          <w:tcPr>
            <w:tcW w:w="6803" w:type="dxa"/>
            <w:vAlign w:val="center"/>
          </w:tcPr>
          <w:p w14:paraId="15385F81" w14:textId="2E8B3BAD" w:rsidR="00814E9E" w:rsidRPr="00A25C4C" w:rsidRDefault="00E100CC" w:rsidP="005B13DA">
            <w:pPr>
              <w:spacing w:after="0"/>
              <w:rPr>
                <w:rFonts w:ascii="Arial" w:hAnsi="Arial" w:cs="Arial"/>
                <w:b/>
                <w:bCs/>
                <w:iCs/>
              </w:rPr>
            </w:pPr>
            <w:r w:rsidRPr="00A25C4C">
              <w:rPr>
                <w:rFonts w:ascii="Arial" w:hAnsi="Arial" w:cs="Arial"/>
              </w:rPr>
              <w:t>Medium-sized s</w:t>
            </w:r>
            <w:r w:rsidR="00814E9E" w:rsidRPr="00A25C4C">
              <w:rPr>
                <w:rFonts w:ascii="Arial" w:hAnsi="Arial" w:cs="Arial"/>
              </w:rPr>
              <w:t>trawberries</w:t>
            </w:r>
          </w:p>
        </w:tc>
      </w:tr>
      <w:tr w:rsidR="00814E9E" w:rsidRPr="00A25C4C" w14:paraId="201B6133" w14:textId="77777777" w:rsidTr="00854F31">
        <w:trPr>
          <w:trHeight w:val="448"/>
        </w:trPr>
        <w:tc>
          <w:tcPr>
            <w:tcW w:w="1701" w:type="dxa"/>
            <w:vAlign w:val="center"/>
          </w:tcPr>
          <w:p w14:paraId="62EC7C2C" w14:textId="556CA317" w:rsidR="00814E9E" w:rsidRPr="00A25C4C" w:rsidRDefault="00814E9E" w:rsidP="003525BD">
            <w:pPr>
              <w:spacing w:after="0"/>
              <w:jc w:val="center"/>
              <w:rPr>
                <w:rFonts w:ascii="Arial" w:hAnsi="Arial" w:cs="Arial"/>
              </w:rPr>
            </w:pPr>
            <w:r w:rsidRPr="00A25C4C">
              <w:rPr>
                <w:rFonts w:ascii="Arial" w:hAnsi="Arial" w:cs="Arial"/>
              </w:rPr>
              <w:t>1</w:t>
            </w:r>
          </w:p>
        </w:tc>
        <w:tc>
          <w:tcPr>
            <w:tcW w:w="6803" w:type="dxa"/>
            <w:vAlign w:val="center"/>
          </w:tcPr>
          <w:p w14:paraId="25649E58" w14:textId="6AF52683" w:rsidR="00814E9E" w:rsidRPr="00A25C4C" w:rsidRDefault="00814E9E" w:rsidP="005B13DA">
            <w:pPr>
              <w:spacing w:after="0"/>
              <w:rPr>
                <w:rFonts w:ascii="Arial" w:hAnsi="Arial" w:cs="Arial"/>
              </w:rPr>
            </w:pPr>
            <w:r w:rsidRPr="00A25C4C">
              <w:rPr>
                <w:rFonts w:ascii="Arial" w:hAnsi="Arial" w:cs="Arial"/>
              </w:rPr>
              <w:t>Zip-lock bag</w:t>
            </w:r>
          </w:p>
        </w:tc>
      </w:tr>
      <w:tr w:rsidR="00814E9E" w:rsidRPr="00A25C4C" w14:paraId="4CF07468" w14:textId="77777777" w:rsidTr="00854F31">
        <w:trPr>
          <w:trHeight w:val="448"/>
        </w:trPr>
        <w:tc>
          <w:tcPr>
            <w:tcW w:w="1701" w:type="dxa"/>
            <w:vAlign w:val="center"/>
          </w:tcPr>
          <w:p w14:paraId="4A7EEC8E" w14:textId="353A5E7F" w:rsidR="00814E9E" w:rsidRPr="00A25C4C" w:rsidRDefault="00814E9E" w:rsidP="003525BD">
            <w:pPr>
              <w:spacing w:after="0"/>
              <w:jc w:val="center"/>
              <w:rPr>
                <w:rFonts w:ascii="Arial" w:hAnsi="Arial" w:cs="Arial"/>
              </w:rPr>
            </w:pPr>
            <w:r w:rsidRPr="00A25C4C">
              <w:rPr>
                <w:rFonts w:ascii="Arial" w:hAnsi="Arial" w:cs="Arial"/>
              </w:rPr>
              <w:t>1</w:t>
            </w:r>
          </w:p>
        </w:tc>
        <w:tc>
          <w:tcPr>
            <w:tcW w:w="6803" w:type="dxa"/>
            <w:vAlign w:val="center"/>
          </w:tcPr>
          <w:p w14:paraId="0245DB08" w14:textId="35DF0952" w:rsidR="00814E9E" w:rsidRPr="00A25C4C" w:rsidRDefault="00814E9E" w:rsidP="005B13DA">
            <w:pPr>
              <w:spacing w:after="0"/>
              <w:rPr>
                <w:rFonts w:ascii="Arial" w:hAnsi="Arial" w:cs="Arial"/>
              </w:rPr>
            </w:pPr>
            <w:r w:rsidRPr="00A25C4C">
              <w:rPr>
                <w:rFonts w:ascii="Arial" w:hAnsi="Arial" w:cs="Arial"/>
              </w:rPr>
              <w:t xml:space="preserve">10 </w:t>
            </w:r>
            <w:r w:rsidRPr="00FA7547">
              <w:rPr>
                <w:rFonts w:ascii="Cambria Math" w:hAnsi="Cambria Math" w:cs="Arial"/>
                <w:sz w:val="24"/>
                <w:szCs w:val="24"/>
              </w:rPr>
              <w:t>ml</w:t>
            </w:r>
            <w:r w:rsidRPr="00FA7547">
              <w:rPr>
                <w:rFonts w:ascii="Arial" w:hAnsi="Arial" w:cs="Arial"/>
                <w:sz w:val="24"/>
                <w:szCs w:val="24"/>
              </w:rPr>
              <w:t xml:space="preserve"> </w:t>
            </w:r>
            <w:r w:rsidRPr="00A25C4C">
              <w:rPr>
                <w:rFonts w:ascii="Arial" w:hAnsi="Arial" w:cs="Arial"/>
              </w:rPr>
              <w:t>measuring cylinder</w:t>
            </w:r>
          </w:p>
        </w:tc>
      </w:tr>
      <w:tr w:rsidR="00814E9E" w:rsidRPr="00A25C4C" w14:paraId="12818658" w14:textId="77777777" w:rsidTr="00854F31">
        <w:trPr>
          <w:trHeight w:val="448"/>
        </w:trPr>
        <w:tc>
          <w:tcPr>
            <w:tcW w:w="1701" w:type="dxa"/>
            <w:vAlign w:val="center"/>
          </w:tcPr>
          <w:p w14:paraId="0842EC39" w14:textId="740CCF71" w:rsidR="00814E9E" w:rsidRPr="00A25C4C" w:rsidRDefault="00814E9E" w:rsidP="003525BD">
            <w:pPr>
              <w:spacing w:after="0"/>
              <w:jc w:val="center"/>
              <w:rPr>
                <w:rFonts w:ascii="Arial" w:hAnsi="Arial" w:cs="Arial"/>
              </w:rPr>
            </w:pPr>
            <w:r w:rsidRPr="00A25C4C">
              <w:rPr>
                <w:rFonts w:ascii="Arial" w:hAnsi="Arial" w:cs="Arial"/>
              </w:rPr>
              <w:t>1</w:t>
            </w:r>
          </w:p>
        </w:tc>
        <w:tc>
          <w:tcPr>
            <w:tcW w:w="6803" w:type="dxa"/>
            <w:vAlign w:val="center"/>
          </w:tcPr>
          <w:p w14:paraId="0A6CFF0F" w14:textId="45C118C3" w:rsidR="00814E9E" w:rsidRPr="00A25C4C" w:rsidRDefault="007555F5" w:rsidP="005B13DA">
            <w:pPr>
              <w:spacing w:after="0"/>
              <w:rPr>
                <w:rFonts w:ascii="Arial" w:hAnsi="Arial" w:cs="Arial"/>
              </w:rPr>
            </w:pPr>
            <w:r w:rsidRPr="00A25C4C">
              <w:rPr>
                <w:rFonts w:ascii="Arial" w:hAnsi="Arial" w:cs="Arial"/>
              </w:rPr>
              <w:t>B</w:t>
            </w:r>
            <w:r w:rsidR="00814E9E" w:rsidRPr="00A25C4C">
              <w:rPr>
                <w:rFonts w:ascii="Arial" w:hAnsi="Arial" w:cs="Arial"/>
              </w:rPr>
              <w:t>oiling tube</w:t>
            </w:r>
          </w:p>
        </w:tc>
      </w:tr>
      <w:tr w:rsidR="00F776CB" w:rsidRPr="00A25C4C" w14:paraId="50833BD3" w14:textId="77777777" w:rsidTr="00854F31">
        <w:trPr>
          <w:trHeight w:val="448"/>
        </w:trPr>
        <w:tc>
          <w:tcPr>
            <w:tcW w:w="1701" w:type="dxa"/>
            <w:vAlign w:val="center"/>
          </w:tcPr>
          <w:p w14:paraId="48BF47D0" w14:textId="71575DCF" w:rsidR="00F776CB" w:rsidRPr="00A25C4C" w:rsidRDefault="00F776CB" w:rsidP="003525BD">
            <w:pPr>
              <w:spacing w:after="0"/>
              <w:jc w:val="center"/>
              <w:rPr>
                <w:rFonts w:ascii="Arial" w:hAnsi="Arial" w:cs="Arial"/>
              </w:rPr>
            </w:pPr>
            <w:r w:rsidRPr="00A25C4C">
              <w:rPr>
                <w:rFonts w:ascii="Arial" w:hAnsi="Arial" w:cs="Arial"/>
              </w:rPr>
              <w:t>1</w:t>
            </w:r>
          </w:p>
        </w:tc>
        <w:tc>
          <w:tcPr>
            <w:tcW w:w="6803" w:type="dxa"/>
            <w:vAlign w:val="center"/>
          </w:tcPr>
          <w:p w14:paraId="6D32CA2E" w14:textId="3876F82E" w:rsidR="00F776CB" w:rsidRPr="00A25C4C" w:rsidRDefault="00F776CB" w:rsidP="005B13DA">
            <w:pPr>
              <w:spacing w:after="0"/>
              <w:rPr>
                <w:rFonts w:ascii="Arial" w:hAnsi="Arial" w:cs="Arial"/>
              </w:rPr>
            </w:pPr>
            <w:r w:rsidRPr="00A25C4C">
              <w:rPr>
                <w:rFonts w:ascii="Arial" w:hAnsi="Arial" w:cs="Arial"/>
              </w:rPr>
              <w:t>Boiling tube rack</w:t>
            </w:r>
          </w:p>
        </w:tc>
      </w:tr>
      <w:tr w:rsidR="004F2296" w:rsidRPr="00A25C4C" w14:paraId="204B0EA4" w14:textId="77777777" w:rsidTr="00854F31">
        <w:trPr>
          <w:trHeight w:val="448"/>
        </w:trPr>
        <w:tc>
          <w:tcPr>
            <w:tcW w:w="1701" w:type="dxa"/>
            <w:vAlign w:val="center"/>
          </w:tcPr>
          <w:p w14:paraId="568C2EB3" w14:textId="488D3C61" w:rsidR="004F2296" w:rsidRPr="00A25C4C" w:rsidRDefault="004F2296" w:rsidP="003525BD">
            <w:pPr>
              <w:spacing w:after="0"/>
              <w:jc w:val="center"/>
              <w:rPr>
                <w:rFonts w:ascii="Arial" w:hAnsi="Arial" w:cs="Arial"/>
              </w:rPr>
            </w:pPr>
            <w:r w:rsidRPr="00A25C4C">
              <w:rPr>
                <w:rFonts w:ascii="Arial" w:hAnsi="Arial" w:cs="Arial"/>
              </w:rPr>
              <w:t xml:space="preserve">1 </w:t>
            </w:r>
          </w:p>
        </w:tc>
        <w:tc>
          <w:tcPr>
            <w:tcW w:w="6803" w:type="dxa"/>
            <w:vAlign w:val="center"/>
          </w:tcPr>
          <w:p w14:paraId="5AE863D7" w14:textId="6D523957" w:rsidR="004F2296" w:rsidRPr="00A25C4C" w:rsidRDefault="004F2296" w:rsidP="005B13DA">
            <w:pPr>
              <w:spacing w:after="0"/>
              <w:rPr>
                <w:rFonts w:ascii="Arial" w:hAnsi="Arial" w:cs="Arial"/>
              </w:rPr>
            </w:pPr>
            <w:r w:rsidRPr="00A25C4C">
              <w:rPr>
                <w:rFonts w:ascii="Arial" w:hAnsi="Arial" w:cs="Arial"/>
              </w:rPr>
              <w:t>Coffee filter</w:t>
            </w:r>
          </w:p>
        </w:tc>
      </w:tr>
      <w:tr w:rsidR="004F2296" w:rsidRPr="00A25C4C" w14:paraId="485553B6" w14:textId="77777777" w:rsidTr="00854F31">
        <w:trPr>
          <w:trHeight w:val="448"/>
        </w:trPr>
        <w:tc>
          <w:tcPr>
            <w:tcW w:w="1701" w:type="dxa"/>
            <w:vAlign w:val="center"/>
          </w:tcPr>
          <w:p w14:paraId="1FCA77A6" w14:textId="531E52E7" w:rsidR="004F2296" w:rsidRPr="00A25C4C" w:rsidRDefault="004F2296" w:rsidP="003525BD">
            <w:pPr>
              <w:spacing w:after="0"/>
              <w:jc w:val="center"/>
              <w:rPr>
                <w:rFonts w:ascii="Arial" w:hAnsi="Arial" w:cs="Arial"/>
              </w:rPr>
            </w:pPr>
            <w:r w:rsidRPr="00A25C4C">
              <w:rPr>
                <w:rFonts w:ascii="Arial" w:hAnsi="Arial" w:cs="Arial"/>
              </w:rPr>
              <w:t>1</w:t>
            </w:r>
          </w:p>
        </w:tc>
        <w:tc>
          <w:tcPr>
            <w:tcW w:w="6803" w:type="dxa"/>
            <w:vAlign w:val="center"/>
          </w:tcPr>
          <w:p w14:paraId="355CE8A2" w14:textId="4D5F4AE6" w:rsidR="004F2296" w:rsidRPr="00A25C4C" w:rsidRDefault="004F2296" w:rsidP="005B13DA">
            <w:pPr>
              <w:spacing w:after="0"/>
              <w:rPr>
                <w:rFonts w:ascii="Arial" w:hAnsi="Arial" w:cs="Arial"/>
              </w:rPr>
            </w:pPr>
            <w:r w:rsidRPr="00A25C4C">
              <w:rPr>
                <w:rFonts w:ascii="Arial" w:hAnsi="Arial" w:cs="Arial"/>
              </w:rPr>
              <w:t>Funnel</w:t>
            </w:r>
          </w:p>
        </w:tc>
      </w:tr>
      <w:tr w:rsidR="004F2296" w:rsidRPr="00A25C4C" w14:paraId="6BC8D427" w14:textId="77777777" w:rsidTr="00854F31">
        <w:trPr>
          <w:trHeight w:val="448"/>
        </w:trPr>
        <w:tc>
          <w:tcPr>
            <w:tcW w:w="1701" w:type="dxa"/>
            <w:vAlign w:val="center"/>
          </w:tcPr>
          <w:p w14:paraId="6D2652C4" w14:textId="5167336E" w:rsidR="004F2296" w:rsidRPr="00A25C4C" w:rsidRDefault="004F2296" w:rsidP="003525BD">
            <w:pPr>
              <w:spacing w:after="0"/>
              <w:jc w:val="center"/>
              <w:rPr>
                <w:rFonts w:ascii="Arial" w:hAnsi="Arial" w:cs="Arial"/>
              </w:rPr>
            </w:pPr>
            <w:r w:rsidRPr="00A25C4C">
              <w:rPr>
                <w:rFonts w:ascii="Arial" w:hAnsi="Arial" w:cs="Arial"/>
              </w:rPr>
              <w:t>1</w:t>
            </w:r>
          </w:p>
        </w:tc>
        <w:tc>
          <w:tcPr>
            <w:tcW w:w="6803" w:type="dxa"/>
            <w:vAlign w:val="center"/>
          </w:tcPr>
          <w:p w14:paraId="72421266" w14:textId="1EE8BA14" w:rsidR="004F2296" w:rsidRPr="00A25C4C" w:rsidRDefault="004F2296" w:rsidP="005B13DA">
            <w:pPr>
              <w:spacing w:after="0"/>
              <w:rPr>
                <w:rFonts w:ascii="Arial" w:hAnsi="Arial" w:cs="Arial"/>
              </w:rPr>
            </w:pPr>
            <w:r w:rsidRPr="00A25C4C">
              <w:rPr>
                <w:rFonts w:ascii="Arial" w:hAnsi="Arial" w:cs="Arial"/>
              </w:rPr>
              <w:t>Spatula (or glass rod)</w:t>
            </w:r>
          </w:p>
        </w:tc>
      </w:tr>
      <w:tr w:rsidR="00810F84" w:rsidRPr="00A25C4C" w14:paraId="12C82A46" w14:textId="77777777" w:rsidTr="00854F31">
        <w:trPr>
          <w:trHeight w:val="448"/>
        </w:trPr>
        <w:tc>
          <w:tcPr>
            <w:tcW w:w="1701" w:type="dxa"/>
            <w:vAlign w:val="center"/>
          </w:tcPr>
          <w:p w14:paraId="5454AB3F" w14:textId="33A590F5" w:rsidR="00810F84" w:rsidRPr="00A25C4C" w:rsidRDefault="00810F84" w:rsidP="00810F84">
            <w:pPr>
              <w:spacing w:after="0"/>
              <w:jc w:val="center"/>
              <w:rPr>
                <w:rFonts w:ascii="Arial" w:hAnsi="Arial" w:cs="Arial"/>
              </w:rPr>
            </w:pPr>
            <w:r w:rsidRPr="00A25C4C">
              <w:rPr>
                <w:rFonts w:ascii="Arial" w:hAnsi="Arial" w:cs="Arial"/>
              </w:rPr>
              <w:t>1</w:t>
            </w:r>
          </w:p>
        </w:tc>
        <w:tc>
          <w:tcPr>
            <w:tcW w:w="6803" w:type="dxa"/>
            <w:vAlign w:val="center"/>
          </w:tcPr>
          <w:p w14:paraId="4F3A8333" w14:textId="71B6E2F0" w:rsidR="00810F84" w:rsidRPr="00A25C4C" w:rsidRDefault="00810F84" w:rsidP="00810F84">
            <w:pPr>
              <w:spacing w:after="0"/>
              <w:rPr>
                <w:rFonts w:ascii="Arial" w:hAnsi="Arial" w:cs="Arial"/>
              </w:rPr>
            </w:pPr>
            <w:r w:rsidRPr="00A25C4C">
              <w:rPr>
                <w:rFonts w:ascii="Arial" w:hAnsi="Arial" w:cs="Arial"/>
              </w:rPr>
              <w:t>Wire hook</w:t>
            </w:r>
          </w:p>
        </w:tc>
      </w:tr>
      <w:tr w:rsidR="00810F84" w:rsidRPr="00A25C4C" w14:paraId="676E3031" w14:textId="77777777" w:rsidTr="00854F31">
        <w:trPr>
          <w:trHeight w:val="448"/>
        </w:trPr>
        <w:tc>
          <w:tcPr>
            <w:tcW w:w="1701" w:type="dxa"/>
            <w:vAlign w:val="center"/>
          </w:tcPr>
          <w:p w14:paraId="21AD4D21" w14:textId="66EFFB37" w:rsidR="00810F84" w:rsidRPr="00A25C4C" w:rsidRDefault="00810F84" w:rsidP="00810F84">
            <w:pPr>
              <w:spacing w:after="0"/>
              <w:jc w:val="center"/>
              <w:rPr>
                <w:rFonts w:ascii="Arial" w:hAnsi="Arial" w:cs="Arial"/>
              </w:rPr>
            </w:pPr>
            <w:r w:rsidRPr="00A25C4C">
              <w:rPr>
                <w:rFonts w:ascii="Arial" w:hAnsi="Arial" w:cs="Arial"/>
              </w:rPr>
              <w:t>1</w:t>
            </w:r>
          </w:p>
        </w:tc>
        <w:tc>
          <w:tcPr>
            <w:tcW w:w="6803" w:type="dxa"/>
            <w:vAlign w:val="center"/>
          </w:tcPr>
          <w:p w14:paraId="1074AF1A" w14:textId="583409DD" w:rsidR="00810F84" w:rsidRPr="00A25C4C" w:rsidRDefault="00810F84" w:rsidP="00810F84">
            <w:pPr>
              <w:spacing w:after="0"/>
              <w:rPr>
                <w:rFonts w:ascii="Arial" w:hAnsi="Arial" w:cs="Arial"/>
              </w:rPr>
            </w:pPr>
            <w:r w:rsidRPr="00A25C4C">
              <w:rPr>
                <w:rFonts w:ascii="Arial" w:hAnsi="Arial" w:cs="Arial"/>
              </w:rPr>
              <w:t>Plastic Pasteur pipette</w:t>
            </w:r>
          </w:p>
        </w:tc>
      </w:tr>
      <w:tr w:rsidR="00810F84" w:rsidRPr="00A25C4C" w14:paraId="66F39C6F" w14:textId="77777777" w:rsidTr="00854F31">
        <w:trPr>
          <w:trHeight w:val="448"/>
        </w:trPr>
        <w:tc>
          <w:tcPr>
            <w:tcW w:w="1701" w:type="dxa"/>
            <w:vAlign w:val="center"/>
          </w:tcPr>
          <w:p w14:paraId="5D98B54F" w14:textId="6E74831C" w:rsidR="00810F84" w:rsidRPr="00A25C4C" w:rsidRDefault="00810F84" w:rsidP="00810F84">
            <w:pPr>
              <w:spacing w:after="0"/>
              <w:jc w:val="center"/>
              <w:rPr>
                <w:rFonts w:ascii="Arial" w:hAnsi="Arial" w:cs="Arial"/>
              </w:rPr>
            </w:pPr>
            <w:r w:rsidRPr="00A25C4C">
              <w:rPr>
                <w:rFonts w:ascii="Arial" w:hAnsi="Arial" w:cs="Arial"/>
              </w:rPr>
              <w:t>1</w:t>
            </w:r>
          </w:p>
        </w:tc>
        <w:tc>
          <w:tcPr>
            <w:tcW w:w="6803" w:type="dxa"/>
            <w:vAlign w:val="center"/>
          </w:tcPr>
          <w:p w14:paraId="46708D90" w14:textId="76D2B1A3" w:rsidR="00810F84" w:rsidRPr="00A25C4C" w:rsidRDefault="00810F84" w:rsidP="00810F84">
            <w:pPr>
              <w:spacing w:after="0"/>
              <w:rPr>
                <w:rFonts w:ascii="Arial" w:hAnsi="Arial" w:cs="Arial"/>
              </w:rPr>
            </w:pPr>
            <w:r w:rsidRPr="00A25C4C">
              <w:rPr>
                <w:rFonts w:ascii="Arial" w:hAnsi="Arial" w:cs="Arial"/>
              </w:rPr>
              <w:t>Stop clock</w:t>
            </w:r>
          </w:p>
        </w:tc>
      </w:tr>
      <w:tr w:rsidR="002D0C86" w:rsidRPr="00A25C4C" w14:paraId="208E372E" w14:textId="77777777" w:rsidTr="00854F31">
        <w:trPr>
          <w:trHeight w:val="448"/>
        </w:trPr>
        <w:tc>
          <w:tcPr>
            <w:tcW w:w="1701" w:type="dxa"/>
            <w:vAlign w:val="center"/>
          </w:tcPr>
          <w:p w14:paraId="711159A9" w14:textId="0D71D07F" w:rsidR="002D0C86" w:rsidRPr="00A25C4C" w:rsidRDefault="002D0C86" w:rsidP="00810F84">
            <w:pPr>
              <w:spacing w:after="0"/>
              <w:jc w:val="center"/>
              <w:rPr>
                <w:rFonts w:ascii="Arial" w:hAnsi="Arial" w:cs="Arial"/>
              </w:rPr>
            </w:pPr>
            <w:r>
              <w:rPr>
                <w:rFonts w:ascii="Arial" w:hAnsi="Arial" w:cs="Arial"/>
              </w:rPr>
              <w:t>1</w:t>
            </w:r>
          </w:p>
        </w:tc>
        <w:tc>
          <w:tcPr>
            <w:tcW w:w="6803" w:type="dxa"/>
            <w:vAlign w:val="center"/>
          </w:tcPr>
          <w:p w14:paraId="41A98CE0" w14:textId="27203AEE" w:rsidR="002D0C86" w:rsidRPr="00A25C4C" w:rsidRDefault="002D0C86" w:rsidP="00810F84">
            <w:pPr>
              <w:spacing w:after="0"/>
              <w:rPr>
                <w:rFonts w:ascii="Arial" w:hAnsi="Arial" w:cs="Arial"/>
              </w:rPr>
            </w:pPr>
            <w:r>
              <w:rPr>
                <w:rFonts w:ascii="Arial" w:hAnsi="Arial" w:cs="Arial"/>
              </w:rPr>
              <w:t xml:space="preserve">250 </w:t>
            </w:r>
            <w:r w:rsidRPr="00FA7547">
              <w:rPr>
                <w:rFonts w:ascii="Cambria Math" w:hAnsi="Cambria Math" w:cs="Arial"/>
                <w:sz w:val="24"/>
                <w:szCs w:val="24"/>
              </w:rPr>
              <w:t>ml</w:t>
            </w:r>
            <w:r w:rsidRPr="00FA7547">
              <w:rPr>
                <w:rFonts w:ascii="Arial" w:hAnsi="Arial" w:cs="Arial"/>
                <w:sz w:val="24"/>
                <w:szCs w:val="24"/>
              </w:rPr>
              <w:t xml:space="preserve"> </w:t>
            </w:r>
            <w:r>
              <w:rPr>
                <w:rFonts w:ascii="Arial" w:hAnsi="Arial" w:cs="Arial"/>
              </w:rPr>
              <w:t>beaker</w:t>
            </w:r>
          </w:p>
        </w:tc>
      </w:tr>
      <w:tr w:rsidR="00810F84" w:rsidRPr="00A25C4C" w14:paraId="2E0DA009" w14:textId="77777777" w:rsidTr="00854F31">
        <w:trPr>
          <w:trHeight w:val="503"/>
        </w:trPr>
        <w:tc>
          <w:tcPr>
            <w:tcW w:w="1701" w:type="dxa"/>
          </w:tcPr>
          <w:p w14:paraId="766BD1AA" w14:textId="5743C55B" w:rsidR="00810F84" w:rsidRPr="00A25C4C" w:rsidRDefault="00810F84" w:rsidP="00810F84">
            <w:pPr>
              <w:spacing w:before="100" w:after="0"/>
              <w:jc w:val="center"/>
              <w:rPr>
                <w:rFonts w:ascii="Arial" w:hAnsi="Arial" w:cs="Arial"/>
              </w:rPr>
            </w:pPr>
            <w:r w:rsidRPr="00A25C4C">
              <w:rPr>
                <w:rFonts w:ascii="Arial" w:hAnsi="Arial" w:cs="Arial"/>
              </w:rPr>
              <w:t xml:space="preserve">500 </w:t>
            </w:r>
            <w:r w:rsidRPr="00FA7547">
              <w:rPr>
                <w:rFonts w:ascii="Cambria Math" w:hAnsi="Cambria Math" w:cs="Arial"/>
                <w:sz w:val="24"/>
                <w:szCs w:val="24"/>
              </w:rPr>
              <w:t>ml</w:t>
            </w:r>
          </w:p>
        </w:tc>
        <w:tc>
          <w:tcPr>
            <w:tcW w:w="6803" w:type="dxa"/>
            <w:vAlign w:val="center"/>
          </w:tcPr>
          <w:p w14:paraId="6A55BCCB" w14:textId="4C068820" w:rsidR="00810F84" w:rsidRPr="00A25C4C" w:rsidRDefault="00810F84" w:rsidP="0062766B">
            <w:pPr>
              <w:spacing w:before="100" w:after="100"/>
              <w:rPr>
                <w:rFonts w:ascii="Arial" w:hAnsi="Arial" w:cs="Arial"/>
              </w:rPr>
            </w:pPr>
            <w:r w:rsidRPr="00A25C4C">
              <w:rPr>
                <w:rFonts w:ascii="Arial" w:hAnsi="Arial" w:cs="Arial"/>
              </w:rPr>
              <w:t>Ethanol: provide the beaker of ethanol on ice in a suitable container.</w:t>
            </w:r>
          </w:p>
          <w:p w14:paraId="653464FD" w14:textId="4D7CEB42" w:rsidR="0073650B" w:rsidRPr="00A25C4C" w:rsidRDefault="00810F84" w:rsidP="0062766B">
            <w:pPr>
              <w:spacing w:after="0"/>
              <w:rPr>
                <w:rFonts w:ascii="Arial" w:hAnsi="Arial" w:cs="Arial"/>
              </w:rPr>
            </w:pPr>
            <w:r w:rsidRPr="00A25C4C">
              <w:rPr>
                <w:rFonts w:ascii="Arial" w:hAnsi="Arial" w:cs="Arial"/>
              </w:rPr>
              <w:t>D</w:t>
            </w:r>
            <w:r w:rsidR="00E07470">
              <w:rPr>
                <w:rFonts w:ascii="Arial" w:hAnsi="Arial" w:cs="Arial"/>
              </w:rPr>
              <w:t>anger</w:t>
            </w:r>
            <w:r w:rsidRPr="00A25C4C">
              <w:rPr>
                <w:rFonts w:ascii="Arial" w:hAnsi="Arial" w:cs="Arial"/>
              </w:rPr>
              <w:t xml:space="preserve">: highly flammable. Wear eye protection. Ensure the laboratory </w:t>
            </w:r>
            <w:proofErr w:type="gramStart"/>
            <w:r w:rsidRPr="00A25C4C">
              <w:rPr>
                <w:rFonts w:ascii="Arial" w:hAnsi="Arial" w:cs="Arial"/>
              </w:rPr>
              <w:t>is well</w:t>
            </w:r>
            <w:r w:rsidR="009E52D6">
              <w:rPr>
                <w:rFonts w:ascii="Arial" w:hAnsi="Arial" w:cs="Arial"/>
              </w:rPr>
              <w:t xml:space="preserve"> </w:t>
            </w:r>
            <w:r w:rsidRPr="00A25C4C">
              <w:rPr>
                <w:rFonts w:ascii="Arial" w:hAnsi="Arial" w:cs="Arial"/>
              </w:rPr>
              <w:t>ventilated</w:t>
            </w:r>
            <w:proofErr w:type="gramEnd"/>
            <w:r w:rsidRPr="00A25C4C">
              <w:rPr>
                <w:rFonts w:ascii="Arial" w:hAnsi="Arial" w:cs="Arial"/>
              </w:rPr>
              <w:t xml:space="preserve"> for open-bench work.</w:t>
            </w:r>
          </w:p>
          <w:p w14:paraId="215752BB" w14:textId="2D7E8DA5" w:rsidR="00810F84" w:rsidRPr="00FC75B0" w:rsidRDefault="000E5264" w:rsidP="0062766B">
            <w:pPr>
              <w:pStyle w:val="BasicParagraph"/>
              <w:rPr>
                <w:rFonts w:ascii="Arial" w:hAnsi="Arial" w:cs="Arial"/>
                <w:sz w:val="18"/>
                <w:szCs w:val="18"/>
                <w:lang w:val="en-GB"/>
              </w:rPr>
            </w:pPr>
            <w:r>
              <w:rPr>
                <w:noProof/>
              </w:rPr>
              <mc:AlternateContent>
                <mc:Choice Requires="wps">
                  <w:drawing>
                    <wp:anchor distT="0" distB="0" distL="114300" distR="114300" simplePos="0" relativeHeight="251659264" behindDoc="0" locked="0" layoutInCell="1" allowOverlap="1" wp14:anchorId="346660BD" wp14:editId="0E151725">
                      <wp:simplePos x="0" y="0"/>
                      <wp:positionH relativeFrom="column">
                        <wp:posOffset>509905</wp:posOffset>
                      </wp:positionH>
                      <wp:positionV relativeFrom="paragraph">
                        <wp:posOffset>293370</wp:posOffset>
                      </wp:positionV>
                      <wp:extent cx="899795" cy="143510"/>
                      <wp:effectExtent l="0" t="0" r="1905" b="889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9795" cy="143510"/>
                              </a:xfrm>
                              <a:prstGeom prst="rect">
                                <a:avLst/>
                              </a:prstGeom>
                              <a:noFill/>
                              <a:ln w="6350">
                                <a:noFill/>
                              </a:ln>
                            </wps:spPr>
                            <wps:txbx>
                              <w:txbxContent>
                                <w:p w14:paraId="6FFDCF3D" w14:textId="0E95CF30" w:rsidR="000E5264" w:rsidRDefault="000E5264">
                                  <w:r w:rsidRPr="003B22CB">
                                    <w:rPr>
                                      <w:rFonts w:ascii="Arial" w:hAnsi="Arial" w:cs="Arial"/>
                                      <w:sz w:val="18"/>
                                      <w:szCs w:val="18"/>
                                    </w:rPr>
                                    <w:t>© Shutterstock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46660BD" id="_x0000_t202" coordsize="21600,21600" o:spt="202" path="m,l,21600r21600,l21600,xe">
                      <v:stroke joinstyle="miter"/>
                      <v:path gradientshapeok="t" o:connecttype="rect"/>
                    </v:shapetype>
                    <v:shape id="Text Box 7" o:spid="_x0000_s1026" type="#_x0000_t202" alt="&quot;&quot;" style="position:absolute;margin-left:40.15pt;margin-top:23.1pt;width:70.8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g7DQIAABsEAAAOAAAAZHJzL2Uyb0RvYy54bWysU11v2jAUfZ+0/2D5fQTa0ZWIULFWTJNQ&#10;W4lOfTaOTSI5vt61IWG/ftcmgarb07QX58b3+5zj+V3XGHZQ6GuwBZ+MxpwpK6Gs7a7gP15Wn245&#10;80HYUhiwquBH5fnd4uOHeetydQUVmFIhoyLW560reBWCy7PMy0o1wo/AKUtODdiIQL+4y0oULVVv&#10;THY1Ht9kLWDpEKTynm4fTk6+SPW1VjI8ae1VYKbgNFtIJ6ZzG89sMRf5DoWratmPIf5hikbUlpqe&#10;Sz2IINge6z9KNbVE8KDDSEKTgda1VGkH2mYyfrfNphJOpV0IHO/OMPn/V1Y+HjbuGVnovkJHBEZA&#10;WudzT5dxn05jE780KSM/QXg8w6a6wCRd3s5mX2ZTziS5Jp+vp5MEa3ZJdujDNwUNi0bBkVhJYInD&#10;2gdqSKFDSOxlYVUbk5gxlrUFv7mejlPC2UMZxlLiZdRohW7b9fNvoTzSWggnxr2Tq5qar4UPzwKJ&#10;YtqEZBue6NAGqAn0FmcV4K+/3cd4Qp68nLUkmYL7n3uBijPz3RInUV+DgYOxHQy7b+6BVDihB+Fk&#10;MikBgxlMjdC8kpqXsQu5hJXUq+BhMO/DSbj0GqRaLlMQqciJsLYbJ2PpCF+E8qV7Feh6vAMR9QiD&#10;mET+DvZT7An45T6ArhMnEdATij3OpMBEVf9aosTf/qeoy5te/AYAAP//AwBQSwMEFAAGAAgAAAAh&#10;AHX/xPfeAAAACAEAAA8AAABkcnMvZG93bnJldi54bWxMj8tOwzAURPdI/IN1kdhRpwZFUZqbCvHY&#10;8SiFSrBzYpNE+BHZThr+nssKlqMZzZyptos1bNYhDt4hrFcZMO1arwbXIby93l8UwGKSTknjnUb4&#10;1hG29elJJUvlj+5Fz/vUMSpxsZQIfUpjyXlse21lXPlRO/I+fbAykQwdV0EeqdwaLrIs51YOjhZ6&#10;OeqbXrdf+8kimPcYHposfcy33WPaPfPpcLd+Qjw/W643wJJe0l8YfvEJHWpiavzkVGQGocguKYlw&#10;lQtg5Ash6FuDkBcF8Lri/w/UPwAAAP//AwBQSwECLQAUAAYACAAAACEAtoM4kv4AAADhAQAAEwAA&#10;AAAAAAAAAAAAAAAAAAAAW0NvbnRlbnRfVHlwZXNdLnhtbFBLAQItABQABgAIAAAAIQA4/SH/1gAA&#10;AJQBAAALAAAAAAAAAAAAAAAAAC8BAABfcmVscy8ucmVsc1BLAQItABQABgAIAAAAIQAjbqg7DQIA&#10;ABsEAAAOAAAAAAAAAAAAAAAAAC4CAABkcnMvZTJvRG9jLnhtbFBLAQItABQABgAIAAAAIQB1/8T3&#10;3gAAAAgBAAAPAAAAAAAAAAAAAAAAAGcEAABkcnMvZG93bnJldi54bWxQSwUGAAAAAAQABADzAAAA&#10;cgUAAAAA&#10;" filled="f" stroked="f" strokeweight=".5pt">
                      <v:textbox inset="0,0,0,0">
                        <w:txbxContent>
                          <w:p w14:paraId="6FFDCF3D" w14:textId="0E95CF30" w:rsidR="000E5264" w:rsidRDefault="000E5264">
                            <w:r w:rsidRPr="003B22CB">
                              <w:rPr>
                                <w:rFonts w:ascii="Arial" w:hAnsi="Arial" w:cs="Arial"/>
                                <w:sz w:val="18"/>
                                <w:szCs w:val="18"/>
                              </w:rPr>
                              <w:t>© Shutterstock</w:t>
                            </w:r>
                          </w:p>
                        </w:txbxContent>
                      </v:textbox>
                    </v:shape>
                  </w:pict>
                </mc:Fallback>
              </mc:AlternateContent>
            </w:r>
            <w:r w:rsidR="0073650B">
              <w:rPr>
                <w:rFonts w:ascii="Arial" w:hAnsi="Arial" w:cs="Arial"/>
                <w:noProof/>
              </w:rPr>
              <w:drawing>
                <wp:inline distT="0" distB="0" distL="0" distR="0" wp14:anchorId="4AF513B3" wp14:editId="51A4E272">
                  <wp:extent cx="453681" cy="450000"/>
                  <wp:effectExtent l="0" t="0" r="3810" b="0"/>
                  <wp:docPr id="6" name="Picture 6" descr="Flammable hazard label showing a flame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lammable hazard label showing a flame inside a red diamon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3681" cy="450000"/>
                          </a:xfrm>
                          <a:prstGeom prst="rect">
                            <a:avLst/>
                          </a:prstGeom>
                        </pic:spPr>
                      </pic:pic>
                    </a:graphicData>
                  </a:graphic>
                </wp:inline>
              </w:drawing>
            </w:r>
          </w:p>
        </w:tc>
      </w:tr>
      <w:tr w:rsidR="00810F84" w:rsidRPr="00A25C4C" w14:paraId="4070C860" w14:textId="77777777" w:rsidTr="00854F31">
        <w:trPr>
          <w:trHeight w:val="503"/>
        </w:trPr>
        <w:tc>
          <w:tcPr>
            <w:tcW w:w="1701" w:type="dxa"/>
          </w:tcPr>
          <w:p w14:paraId="06DD3561" w14:textId="3DB1AA52" w:rsidR="00810F84" w:rsidRPr="00A25C4C" w:rsidRDefault="00810F84" w:rsidP="00810F84">
            <w:pPr>
              <w:spacing w:before="100" w:after="0"/>
              <w:jc w:val="center"/>
              <w:rPr>
                <w:rFonts w:ascii="Arial" w:hAnsi="Arial" w:cs="Arial"/>
              </w:rPr>
            </w:pPr>
            <w:r w:rsidRPr="00A25C4C">
              <w:rPr>
                <w:rFonts w:ascii="Arial" w:hAnsi="Arial" w:cs="Arial"/>
              </w:rPr>
              <w:t xml:space="preserve">≈1 </w:t>
            </w:r>
            <w:r w:rsidR="00FA7547" w:rsidRPr="00FA7547">
              <w:rPr>
                <w:rFonts w:ascii="Cambria Math" w:hAnsi="Cambria Math" w:cs="Arial"/>
                <w:sz w:val="24"/>
                <w:szCs w:val="24"/>
              </w:rPr>
              <w:t>L</w:t>
            </w:r>
          </w:p>
        </w:tc>
        <w:tc>
          <w:tcPr>
            <w:tcW w:w="6803" w:type="dxa"/>
            <w:vAlign w:val="center"/>
          </w:tcPr>
          <w:p w14:paraId="4DC643EE" w14:textId="164B42C0" w:rsidR="00810F84" w:rsidRPr="00A25C4C" w:rsidRDefault="00810F84" w:rsidP="00810F84">
            <w:pPr>
              <w:spacing w:before="100" w:after="100"/>
              <w:rPr>
                <w:rFonts w:ascii="Arial" w:hAnsi="Arial" w:cs="Arial"/>
              </w:rPr>
            </w:pPr>
            <w:r w:rsidRPr="00A25C4C">
              <w:rPr>
                <w:rFonts w:ascii="Arial" w:hAnsi="Arial" w:cs="Arial"/>
              </w:rPr>
              <w:t xml:space="preserve">Strawberry extraction solution in beaker, labelled </w:t>
            </w:r>
            <w:r w:rsidRPr="00A25C4C">
              <w:rPr>
                <w:rFonts w:ascii="Arial" w:hAnsi="Arial" w:cs="Arial"/>
              </w:rPr>
              <w:br/>
              <w:t xml:space="preserve">(100 </w:t>
            </w:r>
            <w:r w:rsidR="00FA7547" w:rsidRPr="00FA7547">
              <w:rPr>
                <w:rFonts w:ascii="Cambria Math" w:hAnsi="Cambria Math" w:cs="Arial"/>
                <w:sz w:val="24"/>
                <w:szCs w:val="24"/>
              </w:rPr>
              <w:t>ml</w:t>
            </w:r>
            <w:r w:rsidR="00FA7547" w:rsidRPr="00A25C4C">
              <w:rPr>
                <w:rFonts w:ascii="Arial" w:hAnsi="Arial" w:cs="Arial"/>
              </w:rPr>
              <w:t xml:space="preserve"> </w:t>
            </w:r>
            <w:proofErr w:type="gramStart"/>
            <w:r w:rsidRPr="00A25C4C">
              <w:rPr>
                <w:rFonts w:ascii="Arial" w:hAnsi="Arial" w:cs="Arial"/>
              </w:rPr>
              <w:t>detergent</w:t>
            </w:r>
            <w:r w:rsidR="00020669">
              <w:rPr>
                <w:rFonts w:ascii="Arial" w:hAnsi="Arial" w:cs="Arial"/>
              </w:rPr>
              <w:t xml:space="preserve"> </w:t>
            </w:r>
            <w:r w:rsidRPr="00A25C4C">
              <w:rPr>
                <w:rFonts w:ascii="Arial" w:hAnsi="Arial" w:cs="Arial"/>
              </w:rPr>
              <w:t>:</w:t>
            </w:r>
            <w:proofErr w:type="gramEnd"/>
            <w:r w:rsidR="00020669">
              <w:rPr>
                <w:rFonts w:ascii="Arial" w:hAnsi="Arial" w:cs="Arial"/>
              </w:rPr>
              <w:t xml:space="preserve"> </w:t>
            </w:r>
            <w:r w:rsidRPr="00A25C4C">
              <w:rPr>
                <w:rFonts w:ascii="Arial" w:hAnsi="Arial" w:cs="Arial"/>
              </w:rPr>
              <w:t xml:space="preserve">720 </w:t>
            </w:r>
            <w:r w:rsidR="00FA7547" w:rsidRPr="00FA7547">
              <w:rPr>
                <w:rFonts w:ascii="Cambria Math" w:hAnsi="Cambria Math" w:cs="Arial"/>
                <w:sz w:val="24"/>
                <w:szCs w:val="24"/>
              </w:rPr>
              <w:t>ml</w:t>
            </w:r>
            <w:r w:rsidR="00FA7547" w:rsidRPr="00A25C4C">
              <w:rPr>
                <w:rFonts w:ascii="Arial" w:hAnsi="Arial" w:cs="Arial"/>
              </w:rPr>
              <w:t xml:space="preserve"> </w:t>
            </w:r>
            <w:r w:rsidRPr="00A25C4C">
              <w:rPr>
                <w:rFonts w:ascii="Arial" w:hAnsi="Arial" w:cs="Arial"/>
              </w:rPr>
              <w:t>water</w:t>
            </w:r>
            <w:r w:rsidR="00020669">
              <w:rPr>
                <w:rFonts w:ascii="Arial" w:hAnsi="Arial" w:cs="Arial"/>
              </w:rPr>
              <w:t xml:space="preserve"> </w:t>
            </w:r>
            <w:r w:rsidRPr="00A25C4C">
              <w:rPr>
                <w:rFonts w:ascii="Arial" w:hAnsi="Arial" w:cs="Arial"/>
              </w:rPr>
              <w:t>:</w:t>
            </w:r>
            <w:r w:rsidR="00020669">
              <w:rPr>
                <w:rFonts w:ascii="Arial" w:hAnsi="Arial" w:cs="Arial"/>
              </w:rPr>
              <w:t xml:space="preserve"> </w:t>
            </w:r>
            <w:r w:rsidRPr="00A25C4C">
              <w:rPr>
                <w:rFonts w:ascii="Arial" w:hAnsi="Arial" w:cs="Arial"/>
              </w:rPr>
              <w:t xml:space="preserve">30 </w:t>
            </w:r>
            <w:r w:rsidRPr="00FA7547">
              <w:rPr>
                <w:rFonts w:ascii="Cambria Math" w:hAnsi="Cambria Math" w:cs="Arial"/>
                <w:sz w:val="24"/>
                <w:szCs w:val="24"/>
              </w:rPr>
              <w:t>g</w:t>
            </w:r>
            <w:r w:rsidRPr="00FA7547">
              <w:rPr>
                <w:rFonts w:ascii="Arial" w:hAnsi="Arial" w:cs="Arial"/>
                <w:sz w:val="24"/>
                <w:szCs w:val="24"/>
              </w:rPr>
              <w:t xml:space="preserve"> </w:t>
            </w:r>
            <w:r w:rsidRPr="00A25C4C">
              <w:rPr>
                <w:rFonts w:ascii="Arial" w:hAnsi="Arial" w:cs="Arial"/>
              </w:rPr>
              <w:t>salt)</w:t>
            </w:r>
            <w:r w:rsidR="00541CA7">
              <w:rPr>
                <w:rFonts w:ascii="Arial" w:hAnsi="Arial" w:cs="Arial"/>
              </w:rPr>
              <w:t>.</w:t>
            </w:r>
          </w:p>
          <w:p w14:paraId="6F558F8B" w14:textId="5D981142" w:rsidR="00810F84" w:rsidRPr="00A25C4C" w:rsidRDefault="00810F84" w:rsidP="00810F84">
            <w:pPr>
              <w:spacing w:after="100"/>
              <w:rPr>
                <w:rFonts w:ascii="Arial" w:hAnsi="Arial" w:cs="Arial"/>
              </w:rPr>
            </w:pPr>
            <w:r w:rsidRPr="00A25C4C">
              <w:rPr>
                <w:rFonts w:ascii="Arial" w:hAnsi="Arial" w:cs="Arial"/>
              </w:rPr>
              <w:t>Non-hazardous but avoid contact with the eyes.</w:t>
            </w:r>
          </w:p>
        </w:tc>
      </w:tr>
      <w:tr w:rsidR="00810F84" w:rsidRPr="00A25C4C" w14:paraId="4E9CCBEC" w14:textId="77777777" w:rsidTr="00854F31">
        <w:trPr>
          <w:trHeight w:val="503"/>
        </w:trPr>
        <w:tc>
          <w:tcPr>
            <w:tcW w:w="1701" w:type="dxa"/>
          </w:tcPr>
          <w:p w14:paraId="41C3CE89" w14:textId="75E393C8" w:rsidR="00810F84" w:rsidRPr="00A25C4C" w:rsidRDefault="00810F84" w:rsidP="00810F84">
            <w:pPr>
              <w:spacing w:before="100" w:after="0"/>
              <w:jc w:val="center"/>
              <w:rPr>
                <w:rFonts w:ascii="Arial" w:hAnsi="Arial" w:cs="Arial"/>
              </w:rPr>
            </w:pPr>
            <w:r w:rsidRPr="00A25C4C">
              <w:rPr>
                <w:rFonts w:ascii="Arial" w:hAnsi="Arial" w:cs="Arial"/>
              </w:rPr>
              <w:t xml:space="preserve">200 </w:t>
            </w:r>
            <w:r w:rsidRPr="00FA7547">
              <w:rPr>
                <w:rFonts w:ascii="Cambria Math" w:hAnsi="Cambria Math" w:cs="Arial"/>
                <w:sz w:val="24"/>
                <w:szCs w:val="24"/>
              </w:rPr>
              <w:t>ml</w:t>
            </w:r>
          </w:p>
        </w:tc>
        <w:tc>
          <w:tcPr>
            <w:tcW w:w="6803" w:type="dxa"/>
            <w:vAlign w:val="center"/>
          </w:tcPr>
          <w:p w14:paraId="19F685F8" w14:textId="385E3F16" w:rsidR="00810F84" w:rsidRPr="00A25C4C" w:rsidRDefault="00810F84" w:rsidP="00810F84">
            <w:pPr>
              <w:spacing w:before="100" w:after="100"/>
              <w:rPr>
                <w:rFonts w:ascii="Arial" w:hAnsi="Arial" w:cs="Arial"/>
              </w:rPr>
            </w:pPr>
            <w:r w:rsidRPr="00A25C4C">
              <w:rPr>
                <w:rFonts w:ascii="Arial" w:hAnsi="Arial" w:cs="Arial"/>
              </w:rPr>
              <w:t xml:space="preserve">Pineapple juice in a 250 </w:t>
            </w:r>
            <w:r w:rsidR="00FA7547" w:rsidRPr="00FA7547">
              <w:rPr>
                <w:rFonts w:ascii="Cambria Math" w:hAnsi="Cambria Math" w:cs="Arial"/>
                <w:sz w:val="24"/>
                <w:szCs w:val="24"/>
              </w:rPr>
              <w:t>ml</w:t>
            </w:r>
            <w:r w:rsidR="00FA7547" w:rsidRPr="00A25C4C">
              <w:rPr>
                <w:rFonts w:ascii="Arial" w:hAnsi="Arial" w:cs="Arial"/>
              </w:rPr>
              <w:t xml:space="preserve"> </w:t>
            </w:r>
            <w:r w:rsidRPr="00A25C4C">
              <w:rPr>
                <w:rFonts w:ascii="Arial" w:hAnsi="Arial" w:cs="Arial"/>
              </w:rPr>
              <w:t>beaker with five dedicated plastic Pasteur pipettes</w:t>
            </w:r>
            <w:r w:rsidR="00207050">
              <w:rPr>
                <w:rFonts w:ascii="Arial" w:hAnsi="Arial" w:cs="Arial"/>
              </w:rPr>
              <w:t>.</w:t>
            </w:r>
          </w:p>
          <w:p w14:paraId="0FD73870" w14:textId="0C0CBA2B" w:rsidR="00810F84" w:rsidRPr="00A25C4C" w:rsidRDefault="00810F84" w:rsidP="00810F84">
            <w:pPr>
              <w:spacing w:after="100"/>
              <w:rPr>
                <w:rFonts w:ascii="Arial" w:hAnsi="Arial" w:cs="Arial"/>
              </w:rPr>
            </w:pPr>
            <w:r w:rsidRPr="00A25C4C">
              <w:rPr>
                <w:rFonts w:ascii="Arial" w:hAnsi="Arial" w:cs="Arial"/>
              </w:rPr>
              <w:t>Non-hazardous but be aware of any potential allergies.</w:t>
            </w:r>
          </w:p>
        </w:tc>
      </w:tr>
    </w:tbl>
    <w:p w14:paraId="65850858" w14:textId="47554681" w:rsidR="008A795F" w:rsidRDefault="008A795F" w:rsidP="008A46B6">
      <w:pPr>
        <w:pStyle w:val="RSCbasictext"/>
      </w:pPr>
      <w:r>
        <w:br w:type="page"/>
      </w:r>
    </w:p>
    <w:p w14:paraId="62752C9B" w14:textId="2967756E" w:rsidR="005E4217" w:rsidRPr="00D175FD" w:rsidRDefault="00D175FD" w:rsidP="003628BD">
      <w:pPr>
        <w:pStyle w:val="RSCheading1"/>
        <w:spacing w:after="240"/>
      </w:pPr>
      <w:r w:rsidRPr="003628BD">
        <w:rPr>
          <w:color w:val="C80C2F"/>
        </w:rPr>
        <w:lastRenderedPageBreak/>
        <w:t>Activity</w:t>
      </w:r>
      <w:r w:rsidR="00E07470">
        <w:rPr>
          <w:color w:val="C80C2F"/>
        </w:rPr>
        <w:t xml:space="preserve"> 1</w:t>
      </w:r>
      <w:r w:rsidR="000A7563" w:rsidRPr="003628BD">
        <w:rPr>
          <w:color w:val="C80C2F"/>
        </w:rPr>
        <w:t xml:space="preserve">: </w:t>
      </w:r>
      <w:r w:rsidR="000A7563">
        <w:t xml:space="preserve">extracting DNA </w:t>
      </w:r>
      <w:r w:rsidR="00556953">
        <w:t xml:space="preserve">from kiwi </w:t>
      </w:r>
      <w:proofErr w:type="gramStart"/>
      <w:r w:rsidR="00556953">
        <w:t>fruit</w:t>
      </w:r>
      <w:proofErr w:type="gramEnd"/>
    </w:p>
    <w:tbl>
      <w:tblPr>
        <w:tblStyle w:val="TableGrid"/>
        <w:tblW w:w="8504" w:type="dxa"/>
        <w:tblInd w:w="-5" w:type="dxa"/>
        <w:tblLook w:val="04A0" w:firstRow="1" w:lastRow="0" w:firstColumn="1" w:lastColumn="0" w:noHBand="0" w:noVBand="1"/>
      </w:tblPr>
      <w:tblGrid>
        <w:gridCol w:w="1701"/>
        <w:gridCol w:w="6803"/>
      </w:tblGrid>
      <w:tr w:rsidR="008464B8" w:rsidRPr="006F4059" w14:paraId="465689AA" w14:textId="77777777" w:rsidTr="00F71632">
        <w:trPr>
          <w:trHeight w:val="425"/>
        </w:trPr>
        <w:tc>
          <w:tcPr>
            <w:tcW w:w="1701" w:type="dxa"/>
            <w:shd w:val="clear" w:color="auto" w:fill="004976"/>
            <w:vAlign w:val="center"/>
          </w:tcPr>
          <w:p w14:paraId="347EE361" w14:textId="77777777" w:rsidR="008464B8" w:rsidRPr="006F4059" w:rsidRDefault="008464B8" w:rsidP="00955A71">
            <w:pPr>
              <w:spacing w:after="0"/>
              <w:jc w:val="center"/>
              <w:rPr>
                <w:rFonts w:ascii="Arial" w:hAnsi="Arial" w:cs="Arial"/>
                <w:b/>
                <w:bCs/>
                <w:iCs/>
              </w:rPr>
            </w:pPr>
            <w:r w:rsidRPr="006F4059">
              <w:rPr>
                <w:rFonts w:ascii="Arial" w:hAnsi="Arial" w:cs="Arial"/>
                <w:b/>
                <w:bCs/>
                <w:iCs/>
              </w:rPr>
              <w:t>Amount</w:t>
            </w:r>
          </w:p>
        </w:tc>
        <w:tc>
          <w:tcPr>
            <w:tcW w:w="6803" w:type="dxa"/>
            <w:shd w:val="clear" w:color="auto" w:fill="004976"/>
            <w:vAlign w:val="center"/>
          </w:tcPr>
          <w:p w14:paraId="02E5D62F" w14:textId="77777777" w:rsidR="008464B8" w:rsidRPr="006F4059" w:rsidRDefault="008464B8" w:rsidP="00F02B1C">
            <w:pPr>
              <w:spacing w:after="0"/>
              <w:rPr>
                <w:rFonts w:ascii="Arial" w:hAnsi="Arial" w:cs="Arial"/>
                <w:b/>
                <w:bCs/>
                <w:iCs/>
              </w:rPr>
            </w:pPr>
            <w:r w:rsidRPr="006F4059">
              <w:rPr>
                <w:rFonts w:ascii="Arial" w:hAnsi="Arial" w:cs="Arial"/>
                <w:b/>
                <w:bCs/>
                <w:iCs/>
              </w:rPr>
              <w:t>Equipment</w:t>
            </w:r>
          </w:p>
        </w:tc>
      </w:tr>
      <w:tr w:rsidR="003955EE" w:rsidRPr="006F4059" w14:paraId="7FC6A2EF" w14:textId="77777777" w:rsidTr="00F71632">
        <w:trPr>
          <w:trHeight w:val="425"/>
        </w:trPr>
        <w:tc>
          <w:tcPr>
            <w:tcW w:w="1701" w:type="dxa"/>
            <w:vAlign w:val="center"/>
          </w:tcPr>
          <w:p w14:paraId="4DA99D67" w14:textId="1DA1ADC4" w:rsidR="003955EE" w:rsidRPr="006F4059" w:rsidRDefault="004A0738" w:rsidP="003955EE">
            <w:pPr>
              <w:spacing w:after="0"/>
              <w:jc w:val="center"/>
              <w:rPr>
                <w:rFonts w:ascii="Arial" w:hAnsi="Arial" w:cs="Arial"/>
              </w:rPr>
            </w:pPr>
            <w:r>
              <w:rPr>
                <w:rFonts w:ascii="Arial" w:hAnsi="Arial" w:cs="Arial"/>
              </w:rPr>
              <w:t>30</w:t>
            </w:r>
          </w:p>
        </w:tc>
        <w:tc>
          <w:tcPr>
            <w:tcW w:w="6803" w:type="dxa"/>
            <w:vAlign w:val="center"/>
          </w:tcPr>
          <w:p w14:paraId="7F0862E3" w14:textId="79F40847" w:rsidR="003955EE" w:rsidRPr="006F4059" w:rsidRDefault="003955EE" w:rsidP="003955EE">
            <w:pPr>
              <w:spacing w:after="0"/>
              <w:rPr>
                <w:rFonts w:ascii="Arial" w:hAnsi="Arial" w:cs="Arial"/>
              </w:rPr>
            </w:pPr>
            <w:r w:rsidRPr="006F4059">
              <w:rPr>
                <w:rFonts w:ascii="Arial" w:hAnsi="Arial" w:cs="Arial"/>
              </w:rPr>
              <w:t>Kiwi fruit</w:t>
            </w:r>
          </w:p>
        </w:tc>
      </w:tr>
      <w:tr w:rsidR="003955EE" w:rsidRPr="006F4059" w14:paraId="20C4361A" w14:textId="77777777" w:rsidTr="00F71632">
        <w:trPr>
          <w:trHeight w:val="425"/>
        </w:trPr>
        <w:tc>
          <w:tcPr>
            <w:tcW w:w="1701" w:type="dxa"/>
            <w:vAlign w:val="center"/>
          </w:tcPr>
          <w:p w14:paraId="253B70B8" w14:textId="67303E34" w:rsidR="003955EE" w:rsidRPr="006F4059" w:rsidRDefault="003955EE" w:rsidP="003955EE">
            <w:pPr>
              <w:spacing w:after="0"/>
              <w:jc w:val="center"/>
              <w:rPr>
                <w:rFonts w:ascii="Arial" w:hAnsi="Arial" w:cs="Arial"/>
              </w:rPr>
            </w:pPr>
            <w:r w:rsidRPr="006F4059">
              <w:rPr>
                <w:rFonts w:ascii="Arial" w:hAnsi="Arial" w:cs="Arial"/>
              </w:rPr>
              <w:t>5</w:t>
            </w:r>
          </w:p>
        </w:tc>
        <w:tc>
          <w:tcPr>
            <w:tcW w:w="6803" w:type="dxa"/>
            <w:vAlign w:val="center"/>
          </w:tcPr>
          <w:p w14:paraId="745FF844" w14:textId="40CF42A2" w:rsidR="003955EE" w:rsidRPr="006F4059" w:rsidRDefault="003955EE" w:rsidP="003955EE">
            <w:pPr>
              <w:spacing w:after="0"/>
              <w:rPr>
                <w:rFonts w:ascii="Arial" w:hAnsi="Arial" w:cs="Arial"/>
              </w:rPr>
            </w:pPr>
            <w:r w:rsidRPr="006F4059">
              <w:rPr>
                <w:rFonts w:ascii="Arial" w:hAnsi="Arial" w:cs="Arial"/>
              </w:rPr>
              <w:t xml:space="preserve">Kitchen knives to cut open kiwi fruit – can </w:t>
            </w:r>
            <w:proofErr w:type="gramStart"/>
            <w:r w:rsidRPr="006F4059">
              <w:rPr>
                <w:rFonts w:ascii="Arial" w:hAnsi="Arial" w:cs="Arial"/>
              </w:rPr>
              <w:t>be shared</w:t>
            </w:r>
            <w:proofErr w:type="gramEnd"/>
          </w:p>
        </w:tc>
      </w:tr>
      <w:tr w:rsidR="003955EE" w:rsidRPr="006F4059" w14:paraId="50001E23" w14:textId="77777777" w:rsidTr="00F71632">
        <w:trPr>
          <w:trHeight w:val="425"/>
        </w:trPr>
        <w:tc>
          <w:tcPr>
            <w:tcW w:w="1701" w:type="dxa"/>
            <w:vAlign w:val="center"/>
          </w:tcPr>
          <w:p w14:paraId="00EC0845" w14:textId="2EE592A4" w:rsidR="003955EE" w:rsidRPr="006F4059" w:rsidRDefault="003955EE" w:rsidP="003955EE">
            <w:pPr>
              <w:spacing w:after="0"/>
              <w:jc w:val="center"/>
              <w:rPr>
                <w:rFonts w:ascii="Arial" w:hAnsi="Arial" w:cs="Arial"/>
              </w:rPr>
            </w:pPr>
            <w:r w:rsidRPr="006F4059">
              <w:rPr>
                <w:rFonts w:ascii="Arial" w:hAnsi="Arial" w:cs="Arial"/>
              </w:rPr>
              <w:t>3</w:t>
            </w:r>
            <w:r w:rsidR="004A0738">
              <w:rPr>
                <w:rFonts w:ascii="Arial" w:hAnsi="Arial" w:cs="Arial"/>
              </w:rPr>
              <w:t>0</w:t>
            </w:r>
          </w:p>
        </w:tc>
        <w:tc>
          <w:tcPr>
            <w:tcW w:w="6803" w:type="dxa"/>
            <w:vAlign w:val="center"/>
          </w:tcPr>
          <w:p w14:paraId="7A05EA72" w14:textId="2B9C919B" w:rsidR="003955EE" w:rsidRPr="006F4059" w:rsidRDefault="003955EE" w:rsidP="003955EE">
            <w:pPr>
              <w:spacing w:after="0"/>
              <w:rPr>
                <w:rFonts w:ascii="Arial" w:hAnsi="Arial" w:cs="Arial"/>
              </w:rPr>
            </w:pPr>
            <w:r w:rsidRPr="006F4059">
              <w:rPr>
                <w:rFonts w:ascii="Arial" w:hAnsi="Arial" w:cs="Arial"/>
              </w:rPr>
              <w:t xml:space="preserve">250 </w:t>
            </w:r>
            <w:r w:rsidR="00FA7547" w:rsidRPr="00FA7547">
              <w:rPr>
                <w:rFonts w:ascii="Cambria Math" w:hAnsi="Cambria Math" w:cs="Arial"/>
                <w:sz w:val="24"/>
                <w:szCs w:val="24"/>
              </w:rPr>
              <w:t>ml</w:t>
            </w:r>
            <w:r w:rsidR="00FA7547" w:rsidRPr="006F4059">
              <w:rPr>
                <w:rFonts w:ascii="Arial" w:hAnsi="Arial" w:cs="Arial"/>
              </w:rPr>
              <w:t xml:space="preserve"> </w:t>
            </w:r>
            <w:r w:rsidRPr="006F4059">
              <w:rPr>
                <w:rFonts w:ascii="Arial" w:hAnsi="Arial" w:cs="Arial"/>
              </w:rPr>
              <w:t>glass beakers</w:t>
            </w:r>
          </w:p>
        </w:tc>
      </w:tr>
      <w:tr w:rsidR="003955EE" w:rsidRPr="006F4059" w14:paraId="176017CD" w14:textId="77777777" w:rsidTr="00F71632">
        <w:trPr>
          <w:trHeight w:val="425"/>
        </w:trPr>
        <w:tc>
          <w:tcPr>
            <w:tcW w:w="1701" w:type="dxa"/>
            <w:vAlign w:val="center"/>
          </w:tcPr>
          <w:p w14:paraId="05C4CB9C" w14:textId="42A258E8" w:rsidR="003955EE" w:rsidRPr="006F4059" w:rsidRDefault="00DD7788" w:rsidP="003955EE">
            <w:pPr>
              <w:spacing w:after="0"/>
              <w:jc w:val="center"/>
              <w:rPr>
                <w:rFonts w:ascii="Arial" w:hAnsi="Arial" w:cs="Arial"/>
              </w:rPr>
            </w:pPr>
            <w:r>
              <w:rPr>
                <w:rFonts w:ascii="Arial" w:hAnsi="Arial" w:cs="Arial"/>
              </w:rPr>
              <w:t>60</w:t>
            </w:r>
          </w:p>
        </w:tc>
        <w:tc>
          <w:tcPr>
            <w:tcW w:w="6803" w:type="dxa"/>
            <w:vAlign w:val="center"/>
          </w:tcPr>
          <w:p w14:paraId="69C3CB6E" w14:textId="5ED7BA34" w:rsidR="003955EE" w:rsidRPr="006F4059" w:rsidRDefault="003955EE" w:rsidP="003955EE">
            <w:pPr>
              <w:spacing w:after="0"/>
              <w:rPr>
                <w:rFonts w:ascii="Arial" w:hAnsi="Arial" w:cs="Arial"/>
              </w:rPr>
            </w:pPr>
            <w:r w:rsidRPr="006F4059">
              <w:rPr>
                <w:rFonts w:ascii="Arial" w:hAnsi="Arial" w:cs="Arial"/>
              </w:rPr>
              <w:t>Coffee filters/filter papers</w:t>
            </w:r>
          </w:p>
        </w:tc>
      </w:tr>
      <w:tr w:rsidR="003955EE" w:rsidRPr="006F4059" w14:paraId="2FF1C913" w14:textId="77777777" w:rsidTr="00F71632">
        <w:trPr>
          <w:trHeight w:val="425"/>
        </w:trPr>
        <w:tc>
          <w:tcPr>
            <w:tcW w:w="1701" w:type="dxa"/>
            <w:vAlign w:val="center"/>
          </w:tcPr>
          <w:p w14:paraId="7A0BFC06" w14:textId="69398DBA" w:rsidR="003955EE" w:rsidRPr="006F4059" w:rsidRDefault="003955EE" w:rsidP="003955EE">
            <w:pPr>
              <w:spacing w:after="0"/>
              <w:jc w:val="center"/>
              <w:rPr>
                <w:rFonts w:ascii="Arial" w:hAnsi="Arial" w:cs="Arial"/>
              </w:rPr>
            </w:pPr>
            <w:r w:rsidRPr="006F4059">
              <w:rPr>
                <w:rFonts w:ascii="Arial" w:hAnsi="Arial" w:cs="Arial"/>
              </w:rPr>
              <w:t>3</w:t>
            </w:r>
            <w:r w:rsidR="004A0738">
              <w:rPr>
                <w:rFonts w:ascii="Arial" w:hAnsi="Arial" w:cs="Arial"/>
              </w:rPr>
              <w:t>0</w:t>
            </w:r>
          </w:p>
        </w:tc>
        <w:tc>
          <w:tcPr>
            <w:tcW w:w="6803" w:type="dxa"/>
            <w:vAlign w:val="center"/>
          </w:tcPr>
          <w:p w14:paraId="38D073A8" w14:textId="343165FB" w:rsidR="003955EE" w:rsidRPr="006F4059" w:rsidRDefault="003955EE" w:rsidP="003955EE">
            <w:pPr>
              <w:spacing w:after="0"/>
              <w:rPr>
                <w:rFonts w:ascii="Arial" w:hAnsi="Arial" w:cs="Arial"/>
              </w:rPr>
            </w:pPr>
            <w:r w:rsidRPr="006F4059">
              <w:rPr>
                <w:rFonts w:ascii="Arial" w:hAnsi="Arial" w:cs="Arial"/>
              </w:rPr>
              <w:t>Sieves or funnels</w:t>
            </w:r>
          </w:p>
        </w:tc>
      </w:tr>
      <w:tr w:rsidR="003955EE" w:rsidRPr="006F4059" w14:paraId="661686F8" w14:textId="77777777" w:rsidTr="00F71632">
        <w:trPr>
          <w:trHeight w:val="425"/>
        </w:trPr>
        <w:tc>
          <w:tcPr>
            <w:tcW w:w="1701" w:type="dxa"/>
            <w:vAlign w:val="center"/>
          </w:tcPr>
          <w:p w14:paraId="7C73F3C5" w14:textId="5FFF036B" w:rsidR="003955EE" w:rsidRPr="006F4059" w:rsidRDefault="003955EE" w:rsidP="003955EE">
            <w:pPr>
              <w:spacing w:after="0"/>
              <w:jc w:val="center"/>
              <w:rPr>
                <w:rFonts w:ascii="Arial" w:hAnsi="Arial" w:cs="Arial"/>
              </w:rPr>
            </w:pPr>
            <w:r w:rsidRPr="006F4059">
              <w:rPr>
                <w:rFonts w:ascii="Arial" w:hAnsi="Arial" w:cs="Arial"/>
              </w:rPr>
              <w:t>3</w:t>
            </w:r>
            <w:r w:rsidR="004A0738">
              <w:rPr>
                <w:rFonts w:ascii="Arial" w:hAnsi="Arial" w:cs="Arial"/>
              </w:rPr>
              <w:t>0</w:t>
            </w:r>
          </w:p>
        </w:tc>
        <w:tc>
          <w:tcPr>
            <w:tcW w:w="6803" w:type="dxa"/>
            <w:vAlign w:val="center"/>
          </w:tcPr>
          <w:p w14:paraId="075BC162" w14:textId="567C51B1" w:rsidR="003955EE" w:rsidRPr="006F4059" w:rsidRDefault="003955EE" w:rsidP="003955EE">
            <w:pPr>
              <w:spacing w:after="0"/>
              <w:rPr>
                <w:rFonts w:ascii="Arial" w:hAnsi="Arial" w:cs="Arial"/>
              </w:rPr>
            </w:pPr>
            <w:r w:rsidRPr="006F4059">
              <w:rPr>
                <w:rFonts w:ascii="Arial" w:hAnsi="Arial" w:cs="Arial"/>
              </w:rPr>
              <w:t xml:space="preserve">10 </w:t>
            </w:r>
            <w:r w:rsidR="00FA7547" w:rsidRPr="00FA7547">
              <w:rPr>
                <w:rFonts w:ascii="Cambria Math" w:hAnsi="Cambria Math" w:cs="Arial"/>
                <w:sz w:val="24"/>
                <w:szCs w:val="24"/>
              </w:rPr>
              <w:t>ml</w:t>
            </w:r>
            <w:r w:rsidR="00FA7547" w:rsidRPr="006F4059">
              <w:rPr>
                <w:rFonts w:ascii="Arial" w:hAnsi="Arial" w:cs="Arial"/>
              </w:rPr>
              <w:t xml:space="preserve"> </w:t>
            </w:r>
            <w:r w:rsidRPr="006F4059">
              <w:rPr>
                <w:rFonts w:ascii="Arial" w:hAnsi="Arial" w:cs="Arial"/>
              </w:rPr>
              <w:t>measuring cylinders</w:t>
            </w:r>
          </w:p>
        </w:tc>
      </w:tr>
      <w:tr w:rsidR="003955EE" w:rsidRPr="006F4059" w14:paraId="4D26167D" w14:textId="77777777" w:rsidTr="00F71632">
        <w:trPr>
          <w:trHeight w:val="425"/>
        </w:trPr>
        <w:tc>
          <w:tcPr>
            <w:tcW w:w="1701" w:type="dxa"/>
            <w:vAlign w:val="center"/>
          </w:tcPr>
          <w:p w14:paraId="2F90FA5C" w14:textId="5532FA75" w:rsidR="003955EE" w:rsidRPr="006F4059" w:rsidRDefault="003955EE" w:rsidP="003955EE">
            <w:pPr>
              <w:spacing w:after="0"/>
              <w:jc w:val="center"/>
              <w:rPr>
                <w:rFonts w:ascii="Arial" w:hAnsi="Arial" w:cs="Arial"/>
              </w:rPr>
            </w:pPr>
            <w:r w:rsidRPr="006F4059">
              <w:rPr>
                <w:rFonts w:ascii="Arial" w:hAnsi="Arial" w:cs="Arial"/>
              </w:rPr>
              <w:t>3</w:t>
            </w:r>
            <w:r w:rsidR="004A0738">
              <w:rPr>
                <w:rFonts w:ascii="Arial" w:hAnsi="Arial" w:cs="Arial"/>
              </w:rPr>
              <w:t>0</w:t>
            </w:r>
          </w:p>
        </w:tc>
        <w:tc>
          <w:tcPr>
            <w:tcW w:w="6803" w:type="dxa"/>
            <w:vAlign w:val="center"/>
          </w:tcPr>
          <w:p w14:paraId="67E1667F" w14:textId="15A75ABA" w:rsidR="003955EE" w:rsidRPr="006F4059" w:rsidRDefault="003955EE" w:rsidP="003955EE">
            <w:pPr>
              <w:spacing w:after="0"/>
              <w:rPr>
                <w:rFonts w:ascii="Arial" w:hAnsi="Arial" w:cs="Arial"/>
              </w:rPr>
            </w:pPr>
            <w:r w:rsidRPr="006F4059">
              <w:rPr>
                <w:rFonts w:ascii="Arial" w:hAnsi="Arial" w:cs="Arial"/>
              </w:rPr>
              <w:t>Spatulas (or glass rods)</w:t>
            </w:r>
          </w:p>
        </w:tc>
      </w:tr>
      <w:tr w:rsidR="003955EE" w:rsidRPr="006F4059" w14:paraId="449E94E4" w14:textId="77777777" w:rsidTr="00F71632">
        <w:trPr>
          <w:trHeight w:val="425"/>
        </w:trPr>
        <w:tc>
          <w:tcPr>
            <w:tcW w:w="1701" w:type="dxa"/>
            <w:vAlign w:val="center"/>
          </w:tcPr>
          <w:p w14:paraId="65C9133D" w14:textId="1FBF4B80" w:rsidR="003955EE" w:rsidRPr="006F4059" w:rsidRDefault="003955EE" w:rsidP="003955EE">
            <w:pPr>
              <w:spacing w:after="0"/>
              <w:jc w:val="center"/>
              <w:rPr>
                <w:rFonts w:ascii="Arial" w:hAnsi="Arial" w:cs="Arial"/>
              </w:rPr>
            </w:pPr>
            <w:r w:rsidRPr="006F4059">
              <w:rPr>
                <w:rFonts w:ascii="Arial" w:hAnsi="Arial" w:cs="Arial"/>
              </w:rPr>
              <w:t>3</w:t>
            </w:r>
            <w:r w:rsidR="004A0738">
              <w:rPr>
                <w:rFonts w:ascii="Arial" w:hAnsi="Arial" w:cs="Arial"/>
              </w:rPr>
              <w:t>0</w:t>
            </w:r>
          </w:p>
        </w:tc>
        <w:tc>
          <w:tcPr>
            <w:tcW w:w="6803" w:type="dxa"/>
            <w:vAlign w:val="center"/>
          </w:tcPr>
          <w:p w14:paraId="6DF3FF85" w14:textId="6A7CFE61" w:rsidR="003955EE" w:rsidRPr="006F4059" w:rsidRDefault="003955EE" w:rsidP="003955EE">
            <w:pPr>
              <w:spacing w:after="0"/>
              <w:rPr>
                <w:rFonts w:ascii="Arial" w:hAnsi="Arial" w:cs="Arial"/>
              </w:rPr>
            </w:pPr>
            <w:r w:rsidRPr="006F4059">
              <w:rPr>
                <w:rFonts w:ascii="Arial" w:hAnsi="Arial" w:cs="Arial"/>
              </w:rPr>
              <w:t>Stop clocks (or use mobile phones)</w:t>
            </w:r>
          </w:p>
        </w:tc>
      </w:tr>
      <w:tr w:rsidR="003955EE" w:rsidRPr="006F4059" w14:paraId="39787427" w14:textId="77777777" w:rsidTr="00F71632">
        <w:trPr>
          <w:trHeight w:val="425"/>
        </w:trPr>
        <w:tc>
          <w:tcPr>
            <w:tcW w:w="1701" w:type="dxa"/>
            <w:vAlign w:val="center"/>
          </w:tcPr>
          <w:p w14:paraId="4F8DB42D" w14:textId="4D3F6E2F" w:rsidR="003955EE" w:rsidRPr="006F4059" w:rsidRDefault="003955EE" w:rsidP="003955EE">
            <w:pPr>
              <w:spacing w:after="0"/>
              <w:jc w:val="center"/>
              <w:rPr>
                <w:rFonts w:ascii="Arial" w:hAnsi="Arial" w:cs="Arial"/>
              </w:rPr>
            </w:pPr>
            <w:r w:rsidRPr="006F4059">
              <w:rPr>
                <w:rFonts w:ascii="Arial" w:hAnsi="Arial" w:cs="Arial"/>
              </w:rPr>
              <w:t>6</w:t>
            </w:r>
            <w:r w:rsidR="00EB1AAE">
              <w:rPr>
                <w:rFonts w:ascii="Arial" w:hAnsi="Arial" w:cs="Arial"/>
              </w:rPr>
              <w:t>0</w:t>
            </w:r>
          </w:p>
        </w:tc>
        <w:tc>
          <w:tcPr>
            <w:tcW w:w="6803" w:type="dxa"/>
            <w:vAlign w:val="center"/>
          </w:tcPr>
          <w:p w14:paraId="0A45F945" w14:textId="1572CFFA" w:rsidR="003955EE" w:rsidRPr="006F4059" w:rsidRDefault="003955EE" w:rsidP="00AD0324">
            <w:pPr>
              <w:spacing w:after="0"/>
              <w:rPr>
                <w:rFonts w:ascii="Arial" w:hAnsi="Arial" w:cs="Arial"/>
              </w:rPr>
            </w:pPr>
            <w:r w:rsidRPr="006F4059">
              <w:rPr>
                <w:rFonts w:ascii="Arial" w:hAnsi="Arial" w:cs="Arial"/>
              </w:rPr>
              <w:t>Boiling tubes</w:t>
            </w:r>
          </w:p>
        </w:tc>
      </w:tr>
      <w:tr w:rsidR="003955EE" w:rsidRPr="006F4059" w14:paraId="25D1136B" w14:textId="77777777" w:rsidTr="00F71632">
        <w:trPr>
          <w:trHeight w:val="425"/>
        </w:trPr>
        <w:tc>
          <w:tcPr>
            <w:tcW w:w="1701" w:type="dxa"/>
            <w:vAlign w:val="center"/>
          </w:tcPr>
          <w:p w14:paraId="4FD7B0B5" w14:textId="70A1678F" w:rsidR="003955EE" w:rsidRPr="006F4059" w:rsidDel="003955EE" w:rsidRDefault="003955EE" w:rsidP="003955EE">
            <w:pPr>
              <w:spacing w:after="0"/>
              <w:jc w:val="center"/>
              <w:rPr>
                <w:rFonts w:ascii="Arial" w:hAnsi="Arial" w:cs="Arial"/>
              </w:rPr>
            </w:pPr>
            <w:r w:rsidRPr="006F4059">
              <w:rPr>
                <w:rFonts w:ascii="Arial" w:hAnsi="Arial" w:cs="Arial"/>
              </w:rPr>
              <w:t>3</w:t>
            </w:r>
            <w:r w:rsidR="00EB1AAE">
              <w:rPr>
                <w:rFonts w:ascii="Arial" w:hAnsi="Arial" w:cs="Arial"/>
              </w:rPr>
              <w:t>0</w:t>
            </w:r>
          </w:p>
        </w:tc>
        <w:tc>
          <w:tcPr>
            <w:tcW w:w="6803" w:type="dxa"/>
            <w:vAlign w:val="center"/>
          </w:tcPr>
          <w:p w14:paraId="20A2EFAA" w14:textId="3558FF9D" w:rsidR="003955EE" w:rsidRPr="006F4059" w:rsidDel="003955EE" w:rsidRDefault="003955EE" w:rsidP="003955EE">
            <w:pPr>
              <w:spacing w:after="0"/>
              <w:rPr>
                <w:rFonts w:ascii="Arial" w:hAnsi="Arial" w:cs="Arial"/>
              </w:rPr>
            </w:pPr>
            <w:r w:rsidRPr="006F4059">
              <w:rPr>
                <w:rFonts w:ascii="Arial" w:hAnsi="Arial" w:cs="Arial"/>
              </w:rPr>
              <w:t>Boiling tube racks</w:t>
            </w:r>
          </w:p>
        </w:tc>
      </w:tr>
      <w:tr w:rsidR="003955EE" w:rsidRPr="006F4059" w14:paraId="5511A22A" w14:textId="77777777" w:rsidTr="00F71632">
        <w:trPr>
          <w:trHeight w:val="425"/>
        </w:trPr>
        <w:tc>
          <w:tcPr>
            <w:tcW w:w="1701" w:type="dxa"/>
            <w:vAlign w:val="center"/>
          </w:tcPr>
          <w:p w14:paraId="7C4A2AD6" w14:textId="7B0ECC8F" w:rsidR="003955EE" w:rsidRPr="006F4059" w:rsidRDefault="00EB1AAE" w:rsidP="003955EE">
            <w:pPr>
              <w:spacing w:after="0"/>
              <w:jc w:val="center"/>
              <w:rPr>
                <w:rFonts w:ascii="Arial" w:hAnsi="Arial" w:cs="Arial"/>
              </w:rPr>
            </w:pPr>
            <w:r>
              <w:rPr>
                <w:rFonts w:ascii="Arial" w:hAnsi="Arial" w:cs="Arial"/>
              </w:rPr>
              <w:t>30</w:t>
            </w:r>
          </w:p>
        </w:tc>
        <w:tc>
          <w:tcPr>
            <w:tcW w:w="6803" w:type="dxa"/>
            <w:vAlign w:val="center"/>
          </w:tcPr>
          <w:p w14:paraId="445A3E37" w14:textId="2AFC0BBE" w:rsidR="003955EE" w:rsidRPr="006F4059" w:rsidRDefault="003955EE" w:rsidP="003955EE">
            <w:pPr>
              <w:spacing w:after="0"/>
              <w:rPr>
                <w:rFonts w:ascii="Arial" w:hAnsi="Arial" w:cs="Arial"/>
              </w:rPr>
            </w:pPr>
            <w:r w:rsidRPr="006F4059">
              <w:rPr>
                <w:rFonts w:ascii="Arial" w:hAnsi="Arial" w:cs="Arial"/>
              </w:rPr>
              <w:t xml:space="preserve">50 </w:t>
            </w:r>
            <w:r w:rsidR="00FA7547" w:rsidRPr="00FA7547">
              <w:rPr>
                <w:rFonts w:ascii="Cambria Math" w:hAnsi="Cambria Math" w:cs="Arial"/>
                <w:sz w:val="24"/>
                <w:szCs w:val="24"/>
              </w:rPr>
              <w:t>ml</w:t>
            </w:r>
            <w:r w:rsidR="00FA7547" w:rsidRPr="006F4059">
              <w:rPr>
                <w:rFonts w:ascii="Arial" w:hAnsi="Arial" w:cs="Arial"/>
              </w:rPr>
              <w:t xml:space="preserve"> </w:t>
            </w:r>
            <w:r w:rsidRPr="006F4059">
              <w:rPr>
                <w:rFonts w:ascii="Arial" w:hAnsi="Arial" w:cs="Arial"/>
              </w:rPr>
              <w:t>beakers</w:t>
            </w:r>
          </w:p>
        </w:tc>
      </w:tr>
      <w:tr w:rsidR="003955EE" w:rsidRPr="006F4059" w14:paraId="2A952017" w14:textId="77777777" w:rsidTr="00CC330B">
        <w:trPr>
          <w:trHeight w:val="425"/>
        </w:trPr>
        <w:tc>
          <w:tcPr>
            <w:tcW w:w="1701" w:type="dxa"/>
            <w:vAlign w:val="center"/>
          </w:tcPr>
          <w:p w14:paraId="64E01159" w14:textId="53B539CF" w:rsidR="003955EE" w:rsidRPr="006F4059" w:rsidRDefault="00EB1AAE" w:rsidP="003955EE">
            <w:pPr>
              <w:spacing w:after="0"/>
              <w:jc w:val="center"/>
              <w:rPr>
                <w:rFonts w:ascii="Arial" w:hAnsi="Arial" w:cs="Arial"/>
              </w:rPr>
            </w:pPr>
            <w:r>
              <w:rPr>
                <w:rFonts w:ascii="Arial" w:hAnsi="Arial" w:cs="Arial"/>
              </w:rPr>
              <w:t>30</w:t>
            </w:r>
          </w:p>
        </w:tc>
        <w:tc>
          <w:tcPr>
            <w:tcW w:w="6803" w:type="dxa"/>
            <w:vAlign w:val="center"/>
          </w:tcPr>
          <w:p w14:paraId="03067A79" w14:textId="6A77990F" w:rsidR="003955EE" w:rsidRPr="006F4059" w:rsidRDefault="003955EE" w:rsidP="00CC330B">
            <w:pPr>
              <w:pStyle w:val="RSCbulletedlist"/>
              <w:numPr>
                <w:ilvl w:val="0"/>
                <w:numId w:val="0"/>
              </w:numPr>
              <w:spacing w:after="0"/>
              <w:ind w:left="357" w:hanging="357"/>
            </w:pPr>
            <w:r w:rsidRPr="002137E9">
              <w:t>Plastic Pasteur pipette</w:t>
            </w:r>
            <w:r>
              <w:t>s</w:t>
            </w:r>
          </w:p>
        </w:tc>
      </w:tr>
      <w:tr w:rsidR="003955EE" w:rsidRPr="006F4059" w14:paraId="0FBB06AB" w14:textId="77777777" w:rsidTr="00CC330B">
        <w:trPr>
          <w:trHeight w:val="425"/>
        </w:trPr>
        <w:tc>
          <w:tcPr>
            <w:tcW w:w="1701" w:type="dxa"/>
          </w:tcPr>
          <w:p w14:paraId="17B931ED" w14:textId="231E6B72" w:rsidR="003955EE" w:rsidRPr="006F4059" w:rsidRDefault="003955EE" w:rsidP="003955EE">
            <w:pPr>
              <w:spacing w:after="0"/>
              <w:jc w:val="center"/>
              <w:rPr>
                <w:rFonts w:ascii="Arial" w:hAnsi="Arial" w:cs="Arial"/>
              </w:rPr>
            </w:pPr>
            <w:r w:rsidRPr="006F4059">
              <w:rPr>
                <w:rFonts w:ascii="Arial" w:hAnsi="Arial" w:cs="Arial"/>
              </w:rPr>
              <w:t xml:space="preserve">≈1 </w:t>
            </w:r>
            <w:r w:rsidR="00FA7547" w:rsidRPr="00FA7547">
              <w:rPr>
                <w:rFonts w:ascii="Cambria Math" w:hAnsi="Cambria Math" w:cs="Arial"/>
                <w:sz w:val="24"/>
                <w:szCs w:val="24"/>
              </w:rPr>
              <w:t>L</w:t>
            </w:r>
          </w:p>
        </w:tc>
        <w:tc>
          <w:tcPr>
            <w:tcW w:w="6803" w:type="dxa"/>
            <w:vAlign w:val="center"/>
          </w:tcPr>
          <w:p w14:paraId="541C0E6D" w14:textId="6A82F99E" w:rsidR="003955EE" w:rsidRPr="006F4059" w:rsidRDefault="003955EE" w:rsidP="003955EE">
            <w:pPr>
              <w:spacing w:before="100" w:after="100"/>
              <w:rPr>
                <w:rFonts w:ascii="Arial" w:hAnsi="Arial" w:cs="Arial"/>
              </w:rPr>
            </w:pPr>
            <w:r w:rsidRPr="006F4059">
              <w:rPr>
                <w:rFonts w:ascii="Arial" w:hAnsi="Arial" w:cs="Arial"/>
              </w:rPr>
              <w:t>Kiwi extraction solution in beaker, labelled</w:t>
            </w:r>
            <w:r>
              <w:rPr>
                <w:rFonts w:ascii="Arial" w:hAnsi="Arial" w:cs="Arial"/>
              </w:rPr>
              <w:t xml:space="preserve"> </w:t>
            </w:r>
            <w:r>
              <w:rPr>
                <w:rFonts w:ascii="Arial" w:hAnsi="Arial" w:cs="Arial"/>
              </w:rPr>
              <w:br/>
            </w:r>
            <w:r w:rsidRPr="006F4059">
              <w:rPr>
                <w:rFonts w:ascii="Arial" w:hAnsi="Arial" w:cs="Arial"/>
              </w:rPr>
              <w:t xml:space="preserve">(500 </w:t>
            </w:r>
            <w:r w:rsidR="00FA7547" w:rsidRPr="00FA7547">
              <w:rPr>
                <w:rFonts w:ascii="Cambria Math" w:hAnsi="Cambria Math" w:cs="Arial"/>
                <w:sz w:val="24"/>
                <w:szCs w:val="24"/>
              </w:rPr>
              <w:t>ml</w:t>
            </w:r>
            <w:r w:rsidR="00FA7547" w:rsidRPr="006F4059">
              <w:rPr>
                <w:rFonts w:ascii="Arial" w:hAnsi="Arial" w:cs="Arial"/>
              </w:rPr>
              <w:t xml:space="preserve"> </w:t>
            </w:r>
            <w:proofErr w:type="gramStart"/>
            <w:r w:rsidRPr="006F4059">
              <w:rPr>
                <w:rFonts w:ascii="Arial" w:hAnsi="Arial" w:cs="Arial"/>
              </w:rPr>
              <w:t>detergent</w:t>
            </w:r>
            <w:r w:rsidR="00020669">
              <w:rPr>
                <w:rFonts w:ascii="Arial" w:hAnsi="Arial" w:cs="Arial"/>
              </w:rPr>
              <w:t xml:space="preserve"> </w:t>
            </w:r>
            <w:r w:rsidRPr="006F4059">
              <w:rPr>
                <w:rFonts w:ascii="Arial" w:hAnsi="Arial" w:cs="Arial"/>
              </w:rPr>
              <w:t>:</w:t>
            </w:r>
            <w:proofErr w:type="gramEnd"/>
            <w:r w:rsidRPr="006F4059">
              <w:rPr>
                <w:rFonts w:ascii="Arial" w:hAnsi="Arial" w:cs="Arial"/>
              </w:rPr>
              <w:t xml:space="preserve"> 500 </w:t>
            </w:r>
            <w:r w:rsidR="00FA7547" w:rsidRPr="00FA7547">
              <w:rPr>
                <w:rFonts w:ascii="Cambria Math" w:hAnsi="Cambria Math" w:cs="Arial"/>
                <w:sz w:val="24"/>
                <w:szCs w:val="24"/>
              </w:rPr>
              <w:t>ml</w:t>
            </w:r>
            <w:r w:rsidR="00FA7547" w:rsidRPr="006F4059">
              <w:rPr>
                <w:rFonts w:ascii="Arial" w:hAnsi="Arial" w:cs="Arial"/>
              </w:rPr>
              <w:t xml:space="preserve"> </w:t>
            </w:r>
            <w:r w:rsidRPr="006F4059">
              <w:rPr>
                <w:rFonts w:ascii="Arial" w:hAnsi="Arial" w:cs="Arial"/>
              </w:rPr>
              <w:t>water</w:t>
            </w:r>
            <w:r w:rsidR="00020669">
              <w:rPr>
                <w:rFonts w:ascii="Arial" w:hAnsi="Arial" w:cs="Arial"/>
              </w:rPr>
              <w:t xml:space="preserve"> </w:t>
            </w:r>
            <w:r w:rsidRPr="006F4059">
              <w:rPr>
                <w:rFonts w:ascii="Arial" w:hAnsi="Arial" w:cs="Arial"/>
              </w:rPr>
              <w:t xml:space="preserve">: 250 </w:t>
            </w:r>
            <w:r w:rsidRPr="00FA7547">
              <w:rPr>
                <w:rFonts w:ascii="Cambria Math" w:hAnsi="Cambria Math" w:cs="Arial"/>
                <w:sz w:val="24"/>
                <w:szCs w:val="24"/>
              </w:rPr>
              <w:t>g</w:t>
            </w:r>
            <w:r w:rsidRPr="00FA7547">
              <w:rPr>
                <w:rFonts w:ascii="Arial" w:hAnsi="Arial" w:cs="Arial"/>
                <w:sz w:val="24"/>
                <w:szCs w:val="24"/>
              </w:rPr>
              <w:t xml:space="preserve"> </w:t>
            </w:r>
            <w:r w:rsidRPr="006F4059">
              <w:rPr>
                <w:rFonts w:ascii="Arial" w:hAnsi="Arial" w:cs="Arial"/>
              </w:rPr>
              <w:t>salt)</w:t>
            </w:r>
            <w:r w:rsidR="00541CA7">
              <w:rPr>
                <w:rFonts w:ascii="Arial" w:hAnsi="Arial" w:cs="Arial"/>
              </w:rPr>
              <w:t>.</w:t>
            </w:r>
          </w:p>
          <w:p w14:paraId="36BD1AD4" w14:textId="3B5959B3" w:rsidR="003955EE" w:rsidRPr="006F4059" w:rsidRDefault="003955EE" w:rsidP="003955EE">
            <w:pPr>
              <w:spacing w:after="0"/>
              <w:rPr>
                <w:rFonts w:ascii="Arial" w:hAnsi="Arial" w:cs="Arial"/>
              </w:rPr>
            </w:pPr>
            <w:r w:rsidRPr="006F4059">
              <w:rPr>
                <w:rFonts w:ascii="Arial" w:hAnsi="Arial" w:cs="Arial"/>
              </w:rPr>
              <w:t>Non-hazardous but avoid contact with the eyes.</w:t>
            </w:r>
          </w:p>
        </w:tc>
      </w:tr>
      <w:tr w:rsidR="003955EE" w:rsidRPr="006F4059" w14:paraId="33912FAC" w14:textId="77777777" w:rsidTr="00CC330B">
        <w:trPr>
          <w:trHeight w:val="425"/>
        </w:trPr>
        <w:tc>
          <w:tcPr>
            <w:tcW w:w="1701" w:type="dxa"/>
          </w:tcPr>
          <w:p w14:paraId="1F837CB4" w14:textId="2EEBA889" w:rsidR="003955EE" w:rsidRPr="006F4059" w:rsidRDefault="003955EE" w:rsidP="003955EE">
            <w:pPr>
              <w:spacing w:after="0"/>
              <w:jc w:val="center"/>
              <w:rPr>
                <w:rFonts w:ascii="Arial" w:hAnsi="Arial" w:cs="Arial"/>
              </w:rPr>
            </w:pPr>
            <w:r w:rsidRPr="006F4059">
              <w:rPr>
                <w:rFonts w:ascii="Arial" w:hAnsi="Arial" w:cs="Arial"/>
              </w:rPr>
              <w:t xml:space="preserve">200 </w:t>
            </w:r>
            <w:r w:rsidR="00FA7547" w:rsidRPr="00FA7547">
              <w:rPr>
                <w:rFonts w:ascii="Cambria Math" w:hAnsi="Cambria Math" w:cs="Arial"/>
                <w:sz w:val="24"/>
                <w:szCs w:val="24"/>
              </w:rPr>
              <w:t>ml</w:t>
            </w:r>
          </w:p>
        </w:tc>
        <w:tc>
          <w:tcPr>
            <w:tcW w:w="6803" w:type="dxa"/>
            <w:vAlign w:val="center"/>
          </w:tcPr>
          <w:p w14:paraId="515B65CF" w14:textId="1E1A6B6D" w:rsidR="003955EE" w:rsidRPr="006F4059" w:rsidRDefault="003955EE" w:rsidP="003955EE">
            <w:pPr>
              <w:spacing w:before="100" w:after="100"/>
              <w:rPr>
                <w:rFonts w:ascii="Arial" w:hAnsi="Arial" w:cs="Arial"/>
              </w:rPr>
            </w:pPr>
            <w:r w:rsidRPr="006F4059">
              <w:rPr>
                <w:rFonts w:ascii="Arial" w:hAnsi="Arial" w:cs="Arial"/>
              </w:rPr>
              <w:t xml:space="preserve">Pineapple juice in a 250 </w:t>
            </w:r>
            <w:r w:rsidR="00FA7547" w:rsidRPr="00FA7547">
              <w:rPr>
                <w:rFonts w:ascii="Cambria Math" w:hAnsi="Cambria Math" w:cs="Arial"/>
                <w:sz w:val="24"/>
                <w:szCs w:val="24"/>
              </w:rPr>
              <w:t>ml</w:t>
            </w:r>
            <w:r w:rsidR="00FA7547" w:rsidRPr="006F4059">
              <w:rPr>
                <w:rFonts w:ascii="Arial" w:hAnsi="Arial" w:cs="Arial"/>
              </w:rPr>
              <w:t xml:space="preserve"> </w:t>
            </w:r>
            <w:r w:rsidRPr="006F4059">
              <w:rPr>
                <w:rFonts w:ascii="Arial" w:hAnsi="Arial" w:cs="Arial"/>
              </w:rPr>
              <w:t>beaker with five dedicated plastic Pasteur pipettes</w:t>
            </w:r>
            <w:r w:rsidR="00207050">
              <w:rPr>
                <w:rFonts w:ascii="Arial" w:hAnsi="Arial" w:cs="Arial"/>
              </w:rPr>
              <w:t>.</w:t>
            </w:r>
          </w:p>
          <w:p w14:paraId="1253CAA1" w14:textId="4F60BCD5" w:rsidR="003955EE" w:rsidRPr="006F4059" w:rsidRDefault="003955EE" w:rsidP="003955EE">
            <w:pPr>
              <w:spacing w:after="0"/>
              <w:rPr>
                <w:rFonts w:ascii="Arial" w:hAnsi="Arial" w:cs="Arial"/>
              </w:rPr>
            </w:pPr>
            <w:r w:rsidRPr="006F4059">
              <w:rPr>
                <w:rFonts w:ascii="Arial" w:hAnsi="Arial" w:cs="Arial"/>
              </w:rPr>
              <w:t>Non-hazardous but please aware of any potential allergies</w:t>
            </w:r>
          </w:p>
        </w:tc>
      </w:tr>
      <w:tr w:rsidR="003955EE" w:rsidRPr="006F4059" w14:paraId="28AC9C04" w14:textId="77777777" w:rsidTr="00F71632">
        <w:trPr>
          <w:trHeight w:val="425"/>
        </w:trPr>
        <w:tc>
          <w:tcPr>
            <w:tcW w:w="1701" w:type="dxa"/>
          </w:tcPr>
          <w:p w14:paraId="5C118D69" w14:textId="6CDE40F6" w:rsidR="003955EE" w:rsidRPr="006F4059" w:rsidRDefault="003955EE" w:rsidP="003955EE">
            <w:pPr>
              <w:spacing w:after="0"/>
              <w:jc w:val="center"/>
              <w:rPr>
                <w:rFonts w:ascii="Arial" w:hAnsi="Arial" w:cs="Arial"/>
              </w:rPr>
            </w:pPr>
            <w:r w:rsidRPr="006F4059">
              <w:rPr>
                <w:rFonts w:ascii="Arial" w:hAnsi="Arial" w:cs="Arial"/>
              </w:rPr>
              <w:t xml:space="preserve">500 </w:t>
            </w:r>
            <w:r w:rsidR="00FA7547" w:rsidRPr="00FA7547">
              <w:rPr>
                <w:rFonts w:ascii="Cambria Math" w:hAnsi="Cambria Math" w:cs="Arial"/>
                <w:sz w:val="24"/>
                <w:szCs w:val="24"/>
              </w:rPr>
              <w:t>ml</w:t>
            </w:r>
          </w:p>
        </w:tc>
        <w:tc>
          <w:tcPr>
            <w:tcW w:w="6803" w:type="dxa"/>
            <w:vAlign w:val="center"/>
          </w:tcPr>
          <w:p w14:paraId="39380016" w14:textId="15444EE4" w:rsidR="003955EE" w:rsidRPr="006F4059" w:rsidRDefault="003955EE" w:rsidP="003955EE">
            <w:pPr>
              <w:spacing w:after="100"/>
              <w:rPr>
                <w:rFonts w:ascii="Arial" w:hAnsi="Arial" w:cs="Arial"/>
              </w:rPr>
            </w:pPr>
            <w:r w:rsidRPr="006F4059">
              <w:rPr>
                <w:rFonts w:ascii="Arial" w:hAnsi="Arial" w:cs="Arial"/>
              </w:rPr>
              <w:t>Ethanol: provide the beaker of ethanol on ice in a suitable container.</w:t>
            </w:r>
          </w:p>
          <w:p w14:paraId="2EBADAE0" w14:textId="3AD501D5" w:rsidR="003955EE" w:rsidRPr="00A25C4C" w:rsidRDefault="00E07470" w:rsidP="003955EE">
            <w:pPr>
              <w:spacing w:after="0"/>
              <w:rPr>
                <w:rFonts w:ascii="Arial" w:hAnsi="Arial" w:cs="Arial"/>
              </w:rPr>
            </w:pPr>
            <w:r>
              <w:rPr>
                <w:rFonts w:ascii="Arial" w:hAnsi="Arial" w:cs="Arial"/>
              </w:rPr>
              <w:t>Danger</w:t>
            </w:r>
            <w:r w:rsidR="003955EE" w:rsidRPr="006F4059">
              <w:rPr>
                <w:rFonts w:ascii="Arial" w:hAnsi="Arial" w:cs="Arial"/>
              </w:rPr>
              <w:t>: highly flammable. Wear eye protection. Ensure the laboratory is well-ventilated for open-bench work.</w:t>
            </w:r>
          </w:p>
          <w:p w14:paraId="286AEA56" w14:textId="4B30F869" w:rsidR="003955EE" w:rsidRPr="006F4059" w:rsidRDefault="00CC4310" w:rsidP="007E3F5E">
            <w:pPr>
              <w:spacing w:after="60"/>
              <w:rPr>
                <w:rFonts w:ascii="Arial" w:hAnsi="Arial" w:cs="Arial"/>
                <w:color w:val="FF0000"/>
              </w:rPr>
            </w:pPr>
            <w:r>
              <w:rPr>
                <w:rFonts w:ascii="Arial" w:hAnsi="Arial" w:cs="Arial"/>
                <w:noProof/>
              </w:rPr>
              <w:drawing>
                <wp:inline distT="0" distB="0" distL="0" distR="0" wp14:anchorId="1389CAD5" wp14:editId="5CAB32A9">
                  <wp:extent cx="453681" cy="450000"/>
                  <wp:effectExtent l="0" t="0" r="3810" b="0"/>
                  <wp:docPr id="5" name="Picture 5" descr="Flammable hazard label showing a flame inside a red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lammable hazard label showing a flame inside a red diamon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3681" cy="450000"/>
                          </a:xfrm>
                          <a:prstGeom prst="rect">
                            <a:avLst/>
                          </a:prstGeom>
                        </pic:spPr>
                      </pic:pic>
                    </a:graphicData>
                  </a:graphic>
                </wp:inline>
              </w:drawing>
            </w:r>
            <w:r w:rsidR="007D7CA8" w:rsidRPr="003B22CB">
              <w:rPr>
                <w:rFonts w:ascii="Arial" w:hAnsi="Arial" w:cs="Arial"/>
                <w:sz w:val="18"/>
                <w:szCs w:val="18"/>
              </w:rPr>
              <w:t>© Shutterstock</w:t>
            </w:r>
          </w:p>
        </w:tc>
      </w:tr>
      <w:tr w:rsidR="003955EE" w:rsidRPr="006F4059" w14:paraId="4EE1EF77" w14:textId="77777777" w:rsidTr="00F71632">
        <w:trPr>
          <w:trHeight w:val="425"/>
        </w:trPr>
        <w:tc>
          <w:tcPr>
            <w:tcW w:w="1701" w:type="dxa"/>
            <w:vAlign w:val="center"/>
          </w:tcPr>
          <w:p w14:paraId="6C1B6064" w14:textId="228C8D6E" w:rsidR="003955EE" w:rsidRPr="006F4059" w:rsidRDefault="003955EE" w:rsidP="003955EE">
            <w:pPr>
              <w:spacing w:after="0"/>
              <w:jc w:val="center"/>
              <w:rPr>
                <w:rFonts w:ascii="Arial" w:hAnsi="Arial" w:cs="Arial"/>
              </w:rPr>
            </w:pPr>
            <w:r w:rsidRPr="006F4059">
              <w:rPr>
                <w:rFonts w:ascii="Arial" w:hAnsi="Arial" w:cs="Arial"/>
              </w:rPr>
              <w:t>1</w:t>
            </w:r>
          </w:p>
        </w:tc>
        <w:tc>
          <w:tcPr>
            <w:tcW w:w="6803" w:type="dxa"/>
            <w:vAlign w:val="center"/>
          </w:tcPr>
          <w:p w14:paraId="714DC094" w14:textId="30D0A049" w:rsidR="003955EE" w:rsidRPr="006F4059" w:rsidRDefault="003955EE" w:rsidP="003955EE">
            <w:pPr>
              <w:spacing w:after="0"/>
              <w:rPr>
                <w:rFonts w:ascii="Arial" w:hAnsi="Arial" w:cs="Arial"/>
              </w:rPr>
            </w:pPr>
            <w:r w:rsidRPr="006F4059">
              <w:rPr>
                <w:rFonts w:ascii="Arial" w:hAnsi="Arial" w:cs="Arial"/>
              </w:rPr>
              <w:t>Marker pen</w:t>
            </w:r>
          </w:p>
        </w:tc>
      </w:tr>
    </w:tbl>
    <w:p w14:paraId="2A9AC3C7" w14:textId="18B42405" w:rsidR="006870AC" w:rsidRDefault="006870AC" w:rsidP="00CC4310"/>
    <w:p w14:paraId="51D68CE9" w14:textId="2EE8B038" w:rsidR="00E07470" w:rsidRPr="00E07470" w:rsidRDefault="00E07470" w:rsidP="00E07470"/>
    <w:p w14:paraId="2FBD2B90" w14:textId="073CF747" w:rsidR="00E07470" w:rsidRPr="00E07470" w:rsidRDefault="00E07470" w:rsidP="00E07470"/>
    <w:p w14:paraId="48E7089A" w14:textId="77777777" w:rsidR="00E07470" w:rsidRPr="00E07470" w:rsidRDefault="00E07470" w:rsidP="00E07470">
      <w:pPr>
        <w:jc w:val="center"/>
      </w:pPr>
    </w:p>
    <w:sectPr w:rsidR="00E07470" w:rsidRPr="00E07470" w:rsidSect="003673EC">
      <w:headerReference w:type="default" r:id="rId15"/>
      <w:pgSz w:w="11906" w:h="16838"/>
      <w:pgMar w:top="2268" w:right="2268" w:bottom="1134" w:left="1134" w:header="709"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B6FB" w14:textId="77777777" w:rsidR="00EB4AB1" w:rsidRDefault="00EB4AB1" w:rsidP="00D175FD">
      <w:pPr>
        <w:spacing w:after="0" w:line="240" w:lineRule="auto"/>
      </w:pPr>
      <w:r>
        <w:separator/>
      </w:r>
    </w:p>
  </w:endnote>
  <w:endnote w:type="continuationSeparator" w:id="0">
    <w:p w14:paraId="1B3E7531" w14:textId="77777777" w:rsidR="00EB4AB1" w:rsidRDefault="00EB4AB1" w:rsidP="00D1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0000003" w:usb2="00000000" w:usb3="00000000" w:csb0="0000019F" w:csb1="00000000"/>
  </w:font>
  <w:font w:name="Arial (Body CS)">
    <w:altName w:val="Arial"/>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6586" w14:textId="7C942ABE" w:rsidR="00B71638" w:rsidRPr="008F1D0E" w:rsidRDefault="008F1D0E" w:rsidP="008F1D0E">
    <w:pPr>
      <w:pStyle w:val="RSCfooter"/>
    </w:pPr>
    <w:r w:rsidRPr="00B073B5">
      <w:drawing>
        <wp:anchor distT="0" distB="0" distL="114300" distR="114300" simplePos="0" relativeHeight="251669504" behindDoc="0" locked="0" layoutInCell="1" allowOverlap="1" wp14:anchorId="0892EE54" wp14:editId="72C76697">
          <wp:simplePos x="0" y="0"/>
          <wp:positionH relativeFrom="column">
            <wp:posOffset>7620</wp:posOffset>
          </wp:positionH>
          <wp:positionV relativeFrom="paragraph">
            <wp:posOffset>-217170</wp:posOffset>
          </wp:positionV>
          <wp:extent cx="1638300" cy="4572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8300" cy="457200"/>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70528" behindDoc="0" locked="0" layoutInCell="1" allowOverlap="1" wp14:anchorId="79B3174E" wp14:editId="5491EC68">
          <wp:simplePos x="0" y="0"/>
          <wp:positionH relativeFrom="column">
            <wp:posOffset>-720725</wp:posOffset>
          </wp:positionH>
          <wp:positionV relativeFrom="paragraph">
            <wp:posOffset>340360</wp:posOffset>
          </wp:positionV>
          <wp:extent cx="7563485" cy="533400"/>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3485" cy="533400"/>
                  </a:xfrm>
                  <a:prstGeom prst="rect">
                    <a:avLst/>
                  </a:prstGeom>
                </pic:spPr>
              </pic:pic>
            </a:graphicData>
          </a:graphic>
          <wp14:sizeRelH relativeFrom="page">
            <wp14:pctWidth>0</wp14:pctWidth>
          </wp14:sizeRelH>
          <wp14:sizeRelV relativeFrom="page">
            <wp14:pctHeight>0</wp14:pctHeight>
          </wp14:sizeRelV>
        </wp:anchor>
      </w:drawing>
    </w:r>
    <w:sdt>
      <w:sdtPr>
        <w:id w:val="1945043729"/>
        <w:docPartObj>
          <w:docPartGallery w:val="Page Numbers (Bottom of Page)"/>
          <w:docPartUnique/>
        </w:docPartObj>
      </w:sdtPr>
      <w:sdtEndPr>
        <w:rPr>
          <w:sz w:val="20"/>
          <w:szCs w:val="20"/>
        </w:rPr>
      </w:sdtEndPr>
      <w:sdtContent>
        <w:r w:rsidRPr="00F94DB9">
          <w:rPr>
            <w:sz w:val="20"/>
            <w:szCs w:val="20"/>
          </w:rPr>
          <w:fldChar w:fldCharType="begin"/>
        </w:r>
        <w:r w:rsidRPr="00F94DB9">
          <w:rPr>
            <w:sz w:val="20"/>
            <w:szCs w:val="20"/>
          </w:rPr>
          <w:instrText xml:space="preserve"> PAGE   \* MERGEFORMAT </w:instrText>
        </w:r>
        <w:r w:rsidRPr="00F94DB9">
          <w:rPr>
            <w:sz w:val="20"/>
            <w:szCs w:val="20"/>
          </w:rPr>
          <w:fldChar w:fldCharType="separate"/>
        </w:r>
        <w:r w:rsidRPr="00F94DB9">
          <w:rPr>
            <w:sz w:val="20"/>
            <w:szCs w:val="20"/>
          </w:rPr>
          <w:t>1</w:t>
        </w:r>
        <w:r w:rsidRPr="00F94DB9">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D065" w14:textId="77777777" w:rsidR="00EB4AB1" w:rsidRDefault="00EB4AB1" w:rsidP="00D175FD">
      <w:pPr>
        <w:spacing w:after="0" w:line="240" w:lineRule="auto"/>
      </w:pPr>
      <w:r>
        <w:separator/>
      </w:r>
    </w:p>
  </w:footnote>
  <w:footnote w:type="continuationSeparator" w:id="0">
    <w:p w14:paraId="2705E595" w14:textId="77777777" w:rsidR="00EB4AB1" w:rsidRDefault="00EB4AB1" w:rsidP="00D1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3EBA" w14:textId="354BCFCE" w:rsidR="00D175FD" w:rsidRPr="00061CC4" w:rsidRDefault="00061CC4" w:rsidP="00061CC4">
    <w:pPr>
      <w:pStyle w:val="RSCMainsubtitle"/>
      <w:rPr>
        <w:sz w:val="50"/>
      </w:rPr>
    </w:pPr>
    <w:r>
      <w:rPr>
        <w:noProof/>
      </w:rPr>
      <w:drawing>
        <wp:anchor distT="0" distB="0" distL="114300" distR="114300" simplePos="0" relativeHeight="251665408" behindDoc="0" locked="0" layoutInCell="1" allowOverlap="1" wp14:anchorId="5FF88D45" wp14:editId="48619439">
          <wp:simplePos x="0" y="0"/>
          <wp:positionH relativeFrom="column">
            <wp:posOffset>5569585</wp:posOffset>
          </wp:positionH>
          <wp:positionV relativeFrom="paragraph">
            <wp:posOffset>984250</wp:posOffset>
          </wp:positionV>
          <wp:extent cx="1260000" cy="10167784"/>
          <wp:effectExtent l="0" t="0" r="0" b="508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10167784"/>
                  </a:xfrm>
                  <a:prstGeom prst="rect">
                    <a:avLst/>
                  </a:prstGeom>
                </pic:spPr>
              </pic:pic>
            </a:graphicData>
          </a:graphic>
          <wp14:sizeRelH relativeFrom="page">
            <wp14:pctWidth>0</wp14:pctWidth>
          </wp14:sizeRelH>
          <wp14:sizeRelV relativeFrom="page">
            <wp14:pctHeight>0</wp14:pctHeight>
          </wp14:sizeRelV>
        </wp:anchor>
      </w:drawing>
    </w:r>
    <w:r w:rsidRPr="00EE0A2C">
      <w:t xml:space="preserve">Technician </w:t>
    </w:r>
    <w:r>
      <w:rPr>
        <w:noProof/>
      </w:rPr>
      <mc:AlternateContent>
        <mc:Choice Requires="wps">
          <w:drawing>
            <wp:anchor distT="0" distB="0" distL="114300" distR="114300" simplePos="0" relativeHeight="251667456" behindDoc="1" locked="0" layoutInCell="1" allowOverlap="1" wp14:anchorId="73969CF2" wp14:editId="26255314">
              <wp:simplePos x="0" y="0"/>
              <wp:positionH relativeFrom="column">
                <wp:posOffset>-716915</wp:posOffset>
              </wp:positionH>
              <wp:positionV relativeFrom="paragraph">
                <wp:posOffset>-452755</wp:posOffset>
              </wp:positionV>
              <wp:extent cx="7559040" cy="1437640"/>
              <wp:effectExtent l="0" t="0" r="0" b="0"/>
              <wp:wrapNone/>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040" cy="1437640"/>
                      </a:xfrm>
                      <a:prstGeom prst="rect">
                        <a:avLst/>
                      </a:prstGeom>
                      <a:solidFill>
                        <a:srgbClr val="DEEE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C5B9BBC" id="Rectangle 29" o:spid="_x0000_s1026" alt="&quot;&quot;" style="position:absolute;margin-left:-56.45pt;margin-top:-35.65pt;width:595.2pt;height:1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KagQIAAGAFAAAOAAAAZHJzL2Uyb0RvYy54bWysVE1v2zAMvQ/YfxB0X+2kSbsGdYqgbYYB&#10;RVusHXpWZCkxIIsapcTJfv0o+SNdV+wwzAdZFMlH8onU5dW+Nmyn0FdgCz46yTlTVkJZ2XXBvz8v&#10;P33mzAdhS2HAqoIflOdX848fLhs3U2PYgCkVMgKxfta4gm9CcLMs83KjauFPwClLSg1Yi0AirrMS&#10;RUPotcnGeX6WNYClQ5DKezq9aZV8nvC1VjI8aO1VYKbglFtIK6Z1FddsfilmaxRuU8kuDfEPWdSi&#10;shR0gLoRQbAtVn9A1ZVE8KDDiYQ6A60rqVINVM0of1PN00Y4lWohcrwbaPL/D1be757cIxINjfMz&#10;T9tYxV5jHf+UH9snsg4DWWofmKTD8+n0Ip8Qp5J0o8np+RkJhJMd3R368EVBzeKm4Ei3kUgSuzsf&#10;WtPeJEbzYKpyWRmTBFyvrg2ynaCbu7m9vV2edui/mRkbjS1EtxYxnmTHYtIuHIyKdsZ+U5pVJaU/&#10;TpmkPlNDHCGlsmHUqjaiVG34aU5fHz12ZvRIlSbAiKwp/oDdAfSWLUiP3WbZ2UdXldp0cM7/lljr&#10;PHikyGDD4FxXFvA9AENVdZFb+56klprI0grKwyMyhHZIvJPLiu7tTvjwKJCmgu6aJj080KINNAWH&#10;bsfZBvDne+fRnpqVtJw1NGUF9z+2AhVn5qulNr4YTWILhSRMpudjEvC1ZvVaY7f1NVA7jOhNcTJt&#10;o30w/VYj1C/0ICxiVFIJKyl2wWXAXrgO7fTTkyLVYpHMaBSdCHf2yckIHlmNffm8fxHouuYN1Pf3&#10;0E+kmL3p4dY2elpYbAPoKjX4kdeObxrj1DjdkxPfiddysjo+jPNfAAAA//8DAFBLAwQUAAYACAAA&#10;ACEAb8X77OQAAAANAQAADwAAAGRycy9kb3ducmV2LnhtbEyPTUvDQBCG74L/YRnBW7vZSpo0ZlOk&#10;RUGwSj9AvG2yYxKanQ3ZbRv/vduT3t5hHt55Jl+OpmNnHFxrSYKYRsCQKqtbqiUc9s+TFJjzirTq&#10;LKGEH3SwLG5vcpVpe6Etnne+ZqGEXKYkNN73GeeuatAoN7U9Uth928EoH8ah5npQl1BuOj6Lojk3&#10;qqVwoVE9rhqsjruTkYDH9fzz/XWdrhb8K33RZbXZfrxJeX83Pj0C8zj6Pxiu+kEdiuBU2hNpxzoJ&#10;EyFmi8CGlIgHYFckSpIYWBlSHAvgRc7/f1H8AgAA//8DAFBLAQItABQABgAIAAAAIQC2gziS/gAA&#10;AOEBAAATAAAAAAAAAAAAAAAAAAAAAABbQ29udGVudF9UeXBlc10ueG1sUEsBAi0AFAAGAAgAAAAh&#10;ADj9If/WAAAAlAEAAAsAAAAAAAAAAAAAAAAALwEAAF9yZWxzLy5yZWxzUEsBAi0AFAAGAAgAAAAh&#10;ADCXkpqBAgAAYAUAAA4AAAAAAAAAAAAAAAAALgIAAGRycy9lMm9Eb2MueG1sUEsBAi0AFAAGAAgA&#10;AAAhAG/F++zkAAAADQEAAA8AAAAAAAAAAAAAAAAA2wQAAGRycy9kb3ducmV2LnhtbFBLBQYAAAAA&#10;BAAEAPMAAADsBQAAAAA=&#10;" fillcolor="#deeef3" stroked="f" strokeweight="1pt"/>
          </w:pict>
        </mc:Fallback>
      </mc:AlternateContent>
    </w:r>
    <w:r>
      <w:rPr>
        <w:noProof/>
      </w:rPr>
      <w:drawing>
        <wp:anchor distT="0" distB="0" distL="114300" distR="114300" simplePos="0" relativeHeight="251666432" behindDoc="0" locked="0" layoutInCell="1" allowOverlap="1" wp14:anchorId="22DD3C40" wp14:editId="59F89505">
          <wp:simplePos x="0" y="0"/>
          <wp:positionH relativeFrom="column">
            <wp:posOffset>4187190</wp:posOffset>
          </wp:positionH>
          <wp:positionV relativeFrom="paragraph">
            <wp:posOffset>-4422140</wp:posOffset>
          </wp:positionV>
          <wp:extent cx="5400040" cy="5400040"/>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rsidR="001A49AF">
      <w:t>notes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05A5" w14:textId="77777777" w:rsidR="00C56AE4" w:rsidRDefault="00C56AE4" w:rsidP="00ED33C4">
    <w:pPr>
      <w:pStyle w:val="RSCRHtitle"/>
    </w:pPr>
    <w:r>
      <w:drawing>
        <wp:anchor distT="0" distB="0" distL="114300" distR="114300" simplePos="0" relativeHeight="251662336" behindDoc="0" locked="0" layoutInCell="1" allowOverlap="1" wp14:anchorId="0F416C19" wp14:editId="01FF7DB2">
          <wp:simplePos x="0" y="0"/>
          <wp:positionH relativeFrom="column">
            <wp:posOffset>5569585</wp:posOffset>
          </wp:positionH>
          <wp:positionV relativeFrom="paragraph">
            <wp:posOffset>-453533</wp:posOffset>
          </wp:positionV>
          <wp:extent cx="1260000" cy="10167784"/>
          <wp:effectExtent l="0" t="0" r="0"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10167784"/>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3360" behindDoc="0" locked="0" layoutInCell="1" allowOverlap="1" wp14:anchorId="3B38A019" wp14:editId="7A2920F9">
          <wp:simplePos x="0" y="0"/>
          <wp:positionH relativeFrom="column">
            <wp:posOffset>4187190</wp:posOffset>
          </wp:positionH>
          <wp:positionV relativeFrom="paragraph">
            <wp:posOffset>-4422140</wp:posOffset>
          </wp:positionV>
          <wp:extent cx="5400040" cy="540004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t>DNA: t</w:t>
    </w:r>
    <w:r w:rsidRPr="00570D68">
      <w:t xml:space="preserve">echnician </w:t>
    </w:r>
    <w:r>
      <w:t>notes</w:t>
    </w:r>
  </w:p>
  <w:p w14:paraId="0F496F59" w14:textId="77777777" w:rsidR="00C56AE4" w:rsidRPr="00ED33C4" w:rsidRDefault="00C56AE4" w:rsidP="00ED33C4">
    <w:pPr>
      <w:pStyle w:val="RSCRHhyperlink"/>
    </w:pPr>
    <w:r w:rsidRPr="00ED33C4">
      <w:rPr>
        <w:u w:val="none"/>
      </w:rPr>
      <w:t>Available from</w:t>
    </w:r>
    <w:r w:rsidRPr="00F94DB9">
      <w:rPr>
        <w:u w:val="none"/>
      </w:rPr>
      <w:t xml:space="preserve"> </w:t>
    </w:r>
    <w:hyperlink r:id="rId3" w:history="1">
      <w:r w:rsidRPr="00ED33C4">
        <w:rPr>
          <w:rStyle w:val="Hyperlink"/>
          <w:color w:val="000000" w:themeColor="text1"/>
        </w:rPr>
        <w:t>rsc.li/</w:t>
      </w:r>
    </w:hyperlink>
    <w:hyperlink r:id="rId4" w:history="1">
      <w:r w:rsidRPr="00ED33C4">
        <w:rPr>
          <w:rStyle w:val="Hyperlink"/>
          <w:color w:val="000000" w:themeColor="text1"/>
        </w:rPr>
        <w:t>3RDNTaW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F03"/>
    <w:multiLevelType w:val="hybridMultilevel"/>
    <w:tmpl w:val="DC682544"/>
    <w:lvl w:ilvl="0" w:tplc="F910A268">
      <w:start w:val="1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95A0C"/>
    <w:multiLevelType w:val="hybridMultilevel"/>
    <w:tmpl w:val="E06654D2"/>
    <w:lvl w:ilvl="0" w:tplc="5ED8E2BA">
      <w:start w:val="1"/>
      <w:numFmt w:val="bullet"/>
      <w:pStyle w:val="RSCbulletedlist"/>
      <w:lvlText w:val=""/>
      <w:lvlJc w:val="left"/>
      <w:pPr>
        <w:ind w:left="357" w:hanging="357"/>
      </w:pPr>
      <w:rPr>
        <w:rFonts w:ascii="Symbol" w:hAnsi="Symbol"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B6120"/>
    <w:multiLevelType w:val="hybridMultilevel"/>
    <w:tmpl w:val="A778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5027F"/>
    <w:multiLevelType w:val="hybridMultilevel"/>
    <w:tmpl w:val="2F6CCDA4"/>
    <w:lvl w:ilvl="0" w:tplc="E0DAA0B4">
      <w:start w:val="1"/>
      <w:numFmt w:val="decimal"/>
      <w:pStyle w:val="RSCnumberedlist"/>
      <w:lvlText w:val="%1."/>
      <w:lvlJc w:val="left"/>
      <w:pPr>
        <w:ind w:left="360" w:hanging="360"/>
      </w:pPr>
      <w:rPr>
        <w:rFonts w:hint="default"/>
        <w:b/>
        <w:i w:val="0"/>
        <w:color w:val="C80C2F"/>
      </w:rPr>
    </w:lvl>
    <w:lvl w:ilvl="1" w:tplc="FFFFFFFF">
      <w:start w:val="1"/>
      <w:numFmt w:val="bullet"/>
      <w:lvlText w:val="o"/>
      <w:lvlJc w:val="left"/>
      <w:pPr>
        <w:ind w:left="1080" w:hanging="360"/>
      </w:pPr>
      <w:rPr>
        <w:rFonts w:ascii="Courier New" w:hAnsi="Courier New" w:cs="Courier New" w:hint="default"/>
      </w:rPr>
    </w:lvl>
    <w:lvl w:ilvl="2" w:tplc="8D00BBC2">
      <w:start w:val="1"/>
      <w:numFmt w:val="lowerLetter"/>
      <w:lvlText w:val="(%3)"/>
      <w:lvlJc w:val="left"/>
      <w:pPr>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11A6FE5"/>
    <w:multiLevelType w:val="hybridMultilevel"/>
    <w:tmpl w:val="E236DAA2"/>
    <w:lvl w:ilvl="0" w:tplc="4B80C490">
      <w:start w:val="1"/>
      <w:numFmt w:val="lowerLetter"/>
      <w:pStyle w:val="RSCletteredlistnew"/>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6B126FE3"/>
    <w:multiLevelType w:val="hybridMultilevel"/>
    <w:tmpl w:val="D2406394"/>
    <w:lvl w:ilvl="0" w:tplc="BD8EA1EC">
      <w:start w:val="1"/>
      <w:numFmt w:val="upperLetter"/>
      <w:pStyle w:val="RSCheading3lett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E2A193C"/>
    <w:multiLevelType w:val="hybridMultilevel"/>
    <w:tmpl w:val="76CCD86A"/>
    <w:lvl w:ilvl="0" w:tplc="2F9E15F0">
      <w:start w:val="1"/>
      <w:numFmt w:val="bullet"/>
      <w:pStyle w:val="RSCTOC"/>
      <w:lvlText w:val="è"/>
      <w:lvlJc w:val="left"/>
      <w:pPr>
        <w:ind w:left="357" w:hanging="357"/>
      </w:pPr>
      <w:rPr>
        <w:rFonts w:ascii="Wingdings" w:hAnsi="Wingdings"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513327">
    <w:abstractNumId w:val="0"/>
  </w:num>
  <w:num w:numId="2" w16cid:durableId="682439757">
    <w:abstractNumId w:val="2"/>
  </w:num>
  <w:num w:numId="3" w16cid:durableId="1254508483">
    <w:abstractNumId w:val="1"/>
  </w:num>
  <w:num w:numId="4" w16cid:durableId="1463113398">
    <w:abstractNumId w:val="5"/>
  </w:num>
  <w:num w:numId="5" w16cid:durableId="1443455213">
    <w:abstractNumId w:val="4"/>
  </w:num>
  <w:num w:numId="6" w16cid:durableId="990132566">
    <w:abstractNumId w:val="3"/>
  </w:num>
  <w:num w:numId="7" w16cid:durableId="1601450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1MzM3MbQ0NzI3M7NU0lEKTi0uzszPAykwqgUAR/7AQSwAAAA="/>
  </w:docVars>
  <w:rsids>
    <w:rsidRoot w:val="008464B8"/>
    <w:rsid w:val="00020285"/>
    <w:rsid w:val="00020669"/>
    <w:rsid w:val="00020730"/>
    <w:rsid w:val="00027A10"/>
    <w:rsid w:val="0003064D"/>
    <w:rsid w:val="00041B6D"/>
    <w:rsid w:val="00045C52"/>
    <w:rsid w:val="00061CC4"/>
    <w:rsid w:val="0009750A"/>
    <w:rsid w:val="000A405C"/>
    <w:rsid w:val="000A7563"/>
    <w:rsid w:val="000C7DB2"/>
    <w:rsid w:val="000E4272"/>
    <w:rsid w:val="000E5264"/>
    <w:rsid w:val="00117622"/>
    <w:rsid w:val="001731BD"/>
    <w:rsid w:val="00197B5A"/>
    <w:rsid w:val="001A49AF"/>
    <w:rsid w:val="001B1E0F"/>
    <w:rsid w:val="001C10EC"/>
    <w:rsid w:val="001F2100"/>
    <w:rsid w:val="00207050"/>
    <w:rsid w:val="00236E11"/>
    <w:rsid w:val="00254D18"/>
    <w:rsid w:val="002973EA"/>
    <w:rsid w:val="002D0C86"/>
    <w:rsid w:val="002E3127"/>
    <w:rsid w:val="002F39E0"/>
    <w:rsid w:val="002F402A"/>
    <w:rsid w:val="00305CB7"/>
    <w:rsid w:val="00307DE5"/>
    <w:rsid w:val="0031384C"/>
    <w:rsid w:val="00330275"/>
    <w:rsid w:val="003525BD"/>
    <w:rsid w:val="00360983"/>
    <w:rsid w:val="003628BD"/>
    <w:rsid w:val="003673EC"/>
    <w:rsid w:val="003779EE"/>
    <w:rsid w:val="00380D4A"/>
    <w:rsid w:val="003955EE"/>
    <w:rsid w:val="003D1B94"/>
    <w:rsid w:val="004037BE"/>
    <w:rsid w:val="004048A8"/>
    <w:rsid w:val="00407F72"/>
    <w:rsid w:val="004278C7"/>
    <w:rsid w:val="0045727A"/>
    <w:rsid w:val="00457D6D"/>
    <w:rsid w:val="00476E04"/>
    <w:rsid w:val="0049022C"/>
    <w:rsid w:val="00490B63"/>
    <w:rsid w:val="0049269E"/>
    <w:rsid w:val="004A0738"/>
    <w:rsid w:val="004A494A"/>
    <w:rsid w:val="004B1BFE"/>
    <w:rsid w:val="004B660C"/>
    <w:rsid w:val="004C4A3C"/>
    <w:rsid w:val="004F2296"/>
    <w:rsid w:val="00517B80"/>
    <w:rsid w:val="00541CA7"/>
    <w:rsid w:val="0054329F"/>
    <w:rsid w:val="005476E6"/>
    <w:rsid w:val="00551BED"/>
    <w:rsid w:val="00556953"/>
    <w:rsid w:val="0056787C"/>
    <w:rsid w:val="0059078D"/>
    <w:rsid w:val="005914DF"/>
    <w:rsid w:val="005B13DA"/>
    <w:rsid w:val="005C187A"/>
    <w:rsid w:val="005D376C"/>
    <w:rsid w:val="005E2D66"/>
    <w:rsid w:val="005E4217"/>
    <w:rsid w:val="005E508C"/>
    <w:rsid w:val="005F36A8"/>
    <w:rsid w:val="006142AB"/>
    <w:rsid w:val="0062766B"/>
    <w:rsid w:val="00636407"/>
    <w:rsid w:val="00644FDB"/>
    <w:rsid w:val="00653274"/>
    <w:rsid w:val="006870AC"/>
    <w:rsid w:val="006A2E53"/>
    <w:rsid w:val="006A3433"/>
    <w:rsid w:val="006D160B"/>
    <w:rsid w:val="006F4059"/>
    <w:rsid w:val="00723AA5"/>
    <w:rsid w:val="00725FB9"/>
    <w:rsid w:val="0073650B"/>
    <w:rsid w:val="007555F5"/>
    <w:rsid w:val="007704EE"/>
    <w:rsid w:val="00794918"/>
    <w:rsid w:val="00797C22"/>
    <w:rsid w:val="007B6158"/>
    <w:rsid w:val="007D7CA8"/>
    <w:rsid w:val="007E3F5E"/>
    <w:rsid w:val="008013D9"/>
    <w:rsid w:val="00810F84"/>
    <w:rsid w:val="00814E9E"/>
    <w:rsid w:val="00816C94"/>
    <w:rsid w:val="0082440C"/>
    <w:rsid w:val="008464B8"/>
    <w:rsid w:val="00850580"/>
    <w:rsid w:val="00854F31"/>
    <w:rsid w:val="00862E9D"/>
    <w:rsid w:val="008708B2"/>
    <w:rsid w:val="00893FEC"/>
    <w:rsid w:val="00896296"/>
    <w:rsid w:val="008A3B07"/>
    <w:rsid w:val="008A46B6"/>
    <w:rsid w:val="008A71B6"/>
    <w:rsid w:val="008A795F"/>
    <w:rsid w:val="008D2847"/>
    <w:rsid w:val="008D6677"/>
    <w:rsid w:val="008E2F6D"/>
    <w:rsid w:val="008F095B"/>
    <w:rsid w:val="008F0A2D"/>
    <w:rsid w:val="008F1D0E"/>
    <w:rsid w:val="008F5F43"/>
    <w:rsid w:val="00914692"/>
    <w:rsid w:val="009242B4"/>
    <w:rsid w:val="00934187"/>
    <w:rsid w:val="00955A71"/>
    <w:rsid w:val="00956AA0"/>
    <w:rsid w:val="00960EBF"/>
    <w:rsid w:val="00974285"/>
    <w:rsid w:val="00986E62"/>
    <w:rsid w:val="009E52D6"/>
    <w:rsid w:val="009E5E66"/>
    <w:rsid w:val="009F547B"/>
    <w:rsid w:val="009F5DD5"/>
    <w:rsid w:val="00A07177"/>
    <w:rsid w:val="00A10A99"/>
    <w:rsid w:val="00A25C4C"/>
    <w:rsid w:val="00A32E77"/>
    <w:rsid w:val="00A45E7B"/>
    <w:rsid w:val="00A46E9A"/>
    <w:rsid w:val="00A5660A"/>
    <w:rsid w:val="00AA2B02"/>
    <w:rsid w:val="00AB2F51"/>
    <w:rsid w:val="00AB7BAE"/>
    <w:rsid w:val="00AD0324"/>
    <w:rsid w:val="00AD5011"/>
    <w:rsid w:val="00AE6DD3"/>
    <w:rsid w:val="00B159B2"/>
    <w:rsid w:val="00B21885"/>
    <w:rsid w:val="00B4402C"/>
    <w:rsid w:val="00B540AF"/>
    <w:rsid w:val="00B658FF"/>
    <w:rsid w:val="00B71638"/>
    <w:rsid w:val="00B72A59"/>
    <w:rsid w:val="00B84584"/>
    <w:rsid w:val="00B84FA9"/>
    <w:rsid w:val="00B869BC"/>
    <w:rsid w:val="00B97B4E"/>
    <w:rsid w:val="00BA123B"/>
    <w:rsid w:val="00BC6A78"/>
    <w:rsid w:val="00BD556D"/>
    <w:rsid w:val="00BD5A81"/>
    <w:rsid w:val="00C236A7"/>
    <w:rsid w:val="00C27E74"/>
    <w:rsid w:val="00C56AE4"/>
    <w:rsid w:val="00CB637B"/>
    <w:rsid w:val="00CC330B"/>
    <w:rsid w:val="00CC4310"/>
    <w:rsid w:val="00CD00CB"/>
    <w:rsid w:val="00CD428C"/>
    <w:rsid w:val="00CD748E"/>
    <w:rsid w:val="00CE6F97"/>
    <w:rsid w:val="00D00339"/>
    <w:rsid w:val="00D10FDC"/>
    <w:rsid w:val="00D175FD"/>
    <w:rsid w:val="00D26705"/>
    <w:rsid w:val="00D325B7"/>
    <w:rsid w:val="00D34D44"/>
    <w:rsid w:val="00D56322"/>
    <w:rsid w:val="00D67340"/>
    <w:rsid w:val="00D677A1"/>
    <w:rsid w:val="00D7513E"/>
    <w:rsid w:val="00D97DE4"/>
    <w:rsid w:val="00DA413C"/>
    <w:rsid w:val="00DB195E"/>
    <w:rsid w:val="00DB3BE5"/>
    <w:rsid w:val="00DD7788"/>
    <w:rsid w:val="00E07470"/>
    <w:rsid w:val="00E100CC"/>
    <w:rsid w:val="00E15B73"/>
    <w:rsid w:val="00E2277D"/>
    <w:rsid w:val="00E2646E"/>
    <w:rsid w:val="00E44132"/>
    <w:rsid w:val="00E518E8"/>
    <w:rsid w:val="00E840EC"/>
    <w:rsid w:val="00EA08C1"/>
    <w:rsid w:val="00EA3841"/>
    <w:rsid w:val="00EB1AAE"/>
    <w:rsid w:val="00EB4AB1"/>
    <w:rsid w:val="00ED33C4"/>
    <w:rsid w:val="00EE1C2A"/>
    <w:rsid w:val="00EE552E"/>
    <w:rsid w:val="00F02B1C"/>
    <w:rsid w:val="00F377D3"/>
    <w:rsid w:val="00F42686"/>
    <w:rsid w:val="00F468A6"/>
    <w:rsid w:val="00F46DA8"/>
    <w:rsid w:val="00F71632"/>
    <w:rsid w:val="00F742C6"/>
    <w:rsid w:val="00F77249"/>
    <w:rsid w:val="00F776CB"/>
    <w:rsid w:val="00F94DB9"/>
    <w:rsid w:val="00FA6E28"/>
    <w:rsid w:val="00FA7547"/>
    <w:rsid w:val="00FB0D3D"/>
    <w:rsid w:val="00FC0FA2"/>
    <w:rsid w:val="00FC75B0"/>
    <w:rsid w:val="3774C260"/>
    <w:rsid w:val="7762E4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D8A6"/>
  <w15:chartTrackingRefBased/>
  <w15:docId w15:val="{D9D39363-0586-42AF-984F-535DAC2C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B8"/>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7BAE"/>
    <w:rPr>
      <w:sz w:val="16"/>
      <w:szCs w:val="16"/>
    </w:rPr>
  </w:style>
  <w:style w:type="paragraph" w:styleId="CommentText">
    <w:name w:val="annotation text"/>
    <w:basedOn w:val="Normal"/>
    <w:link w:val="CommentTextChar"/>
    <w:uiPriority w:val="99"/>
    <w:unhideWhenUsed/>
    <w:rsid w:val="00AB7BAE"/>
    <w:pPr>
      <w:spacing w:line="240" w:lineRule="auto"/>
    </w:pPr>
    <w:rPr>
      <w:sz w:val="20"/>
      <w:szCs w:val="20"/>
    </w:rPr>
  </w:style>
  <w:style w:type="character" w:customStyle="1" w:styleId="CommentTextChar">
    <w:name w:val="Comment Text Char"/>
    <w:basedOn w:val="DefaultParagraphFont"/>
    <w:link w:val="CommentText"/>
    <w:uiPriority w:val="99"/>
    <w:rsid w:val="00AB7BAE"/>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B7BAE"/>
    <w:rPr>
      <w:b/>
      <w:bCs/>
    </w:rPr>
  </w:style>
  <w:style w:type="character" w:customStyle="1" w:styleId="CommentSubjectChar">
    <w:name w:val="Comment Subject Char"/>
    <w:basedOn w:val="CommentTextChar"/>
    <w:link w:val="CommentSubject"/>
    <w:uiPriority w:val="99"/>
    <w:semiHidden/>
    <w:rsid w:val="00AB7BAE"/>
    <w:rPr>
      <w:rFonts w:eastAsiaTheme="minorHAnsi"/>
      <w:b/>
      <w:bCs/>
      <w:sz w:val="20"/>
      <w:szCs w:val="20"/>
      <w:lang w:eastAsia="en-US"/>
    </w:rPr>
  </w:style>
  <w:style w:type="paragraph" w:styleId="BalloonText">
    <w:name w:val="Balloon Text"/>
    <w:basedOn w:val="Normal"/>
    <w:link w:val="BalloonTextChar"/>
    <w:uiPriority w:val="99"/>
    <w:semiHidden/>
    <w:unhideWhenUsed/>
    <w:rsid w:val="00AB7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BAE"/>
    <w:rPr>
      <w:rFonts w:ascii="Segoe UI" w:eastAsiaTheme="minorHAnsi" w:hAnsi="Segoe UI" w:cs="Segoe UI"/>
      <w:sz w:val="18"/>
      <w:szCs w:val="18"/>
      <w:lang w:eastAsia="en-US"/>
    </w:rPr>
  </w:style>
  <w:style w:type="paragraph" w:styleId="ListParagraph">
    <w:name w:val="List Paragraph"/>
    <w:basedOn w:val="Normal"/>
    <w:uiPriority w:val="34"/>
    <w:qFormat/>
    <w:rsid w:val="00117622"/>
    <w:pPr>
      <w:ind w:left="720"/>
      <w:contextualSpacing/>
    </w:pPr>
  </w:style>
  <w:style w:type="paragraph" w:styleId="Header">
    <w:name w:val="header"/>
    <w:basedOn w:val="Normal"/>
    <w:link w:val="HeaderChar"/>
    <w:uiPriority w:val="99"/>
    <w:unhideWhenUsed/>
    <w:rsid w:val="00D17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5FD"/>
    <w:rPr>
      <w:rFonts w:eastAsiaTheme="minorHAnsi"/>
      <w:lang w:eastAsia="en-US"/>
    </w:rPr>
  </w:style>
  <w:style w:type="paragraph" w:styleId="Footer">
    <w:name w:val="footer"/>
    <w:basedOn w:val="Normal"/>
    <w:link w:val="FooterChar"/>
    <w:uiPriority w:val="99"/>
    <w:unhideWhenUsed/>
    <w:rsid w:val="00D17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5FD"/>
    <w:rPr>
      <w:rFonts w:eastAsiaTheme="minorHAnsi"/>
      <w:lang w:eastAsia="en-US"/>
    </w:rPr>
  </w:style>
  <w:style w:type="character" w:styleId="Hyperlink">
    <w:name w:val="Hyperlink"/>
    <w:basedOn w:val="DefaultParagraphFont"/>
    <w:uiPriority w:val="99"/>
    <w:unhideWhenUsed/>
    <w:rsid w:val="00B869BC"/>
    <w:rPr>
      <w:color w:val="0563C1" w:themeColor="hyperlink"/>
      <w:u w:val="single"/>
    </w:rPr>
  </w:style>
  <w:style w:type="paragraph" w:customStyle="1" w:styleId="RSCbasictext">
    <w:name w:val="RSC basic text"/>
    <w:basedOn w:val="Normal"/>
    <w:qFormat/>
    <w:rsid w:val="00041B6D"/>
    <w:pPr>
      <w:spacing w:before="120" w:after="240" w:line="320" w:lineRule="exact"/>
    </w:pPr>
    <w:rPr>
      <w:rFonts w:ascii="Arial" w:hAnsi="Arial" w:cs="Arial"/>
      <w:color w:val="000000" w:themeColor="text1"/>
    </w:rPr>
  </w:style>
  <w:style w:type="paragraph" w:customStyle="1" w:styleId="RSCacknowledgements">
    <w:name w:val="RSC acknowledgements"/>
    <w:basedOn w:val="RSCbasictext"/>
    <w:qFormat/>
    <w:rsid w:val="00041B6D"/>
    <w:pPr>
      <w:spacing w:before="0" w:after="120" w:line="240" w:lineRule="exact"/>
    </w:pPr>
    <w:rPr>
      <w:sz w:val="18"/>
    </w:rPr>
  </w:style>
  <w:style w:type="paragraph" w:customStyle="1" w:styleId="RSCbulletedlist">
    <w:name w:val="RSC bulleted list"/>
    <w:basedOn w:val="Normal"/>
    <w:qFormat/>
    <w:rsid w:val="00041B6D"/>
    <w:pPr>
      <w:numPr>
        <w:numId w:val="3"/>
      </w:numPr>
      <w:spacing w:after="240" w:line="320" w:lineRule="exact"/>
      <w:contextualSpacing/>
    </w:pPr>
    <w:rPr>
      <w:rFonts w:ascii="Arial" w:hAnsi="Arial" w:cs="Arial"/>
      <w:color w:val="000000" w:themeColor="text1"/>
    </w:rPr>
  </w:style>
  <w:style w:type="paragraph" w:customStyle="1" w:styleId="RSCfooter">
    <w:name w:val="RSC footer"/>
    <w:basedOn w:val="Footer"/>
    <w:qFormat/>
    <w:rsid w:val="00041B6D"/>
    <w:pPr>
      <w:tabs>
        <w:tab w:val="clear" w:pos="4513"/>
        <w:tab w:val="clear" w:pos="9026"/>
        <w:tab w:val="center" w:pos="4680"/>
        <w:tab w:val="right" w:pos="9360"/>
      </w:tabs>
      <w:jc w:val="center"/>
    </w:pPr>
    <w:rPr>
      <w:rFonts w:ascii="Arial" w:hAnsi="Arial" w:cs="Arial"/>
      <w:bCs/>
      <w:noProof/>
      <w:color w:val="000000" w:themeColor="text1"/>
    </w:rPr>
  </w:style>
  <w:style w:type="paragraph" w:customStyle="1" w:styleId="RSCheading1">
    <w:name w:val="RSC heading 1"/>
    <w:basedOn w:val="Normal"/>
    <w:qFormat/>
    <w:rsid w:val="00041B6D"/>
    <w:pPr>
      <w:spacing w:before="480" w:after="120" w:line="420" w:lineRule="exact"/>
    </w:pPr>
    <w:rPr>
      <w:rFonts w:ascii="Source Sans Pro" w:hAnsi="Source Sans Pro" w:cs="Arial"/>
      <w:b/>
      <w:color w:val="004976"/>
      <w:sz w:val="36"/>
      <w:szCs w:val="24"/>
    </w:rPr>
  </w:style>
  <w:style w:type="paragraph" w:customStyle="1" w:styleId="RSCheading2">
    <w:name w:val="RSC heading 2"/>
    <w:basedOn w:val="Normal"/>
    <w:qFormat/>
    <w:rsid w:val="00041B6D"/>
    <w:pPr>
      <w:spacing w:before="360" w:after="120" w:line="320" w:lineRule="exact"/>
    </w:pPr>
    <w:rPr>
      <w:rFonts w:ascii="Source Sans Pro" w:hAnsi="Source Sans Pro" w:cs="Arial"/>
      <w:b/>
      <w:bCs/>
      <w:color w:val="004976"/>
      <w:sz w:val="28"/>
      <w:szCs w:val="24"/>
    </w:rPr>
  </w:style>
  <w:style w:type="paragraph" w:customStyle="1" w:styleId="RSCheading3">
    <w:name w:val="RSC heading 3"/>
    <w:basedOn w:val="RSCbasictext"/>
    <w:qFormat/>
    <w:rsid w:val="00041B6D"/>
    <w:pPr>
      <w:spacing w:before="240" w:after="120"/>
    </w:pPr>
    <w:rPr>
      <w:rFonts w:ascii="Source Sans Pro" w:hAnsi="Source Sans Pro"/>
      <w:b/>
      <w:i/>
      <w:color w:val="004976"/>
      <w:sz w:val="26"/>
    </w:rPr>
  </w:style>
  <w:style w:type="paragraph" w:customStyle="1" w:styleId="RSCheading3lettered">
    <w:name w:val="RSC heading 3 lettered"/>
    <w:basedOn w:val="Normal"/>
    <w:qFormat/>
    <w:rsid w:val="00041B6D"/>
    <w:pPr>
      <w:numPr>
        <w:numId w:val="4"/>
      </w:numPr>
      <w:spacing w:after="120" w:line="320" w:lineRule="exact"/>
      <w:contextualSpacing/>
    </w:pPr>
    <w:rPr>
      <w:rFonts w:ascii="Source Sans Pro" w:hAnsi="Source Sans Pro" w:cs="Arial"/>
      <w:b/>
      <w:i/>
      <w:iCs/>
      <w:color w:val="004976"/>
      <w:sz w:val="26"/>
    </w:rPr>
  </w:style>
  <w:style w:type="paragraph" w:customStyle="1" w:styleId="RSCRHhyperlink">
    <w:name w:val="RSC RH hyperlink"/>
    <w:basedOn w:val="Normal"/>
    <w:qFormat/>
    <w:rsid w:val="00041B6D"/>
    <w:pPr>
      <w:spacing w:after="0" w:line="240" w:lineRule="auto"/>
    </w:pPr>
    <w:rPr>
      <w:rFonts w:ascii="Arial" w:eastAsia="Times New Roman" w:hAnsi="Arial" w:cs="Arial"/>
      <w:color w:val="000000" w:themeColor="text1"/>
      <w:sz w:val="18"/>
      <w:szCs w:val="20"/>
      <w:u w:val="single"/>
      <w:lang w:eastAsia="en-GB"/>
    </w:rPr>
  </w:style>
  <w:style w:type="paragraph" w:customStyle="1" w:styleId="RSChyperlink">
    <w:name w:val="RSC hyperlink"/>
    <w:basedOn w:val="RSCRHhyperlink"/>
    <w:qFormat/>
    <w:rsid w:val="00041B6D"/>
    <w:rPr>
      <w:sz w:val="22"/>
    </w:rPr>
  </w:style>
  <w:style w:type="paragraph" w:customStyle="1" w:styleId="RSCletteredlistnew">
    <w:name w:val="RSC lettered list new"/>
    <w:basedOn w:val="Normal"/>
    <w:qFormat/>
    <w:rsid w:val="00041B6D"/>
    <w:pPr>
      <w:numPr>
        <w:numId w:val="5"/>
      </w:numPr>
      <w:spacing w:before="120" w:after="240" w:line="320" w:lineRule="exact"/>
    </w:pPr>
    <w:rPr>
      <w:rFonts w:ascii="Arial" w:hAnsi="Arial" w:cs="Arial"/>
      <w:color w:val="000000" w:themeColor="text1"/>
    </w:rPr>
  </w:style>
  <w:style w:type="paragraph" w:customStyle="1" w:styleId="RSCMaintitle">
    <w:name w:val="RSC Main title"/>
    <w:basedOn w:val="RSCheading2"/>
    <w:qFormat/>
    <w:rsid w:val="00041B6D"/>
    <w:pPr>
      <w:spacing w:after="300" w:line="780" w:lineRule="exact"/>
    </w:pPr>
    <w:rPr>
      <w:sz w:val="70"/>
      <w:szCs w:val="22"/>
    </w:rPr>
  </w:style>
  <w:style w:type="paragraph" w:customStyle="1" w:styleId="RSCMainsubtitle">
    <w:name w:val="RSC Mainsubtitle"/>
    <w:basedOn w:val="RSCMaintitle"/>
    <w:qFormat/>
    <w:rsid w:val="00041B6D"/>
    <w:pPr>
      <w:spacing w:before="0" w:after="0"/>
    </w:pPr>
    <w:rPr>
      <w:b w:val="0"/>
      <w:bCs w:val="0"/>
      <w:color w:val="000000" w:themeColor="text1"/>
      <w:sz w:val="44"/>
      <w:szCs w:val="50"/>
    </w:rPr>
  </w:style>
  <w:style w:type="paragraph" w:customStyle="1" w:styleId="RSCnumberedlist">
    <w:name w:val="RSC numbered list"/>
    <w:basedOn w:val="Normal"/>
    <w:qFormat/>
    <w:rsid w:val="00041B6D"/>
    <w:pPr>
      <w:numPr>
        <w:numId w:val="6"/>
      </w:numPr>
      <w:spacing w:before="120" w:after="240" w:line="320" w:lineRule="exact"/>
    </w:pPr>
    <w:rPr>
      <w:rFonts w:ascii="Arial" w:hAnsi="Arial" w:cs="Arial"/>
      <w:color w:val="000000" w:themeColor="text1"/>
    </w:rPr>
  </w:style>
  <w:style w:type="paragraph" w:customStyle="1" w:styleId="RSCRHsubtitle">
    <w:name w:val="RSC RH subtitle"/>
    <w:basedOn w:val="RSCheading2"/>
    <w:qFormat/>
    <w:rsid w:val="00041B6D"/>
    <w:pPr>
      <w:spacing w:before="0"/>
    </w:pPr>
    <w:rPr>
      <w:b w:val="0"/>
      <w:bCs w:val="0"/>
      <w:color w:val="000000" w:themeColor="text1"/>
      <w:sz w:val="22"/>
    </w:rPr>
  </w:style>
  <w:style w:type="paragraph" w:customStyle="1" w:styleId="RSCRHtitle">
    <w:name w:val="RSC RH title"/>
    <w:basedOn w:val="RSCheading2"/>
    <w:qFormat/>
    <w:rsid w:val="00041B6D"/>
    <w:pPr>
      <w:spacing w:before="0" w:after="80"/>
    </w:pPr>
    <w:rPr>
      <w:noProof/>
      <w:sz w:val="20"/>
      <w:szCs w:val="28"/>
    </w:rPr>
  </w:style>
  <w:style w:type="paragraph" w:customStyle="1" w:styleId="RSCTB">
    <w:name w:val="RSC TB"/>
    <w:basedOn w:val="Normal"/>
    <w:qFormat/>
    <w:rsid w:val="00041B6D"/>
    <w:pPr>
      <w:spacing w:before="120" w:after="0" w:line="360" w:lineRule="auto"/>
    </w:pPr>
    <w:rPr>
      <w:rFonts w:ascii="Arial" w:hAnsi="Arial" w:cs="Arial"/>
      <w:color w:val="000000" w:themeColor="text1"/>
    </w:rPr>
  </w:style>
  <w:style w:type="paragraph" w:customStyle="1" w:styleId="RSCTCH">
    <w:name w:val="RSC TCH"/>
    <w:basedOn w:val="Normal"/>
    <w:qFormat/>
    <w:rsid w:val="00041B6D"/>
    <w:pPr>
      <w:spacing w:after="0" w:line="240" w:lineRule="auto"/>
      <w:jc w:val="center"/>
    </w:pPr>
    <w:rPr>
      <w:rFonts w:ascii="Arial" w:hAnsi="Arial" w:cs="Arial"/>
      <w:b/>
      <w:bCs/>
      <w:color w:val="FFFFFF" w:themeColor="background1"/>
    </w:rPr>
  </w:style>
  <w:style w:type="paragraph" w:customStyle="1" w:styleId="RSCTOC">
    <w:name w:val="RSC TOC"/>
    <w:basedOn w:val="Normal"/>
    <w:qFormat/>
    <w:rsid w:val="00041B6D"/>
    <w:pPr>
      <w:numPr>
        <w:numId w:val="7"/>
      </w:numPr>
      <w:spacing w:before="240" w:after="240" w:line="480" w:lineRule="exact"/>
    </w:pPr>
    <w:rPr>
      <w:rFonts w:ascii="Source Sans Pro" w:hAnsi="Source Sans Pro" w:cs="Arial"/>
      <w:color w:val="000000" w:themeColor="text1"/>
      <w:sz w:val="28"/>
    </w:rPr>
  </w:style>
  <w:style w:type="paragraph" w:customStyle="1" w:styleId="RSCTSH">
    <w:name w:val="RSC TSH"/>
    <w:basedOn w:val="Normal"/>
    <w:qFormat/>
    <w:rsid w:val="00041B6D"/>
    <w:pPr>
      <w:spacing w:before="120" w:after="0" w:line="360" w:lineRule="auto"/>
    </w:pPr>
    <w:rPr>
      <w:rFonts w:ascii="Arial" w:hAnsi="Arial" w:cs="Arial"/>
      <w:b/>
      <w:bCs/>
      <w:color w:val="000000" w:themeColor="text1"/>
    </w:rPr>
  </w:style>
  <w:style w:type="paragraph" w:customStyle="1" w:styleId="RSCunderline">
    <w:name w:val="RSC underline"/>
    <w:basedOn w:val="Normal"/>
    <w:qFormat/>
    <w:rsid w:val="00041B6D"/>
    <w:pPr>
      <w:pBdr>
        <w:bottom w:val="single" w:sz="6" w:space="1" w:color="auto"/>
        <w:between w:val="single" w:sz="6" w:space="1" w:color="auto"/>
      </w:pBdr>
      <w:spacing w:after="0" w:line="480" w:lineRule="exact"/>
    </w:pPr>
    <w:rPr>
      <w:rFonts w:ascii="Arial" w:hAnsi="Arial" w:cs="Arial (Body CS)"/>
      <w:color w:val="000000" w:themeColor="text1"/>
      <w:lang w:val="en-US"/>
    </w:rPr>
  </w:style>
  <w:style w:type="paragraph" w:styleId="Revision">
    <w:name w:val="Revision"/>
    <w:hidden/>
    <w:uiPriority w:val="99"/>
    <w:semiHidden/>
    <w:rsid w:val="002E3127"/>
    <w:pPr>
      <w:spacing w:after="0" w:line="240" w:lineRule="auto"/>
    </w:pPr>
    <w:rPr>
      <w:rFonts w:eastAsiaTheme="minorHAnsi"/>
      <w:lang w:eastAsia="en-US"/>
    </w:rPr>
  </w:style>
  <w:style w:type="character" w:styleId="FollowedHyperlink">
    <w:name w:val="FollowedHyperlink"/>
    <w:basedOn w:val="DefaultParagraphFont"/>
    <w:uiPriority w:val="99"/>
    <w:semiHidden/>
    <w:unhideWhenUsed/>
    <w:rsid w:val="00EA3841"/>
    <w:rPr>
      <w:color w:val="954F72" w:themeColor="followedHyperlink"/>
      <w:u w:val="single"/>
    </w:rPr>
  </w:style>
  <w:style w:type="paragraph" w:customStyle="1" w:styleId="BasicParagraph">
    <w:name w:val="[Basic Paragraph]"/>
    <w:basedOn w:val="Normal"/>
    <w:uiPriority w:val="99"/>
    <w:rsid w:val="00FC75B0"/>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RDNTa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sc.li/3RDNTaW"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c.li/3CJX7M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rsc.li/3CJX7M3" TargetMode="External"/><Relationship Id="rId4" Type="http://schemas.openxmlformats.org/officeDocument/2006/relationships/webSettings" Target="webSettings.xml"/><Relationship Id="rId9" Type="http://schemas.openxmlformats.org/officeDocument/2006/relationships/hyperlink" Target="https://rsc.li/3IAmFA0" TargetMode="Externa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rsc.li/3RDNTaW"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RDNT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508</Words>
  <Characters>2636</Characters>
  <Application>Microsoft Office Word</Application>
  <DocSecurity>0</DocSecurity>
  <Lines>131</Lines>
  <Paragraphs>104</Paragraphs>
  <ScaleCrop>false</ScaleCrop>
  <HeadingPairs>
    <vt:vector size="2" baseType="variant">
      <vt:variant>
        <vt:lpstr>Title</vt:lpstr>
      </vt:variant>
      <vt:variant>
        <vt:i4>1</vt:i4>
      </vt:variant>
    </vt:vector>
  </HeadingPairs>
  <TitlesOfParts>
    <vt:vector size="1" baseType="lpstr">
      <vt:lpstr>DNA technician notes</vt:lpstr>
    </vt:vector>
  </TitlesOfParts>
  <Company>Royal Society of Chemistry</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DNA technician notes</dc:title>
  <dc:subject/>
  <dc:creator>Royal Society of Chemistry</dc:creator>
  <cp:keywords>outreach, DNA, extraction, chromosomes, strawberries, kiwi</cp:keywords>
  <dc:description>From the DNA resource, available at https://rsc.li/3RDNTaW</dc:description>
  <cp:lastModifiedBy>Georgia Murphy</cp:lastModifiedBy>
  <cp:revision>101</cp:revision>
  <cp:lastPrinted>2015-11-18T10:13:00Z</cp:lastPrinted>
  <dcterms:created xsi:type="dcterms:W3CDTF">2023-02-06T22:23:00Z</dcterms:created>
  <dcterms:modified xsi:type="dcterms:W3CDTF">2023-04-20T10:23:00Z</dcterms:modified>
</cp:coreProperties>
</file>