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62A6" w14:textId="64883C59" w:rsidR="004B6F78" w:rsidRPr="004B6F78" w:rsidRDefault="004B6F78" w:rsidP="002F6302">
      <w:pPr>
        <w:pStyle w:val="RSCMaintitle"/>
        <w:rPr>
          <w:lang w:val="en-US"/>
        </w:rPr>
      </w:pPr>
      <w:r>
        <w:rPr>
          <w:lang w:val="en-US"/>
        </w:rPr>
        <w:t>Cold</w:t>
      </w:r>
      <w:r w:rsidR="0009168F">
        <w:rPr>
          <w:lang w:val="en-US"/>
        </w:rPr>
        <w:t xml:space="preserve"> reactions</w:t>
      </w:r>
    </w:p>
    <w:p w14:paraId="63102C44" w14:textId="4C01A31F" w:rsidR="00C27AF8" w:rsidRPr="002F6302" w:rsidRDefault="00C27AF8" w:rsidP="007E5090">
      <w:pPr>
        <w:pStyle w:val="RSCbasictext"/>
        <w:spacing w:before="720"/>
      </w:pPr>
      <w:r w:rsidRPr="002F6302">
        <w:rPr>
          <w:lang w:val="en-US"/>
        </w:rPr>
        <w:t xml:space="preserve">Download the teacher notes, </w:t>
      </w:r>
      <w:r w:rsidR="00045E45" w:rsidRPr="002F6302">
        <w:rPr>
          <w:lang w:val="en-US"/>
        </w:rPr>
        <w:t>PowerPoint</w:t>
      </w:r>
      <w:r w:rsidR="00067AF7" w:rsidRPr="002F6302">
        <w:rPr>
          <w:lang w:val="en-US"/>
        </w:rPr>
        <w:t xml:space="preserve"> and student workbook</w:t>
      </w:r>
      <w:r w:rsidRPr="002F6302">
        <w:rPr>
          <w:lang w:val="en-US"/>
        </w:rPr>
        <w:t xml:space="preserve"> that accompany this resource at </w:t>
      </w:r>
      <w:hyperlink r:id="rId7" w:history="1">
        <w:r w:rsidRPr="002F6302">
          <w:rPr>
            <w:rStyle w:val="Hyperlink"/>
            <w:bCs/>
            <w:color w:val="000000" w:themeColor="text1"/>
          </w:rPr>
          <w:t>rsc.li/3aJIqPc</w:t>
        </w:r>
      </w:hyperlink>
      <w:r w:rsidRPr="002F6302">
        <w:t>.</w:t>
      </w:r>
    </w:p>
    <w:p w14:paraId="759CF6DE" w14:textId="08BCB2E6" w:rsidR="004B6F78" w:rsidRPr="002F6302" w:rsidRDefault="004B6F78" w:rsidP="002F6302">
      <w:pPr>
        <w:pStyle w:val="RSCbasictext"/>
      </w:pPr>
      <w:r w:rsidRPr="002F6302">
        <w:t xml:space="preserve">Read our </w:t>
      </w:r>
      <w:r w:rsidR="005B583E" w:rsidRPr="00DF69AD">
        <w:t>health &amp; safety guidance</w:t>
      </w:r>
      <w:r w:rsidR="005B583E">
        <w:t xml:space="preserve">, available from </w:t>
      </w:r>
      <w:hyperlink r:id="rId8" w:history="1">
        <w:r w:rsidR="005B583E" w:rsidRPr="000C5B81">
          <w:rPr>
            <w:rStyle w:val="Hyperlink"/>
            <w:color w:val="auto"/>
          </w:rPr>
          <w:t>rsc.li/3IAmFA0</w:t>
        </w:r>
      </w:hyperlink>
      <w:r w:rsidR="005B583E">
        <w:t>,</w:t>
      </w:r>
      <w:r w:rsidRPr="002F6302">
        <w:t xml:space="preserve"> and carry out a risk assessment before running any live practical.</w:t>
      </w:r>
    </w:p>
    <w:p w14:paraId="1360040A" w14:textId="23B08C5B" w:rsidR="008A09DD" w:rsidRPr="002F6302" w:rsidRDefault="008A09DD" w:rsidP="002F6302">
      <w:pPr>
        <w:pStyle w:val="RSCbasictext"/>
        <w:rPr>
          <w:lang w:val="en-US"/>
        </w:rPr>
      </w:pPr>
      <w:r w:rsidRPr="002F6302">
        <w:t xml:space="preserve">The safety equipment suggested is in line with CLEAPSS requirements. For non-hazardous substances, wearing lab coats can help </w:t>
      </w:r>
      <w:r w:rsidR="00885DE5">
        <w:t xml:space="preserve">to </w:t>
      </w:r>
      <w:r w:rsidRPr="002F6302">
        <w:t>protect clothes. The safety rules might be different where you live so it is worth checking local and school guidance.</w:t>
      </w:r>
    </w:p>
    <w:p w14:paraId="55B711DB" w14:textId="77777777" w:rsidR="0043509F" w:rsidRPr="002F6302" w:rsidRDefault="0043509F" w:rsidP="002F6302">
      <w:pPr>
        <w:pStyle w:val="RSCbasictext"/>
        <w:rPr>
          <w:iCs/>
        </w:rPr>
      </w:pPr>
      <w:r w:rsidRPr="002F6302">
        <w:rPr>
          <w:iCs/>
        </w:rPr>
        <w:t xml:space="preserve">This list assumes 30 learners working in pairs. </w:t>
      </w:r>
    </w:p>
    <w:p w14:paraId="6B34F0E6" w14:textId="37B62179" w:rsidR="0043509F" w:rsidRDefault="0043509F" w:rsidP="002F6302">
      <w:pPr>
        <w:pStyle w:val="RSCbasictext"/>
        <w:rPr>
          <w:iCs/>
        </w:rPr>
      </w:pPr>
      <w:r w:rsidRPr="002F6302">
        <w:rPr>
          <w:iCs/>
        </w:rPr>
        <w:t>The learners will only test all six compounds if time allows. The quantities suggested below may vary depending on time available for this activity.</w:t>
      </w:r>
    </w:p>
    <w:p w14:paraId="612EF56C" w14:textId="618A2199" w:rsidR="00A50B33" w:rsidRDefault="00A50B33" w:rsidP="002F6302">
      <w:pPr>
        <w:pStyle w:val="RSCbasictext"/>
        <w:rPr>
          <w:iCs/>
        </w:rPr>
      </w:pPr>
    </w:p>
    <w:p w14:paraId="0B37E3F8" w14:textId="7A315E75" w:rsidR="00A50B33" w:rsidRDefault="00A50B33" w:rsidP="002F6302">
      <w:pPr>
        <w:pStyle w:val="RSCbasictext"/>
        <w:rPr>
          <w:iCs/>
        </w:rPr>
      </w:pPr>
    </w:p>
    <w:p w14:paraId="5301A5A4" w14:textId="013C573A" w:rsidR="00A50B33" w:rsidRDefault="00A50B33" w:rsidP="002F6302">
      <w:pPr>
        <w:pStyle w:val="RSCbasictext"/>
        <w:rPr>
          <w:iCs/>
        </w:rPr>
      </w:pPr>
    </w:p>
    <w:p w14:paraId="02EB0CF6" w14:textId="0E5CF863" w:rsidR="00A50B33" w:rsidRDefault="00A50B33" w:rsidP="002F6302">
      <w:pPr>
        <w:pStyle w:val="RSCbasictext"/>
        <w:rPr>
          <w:iCs/>
        </w:rPr>
      </w:pPr>
    </w:p>
    <w:p w14:paraId="1FB1A3BA" w14:textId="7CE2D2C6" w:rsidR="00A50B33" w:rsidRDefault="00A50B33" w:rsidP="002F6302">
      <w:pPr>
        <w:pStyle w:val="RSCbasictext"/>
        <w:rPr>
          <w:iCs/>
        </w:rPr>
      </w:pPr>
    </w:p>
    <w:p w14:paraId="3362BE2F" w14:textId="77777777" w:rsidR="009846A0" w:rsidRDefault="009846A0" w:rsidP="002F6302">
      <w:pPr>
        <w:pStyle w:val="RSCbasictext"/>
        <w:rPr>
          <w:iCs/>
        </w:rPr>
      </w:pPr>
    </w:p>
    <w:p w14:paraId="4C975D43" w14:textId="77777777" w:rsidR="00A50B33" w:rsidRPr="002F6302" w:rsidRDefault="00A50B33" w:rsidP="002F6302">
      <w:pPr>
        <w:pStyle w:val="RSCbasictext"/>
        <w:rPr>
          <w:iCs/>
        </w:rPr>
      </w:pPr>
    </w:p>
    <w:p w14:paraId="7C16CE7E" w14:textId="75A572B8" w:rsidR="00B816FF" w:rsidRDefault="00B816FF" w:rsidP="00A50B33">
      <w:pPr>
        <w:pStyle w:val="RSCheading3"/>
      </w:pPr>
      <w:r>
        <w:t>Acknowledgements</w:t>
      </w:r>
    </w:p>
    <w:p w14:paraId="248A5124" w14:textId="75208838" w:rsidR="00B816FF" w:rsidRPr="00A50B33" w:rsidRDefault="00B816FF" w:rsidP="00A50B33">
      <w:pPr>
        <w:pStyle w:val="RSCacknowledgements"/>
      </w:pPr>
      <w:proofErr w:type="gramStart"/>
      <w:r w:rsidRPr="00A50B33">
        <w:t>This resource was originally developed by the University of Reading</w:t>
      </w:r>
      <w:proofErr w:type="gramEnd"/>
      <w:r w:rsidRPr="00A50B33">
        <w:t xml:space="preserve"> to support outreach work delivered as part of the Chemistry for All project. </w:t>
      </w:r>
    </w:p>
    <w:p w14:paraId="6957A7DE" w14:textId="77777777" w:rsidR="00B816FF" w:rsidRPr="00A50B33" w:rsidRDefault="00B816FF" w:rsidP="00A50B33">
      <w:pPr>
        <w:pStyle w:val="RSCacknowledgements"/>
        <w:rPr>
          <w:u w:val="single"/>
        </w:rPr>
      </w:pPr>
      <w:r w:rsidRPr="00A50B33">
        <w:t xml:space="preserve">To find out more about the project, and get more resources to help widen participation, visit our Outreach resources hub: </w:t>
      </w:r>
      <w:hyperlink r:id="rId9" w:history="1">
        <w:r w:rsidRPr="00A50B33">
          <w:rPr>
            <w:rStyle w:val="Hyperlink"/>
            <w:color w:val="000000" w:themeColor="text1"/>
          </w:rPr>
          <w:t>rsc.li/</w:t>
        </w:r>
      </w:hyperlink>
      <w:hyperlink r:id="rId10" w:history="1">
        <w:r w:rsidRPr="00A50B33">
          <w:rPr>
            <w:rStyle w:val="Hyperlink"/>
            <w:color w:val="000000" w:themeColor="text1"/>
          </w:rPr>
          <w:t>3CJX7M3</w:t>
        </w:r>
      </w:hyperlink>
      <w:r w:rsidRPr="00A50B33">
        <w:t>.</w:t>
      </w:r>
    </w:p>
    <w:p w14:paraId="7012A483" w14:textId="10C240D9" w:rsidR="00616F8E" w:rsidRPr="00A50B33" w:rsidRDefault="00616F8E" w:rsidP="00A50B33">
      <w:pPr>
        <w:pStyle w:val="RSCacknowledgements"/>
      </w:pPr>
      <w:r w:rsidRPr="00A50B33">
        <w:t xml:space="preserve">Note: </w:t>
      </w:r>
      <w:r w:rsidR="00067AF7" w:rsidRPr="00A50B33">
        <w:t>a</w:t>
      </w:r>
      <w:r w:rsidRPr="00A50B33">
        <w:t xml:space="preserve">ll hazard symbols </w:t>
      </w:r>
      <w:r w:rsidR="00067AF7" w:rsidRPr="00A50B33">
        <w:t xml:space="preserve">images </w:t>
      </w:r>
      <w:r w:rsidRPr="00A50B33">
        <w:t xml:space="preserve">are </w:t>
      </w:r>
      <w:r w:rsidR="003F3BE5" w:rsidRPr="00A50B33">
        <w:t>©</w:t>
      </w:r>
      <w:r w:rsidR="00067AF7" w:rsidRPr="00A50B33">
        <w:t xml:space="preserve"> </w:t>
      </w:r>
      <w:r w:rsidR="003F3BE5" w:rsidRPr="00A50B33">
        <w:t>Shutterstock.</w:t>
      </w:r>
    </w:p>
    <w:p w14:paraId="3635004B" w14:textId="77777777" w:rsidR="00E72FDC" w:rsidRDefault="00A50B33" w:rsidP="00A50B33">
      <w:pPr>
        <w:pStyle w:val="RSCbasictext"/>
        <w:sectPr w:rsidR="00E72FDC" w:rsidSect="002F6302">
          <w:headerReference w:type="default" r:id="rId11"/>
          <w:footerReference w:type="default" r:id="rId12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4DF2CB8F" w14:textId="4D5B2E48" w:rsidR="004B6F78" w:rsidRDefault="00E6032D" w:rsidP="00547893">
      <w:pPr>
        <w:pStyle w:val="RSCheading1"/>
      </w:pPr>
      <w:r w:rsidRPr="00547893">
        <w:rPr>
          <w:color w:val="C80C2F"/>
        </w:rPr>
        <w:lastRenderedPageBreak/>
        <w:t>Activity 1</w:t>
      </w:r>
      <w:r w:rsidR="00547893" w:rsidRPr="00547893">
        <w:rPr>
          <w:color w:val="C80C2F"/>
        </w:rPr>
        <w:t>:</w:t>
      </w:r>
      <w:r w:rsidRPr="00547893">
        <w:rPr>
          <w:color w:val="C80C2F"/>
        </w:rPr>
        <w:t xml:space="preserve"> </w:t>
      </w:r>
      <w:r w:rsidR="00547893">
        <w:t>c</w:t>
      </w:r>
      <w:r w:rsidRPr="00E6032D">
        <w:t>old</w:t>
      </w:r>
      <w:r w:rsidR="004B6F78">
        <w:t xml:space="preserve"> packs</w:t>
      </w:r>
    </w:p>
    <w:p w14:paraId="09958122" w14:textId="26E4D599" w:rsidR="00DC4734" w:rsidRDefault="1E77436D" w:rsidP="009A41F8">
      <w:pPr>
        <w:pStyle w:val="RSCbasictext"/>
      </w:pPr>
      <w:r w:rsidRPr="1E77436D">
        <w:t xml:space="preserve">Please set up a large collection beaker for each solution. Learners will </w:t>
      </w:r>
      <w:proofErr w:type="gramStart"/>
      <w:r w:rsidRPr="1E77436D">
        <w:t>be instructed</w:t>
      </w:r>
      <w:proofErr w:type="gramEnd"/>
      <w:r w:rsidRPr="1E77436D">
        <w:t xml:space="preserve"> to empty the contents of their beakers into the correct collection beaker for the technician to dispose of appropriately later. </w:t>
      </w:r>
    </w:p>
    <w:p w14:paraId="0AACF868" w14:textId="533EB552" w:rsidR="00067AF7" w:rsidRPr="009A41F8" w:rsidRDefault="00067AF7" w:rsidP="009A41F8">
      <w:pPr>
        <w:pStyle w:val="RSCheading2"/>
      </w:pPr>
      <w:r w:rsidRPr="009A41F8">
        <w:t>Equipment</w:t>
      </w:r>
    </w:p>
    <w:p w14:paraId="29A3F132" w14:textId="1CCF25E6" w:rsidR="00067AF7" w:rsidRPr="009A41F8" w:rsidRDefault="00067AF7" w:rsidP="009A41F8">
      <w:pPr>
        <w:pStyle w:val="RSCbulletedlist"/>
      </w:pPr>
      <w:r w:rsidRPr="009A41F8">
        <w:t xml:space="preserve">15 × 50 or 100 </w:t>
      </w:r>
      <w:r w:rsidRPr="002E6805">
        <w:rPr>
          <w:rFonts w:ascii="Cambria Math" w:hAnsi="Cambria Math"/>
          <w:sz w:val="24"/>
          <w:szCs w:val="24"/>
        </w:rPr>
        <w:t>cm</w:t>
      </w:r>
      <w:r w:rsidRPr="002E6805">
        <w:rPr>
          <w:rFonts w:ascii="Cambria Math" w:hAnsi="Cambria Math"/>
          <w:sz w:val="24"/>
          <w:szCs w:val="24"/>
          <w:vertAlign w:val="superscript"/>
        </w:rPr>
        <w:t>3</w:t>
      </w:r>
      <w:r w:rsidRPr="002E6805">
        <w:rPr>
          <w:sz w:val="24"/>
          <w:szCs w:val="24"/>
        </w:rPr>
        <w:t xml:space="preserve"> </w:t>
      </w:r>
      <w:r w:rsidRPr="009A41F8">
        <w:t xml:space="preserve">measuring </w:t>
      </w:r>
      <w:proofErr w:type="gramStart"/>
      <w:r w:rsidRPr="009A41F8">
        <w:t>cylinders</w:t>
      </w:r>
      <w:proofErr w:type="gramEnd"/>
    </w:p>
    <w:p w14:paraId="1168DA11" w14:textId="2E9E0A2C" w:rsidR="00067AF7" w:rsidRPr="009A41F8" w:rsidRDefault="1E77436D" w:rsidP="009A41F8">
      <w:pPr>
        <w:pStyle w:val="RSCbulletedlist"/>
      </w:pPr>
      <w:r w:rsidRPr="009A41F8">
        <w:t>15 × 0–100</w:t>
      </w:r>
      <w:r w:rsidR="0047124C" w:rsidRPr="002E6805">
        <w:rPr>
          <w:rFonts w:ascii="Cambria Math" w:hAnsi="Cambria Math"/>
          <w:sz w:val="24"/>
          <w:szCs w:val="24"/>
        </w:rPr>
        <w:t>°</w:t>
      </w:r>
      <w:r w:rsidRPr="002E6805">
        <w:rPr>
          <w:rFonts w:ascii="Cambria Math" w:hAnsi="Cambria Math"/>
          <w:sz w:val="24"/>
          <w:szCs w:val="24"/>
        </w:rPr>
        <w:t>C</w:t>
      </w:r>
      <w:r w:rsidRPr="009A41F8">
        <w:t xml:space="preserve"> thermometers</w:t>
      </w:r>
    </w:p>
    <w:p w14:paraId="7E827BEA" w14:textId="344FECA0" w:rsidR="00067AF7" w:rsidRPr="009A41F8" w:rsidRDefault="00067AF7" w:rsidP="009A41F8">
      <w:pPr>
        <w:pStyle w:val="RSCbulletedlist"/>
      </w:pPr>
      <w:r w:rsidRPr="009A41F8">
        <w:t>15 × spatulas</w:t>
      </w:r>
    </w:p>
    <w:p w14:paraId="50786B65" w14:textId="19045AD8" w:rsidR="00067AF7" w:rsidRPr="009A41F8" w:rsidRDefault="00067AF7" w:rsidP="009A41F8">
      <w:pPr>
        <w:pStyle w:val="RSCbulletedlist"/>
      </w:pPr>
      <w:r w:rsidRPr="009A41F8">
        <w:t xml:space="preserve">100 × 50 </w:t>
      </w:r>
      <w:r w:rsidRPr="002E6805">
        <w:rPr>
          <w:rFonts w:ascii="Cambria Math" w:hAnsi="Cambria Math"/>
          <w:sz w:val="24"/>
          <w:szCs w:val="24"/>
        </w:rPr>
        <w:t>cm</w:t>
      </w:r>
      <w:r w:rsidRPr="002E6805">
        <w:rPr>
          <w:rFonts w:ascii="Cambria Math" w:hAnsi="Cambria Math"/>
          <w:sz w:val="24"/>
          <w:szCs w:val="24"/>
          <w:vertAlign w:val="superscript"/>
        </w:rPr>
        <w:t>3</w:t>
      </w:r>
      <w:r w:rsidRPr="002E6805">
        <w:rPr>
          <w:sz w:val="24"/>
          <w:szCs w:val="24"/>
        </w:rPr>
        <w:t xml:space="preserve"> </w:t>
      </w:r>
      <w:r w:rsidRPr="009A41F8">
        <w:t>beakers</w:t>
      </w:r>
    </w:p>
    <w:p w14:paraId="0A6FBF18" w14:textId="2B8A37B8" w:rsidR="00067AF7" w:rsidRPr="009A41F8" w:rsidRDefault="00067AF7" w:rsidP="009A41F8">
      <w:pPr>
        <w:pStyle w:val="RSCbulletedlist"/>
      </w:pPr>
      <w:r w:rsidRPr="009A41F8">
        <w:t xml:space="preserve">3 × marker pens for labelling the </w:t>
      </w:r>
      <w:proofErr w:type="gramStart"/>
      <w:r w:rsidRPr="009A41F8">
        <w:t>beakers</w:t>
      </w:r>
      <w:proofErr w:type="gramEnd"/>
    </w:p>
    <w:p w14:paraId="7C02B795" w14:textId="2173DF5B" w:rsidR="00067AF7" w:rsidRPr="009A41F8" w:rsidRDefault="00067AF7" w:rsidP="009A41F8">
      <w:pPr>
        <w:pStyle w:val="RSCbulletedlist"/>
      </w:pPr>
      <w:r w:rsidRPr="009A41F8">
        <w:t>Access to balances (3 minimum)</w:t>
      </w:r>
    </w:p>
    <w:p w14:paraId="6C0B3261" w14:textId="40EE3049" w:rsidR="00067AF7" w:rsidRPr="009A41F8" w:rsidRDefault="00067AF7" w:rsidP="009A41F8">
      <w:pPr>
        <w:pStyle w:val="RSCbulletedlist"/>
      </w:pPr>
      <w:r w:rsidRPr="009A41F8">
        <w:t>Kettle</w:t>
      </w:r>
    </w:p>
    <w:p w14:paraId="61727AAA" w14:textId="6035AC6E" w:rsidR="00CE6C0D" w:rsidRDefault="00067AF7" w:rsidP="009A41F8">
      <w:pPr>
        <w:pStyle w:val="RSCbulletedlist"/>
      </w:pPr>
      <w:r w:rsidRPr="009A41F8">
        <w:t>Stop clocks (or students can use their phones depending on school policy)</w:t>
      </w:r>
      <w:bookmarkStart w:id="0" w:name="_Hlk124931070"/>
    </w:p>
    <w:p w14:paraId="7B67C3E6" w14:textId="77696BCF" w:rsidR="004A2A3F" w:rsidRPr="009A41F8" w:rsidRDefault="00E64A97" w:rsidP="004A2A3F">
      <w:pPr>
        <w:pStyle w:val="RSCbasictext"/>
      </w:pPr>
      <w:r>
        <w:br w:type="page"/>
      </w:r>
    </w:p>
    <w:tbl>
      <w:tblPr>
        <w:tblStyle w:val="TableGrid"/>
        <w:tblW w:w="8787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1"/>
        <w:gridCol w:w="6236"/>
      </w:tblGrid>
      <w:tr w:rsidR="004B6F78" w:rsidRPr="00E6032D" w14:paraId="02EA6E0F" w14:textId="77777777" w:rsidTr="00F71824">
        <w:tc>
          <w:tcPr>
            <w:tcW w:w="2551" w:type="dxa"/>
            <w:shd w:val="clear" w:color="auto" w:fill="004976"/>
            <w:vAlign w:val="center"/>
          </w:tcPr>
          <w:bookmarkEnd w:id="0"/>
          <w:p w14:paraId="57FD9AF3" w14:textId="6278ACCA" w:rsidR="004B6F78" w:rsidRPr="00E6032D" w:rsidRDefault="00547807" w:rsidP="00093350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Chemicals supplied for the practical</w:t>
            </w:r>
          </w:p>
        </w:tc>
        <w:tc>
          <w:tcPr>
            <w:tcW w:w="6236" w:type="dxa"/>
            <w:shd w:val="clear" w:color="auto" w:fill="004976"/>
            <w:vAlign w:val="center"/>
          </w:tcPr>
          <w:p w14:paraId="372E366B" w14:textId="3AFFD944" w:rsidR="004B6F78" w:rsidRPr="00E6032D" w:rsidRDefault="0047274F" w:rsidP="00093350">
            <w:pPr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Hazards</w:t>
            </w:r>
          </w:p>
        </w:tc>
      </w:tr>
      <w:tr w:rsidR="004B6F78" w:rsidRPr="00E6032D" w14:paraId="021803BF" w14:textId="77777777" w:rsidTr="00B45669">
        <w:trPr>
          <w:trHeight w:val="2409"/>
        </w:trPr>
        <w:tc>
          <w:tcPr>
            <w:tcW w:w="2551" w:type="dxa"/>
          </w:tcPr>
          <w:p w14:paraId="768CD7FD" w14:textId="08413BF8" w:rsidR="004B6F78" w:rsidRPr="00E6032D" w:rsidRDefault="004B6F78" w:rsidP="00093350">
            <w:pPr>
              <w:pStyle w:val="RSCTB"/>
            </w:pPr>
            <w:r w:rsidRPr="00E6032D">
              <w:t>15</w:t>
            </w:r>
            <w:r>
              <w:t xml:space="preserve"> </w:t>
            </w:r>
            <w:r w:rsidR="00067AF7">
              <w:t>×</w:t>
            </w:r>
            <w:r>
              <w:t xml:space="preserve">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CE6C0D" w:rsidRPr="002E6805">
              <w:rPr>
                <w:sz w:val="24"/>
                <w:szCs w:val="24"/>
              </w:rPr>
              <w:t xml:space="preserve"> </w:t>
            </w:r>
            <w:r w:rsidR="00CE6C0D">
              <w:t>a</w:t>
            </w:r>
            <w:r w:rsidR="00CE6C0D" w:rsidRPr="00E6032D">
              <w:t>mmonium</w:t>
            </w:r>
            <w:r w:rsidR="00CE6C0D">
              <w:t xml:space="preserve"> </w:t>
            </w:r>
            <w:r w:rsidR="0040026D">
              <w:br/>
            </w:r>
            <w:r w:rsidR="00CE6C0D">
              <w:t xml:space="preserve">or </w:t>
            </w:r>
            <w:r w:rsidR="00CE6C0D" w:rsidRPr="00E6032D">
              <w:t>calcium nitrate</w:t>
            </w:r>
          </w:p>
        </w:tc>
        <w:tc>
          <w:tcPr>
            <w:tcW w:w="6236" w:type="dxa"/>
          </w:tcPr>
          <w:p w14:paraId="381147AA" w14:textId="04DAF563" w:rsidR="00CE6C0D" w:rsidRPr="00E37941" w:rsidRDefault="0034308B" w:rsidP="00093350">
            <w:pPr>
              <w:pStyle w:val="RSCTB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7B17E79C" wp14:editId="74761EB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252095</wp:posOffset>
                  </wp:positionV>
                  <wp:extent cx="252000" cy="248400"/>
                  <wp:effectExtent l="0" t="0" r="2540" b="5715"/>
                  <wp:wrapNone/>
                  <wp:docPr id="8" name="Picture 8" descr="Flammable hazard label showing a flame inside a red diamond and the word flammable be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Flammable hazard label showing a flame inside a red diamond and the word flammable below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C41" w:rsidRPr="00E37941">
              <w:t>W</w:t>
            </w:r>
            <w:r w:rsidR="00E37941" w:rsidRPr="00E37941">
              <w:t>ARNING</w:t>
            </w:r>
          </w:p>
          <w:p w14:paraId="2FF1AD5A" w14:textId="4F8774D0" w:rsidR="00A0335F" w:rsidRPr="00E23E7F" w:rsidRDefault="00CE6C0D" w:rsidP="00727AA0">
            <w:pPr>
              <w:pStyle w:val="RSCTB"/>
              <w:ind w:left="425"/>
            </w:pPr>
            <w:bookmarkStart w:id="1" w:name="_Hlk120010654"/>
            <w:r>
              <w:t>A</w:t>
            </w:r>
            <w:r w:rsidR="002D7619">
              <w:t xml:space="preserve">mmonium </w:t>
            </w:r>
            <w:proofErr w:type="spellStart"/>
            <w:r w:rsidR="002D7619">
              <w:t>sulfate</w:t>
            </w:r>
            <w:proofErr w:type="spellEnd"/>
            <w:r w:rsidR="002D7619">
              <w:t xml:space="preserve"> </w:t>
            </w:r>
            <w:r w:rsidR="002D7619" w:rsidRPr="00E23E7F">
              <w:t>may intensify fire as it</w:t>
            </w:r>
            <w:r w:rsidRPr="00E23E7F">
              <w:t xml:space="preserve"> i</w:t>
            </w:r>
            <w:r w:rsidR="002D7619" w:rsidRPr="00E23E7F">
              <w:t>s an oxidiser</w:t>
            </w:r>
            <w:bookmarkEnd w:id="1"/>
            <w:r w:rsidRPr="00E23E7F">
              <w:t>.</w:t>
            </w:r>
          </w:p>
          <w:p w14:paraId="52845F76" w14:textId="54DD7DDD" w:rsidR="00A8621E" w:rsidRPr="00CF6731" w:rsidRDefault="00D74F95" w:rsidP="006D6103">
            <w:pPr>
              <w:pStyle w:val="RSCTB"/>
              <w:ind w:left="425"/>
            </w:pPr>
            <w:bookmarkStart w:id="2" w:name="_Hlk120010631"/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032677E" wp14:editId="4B53BBD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90170</wp:posOffset>
                  </wp:positionV>
                  <wp:extent cx="255600" cy="252000"/>
                  <wp:effectExtent l="0" t="0" r="0" b="2540"/>
                  <wp:wrapNone/>
                  <wp:docPr id="10" name="Picture 10" descr="Irritant hazard label showing an exclamation mark inside a red diamond and the word Irritant be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rritant hazard label showing an exclamation mark inside a red diamond and the word Irritant below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C0D" w:rsidRPr="00E23E7F">
              <w:t>C</w:t>
            </w:r>
            <w:r w:rsidR="002D7619" w:rsidRPr="00E23E7F">
              <w:t>an cause serio</w:t>
            </w:r>
            <w:r w:rsidR="00320636" w:rsidRPr="00E23E7F">
              <w:t>u</w:t>
            </w:r>
            <w:r w:rsidR="002D7619" w:rsidRPr="00E23E7F">
              <w:t>s eye irritation</w:t>
            </w:r>
            <w:r w:rsidR="00320636" w:rsidRPr="00E23E7F">
              <w:t xml:space="preserve"> and may </w:t>
            </w:r>
            <w:r w:rsidR="00CF6731">
              <w:t>c</w:t>
            </w:r>
            <w:r w:rsidR="00320636" w:rsidRPr="00E23E7F">
              <w:t>ause skin irritation and</w:t>
            </w:r>
            <w:r w:rsidR="00320636">
              <w:t xml:space="preserve"> respiratory irritation</w:t>
            </w:r>
            <w:r w:rsidR="00CE6C0D">
              <w:t>.</w:t>
            </w:r>
            <w:bookmarkEnd w:id="2"/>
          </w:p>
          <w:p w14:paraId="2ADACD5B" w14:textId="1469789A" w:rsidR="002D7619" w:rsidRDefault="0099763F" w:rsidP="006D6103">
            <w:pPr>
              <w:pStyle w:val="RSCTB"/>
              <w:ind w:left="425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9AB3BE3" wp14:editId="7142638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26035</wp:posOffset>
                  </wp:positionV>
                  <wp:extent cx="252000" cy="249955"/>
                  <wp:effectExtent l="0" t="0" r="2540" b="4445"/>
                  <wp:wrapNone/>
                  <wp:docPr id="2" name="Picture 2" descr="Irritant hazard label showing an exclamation mark inside a red diamond and the word Irritant be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rritant hazard label showing an exclamation mark inside a red diamond and the word Irritant below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636">
              <w:t xml:space="preserve">Calcium nitrate is irritating to eyes and skin. </w:t>
            </w:r>
          </w:p>
          <w:p w14:paraId="67CE24D3" w14:textId="7804B8CD" w:rsidR="00CE6C0D" w:rsidRDefault="002E6805" w:rsidP="00093350">
            <w:pPr>
              <w:pStyle w:val="RSCTB"/>
              <w:spacing w:before="240"/>
            </w:pPr>
            <w:r>
              <w:t>Disposal:</w:t>
            </w:r>
          </w:p>
          <w:p w14:paraId="1446FB01" w14:textId="22A47605" w:rsidR="00A502B8" w:rsidRPr="00E6032D" w:rsidRDefault="00CE6C0D" w:rsidP="00093350">
            <w:pPr>
              <w:pStyle w:val="RSCTB"/>
            </w:pPr>
            <w:r>
              <w:t>P</w:t>
            </w:r>
            <w:r w:rsidR="00A502B8">
              <w:t>our down a foul-water drain</w:t>
            </w:r>
            <w:r w:rsidR="0071198E">
              <w:t xml:space="preserve"> </w:t>
            </w:r>
            <w:r w:rsidR="0071198E" w:rsidRPr="0071198E">
              <w:t>(after treatment and/or dilution)</w:t>
            </w:r>
            <w:r w:rsidR="00A502B8">
              <w:t>.</w:t>
            </w:r>
          </w:p>
        </w:tc>
      </w:tr>
      <w:tr w:rsidR="004B6F78" w:rsidRPr="00E6032D" w14:paraId="247D2904" w14:textId="77777777" w:rsidTr="006228BA">
        <w:trPr>
          <w:trHeight w:val="1276"/>
        </w:trPr>
        <w:tc>
          <w:tcPr>
            <w:tcW w:w="2551" w:type="dxa"/>
          </w:tcPr>
          <w:p w14:paraId="78FB01D7" w14:textId="5C80A017" w:rsidR="00CE6C0D" w:rsidRDefault="004B6F78" w:rsidP="00093350">
            <w:pPr>
              <w:pStyle w:val="RSCTB"/>
            </w:pPr>
            <w:r w:rsidRPr="00E6032D">
              <w:t>15</w:t>
            </w:r>
            <w:r>
              <w:t xml:space="preserve"> </w:t>
            </w:r>
            <w:r w:rsidR="00067AF7">
              <w:t>×</w:t>
            </w:r>
            <w:r>
              <w:t xml:space="preserve">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CE6C0D" w:rsidRPr="002E6805">
              <w:rPr>
                <w:sz w:val="24"/>
                <w:szCs w:val="24"/>
              </w:rPr>
              <w:t xml:space="preserve"> </w:t>
            </w:r>
            <w:r w:rsidR="00CE6C0D">
              <w:t>s</w:t>
            </w:r>
            <w:r w:rsidR="00CE6C0D" w:rsidRPr="00E6032D">
              <w:t>odium chloride</w:t>
            </w:r>
          </w:p>
          <w:p w14:paraId="6E547A92" w14:textId="533AADE3" w:rsidR="004B6F78" w:rsidRPr="00E6032D" w:rsidRDefault="00CE6C0D" w:rsidP="00093350">
            <w:pPr>
              <w:pStyle w:val="RSCTB"/>
            </w:pPr>
            <w:r w:rsidRPr="00320636">
              <w:t>Currently not classified as</w:t>
            </w:r>
            <w:r>
              <w:t xml:space="preserve"> </w:t>
            </w:r>
            <w:r w:rsidRPr="00320636">
              <w:t>hazardous</w:t>
            </w:r>
          </w:p>
        </w:tc>
        <w:tc>
          <w:tcPr>
            <w:tcW w:w="6236" w:type="dxa"/>
          </w:tcPr>
          <w:p w14:paraId="36D60E5C" w14:textId="46ED0EF3" w:rsidR="00CE6C0D" w:rsidRDefault="00CE6C0D" w:rsidP="00093350">
            <w:pPr>
              <w:pStyle w:val="RSCTB"/>
            </w:pPr>
            <w:r>
              <w:t>D</w:t>
            </w:r>
            <w:r w:rsidR="002E6805">
              <w:t>isposal:</w:t>
            </w:r>
          </w:p>
          <w:p w14:paraId="39EF181F" w14:textId="414E1C78" w:rsidR="0071198E" w:rsidRPr="00E6032D" w:rsidRDefault="00CE6C0D" w:rsidP="00093350">
            <w:pPr>
              <w:pStyle w:val="RSCTB"/>
            </w:pPr>
            <w:r>
              <w:t>P</w:t>
            </w:r>
            <w:r w:rsidR="0071198E">
              <w:t xml:space="preserve">our down a foul-water drain </w:t>
            </w:r>
            <w:r w:rsidR="0071198E" w:rsidRPr="0071198E">
              <w:t>(after treatment and/or dilution)</w:t>
            </w:r>
            <w:r w:rsidR="0071198E">
              <w:t>.</w:t>
            </w:r>
          </w:p>
        </w:tc>
      </w:tr>
      <w:tr w:rsidR="004B6F78" w:rsidRPr="00E6032D" w14:paraId="160EB911" w14:textId="77777777" w:rsidTr="006228BA">
        <w:trPr>
          <w:trHeight w:val="1276"/>
        </w:trPr>
        <w:tc>
          <w:tcPr>
            <w:tcW w:w="2551" w:type="dxa"/>
          </w:tcPr>
          <w:p w14:paraId="7A8CF0D9" w14:textId="40A58FE5" w:rsidR="00CE6C0D" w:rsidRDefault="004B6F78" w:rsidP="00093350">
            <w:pPr>
              <w:pStyle w:val="RSCTB"/>
            </w:pPr>
            <w:r w:rsidRPr="00E6032D">
              <w:t>15</w:t>
            </w:r>
            <w:r>
              <w:t xml:space="preserve"> </w:t>
            </w:r>
            <w:r w:rsidR="00067AF7">
              <w:t>×</w:t>
            </w:r>
            <w:r>
              <w:t xml:space="preserve">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CE6C0D" w:rsidRPr="002E6805">
              <w:rPr>
                <w:sz w:val="24"/>
                <w:szCs w:val="24"/>
              </w:rPr>
              <w:t xml:space="preserve"> </w:t>
            </w:r>
            <w:r w:rsidR="00CE6C0D">
              <w:t>s</w:t>
            </w:r>
            <w:r w:rsidR="00CE6C0D" w:rsidRPr="00E6032D">
              <w:t>odium hydrogen carbonate</w:t>
            </w:r>
            <w:r w:rsidR="00CE6C0D" w:rsidRPr="00320636">
              <w:t xml:space="preserve"> </w:t>
            </w:r>
          </w:p>
          <w:p w14:paraId="709B4A6E" w14:textId="5D34CAF5" w:rsidR="004B6F78" w:rsidRPr="00E6032D" w:rsidRDefault="00CE6C0D" w:rsidP="00093350">
            <w:pPr>
              <w:pStyle w:val="RSCTB"/>
            </w:pPr>
            <w:r w:rsidRPr="00320636">
              <w:t>Currently not classified as</w:t>
            </w:r>
            <w:r>
              <w:t xml:space="preserve"> </w:t>
            </w:r>
            <w:r w:rsidRPr="00320636">
              <w:t>hazardous</w:t>
            </w:r>
          </w:p>
        </w:tc>
        <w:tc>
          <w:tcPr>
            <w:tcW w:w="6236" w:type="dxa"/>
          </w:tcPr>
          <w:p w14:paraId="72345AAE" w14:textId="77777777" w:rsidR="002E6805" w:rsidRDefault="002E6805" w:rsidP="002E6805">
            <w:pPr>
              <w:pStyle w:val="RSCTB"/>
            </w:pPr>
            <w:r>
              <w:t>Disposal:</w:t>
            </w:r>
          </w:p>
          <w:p w14:paraId="10833ED9" w14:textId="644FCDCA" w:rsidR="0071198E" w:rsidRPr="00E6032D" w:rsidRDefault="00CE6C0D" w:rsidP="00093350">
            <w:pPr>
              <w:pStyle w:val="RSCTB"/>
            </w:pPr>
            <w:r>
              <w:t>N</w:t>
            </w:r>
            <w:r w:rsidR="0071198E" w:rsidRPr="0071198E">
              <w:t>eutralise and dilute</w:t>
            </w:r>
            <w:r w:rsidR="005C1C6B">
              <w:t>,</w:t>
            </w:r>
            <w:r w:rsidR="0071198E" w:rsidRPr="0071198E">
              <w:t xml:space="preserve"> </w:t>
            </w:r>
            <w:r w:rsidR="0071198E">
              <w:t>then pour down a foul-water drain with further dilution.</w:t>
            </w:r>
          </w:p>
        </w:tc>
      </w:tr>
      <w:tr w:rsidR="004B6F78" w:rsidRPr="00E6032D" w14:paraId="7163BCF2" w14:textId="77777777" w:rsidTr="00B45669">
        <w:trPr>
          <w:trHeight w:val="2126"/>
        </w:trPr>
        <w:tc>
          <w:tcPr>
            <w:tcW w:w="2551" w:type="dxa"/>
          </w:tcPr>
          <w:p w14:paraId="4DDE776C" w14:textId="66ACE7C5" w:rsidR="004B6F78" w:rsidRPr="00E6032D" w:rsidRDefault="004B6F78" w:rsidP="00093350">
            <w:pPr>
              <w:pStyle w:val="RSCTB"/>
            </w:pPr>
            <w:r w:rsidRPr="00E6032D">
              <w:t>15</w:t>
            </w:r>
            <w:r>
              <w:t xml:space="preserve"> </w:t>
            </w:r>
            <w:r w:rsidR="00067AF7">
              <w:t>×</w:t>
            </w:r>
            <w:r>
              <w:t xml:space="preserve">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CE6C0D" w:rsidRPr="002E6805">
              <w:rPr>
                <w:sz w:val="24"/>
                <w:szCs w:val="24"/>
              </w:rPr>
              <w:t xml:space="preserve"> </w:t>
            </w:r>
            <w:r w:rsidR="00CE6C0D">
              <w:t>c</w:t>
            </w:r>
            <w:r w:rsidR="00CE6C0D" w:rsidRPr="00E6032D">
              <w:t>itric acid</w:t>
            </w:r>
          </w:p>
        </w:tc>
        <w:tc>
          <w:tcPr>
            <w:tcW w:w="6236" w:type="dxa"/>
          </w:tcPr>
          <w:p w14:paraId="0905EB8B" w14:textId="2C615C97" w:rsidR="00CE6C0D" w:rsidRDefault="00320636" w:rsidP="00093350">
            <w:pPr>
              <w:pStyle w:val="RSCTB"/>
            </w:pPr>
            <w:r>
              <w:t>WARNING</w:t>
            </w:r>
          </w:p>
          <w:p w14:paraId="66E27222" w14:textId="2E2F7B5B" w:rsidR="00320636" w:rsidRDefault="00FD02CA" w:rsidP="00907A3E">
            <w:pPr>
              <w:pStyle w:val="RSCTB"/>
              <w:ind w:left="425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886BE8E" wp14:editId="0367A52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86995</wp:posOffset>
                  </wp:positionV>
                  <wp:extent cx="252000" cy="249955"/>
                  <wp:effectExtent l="0" t="0" r="2540" b="4445"/>
                  <wp:wrapNone/>
                  <wp:docPr id="3" name="Picture 3" descr="Irritant hazard label showing an exclamation mark inside a red diamond and the word Irritant be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rritant hazard label showing an exclamation mark inside a red diamond and the word Irritant below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C0D" w:rsidRPr="00226679">
              <w:t>C</w:t>
            </w:r>
            <w:r w:rsidR="00320636" w:rsidRPr="00226679">
              <w:t>auses serious eye irritation, skin irritation</w:t>
            </w:r>
            <w:r w:rsidR="00541931">
              <w:t xml:space="preserve"> a</w:t>
            </w:r>
            <w:r w:rsidR="00CF6731">
              <w:t>nd m</w:t>
            </w:r>
            <w:r w:rsidR="00320636" w:rsidRPr="00226679">
              <w:t>ay</w:t>
            </w:r>
            <w:r w:rsidR="00320636">
              <w:t xml:space="preserve"> </w:t>
            </w:r>
            <w:r w:rsidR="00320636" w:rsidRPr="00320636">
              <w:t>cause respiratory irritation</w:t>
            </w:r>
            <w:r w:rsidR="00320636">
              <w:t>.</w:t>
            </w:r>
          </w:p>
          <w:p w14:paraId="396E8AB5" w14:textId="77777777" w:rsidR="002E6805" w:rsidRDefault="002E6805" w:rsidP="002E6805">
            <w:pPr>
              <w:pStyle w:val="RSCTB"/>
              <w:spacing w:before="240"/>
            </w:pPr>
            <w:r>
              <w:t>Disposal:</w:t>
            </w:r>
          </w:p>
          <w:p w14:paraId="6A98578D" w14:textId="6496A183" w:rsidR="0071198E" w:rsidRPr="00E6032D" w:rsidRDefault="00CE6C0D" w:rsidP="00093350">
            <w:pPr>
              <w:pStyle w:val="RSCTB"/>
            </w:pPr>
            <w:r>
              <w:t>N</w:t>
            </w:r>
            <w:r w:rsidR="0071198E" w:rsidRPr="0071198E">
              <w:t>eutralise and dilute</w:t>
            </w:r>
            <w:r w:rsidR="005C1C6B">
              <w:t>,</w:t>
            </w:r>
            <w:r w:rsidR="0071198E">
              <w:t xml:space="preserve"> then pour down a foul-water drain with further dilution.</w:t>
            </w:r>
          </w:p>
        </w:tc>
      </w:tr>
      <w:tr w:rsidR="004B6F78" w:rsidRPr="00E6032D" w14:paraId="79452304" w14:textId="77777777" w:rsidTr="00B45669">
        <w:trPr>
          <w:trHeight w:val="1843"/>
        </w:trPr>
        <w:tc>
          <w:tcPr>
            <w:tcW w:w="2551" w:type="dxa"/>
          </w:tcPr>
          <w:p w14:paraId="1A54925E" w14:textId="77DC2AC0" w:rsidR="004B6F78" w:rsidRPr="00E6032D" w:rsidRDefault="004B6F78" w:rsidP="00093350">
            <w:pPr>
              <w:pStyle w:val="RSCTB"/>
            </w:pPr>
            <w:r w:rsidRPr="00E6032D">
              <w:t>15</w:t>
            </w:r>
            <w:r>
              <w:t xml:space="preserve"> </w:t>
            </w:r>
            <w:r w:rsidR="00067AF7">
              <w:t>×</w:t>
            </w:r>
            <w:r>
              <w:t xml:space="preserve">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CE6C0D" w:rsidRPr="002E6805">
              <w:rPr>
                <w:sz w:val="24"/>
                <w:szCs w:val="24"/>
              </w:rPr>
              <w:t xml:space="preserve"> </w:t>
            </w:r>
            <w:r w:rsidR="00CE6C0D">
              <w:t>c</w:t>
            </w:r>
            <w:r w:rsidR="00CE6C0D" w:rsidRPr="00E6032D">
              <w:t>alcium chloride</w:t>
            </w:r>
          </w:p>
        </w:tc>
        <w:tc>
          <w:tcPr>
            <w:tcW w:w="6236" w:type="dxa"/>
          </w:tcPr>
          <w:p w14:paraId="48D5DFDE" w14:textId="6BC31834" w:rsidR="00CE6C0D" w:rsidRDefault="00320636" w:rsidP="00093350">
            <w:pPr>
              <w:pStyle w:val="RSCTB"/>
            </w:pPr>
            <w:r>
              <w:t>WARNING</w:t>
            </w:r>
          </w:p>
          <w:p w14:paraId="48FB6966" w14:textId="6234D2CA" w:rsidR="00320636" w:rsidRDefault="00D946DC" w:rsidP="00907A3E">
            <w:pPr>
              <w:pStyle w:val="RSCTB"/>
              <w:ind w:left="425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1124E8" wp14:editId="24C5FC5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121285</wp:posOffset>
                  </wp:positionV>
                  <wp:extent cx="252000" cy="249955"/>
                  <wp:effectExtent l="0" t="0" r="2540" b="4445"/>
                  <wp:wrapNone/>
                  <wp:docPr id="4" name="Picture 4" descr="Irritant hazard label showing an exclamation mark inside a red diamond and the word Irritant be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rritant hazard label showing an exclamation mark inside a red diamond and the word Irritant below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C0D" w:rsidRPr="00B568CF">
              <w:t>C</w:t>
            </w:r>
            <w:r w:rsidR="00320636" w:rsidRPr="00B568CF">
              <w:t>auses serious eye irritation, skin irritation</w:t>
            </w:r>
            <w:r w:rsidR="00440A77">
              <w:t xml:space="preserve"> and m</w:t>
            </w:r>
            <w:r w:rsidR="00320636" w:rsidRPr="00B568CF">
              <w:t>ay c</w:t>
            </w:r>
            <w:r w:rsidR="00320636" w:rsidRPr="00320636">
              <w:t>ause respiratory irritation</w:t>
            </w:r>
            <w:r w:rsidR="00320636">
              <w:t>.</w:t>
            </w:r>
          </w:p>
          <w:p w14:paraId="60CC0470" w14:textId="77777777" w:rsidR="002E6805" w:rsidRDefault="002E6805" w:rsidP="002E6805">
            <w:pPr>
              <w:pStyle w:val="RSCTB"/>
              <w:spacing w:before="240"/>
            </w:pPr>
            <w:r>
              <w:t>Disposal:</w:t>
            </w:r>
          </w:p>
          <w:p w14:paraId="397FDCC4" w14:textId="1017BBC7" w:rsidR="0071198E" w:rsidRPr="00E6032D" w:rsidRDefault="00CE6C0D" w:rsidP="00093350">
            <w:pPr>
              <w:pStyle w:val="RSCTB"/>
            </w:pPr>
            <w:r>
              <w:t>P</w:t>
            </w:r>
            <w:r w:rsidR="0071198E">
              <w:t xml:space="preserve">our down a foul-water drain </w:t>
            </w:r>
            <w:r w:rsidR="0071198E" w:rsidRPr="0071198E">
              <w:t>(after treatment and/or dilution)</w:t>
            </w:r>
            <w:r w:rsidR="0071198E">
              <w:t>.</w:t>
            </w:r>
          </w:p>
        </w:tc>
      </w:tr>
      <w:tr w:rsidR="004B6F78" w:rsidRPr="00E6032D" w14:paraId="6C7EF749" w14:textId="77777777" w:rsidTr="006228BA">
        <w:trPr>
          <w:trHeight w:val="1276"/>
        </w:trPr>
        <w:tc>
          <w:tcPr>
            <w:tcW w:w="2551" w:type="dxa"/>
          </w:tcPr>
          <w:p w14:paraId="32EBE452" w14:textId="798B8B78" w:rsidR="0047274F" w:rsidRDefault="004B6F78" w:rsidP="00093350">
            <w:pPr>
              <w:pStyle w:val="RSCTB"/>
            </w:pPr>
            <w:r w:rsidRPr="00E6032D">
              <w:t>15</w:t>
            </w:r>
            <w:r w:rsidR="00067AF7">
              <w:t xml:space="preserve"> ×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CE6C0D" w:rsidRPr="002E6805">
              <w:rPr>
                <w:sz w:val="24"/>
                <w:szCs w:val="24"/>
              </w:rPr>
              <w:t xml:space="preserve"> </w:t>
            </w:r>
            <w:r w:rsidR="00CE6C0D">
              <w:t>c</w:t>
            </w:r>
            <w:r w:rsidR="00CE6C0D" w:rsidRPr="00E6032D">
              <w:t xml:space="preserve">alcium </w:t>
            </w:r>
            <w:proofErr w:type="spellStart"/>
            <w:r w:rsidR="00CE6C0D" w:rsidRPr="00E6032D">
              <w:t>sul</w:t>
            </w:r>
            <w:r w:rsidR="00CE6C0D">
              <w:t>f</w:t>
            </w:r>
            <w:r w:rsidR="00CE6C0D" w:rsidRPr="00E6032D">
              <w:t>ate</w:t>
            </w:r>
            <w:proofErr w:type="spellEnd"/>
            <w:r w:rsidR="00CE6C0D" w:rsidRPr="00E6032D">
              <w:t xml:space="preserve"> (plaster of Paris)</w:t>
            </w:r>
            <w:r w:rsidR="0047274F">
              <w:t xml:space="preserve"> </w:t>
            </w:r>
          </w:p>
          <w:p w14:paraId="6C5D4C28" w14:textId="4BB326FF" w:rsidR="004B6F78" w:rsidRPr="00E6032D" w:rsidRDefault="00CE6C0D" w:rsidP="00093350">
            <w:pPr>
              <w:pStyle w:val="RSCTB"/>
            </w:pPr>
            <w:r w:rsidRPr="00320636">
              <w:t>Currently not classified as</w:t>
            </w:r>
            <w:r>
              <w:t xml:space="preserve"> </w:t>
            </w:r>
            <w:r w:rsidRPr="00320636">
              <w:t>hazardous</w:t>
            </w:r>
          </w:p>
        </w:tc>
        <w:tc>
          <w:tcPr>
            <w:tcW w:w="6236" w:type="dxa"/>
          </w:tcPr>
          <w:p w14:paraId="79DF9F00" w14:textId="77777777" w:rsidR="002E6805" w:rsidRDefault="002E6805" w:rsidP="002E6805">
            <w:pPr>
              <w:pStyle w:val="RSCTB"/>
            </w:pPr>
            <w:r>
              <w:t>Disposal:</w:t>
            </w:r>
          </w:p>
          <w:p w14:paraId="523F9689" w14:textId="16316C20" w:rsidR="00A502B8" w:rsidRPr="00E6032D" w:rsidRDefault="00CE6C0D" w:rsidP="00093350">
            <w:pPr>
              <w:pStyle w:val="RSCTB"/>
            </w:pPr>
            <w:r>
              <w:t>R</w:t>
            </w:r>
            <w:r w:rsidR="00A502B8">
              <w:t>emove</w:t>
            </w:r>
            <w:r w:rsidR="00A502B8" w:rsidRPr="00A502B8">
              <w:t xml:space="preserve"> by a </w:t>
            </w:r>
            <w:r w:rsidR="00A502B8">
              <w:t>r</w:t>
            </w:r>
            <w:r w:rsidR="00A502B8" w:rsidRPr="00A502B8">
              <w:t xml:space="preserve">egistered </w:t>
            </w:r>
            <w:r w:rsidR="00A502B8">
              <w:t>w</w:t>
            </w:r>
            <w:r w:rsidR="00A502B8" w:rsidRPr="00A502B8">
              <w:t xml:space="preserve">aste </w:t>
            </w:r>
            <w:r w:rsidR="00A502B8">
              <w:t>c</w:t>
            </w:r>
            <w:r w:rsidR="00A502B8" w:rsidRPr="00A502B8">
              <w:t>arrier</w:t>
            </w:r>
            <w:r w:rsidR="00A502B8">
              <w:t xml:space="preserve"> </w:t>
            </w:r>
            <w:r w:rsidR="00A502B8" w:rsidRPr="00A502B8">
              <w:t>or via special waste section at local recycling facility</w:t>
            </w:r>
            <w:r w:rsidR="00A502B8">
              <w:t>.</w:t>
            </w:r>
          </w:p>
        </w:tc>
      </w:tr>
    </w:tbl>
    <w:p w14:paraId="5743C51C" w14:textId="5A53F6ED" w:rsidR="0047274F" w:rsidRDefault="0047274F" w:rsidP="004A0D27">
      <w:pPr>
        <w:pStyle w:val="RSCbasictext"/>
      </w:pPr>
      <w:r>
        <w:br w:type="page"/>
      </w:r>
    </w:p>
    <w:p w14:paraId="6FC99067" w14:textId="75889FD7" w:rsidR="008464B8" w:rsidRDefault="004B6F78" w:rsidP="00EC0988">
      <w:pPr>
        <w:pStyle w:val="RSCheading1"/>
      </w:pPr>
      <w:r w:rsidRPr="00EC0988">
        <w:rPr>
          <w:iCs/>
          <w:color w:val="C80C2F"/>
        </w:rPr>
        <w:lastRenderedPageBreak/>
        <w:t>Activi</w:t>
      </w:r>
      <w:r w:rsidR="00E6032D" w:rsidRPr="00EC0988">
        <w:rPr>
          <w:iCs/>
          <w:color w:val="C80C2F"/>
        </w:rPr>
        <w:t>ty 2</w:t>
      </w:r>
      <w:r w:rsidR="00EC0988" w:rsidRPr="00EC0988">
        <w:rPr>
          <w:iCs/>
          <w:color w:val="C80C2F"/>
        </w:rPr>
        <w:t>:</w:t>
      </w:r>
      <w:r w:rsidR="00E6032D" w:rsidRPr="00EC0988">
        <w:rPr>
          <w:iCs/>
          <w:color w:val="C80C2F"/>
        </w:rPr>
        <w:t xml:space="preserve"> </w:t>
      </w:r>
      <w:r w:rsidR="00EC0988">
        <w:t>c</w:t>
      </w:r>
      <w:r w:rsidR="00E6032D" w:rsidRPr="003D4DEC">
        <w:t>itric acid and sodium hydrogen carbonate</w:t>
      </w:r>
    </w:p>
    <w:p w14:paraId="1780DF77" w14:textId="0872B43C" w:rsidR="004757A6" w:rsidRPr="00D26AFC" w:rsidRDefault="00D26AFC" w:rsidP="00EC0988">
      <w:pPr>
        <w:pStyle w:val="RSCbasictext"/>
      </w:pPr>
      <w:r w:rsidRPr="00D26AFC">
        <w:t xml:space="preserve">The quantities </w:t>
      </w:r>
      <w:r>
        <w:t xml:space="preserve">needed may vary from those listed </w:t>
      </w:r>
      <w:r w:rsidR="00C6743B">
        <w:t xml:space="preserve">below depending on whether </w:t>
      </w:r>
      <w:proofErr w:type="gramStart"/>
      <w:r w:rsidR="00C6743B">
        <w:t>all of</w:t>
      </w:r>
      <w:proofErr w:type="gramEnd"/>
      <w:r w:rsidR="00C6743B">
        <w:t xml:space="preserve"> the solids were used in Activity 1.</w:t>
      </w:r>
      <w:r>
        <w:t xml:space="preserve"> </w:t>
      </w:r>
    </w:p>
    <w:p w14:paraId="7C0CD834" w14:textId="004E099B" w:rsidR="004757A6" w:rsidRPr="00EC0988" w:rsidRDefault="004757A6" w:rsidP="00EC0988">
      <w:pPr>
        <w:pStyle w:val="RSCheading2"/>
      </w:pPr>
      <w:r w:rsidRPr="00EC0988">
        <w:t>Equipment</w:t>
      </w:r>
    </w:p>
    <w:p w14:paraId="13CF4F3C" w14:textId="05CE65DB" w:rsidR="004757A6" w:rsidRPr="00EC0988" w:rsidRDefault="004757A6" w:rsidP="00EC0988">
      <w:pPr>
        <w:pStyle w:val="RSCbulletedlist"/>
      </w:pPr>
      <w:r w:rsidRPr="00EC0988">
        <w:t xml:space="preserve">15 × 50 or 100 </w:t>
      </w:r>
      <w:r w:rsidRPr="002E6805">
        <w:rPr>
          <w:rFonts w:ascii="Cambria Math" w:hAnsi="Cambria Math"/>
          <w:sz w:val="24"/>
          <w:szCs w:val="24"/>
        </w:rPr>
        <w:t>cm</w:t>
      </w:r>
      <w:r w:rsidRPr="002E6805">
        <w:rPr>
          <w:rFonts w:ascii="Cambria Math" w:hAnsi="Cambria Math"/>
          <w:sz w:val="24"/>
          <w:szCs w:val="24"/>
          <w:vertAlign w:val="superscript"/>
        </w:rPr>
        <w:t>3</w:t>
      </w:r>
      <w:r w:rsidRPr="002E6805">
        <w:rPr>
          <w:sz w:val="24"/>
          <w:szCs w:val="24"/>
        </w:rPr>
        <w:t xml:space="preserve"> </w:t>
      </w:r>
      <w:r w:rsidRPr="00EC0988">
        <w:t xml:space="preserve">measuring </w:t>
      </w:r>
      <w:proofErr w:type="gramStart"/>
      <w:r w:rsidRPr="00EC0988">
        <w:t>cylinders</w:t>
      </w:r>
      <w:proofErr w:type="gramEnd"/>
    </w:p>
    <w:p w14:paraId="131F6C85" w14:textId="7F87CA8F" w:rsidR="004757A6" w:rsidRPr="00EC0988" w:rsidRDefault="004757A6" w:rsidP="00EC0988">
      <w:pPr>
        <w:pStyle w:val="RSCbulletedlist"/>
      </w:pPr>
      <w:r w:rsidRPr="00EC0988">
        <w:t>15 × 0–100</w:t>
      </w:r>
      <w:r w:rsidRPr="002E6805">
        <w:rPr>
          <w:rFonts w:ascii="Cambria Math" w:hAnsi="Cambria Math"/>
          <w:sz w:val="24"/>
          <w:szCs w:val="24"/>
        </w:rPr>
        <w:t>°C</w:t>
      </w:r>
      <w:r w:rsidRPr="00EC0988">
        <w:t xml:space="preserve"> thermometer</w:t>
      </w:r>
    </w:p>
    <w:p w14:paraId="3792D4E0" w14:textId="7C61F8A6" w:rsidR="004757A6" w:rsidRPr="00EC0988" w:rsidRDefault="004757A6" w:rsidP="00EC0988">
      <w:pPr>
        <w:pStyle w:val="RSCbulletedlist"/>
      </w:pPr>
      <w:r w:rsidRPr="00EC0988">
        <w:t>15 × spatulas</w:t>
      </w:r>
    </w:p>
    <w:p w14:paraId="16FD75CF" w14:textId="62013DB5" w:rsidR="004757A6" w:rsidRPr="00EC0988" w:rsidRDefault="004757A6" w:rsidP="00EC0988">
      <w:pPr>
        <w:pStyle w:val="RSCbulletedlist"/>
      </w:pPr>
      <w:r w:rsidRPr="00EC0988">
        <w:t>100 × polystyrene cups</w:t>
      </w:r>
    </w:p>
    <w:p w14:paraId="38F8CF03" w14:textId="12120143" w:rsidR="004757A6" w:rsidRPr="00EC0988" w:rsidRDefault="004757A6" w:rsidP="00EC0988">
      <w:pPr>
        <w:pStyle w:val="RSCbulletedlist"/>
      </w:pPr>
      <w:r w:rsidRPr="00EC0988">
        <w:t>Access to balances (3 minimum)</w:t>
      </w:r>
      <w:r w:rsidRPr="00EC0988">
        <w:tab/>
      </w:r>
    </w:p>
    <w:p w14:paraId="2893F185" w14:textId="6E47FE8E" w:rsidR="004757A6" w:rsidRPr="00EC0988" w:rsidRDefault="004757A6" w:rsidP="00EC0988">
      <w:pPr>
        <w:pStyle w:val="RSCbulletedlist"/>
      </w:pPr>
      <w:r w:rsidRPr="00EC0988">
        <w:t>Stop clocks (or students can use their phones depending on school policy)</w:t>
      </w:r>
    </w:p>
    <w:p w14:paraId="3969389B" w14:textId="77777777" w:rsidR="00CE6C0D" w:rsidRPr="00E6032D" w:rsidRDefault="00CE6C0D" w:rsidP="00EC0988">
      <w:pPr>
        <w:pStyle w:val="RSCheading2"/>
      </w:pPr>
      <w:r w:rsidRPr="009B579E">
        <w:t>Preparation</w:t>
      </w:r>
    </w:p>
    <w:p w14:paraId="2DC17B80" w14:textId="588833F3" w:rsidR="00223E49" w:rsidRPr="00223E49" w:rsidRDefault="00223E49" w:rsidP="00EC0988">
      <w:pPr>
        <w:pStyle w:val="RSCbulletedlist"/>
      </w:pPr>
      <w:r w:rsidRPr="00223E49">
        <w:t xml:space="preserve">15 × 5 </w:t>
      </w:r>
      <w:r w:rsidRPr="002E6805">
        <w:rPr>
          <w:rFonts w:ascii="Cambria Math" w:hAnsi="Cambria Math"/>
          <w:sz w:val="24"/>
          <w:szCs w:val="24"/>
        </w:rPr>
        <w:t>g</w:t>
      </w:r>
      <w:r w:rsidR="007048E2" w:rsidRPr="002E6805">
        <w:rPr>
          <w:sz w:val="24"/>
          <w:szCs w:val="24"/>
        </w:rPr>
        <w:t xml:space="preserve"> </w:t>
      </w:r>
      <w:r w:rsidR="007048E2">
        <w:t>s</w:t>
      </w:r>
      <w:r w:rsidRPr="00223E49">
        <w:t>odium hydrogen carbonate</w:t>
      </w:r>
    </w:p>
    <w:p w14:paraId="79D4E0E9" w14:textId="29C320A3" w:rsidR="007048E2" w:rsidRPr="00EC0988" w:rsidRDefault="00223E49" w:rsidP="00EC0988">
      <w:pPr>
        <w:pStyle w:val="RSCbulletedlist"/>
      </w:pPr>
      <w:r w:rsidRPr="00223E49">
        <w:t xml:space="preserve">15 × 5 </w:t>
      </w:r>
      <w:r w:rsidRPr="002E6805">
        <w:rPr>
          <w:rFonts w:ascii="Cambria Math" w:hAnsi="Cambria Math"/>
          <w:sz w:val="24"/>
          <w:szCs w:val="24"/>
        </w:rPr>
        <w:t>g</w:t>
      </w:r>
      <w:r w:rsidR="007048E2" w:rsidRPr="002E6805">
        <w:rPr>
          <w:sz w:val="24"/>
          <w:szCs w:val="24"/>
        </w:rPr>
        <w:t xml:space="preserve"> </w:t>
      </w:r>
      <w:r w:rsidR="007048E2">
        <w:t>c</w:t>
      </w:r>
      <w:r w:rsidRPr="00223E49">
        <w:t>itric acid</w:t>
      </w:r>
    </w:p>
    <w:tbl>
      <w:tblPr>
        <w:tblStyle w:val="TableGrid"/>
        <w:tblW w:w="8504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223E49" w:rsidRPr="00E6032D" w14:paraId="579220FB" w14:textId="77777777" w:rsidTr="008C0689">
        <w:trPr>
          <w:trHeight w:val="567"/>
        </w:trPr>
        <w:tc>
          <w:tcPr>
            <w:tcW w:w="4252" w:type="dxa"/>
            <w:shd w:val="clear" w:color="auto" w:fill="004976"/>
            <w:vAlign w:val="center"/>
          </w:tcPr>
          <w:p w14:paraId="3516C8D5" w14:textId="4B9ECEE7" w:rsidR="00223E49" w:rsidRPr="00E6032D" w:rsidRDefault="00223E49" w:rsidP="008C0689">
            <w:pPr>
              <w:pStyle w:val="RSCTCH"/>
              <w:jc w:val="left"/>
            </w:pPr>
            <w:r>
              <w:t>Chemical supplied for the practical</w:t>
            </w:r>
          </w:p>
        </w:tc>
        <w:tc>
          <w:tcPr>
            <w:tcW w:w="4252" w:type="dxa"/>
            <w:shd w:val="clear" w:color="auto" w:fill="004976"/>
            <w:vAlign w:val="center"/>
          </w:tcPr>
          <w:p w14:paraId="46236979" w14:textId="33791144" w:rsidR="00223E49" w:rsidRPr="00E6032D" w:rsidRDefault="00223E49" w:rsidP="008C0689">
            <w:pPr>
              <w:pStyle w:val="RSCTCH"/>
              <w:jc w:val="left"/>
            </w:pPr>
            <w:r>
              <w:t>Preparation</w:t>
            </w:r>
          </w:p>
        </w:tc>
      </w:tr>
      <w:tr w:rsidR="004B6F78" w:rsidRPr="00E6032D" w14:paraId="254D3C08" w14:textId="77777777" w:rsidTr="0054404C">
        <w:trPr>
          <w:trHeight w:val="1020"/>
        </w:trPr>
        <w:tc>
          <w:tcPr>
            <w:tcW w:w="4252" w:type="dxa"/>
          </w:tcPr>
          <w:p w14:paraId="1B7ACD06" w14:textId="406083B5" w:rsidR="00223E49" w:rsidRDefault="004B6F78" w:rsidP="008407A3">
            <w:pPr>
              <w:pStyle w:val="RSCTB"/>
            </w:pPr>
            <w:r w:rsidRPr="00E6032D">
              <w:t>15</w:t>
            </w:r>
            <w:r w:rsidR="00067AF7">
              <w:t xml:space="preserve"> ×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223E49" w:rsidRPr="002E6805">
              <w:rPr>
                <w:sz w:val="24"/>
                <w:szCs w:val="24"/>
              </w:rPr>
              <w:t xml:space="preserve"> </w:t>
            </w:r>
            <w:r w:rsidR="00223E49">
              <w:t>s</w:t>
            </w:r>
            <w:r w:rsidR="00223E49" w:rsidRPr="00E6032D">
              <w:t>odium hydrogen carbonate</w:t>
            </w:r>
          </w:p>
          <w:p w14:paraId="593DEBA4" w14:textId="3B30F849" w:rsidR="004B6F78" w:rsidRPr="00E6032D" w:rsidRDefault="00223E49" w:rsidP="008407A3">
            <w:pPr>
              <w:pStyle w:val="RSCTB"/>
            </w:pPr>
            <w:r w:rsidRPr="00320636">
              <w:t>Currently not classified as</w:t>
            </w:r>
            <w:r>
              <w:t xml:space="preserve"> </w:t>
            </w:r>
            <w:r w:rsidRPr="00320636">
              <w:t>hazardous</w:t>
            </w:r>
          </w:p>
        </w:tc>
        <w:tc>
          <w:tcPr>
            <w:tcW w:w="4252" w:type="dxa"/>
          </w:tcPr>
          <w:p w14:paraId="4B9A7FC4" w14:textId="77777777" w:rsidR="002E6805" w:rsidRDefault="002E6805" w:rsidP="002E6805">
            <w:pPr>
              <w:pStyle w:val="RSCTB"/>
            </w:pPr>
            <w:r>
              <w:t>Disposal:</w:t>
            </w:r>
          </w:p>
          <w:p w14:paraId="3785DBC7" w14:textId="19499E79" w:rsidR="0071198E" w:rsidRPr="00E6032D" w:rsidRDefault="0047274F" w:rsidP="008407A3">
            <w:pPr>
              <w:pStyle w:val="RSCTB"/>
            </w:pPr>
            <w:r>
              <w:t>N</w:t>
            </w:r>
            <w:r w:rsidRPr="0071198E">
              <w:t>eutralise and dilute</w:t>
            </w:r>
            <w:r w:rsidR="00FC080D">
              <w:t>,</w:t>
            </w:r>
            <w:r w:rsidRPr="0071198E">
              <w:t xml:space="preserve"> </w:t>
            </w:r>
            <w:r>
              <w:t xml:space="preserve">then pour down a foul-water drain with further dilution. </w:t>
            </w:r>
          </w:p>
        </w:tc>
      </w:tr>
      <w:tr w:rsidR="004B6F78" w:rsidRPr="00E6032D" w14:paraId="637BB5B2" w14:textId="77777777" w:rsidTr="0054404C">
        <w:trPr>
          <w:trHeight w:val="2466"/>
        </w:trPr>
        <w:tc>
          <w:tcPr>
            <w:tcW w:w="4252" w:type="dxa"/>
          </w:tcPr>
          <w:p w14:paraId="1F04D779" w14:textId="75302C41" w:rsidR="004B6F78" w:rsidRPr="00E6032D" w:rsidRDefault="004B6F78" w:rsidP="008407A3">
            <w:pPr>
              <w:pStyle w:val="RSCTB"/>
            </w:pPr>
            <w:r w:rsidRPr="00E6032D">
              <w:t>15</w:t>
            </w:r>
            <w:r w:rsidR="00067AF7">
              <w:t xml:space="preserve"> × </w:t>
            </w:r>
            <w:r w:rsidRPr="00E6032D">
              <w:t>5</w:t>
            </w:r>
            <w:r w:rsidR="00067AF7">
              <w:t> </w:t>
            </w:r>
            <w:r w:rsidRPr="002E6805">
              <w:rPr>
                <w:rFonts w:ascii="Cambria Math" w:hAnsi="Cambria Math"/>
                <w:sz w:val="24"/>
                <w:szCs w:val="24"/>
              </w:rPr>
              <w:t>g</w:t>
            </w:r>
            <w:r w:rsidR="00223E49" w:rsidRPr="002E6805">
              <w:rPr>
                <w:sz w:val="24"/>
                <w:szCs w:val="24"/>
              </w:rPr>
              <w:t xml:space="preserve"> </w:t>
            </w:r>
            <w:r w:rsidR="00223E49">
              <w:t>citric acid</w:t>
            </w:r>
          </w:p>
        </w:tc>
        <w:tc>
          <w:tcPr>
            <w:tcW w:w="4252" w:type="dxa"/>
          </w:tcPr>
          <w:p w14:paraId="03E5B6E5" w14:textId="2A96E308" w:rsidR="00223E49" w:rsidRDefault="00320636" w:rsidP="008407A3">
            <w:pPr>
              <w:pStyle w:val="RSCTB"/>
            </w:pPr>
            <w:r>
              <w:t>WARNING</w:t>
            </w:r>
            <w:bookmarkStart w:id="3" w:name="_Hlk120010774"/>
          </w:p>
          <w:p w14:paraId="4336054A" w14:textId="0C82FA7F" w:rsidR="00320636" w:rsidRDefault="00FB7DC6" w:rsidP="005773F7">
            <w:pPr>
              <w:pStyle w:val="RSCTB"/>
              <w:ind w:left="425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9C4C65A" wp14:editId="228B68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71755</wp:posOffset>
                  </wp:positionV>
                  <wp:extent cx="252000" cy="248400"/>
                  <wp:effectExtent l="0" t="0" r="2540" b="5715"/>
                  <wp:wrapNone/>
                  <wp:docPr id="5" name="Picture 5" descr="Irritant hazard label showing an exclamation mark inside a red diamond and the word Irritant be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rritant hazard label showing an exclamation mark inside a red diamond and the word Irritant below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3E49">
              <w:t>C</w:t>
            </w:r>
            <w:r w:rsidR="00320636" w:rsidRPr="00320636">
              <w:t>auses serious eye irritation</w:t>
            </w:r>
            <w:r w:rsidR="00320636">
              <w:t xml:space="preserve">, </w:t>
            </w:r>
            <w:r w:rsidR="00320636" w:rsidRPr="00320636">
              <w:t xml:space="preserve">skin irritation </w:t>
            </w:r>
            <w:r w:rsidR="00320636">
              <w:t xml:space="preserve">and may </w:t>
            </w:r>
            <w:r w:rsidR="00320636" w:rsidRPr="00320636">
              <w:t>cause respiratory irritation</w:t>
            </w:r>
            <w:r w:rsidR="00320636">
              <w:t>.</w:t>
            </w:r>
            <w:bookmarkEnd w:id="3"/>
          </w:p>
          <w:p w14:paraId="6CA0D002" w14:textId="77777777" w:rsidR="002E6805" w:rsidRDefault="002E6805" w:rsidP="002E6805">
            <w:pPr>
              <w:pStyle w:val="RSCTB"/>
              <w:spacing w:before="240"/>
            </w:pPr>
            <w:r>
              <w:t>Disposal:</w:t>
            </w:r>
          </w:p>
          <w:p w14:paraId="17CB0B43" w14:textId="38514566" w:rsidR="0071198E" w:rsidRPr="00E6032D" w:rsidRDefault="0047274F" w:rsidP="008407A3">
            <w:pPr>
              <w:pStyle w:val="RSCTB"/>
            </w:pPr>
            <w:r>
              <w:t>N</w:t>
            </w:r>
            <w:r w:rsidRPr="0071198E">
              <w:t>eutralise and dilute</w:t>
            </w:r>
            <w:r w:rsidR="00FC080D">
              <w:t>,</w:t>
            </w:r>
            <w:r w:rsidRPr="0071198E">
              <w:t xml:space="preserve"> </w:t>
            </w:r>
            <w:r>
              <w:t xml:space="preserve">then pour down a foul-water drain with further dilution. </w:t>
            </w:r>
          </w:p>
        </w:tc>
      </w:tr>
    </w:tbl>
    <w:p w14:paraId="45C7095E" w14:textId="60B14A79" w:rsidR="0047274F" w:rsidRDefault="0047274F" w:rsidP="00F02F04">
      <w:pPr>
        <w:pStyle w:val="RSCbasictext"/>
      </w:pPr>
      <w:r>
        <w:br w:type="page"/>
      </w:r>
    </w:p>
    <w:p w14:paraId="385110ED" w14:textId="7D117398" w:rsidR="004B6F78" w:rsidRPr="001C6343" w:rsidRDefault="004B6F78" w:rsidP="001C6343">
      <w:pPr>
        <w:pStyle w:val="RSCheading1"/>
      </w:pPr>
      <w:r w:rsidRPr="001C6343">
        <w:rPr>
          <w:color w:val="C80C2F"/>
        </w:rPr>
        <w:lastRenderedPageBreak/>
        <w:t>Activity 3</w:t>
      </w:r>
      <w:r w:rsidR="001C6343" w:rsidRPr="001C6343">
        <w:rPr>
          <w:color w:val="C80C2F"/>
        </w:rPr>
        <w:t>:</w:t>
      </w:r>
      <w:r w:rsidRPr="001C6343">
        <w:rPr>
          <w:color w:val="C80C2F"/>
        </w:rPr>
        <w:t xml:space="preserve"> </w:t>
      </w:r>
      <w:r w:rsidR="001C6343">
        <w:t>m</w:t>
      </w:r>
      <w:r w:rsidRPr="001C6343">
        <w:t xml:space="preserve">aking ice </w:t>
      </w:r>
      <w:proofErr w:type="gramStart"/>
      <w:r w:rsidRPr="001C6343">
        <w:t>cream</w:t>
      </w:r>
      <w:proofErr w:type="gramEnd"/>
    </w:p>
    <w:p w14:paraId="75702395" w14:textId="4CCEFB4E" w:rsidR="004757A6" w:rsidRPr="006F6182" w:rsidRDefault="004757A6" w:rsidP="001C6343">
      <w:pPr>
        <w:pStyle w:val="RSCheading2"/>
        <w:rPr>
          <w:iCs/>
        </w:rPr>
      </w:pPr>
      <w:r w:rsidRPr="00C97AC5">
        <w:t>Equipment</w:t>
      </w:r>
    </w:p>
    <w:p w14:paraId="6A11F1EE" w14:textId="2091AC3B" w:rsidR="004757A6" w:rsidRPr="00C97AC5" w:rsidRDefault="004757A6" w:rsidP="001C6343">
      <w:pPr>
        <w:pStyle w:val="RSCbulletedlist"/>
      </w:pPr>
      <w:r w:rsidRPr="00C97AC5">
        <w:t>Bag of crushed ice (you may need to build up from ice cubes over the course of a week)</w:t>
      </w:r>
    </w:p>
    <w:p w14:paraId="4D7B1964" w14:textId="582EB0C9" w:rsidR="004757A6" w:rsidRPr="00C97AC5" w:rsidRDefault="004757A6" w:rsidP="001C6343">
      <w:pPr>
        <w:pStyle w:val="RSCbulletedlist"/>
      </w:pPr>
      <w:r w:rsidRPr="00C97AC5">
        <w:t>15 × zip lock sandwich bags</w:t>
      </w:r>
    </w:p>
    <w:p w14:paraId="0689FAAE" w14:textId="6941D36D" w:rsidR="004757A6" w:rsidRPr="00C97AC5" w:rsidRDefault="004757A6" w:rsidP="001C6343">
      <w:pPr>
        <w:pStyle w:val="RSCbulletedlist"/>
      </w:pPr>
      <w:r w:rsidRPr="00C97AC5">
        <w:t>15 × weigh boats</w:t>
      </w:r>
    </w:p>
    <w:p w14:paraId="7662A785" w14:textId="2E065EDC" w:rsidR="004757A6" w:rsidRPr="00E6032D" w:rsidRDefault="004757A6" w:rsidP="001C6343">
      <w:pPr>
        <w:pStyle w:val="RSCheading2"/>
      </w:pPr>
      <w:r w:rsidRPr="00C97AC5">
        <w:t>Preparation</w:t>
      </w:r>
    </w:p>
    <w:p w14:paraId="41C19001" w14:textId="5F6954DB" w:rsidR="004757A6" w:rsidRPr="001C6343" w:rsidRDefault="004757A6" w:rsidP="001C6343">
      <w:pPr>
        <w:pStyle w:val="RSCbulletedlist"/>
      </w:pPr>
      <w:r w:rsidRPr="001C6343">
        <w:t>15 × 150 </w:t>
      </w:r>
      <w:r w:rsidRPr="002E6805">
        <w:rPr>
          <w:rFonts w:ascii="Cambria Math" w:hAnsi="Cambria Math"/>
          <w:sz w:val="24"/>
          <w:szCs w:val="24"/>
        </w:rPr>
        <w:t>ml</w:t>
      </w:r>
      <w:r w:rsidRPr="002E6805">
        <w:rPr>
          <w:sz w:val="24"/>
          <w:szCs w:val="24"/>
        </w:rPr>
        <w:t xml:space="preserve"> </w:t>
      </w:r>
      <w:r w:rsidRPr="001C6343">
        <w:t>milk</w:t>
      </w:r>
    </w:p>
    <w:p w14:paraId="39BE456A" w14:textId="21DD1D8E" w:rsidR="004757A6" w:rsidRPr="001C6343" w:rsidRDefault="004757A6" w:rsidP="001C6343">
      <w:pPr>
        <w:pStyle w:val="RSCbulletedlist"/>
      </w:pPr>
      <w:r w:rsidRPr="001C6343">
        <w:t>15 × 15 </w:t>
      </w:r>
      <w:r w:rsidRPr="002E6805">
        <w:rPr>
          <w:rFonts w:ascii="Cambria Math" w:hAnsi="Cambria Math"/>
          <w:sz w:val="24"/>
          <w:szCs w:val="24"/>
        </w:rPr>
        <w:t>g</w:t>
      </w:r>
      <w:r w:rsidRPr="002E6805">
        <w:rPr>
          <w:sz w:val="24"/>
          <w:szCs w:val="24"/>
        </w:rPr>
        <w:t xml:space="preserve"> </w:t>
      </w:r>
      <w:r w:rsidRPr="001C6343">
        <w:t>salt</w:t>
      </w:r>
    </w:p>
    <w:p w14:paraId="30E7F1AC" w14:textId="4B7A7FB0" w:rsidR="00E8314E" w:rsidRPr="006F6182" w:rsidRDefault="00E8314E" w:rsidP="001C6343">
      <w:pPr>
        <w:pStyle w:val="RSCheading1"/>
        <w:spacing w:before="720"/>
      </w:pPr>
      <w:r w:rsidRPr="001C6343">
        <w:rPr>
          <w:color w:val="C80C2F"/>
        </w:rPr>
        <w:t>Demonstration</w:t>
      </w:r>
      <w:r w:rsidR="004757A6" w:rsidRPr="001C6343">
        <w:rPr>
          <w:color w:val="C80C2F"/>
        </w:rPr>
        <w:t>:</w:t>
      </w:r>
      <w:r w:rsidRPr="001C6343">
        <w:rPr>
          <w:color w:val="C80C2F"/>
        </w:rPr>
        <w:t xml:space="preserve"> </w:t>
      </w:r>
      <w:r w:rsidR="00337045">
        <w:t>g</w:t>
      </w:r>
      <w:r w:rsidRPr="006F6182">
        <w:t>low sticks</w:t>
      </w:r>
    </w:p>
    <w:p w14:paraId="1BE7586D" w14:textId="5F465393" w:rsidR="004757A6" w:rsidRPr="006F6182" w:rsidRDefault="004757A6" w:rsidP="0066646A">
      <w:pPr>
        <w:pStyle w:val="RSCheading2"/>
        <w:rPr>
          <w:iCs/>
        </w:rPr>
      </w:pPr>
      <w:r w:rsidRPr="00C97AC5">
        <w:t>Equipment</w:t>
      </w:r>
    </w:p>
    <w:p w14:paraId="15381B73" w14:textId="3741CEBE" w:rsidR="004757A6" w:rsidRPr="00C97AC5" w:rsidRDefault="004757A6" w:rsidP="0066646A">
      <w:pPr>
        <w:pStyle w:val="RSCbulletedlist"/>
      </w:pPr>
      <w:r w:rsidRPr="00C97AC5">
        <w:t>4 ×</w:t>
      </w:r>
      <w:r>
        <w:t xml:space="preserve"> </w:t>
      </w:r>
      <w:r w:rsidRPr="00C97AC5">
        <w:t>100 </w:t>
      </w:r>
      <w:r w:rsidRPr="002E6805">
        <w:rPr>
          <w:rFonts w:ascii="Cambria Math" w:hAnsi="Cambria Math"/>
          <w:sz w:val="24"/>
          <w:szCs w:val="24"/>
        </w:rPr>
        <w:t>cm</w:t>
      </w:r>
      <w:r w:rsidRPr="002E6805">
        <w:rPr>
          <w:rFonts w:ascii="Cambria Math" w:hAnsi="Cambria Math"/>
          <w:sz w:val="24"/>
          <w:szCs w:val="24"/>
          <w:vertAlign w:val="superscript"/>
        </w:rPr>
        <w:t>3</w:t>
      </w:r>
      <w:r w:rsidRPr="002E6805">
        <w:rPr>
          <w:sz w:val="24"/>
          <w:szCs w:val="24"/>
        </w:rPr>
        <w:t xml:space="preserve"> </w:t>
      </w:r>
      <w:r w:rsidRPr="00C97AC5">
        <w:t>measuring cylinders or larger if possible.</w:t>
      </w:r>
    </w:p>
    <w:p w14:paraId="2481DA0E" w14:textId="63B1B20A" w:rsidR="004757A6" w:rsidRPr="00C97AC5" w:rsidRDefault="004757A6" w:rsidP="0066646A">
      <w:pPr>
        <w:pStyle w:val="RSCbulletedlist"/>
      </w:pPr>
      <w:r w:rsidRPr="00C97AC5">
        <w:t>4 ×</w:t>
      </w:r>
      <w:r>
        <w:t xml:space="preserve"> g</w:t>
      </w:r>
      <w:r w:rsidRPr="00C97AC5">
        <w:t>low sticks</w:t>
      </w:r>
    </w:p>
    <w:p w14:paraId="2497054F" w14:textId="667E8EDC" w:rsidR="004757A6" w:rsidRPr="0066646A" w:rsidRDefault="004757A6" w:rsidP="0066646A">
      <w:pPr>
        <w:pStyle w:val="RSCheading2"/>
      </w:pPr>
      <w:r w:rsidRPr="0066646A">
        <w:t xml:space="preserve">Preparation </w:t>
      </w:r>
    </w:p>
    <w:p w14:paraId="50B36058" w14:textId="3A97A9CB" w:rsidR="004757A6" w:rsidRPr="00C97AC5" w:rsidRDefault="004757A6" w:rsidP="0066646A">
      <w:pPr>
        <w:pStyle w:val="RSCbulletedlist"/>
      </w:pPr>
      <w:r w:rsidRPr="00C97AC5">
        <w:t>Crushed ice</w:t>
      </w:r>
    </w:p>
    <w:p w14:paraId="5059CBE9" w14:textId="52A99AA4" w:rsidR="00E8314E" w:rsidRDefault="004757A6" w:rsidP="0066646A">
      <w:pPr>
        <w:pStyle w:val="RSCbulletedlist"/>
      </w:pPr>
      <w:r w:rsidRPr="00C97AC5">
        <w:t>Salt</w:t>
      </w:r>
    </w:p>
    <w:p w14:paraId="4F9E74C5" w14:textId="0CF298B0" w:rsidR="00D45459" w:rsidRPr="00D45459" w:rsidRDefault="00D45459" w:rsidP="00D45459"/>
    <w:p w14:paraId="51D859B9" w14:textId="73F6FA7A" w:rsidR="00D45459" w:rsidRPr="00D45459" w:rsidRDefault="00D45459" w:rsidP="00D45459"/>
    <w:p w14:paraId="64F40637" w14:textId="009F5B67" w:rsidR="00D45459" w:rsidRPr="00D45459" w:rsidRDefault="00D45459" w:rsidP="00D45459"/>
    <w:p w14:paraId="7C8235B6" w14:textId="2A538945" w:rsidR="00D45459" w:rsidRPr="00D45459" w:rsidRDefault="00D45459" w:rsidP="00D45459"/>
    <w:p w14:paraId="61C5EEB6" w14:textId="0163A35F" w:rsidR="00D45459" w:rsidRPr="00D45459" w:rsidRDefault="00D45459" w:rsidP="00D45459"/>
    <w:p w14:paraId="667F3286" w14:textId="38C235AB" w:rsidR="00D45459" w:rsidRPr="00D45459" w:rsidRDefault="00D45459" w:rsidP="00D45459"/>
    <w:p w14:paraId="0D91B126" w14:textId="2945B1FC" w:rsidR="00D45459" w:rsidRPr="00D45459" w:rsidRDefault="00D45459" w:rsidP="00D45459"/>
    <w:p w14:paraId="71C9C658" w14:textId="64CB07D7" w:rsidR="00D45459" w:rsidRPr="00D45459" w:rsidRDefault="00D45459" w:rsidP="00D45459"/>
    <w:p w14:paraId="5BF8B645" w14:textId="6F7555DF" w:rsidR="00D45459" w:rsidRPr="00D45459" w:rsidRDefault="00D45459" w:rsidP="00D45459"/>
    <w:p w14:paraId="036C3FEE" w14:textId="77777777" w:rsidR="00D45459" w:rsidRPr="00D45459" w:rsidRDefault="00D45459" w:rsidP="00D45459">
      <w:pPr>
        <w:jc w:val="center"/>
      </w:pPr>
    </w:p>
    <w:sectPr w:rsidR="00D45459" w:rsidRPr="00D45459" w:rsidSect="002F6302">
      <w:headerReference w:type="default" r:id="rId16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06AD" w14:textId="77777777" w:rsidR="006679B9" w:rsidRDefault="006679B9" w:rsidP="00E6032D">
      <w:pPr>
        <w:spacing w:after="0" w:line="240" w:lineRule="auto"/>
      </w:pPr>
      <w:r>
        <w:separator/>
      </w:r>
    </w:p>
  </w:endnote>
  <w:endnote w:type="continuationSeparator" w:id="0">
    <w:p w14:paraId="12E4287E" w14:textId="77777777" w:rsidR="006679B9" w:rsidRDefault="006679B9" w:rsidP="00E6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CB56" w14:textId="02807ACF" w:rsidR="006F6182" w:rsidRPr="00FC5BCF" w:rsidRDefault="00FC5BCF" w:rsidP="00FC5BCF">
    <w:pPr>
      <w:pStyle w:val="RSCfooter"/>
    </w:pPr>
    <w:r w:rsidRPr="00B073B5">
      <w:drawing>
        <wp:anchor distT="0" distB="0" distL="114300" distR="114300" simplePos="0" relativeHeight="251663360" behindDoc="0" locked="0" layoutInCell="1" allowOverlap="1" wp14:anchorId="6479E1D3" wp14:editId="058304F2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2576" behindDoc="0" locked="0" layoutInCell="1" allowOverlap="1" wp14:anchorId="54E571EA" wp14:editId="7D78CB02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/>
      <w:sdtContent>
        <w:r w:rsidRPr="00D45459">
          <w:rPr>
            <w:sz w:val="20"/>
            <w:szCs w:val="20"/>
          </w:rPr>
          <w:fldChar w:fldCharType="begin"/>
        </w:r>
        <w:r w:rsidRPr="00D45459">
          <w:rPr>
            <w:sz w:val="20"/>
            <w:szCs w:val="20"/>
          </w:rPr>
          <w:instrText xml:space="preserve"> PAGE   \* MERGEFORMAT </w:instrText>
        </w:r>
        <w:r w:rsidRPr="00D45459">
          <w:rPr>
            <w:sz w:val="20"/>
            <w:szCs w:val="20"/>
          </w:rPr>
          <w:fldChar w:fldCharType="separate"/>
        </w:r>
        <w:r w:rsidRPr="00D45459">
          <w:rPr>
            <w:sz w:val="20"/>
            <w:szCs w:val="20"/>
          </w:rPr>
          <w:t>1</w:t>
        </w:r>
        <w:r w:rsidRPr="00D45459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9EF1" w14:textId="77777777" w:rsidR="006679B9" w:rsidRDefault="006679B9" w:rsidP="00E6032D">
      <w:pPr>
        <w:spacing w:after="0" w:line="240" w:lineRule="auto"/>
      </w:pPr>
      <w:r>
        <w:separator/>
      </w:r>
    </w:p>
  </w:footnote>
  <w:footnote w:type="continuationSeparator" w:id="0">
    <w:p w14:paraId="65F7F996" w14:textId="77777777" w:rsidR="006679B9" w:rsidRDefault="006679B9" w:rsidP="00E6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0499" w14:textId="35966C49" w:rsidR="00E6032D" w:rsidRPr="000F414D" w:rsidRDefault="000F414D" w:rsidP="000F414D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D2A67D4" wp14:editId="749EB951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87A593A" wp14:editId="0F3EF63A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BB7AE" id="Rectangle 29" o:spid="_x0000_s1026" alt="&quot;&quot;" style="position:absolute;margin-left:-56.45pt;margin-top:-35.65pt;width:595.2pt;height:113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b8X77OQAAAANAQAADwAAAGRycy9kb3ducmV2LnhtbEyPTUvDQBCG74L/YRnBW7vZSpo0ZlOk&#10;RUGwSj9AvG2yYxKanQ3ZbRv/vduT3t5hHt55Jl+OpmNnHFxrSYKYRsCQKqtbqiUc9s+TFJjzirTq&#10;LKGEH3SwLG5vcpVpe6Etnne+ZqGEXKYkNN73GeeuatAoN7U9Uth928EoH8ah5npQl1BuOj6Lojk3&#10;qqVwoVE9rhqsjruTkYDH9fzz/XWdrhb8K33RZbXZfrxJeX83Pj0C8zj6Pxiu+kEdiuBU2hNpxzoJ&#10;EyFmi8CGlIgHYFckSpIYWBlSHAvgRc7/f1H8AgAA//8DAFBLAQItABQABgAIAAAAIQC2gziS/gAA&#10;AOEBAAATAAAAAAAAAAAAAAAAAAAAAABbQ29udGVudF9UeXBlc10ueG1sUEsBAi0AFAAGAAgAAAAh&#10;ADj9If/WAAAAlAEAAAsAAAAAAAAAAAAAAAAALwEAAF9yZWxzLy5yZWxzUEsBAi0AFAAGAAgAAAAh&#10;ADCXkpqBAgAAYAUAAA4AAAAAAAAAAAAAAAAALgIAAGRycy9lMm9Eb2MueG1sUEsBAi0AFAAGAAgA&#10;AAAhAG/F++zkAAAADQEAAA8AAAAAAAAAAAAAAAAA2wQAAGRycy9kb3ducmV2LnhtbFBLBQYAAAAA&#10;BAAEAPMAAADsBQAAAAA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6A4BDC65" wp14:editId="39692C66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805"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11C6" w14:textId="4A27D64E" w:rsidR="005E16F6" w:rsidRDefault="005E16F6" w:rsidP="005E16F6">
    <w:pPr>
      <w:pStyle w:val="RSCRHtitle"/>
    </w:pPr>
    <w:r>
      <w:drawing>
        <wp:anchor distT="0" distB="0" distL="114300" distR="114300" simplePos="0" relativeHeight="251666432" behindDoc="0" locked="0" layoutInCell="1" allowOverlap="1" wp14:anchorId="51005B5D" wp14:editId="40373CBB">
          <wp:simplePos x="0" y="0"/>
          <wp:positionH relativeFrom="column">
            <wp:posOffset>5569585</wp:posOffset>
          </wp:positionH>
          <wp:positionV relativeFrom="paragraph">
            <wp:posOffset>-453533</wp:posOffset>
          </wp:positionV>
          <wp:extent cx="1260000" cy="10167784"/>
          <wp:effectExtent l="0" t="0" r="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7456" behindDoc="0" locked="0" layoutInCell="1" allowOverlap="1" wp14:anchorId="2D60587E" wp14:editId="38BA0090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687">
      <w:t>Cold reactions</w:t>
    </w:r>
    <w:r>
      <w:t xml:space="preserve">: </w:t>
    </w:r>
    <w:r w:rsidR="005B583E">
      <w:t>t</w:t>
    </w:r>
    <w:r w:rsidRPr="00570D68">
      <w:t xml:space="preserve">echnician </w:t>
    </w:r>
    <w:r>
      <w:t>notes</w:t>
    </w:r>
  </w:p>
  <w:p w14:paraId="46C976AB" w14:textId="2321FF93" w:rsidR="00C66ED4" w:rsidRPr="00916687" w:rsidRDefault="00C66ED4" w:rsidP="00916687">
    <w:pPr>
      <w:pStyle w:val="RSCRHhyperlink"/>
      <w:rPr>
        <w:szCs w:val="18"/>
      </w:rPr>
    </w:pPr>
    <w:r w:rsidRPr="00916687">
      <w:rPr>
        <w:szCs w:val="18"/>
        <w:u w:val="none"/>
        <w:shd w:val="clear" w:color="auto" w:fill="FFFFFF"/>
      </w:rPr>
      <w:t>Available from</w:t>
    </w:r>
    <w:r w:rsidRPr="00F87756">
      <w:rPr>
        <w:szCs w:val="18"/>
        <w:u w:val="none"/>
        <w:shd w:val="clear" w:color="auto" w:fill="FFFFFF"/>
      </w:rPr>
      <w:t> </w:t>
    </w:r>
    <w:hyperlink r:id="rId3" w:history="1">
      <w:r w:rsidRPr="00916687">
        <w:rPr>
          <w:rStyle w:val="Hyperlink"/>
          <w:color w:val="000000" w:themeColor="text1"/>
        </w:rPr>
        <w:t>rsc.li/3aJIqPc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22F"/>
    <w:multiLevelType w:val="hybridMultilevel"/>
    <w:tmpl w:val="EDD0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EE3"/>
    <w:multiLevelType w:val="hybridMultilevel"/>
    <w:tmpl w:val="83024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01FDA"/>
    <w:multiLevelType w:val="hybridMultilevel"/>
    <w:tmpl w:val="37A072BA"/>
    <w:lvl w:ilvl="0" w:tplc="CA5CC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E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69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CB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5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0E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C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62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E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B95C56"/>
    <w:multiLevelType w:val="hybridMultilevel"/>
    <w:tmpl w:val="2D1A9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C6EEB"/>
    <w:multiLevelType w:val="hybridMultilevel"/>
    <w:tmpl w:val="FF168DE4"/>
    <w:lvl w:ilvl="0" w:tplc="56AEB6DE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0104D"/>
    <w:multiLevelType w:val="hybridMultilevel"/>
    <w:tmpl w:val="280E1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3938F1"/>
    <w:multiLevelType w:val="hybridMultilevel"/>
    <w:tmpl w:val="6C08C69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85EF0"/>
    <w:multiLevelType w:val="hybridMultilevel"/>
    <w:tmpl w:val="B1468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57369"/>
    <w:multiLevelType w:val="hybridMultilevel"/>
    <w:tmpl w:val="A6F47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757200">
    <w:abstractNumId w:val="2"/>
  </w:num>
  <w:num w:numId="2" w16cid:durableId="214705693">
    <w:abstractNumId w:val="11"/>
  </w:num>
  <w:num w:numId="3" w16cid:durableId="603536672">
    <w:abstractNumId w:val="8"/>
  </w:num>
  <w:num w:numId="4" w16cid:durableId="1185941950">
    <w:abstractNumId w:val="12"/>
  </w:num>
  <w:num w:numId="5" w16cid:durableId="1091852320">
    <w:abstractNumId w:val="1"/>
  </w:num>
  <w:num w:numId="6" w16cid:durableId="223300656">
    <w:abstractNumId w:val="3"/>
  </w:num>
  <w:num w:numId="7" w16cid:durableId="1494566642">
    <w:abstractNumId w:val="0"/>
  </w:num>
  <w:num w:numId="8" w16cid:durableId="544760656">
    <w:abstractNumId w:val="7"/>
  </w:num>
  <w:num w:numId="9" w16cid:durableId="246963753">
    <w:abstractNumId w:val="5"/>
  </w:num>
  <w:num w:numId="10" w16cid:durableId="156265874">
    <w:abstractNumId w:val="9"/>
  </w:num>
  <w:num w:numId="11" w16cid:durableId="1213426282">
    <w:abstractNumId w:val="4"/>
  </w:num>
  <w:num w:numId="12" w16cid:durableId="860894424">
    <w:abstractNumId w:val="6"/>
  </w:num>
  <w:num w:numId="13" w16cid:durableId="96098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NTMztzQ1MDEyNLFQ0lEKTi0uzszPAykwrAUABX5BNywAAAA="/>
  </w:docVars>
  <w:rsids>
    <w:rsidRoot w:val="008464B8"/>
    <w:rsid w:val="00006204"/>
    <w:rsid w:val="00012E15"/>
    <w:rsid w:val="000451DE"/>
    <w:rsid w:val="00045E45"/>
    <w:rsid w:val="000523E4"/>
    <w:rsid w:val="00067AF7"/>
    <w:rsid w:val="00080BA1"/>
    <w:rsid w:val="00085D34"/>
    <w:rsid w:val="0009168F"/>
    <w:rsid w:val="00093350"/>
    <w:rsid w:val="0009750A"/>
    <w:rsid w:val="000A25FF"/>
    <w:rsid w:val="000A5EE8"/>
    <w:rsid w:val="000F414D"/>
    <w:rsid w:val="001349E3"/>
    <w:rsid w:val="00137EF5"/>
    <w:rsid w:val="00144244"/>
    <w:rsid w:val="0014491F"/>
    <w:rsid w:val="00174742"/>
    <w:rsid w:val="00180CE7"/>
    <w:rsid w:val="00185A54"/>
    <w:rsid w:val="001B1D5E"/>
    <w:rsid w:val="001C6343"/>
    <w:rsid w:val="001E154A"/>
    <w:rsid w:val="00217B79"/>
    <w:rsid w:val="00223E49"/>
    <w:rsid w:val="00226679"/>
    <w:rsid w:val="00233018"/>
    <w:rsid w:val="00241C27"/>
    <w:rsid w:val="0024465A"/>
    <w:rsid w:val="00246718"/>
    <w:rsid w:val="00254E87"/>
    <w:rsid w:val="00270536"/>
    <w:rsid w:val="002A5CFA"/>
    <w:rsid w:val="002A6F6F"/>
    <w:rsid w:val="002A7A75"/>
    <w:rsid w:val="002B2101"/>
    <w:rsid w:val="002B5F73"/>
    <w:rsid w:val="002D7619"/>
    <w:rsid w:val="002E6805"/>
    <w:rsid w:val="002F6302"/>
    <w:rsid w:val="00320609"/>
    <w:rsid w:val="00320636"/>
    <w:rsid w:val="00325EC3"/>
    <w:rsid w:val="00337045"/>
    <w:rsid w:val="00340806"/>
    <w:rsid w:val="0034308B"/>
    <w:rsid w:val="00353451"/>
    <w:rsid w:val="003671C9"/>
    <w:rsid w:val="00380824"/>
    <w:rsid w:val="00394901"/>
    <w:rsid w:val="003C7827"/>
    <w:rsid w:val="003F3BE5"/>
    <w:rsid w:val="0040026D"/>
    <w:rsid w:val="00406322"/>
    <w:rsid w:val="00414361"/>
    <w:rsid w:val="00425027"/>
    <w:rsid w:val="0043509F"/>
    <w:rsid w:val="0043649A"/>
    <w:rsid w:val="00440A77"/>
    <w:rsid w:val="004457DE"/>
    <w:rsid w:val="0047124C"/>
    <w:rsid w:val="0047274F"/>
    <w:rsid w:val="004757A6"/>
    <w:rsid w:val="004A0550"/>
    <w:rsid w:val="004A0D27"/>
    <w:rsid w:val="004A1AEA"/>
    <w:rsid w:val="004A2A3F"/>
    <w:rsid w:val="004A4691"/>
    <w:rsid w:val="004B34CE"/>
    <w:rsid w:val="004B6F78"/>
    <w:rsid w:val="004C5AA6"/>
    <w:rsid w:val="00526863"/>
    <w:rsid w:val="00527715"/>
    <w:rsid w:val="00541931"/>
    <w:rsid w:val="0054404C"/>
    <w:rsid w:val="00547807"/>
    <w:rsid w:val="00547893"/>
    <w:rsid w:val="00551433"/>
    <w:rsid w:val="005773F7"/>
    <w:rsid w:val="005824A1"/>
    <w:rsid w:val="00590DD8"/>
    <w:rsid w:val="005A4C41"/>
    <w:rsid w:val="005B583E"/>
    <w:rsid w:val="005C1C6B"/>
    <w:rsid w:val="005D7EED"/>
    <w:rsid w:val="005E0E8A"/>
    <w:rsid w:val="005E16F6"/>
    <w:rsid w:val="005E32B5"/>
    <w:rsid w:val="005F138D"/>
    <w:rsid w:val="00616F8E"/>
    <w:rsid w:val="006228BA"/>
    <w:rsid w:val="0065721E"/>
    <w:rsid w:val="0066646A"/>
    <w:rsid w:val="006679B9"/>
    <w:rsid w:val="00681D3C"/>
    <w:rsid w:val="006A59A8"/>
    <w:rsid w:val="006C67AB"/>
    <w:rsid w:val="006D083F"/>
    <w:rsid w:val="006D6103"/>
    <w:rsid w:val="006F6182"/>
    <w:rsid w:val="007048E2"/>
    <w:rsid w:val="00711589"/>
    <w:rsid w:val="0071198E"/>
    <w:rsid w:val="00727AA0"/>
    <w:rsid w:val="00741650"/>
    <w:rsid w:val="007470CB"/>
    <w:rsid w:val="0077062B"/>
    <w:rsid w:val="00772229"/>
    <w:rsid w:val="00787E68"/>
    <w:rsid w:val="007E5090"/>
    <w:rsid w:val="007F2BFB"/>
    <w:rsid w:val="008247C6"/>
    <w:rsid w:val="008407A3"/>
    <w:rsid w:val="008464B8"/>
    <w:rsid w:val="00882216"/>
    <w:rsid w:val="00885DE5"/>
    <w:rsid w:val="008A09DD"/>
    <w:rsid w:val="008C032A"/>
    <w:rsid w:val="008C0689"/>
    <w:rsid w:val="008D2847"/>
    <w:rsid w:val="008F74B1"/>
    <w:rsid w:val="00907A3E"/>
    <w:rsid w:val="00916687"/>
    <w:rsid w:val="00977FE0"/>
    <w:rsid w:val="00981425"/>
    <w:rsid w:val="009846A0"/>
    <w:rsid w:val="0099763F"/>
    <w:rsid w:val="009A41F8"/>
    <w:rsid w:val="009B5759"/>
    <w:rsid w:val="009D2ABA"/>
    <w:rsid w:val="009D2B4F"/>
    <w:rsid w:val="009E5588"/>
    <w:rsid w:val="00A01796"/>
    <w:rsid w:val="00A0335F"/>
    <w:rsid w:val="00A11F0F"/>
    <w:rsid w:val="00A46E9A"/>
    <w:rsid w:val="00A502B8"/>
    <w:rsid w:val="00A50B33"/>
    <w:rsid w:val="00A57707"/>
    <w:rsid w:val="00A74E63"/>
    <w:rsid w:val="00A75431"/>
    <w:rsid w:val="00A8621E"/>
    <w:rsid w:val="00A97F95"/>
    <w:rsid w:val="00AA2DB4"/>
    <w:rsid w:val="00AC0696"/>
    <w:rsid w:val="00AC36BD"/>
    <w:rsid w:val="00AC3D9A"/>
    <w:rsid w:val="00AC583E"/>
    <w:rsid w:val="00B20672"/>
    <w:rsid w:val="00B45669"/>
    <w:rsid w:val="00B568CF"/>
    <w:rsid w:val="00B66858"/>
    <w:rsid w:val="00B73DCB"/>
    <w:rsid w:val="00B816FF"/>
    <w:rsid w:val="00B86FDF"/>
    <w:rsid w:val="00B965DE"/>
    <w:rsid w:val="00B97B4E"/>
    <w:rsid w:val="00BF79F1"/>
    <w:rsid w:val="00C033ED"/>
    <w:rsid w:val="00C0494A"/>
    <w:rsid w:val="00C27AF8"/>
    <w:rsid w:val="00C40225"/>
    <w:rsid w:val="00C474E8"/>
    <w:rsid w:val="00C513FA"/>
    <w:rsid w:val="00C66ED4"/>
    <w:rsid w:val="00C6743B"/>
    <w:rsid w:val="00C67E46"/>
    <w:rsid w:val="00C867D3"/>
    <w:rsid w:val="00C87884"/>
    <w:rsid w:val="00C97AC5"/>
    <w:rsid w:val="00CC1811"/>
    <w:rsid w:val="00CD49C5"/>
    <w:rsid w:val="00CE33D2"/>
    <w:rsid w:val="00CE6C0D"/>
    <w:rsid w:val="00CF6731"/>
    <w:rsid w:val="00D144E2"/>
    <w:rsid w:val="00D26AFC"/>
    <w:rsid w:val="00D45459"/>
    <w:rsid w:val="00D67A91"/>
    <w:rsid w:val="00D74F95"/>
    <w:rsid w:val="00D946DC"/>
    <w:rsid w:val="00DA69C9"/>
    <w:rsid w:val="00DB3BE5"/>
    <w:rsid w:val="00DB7056"/>
    <w:rsid w:val="00DC4734"/>
    <w:rsid w:val="00DF52FC"/>
    <w:rsid w:val="00DF69AD"/>
    <w:rsid w:val="00E23E7F"/>
    <w:rsid w:val="00E25547"/>
    <w:rsid w:val="00E31113"/>
    <w:rsid w:val="00E37941"/>
    <w:rsid w:val="00E478ED"/>
    <w:rsid w:val="00E6032D"/>
    <w:rsid w:val="00E64A97"/>
    <w:rsid w:val="00E72FDC"/>
    <w:rsid w:val="00E73F36"/>
    <w:rsid w:val="00E8314E"/>
    <w:rsid w:val="00E84C90"/>
    <w:rsid w:val="00EC0988"/>
    <w:rsid w:val="00EE2E63"/>
    <w:rsid w:val="00EF6800"/>
    <w:rsid w:val="00F02F04"/>
    <w:rsid w:val="00F1119A"/>
    <w:rsid w:val="00F246A4"/>
    <w:rsid w:val="00F377E4"/>
    <w:rsid w:val="00F411F5"/>
    <w:rsid w:val="00F654C7"/>
    <w:rsid w:val="00F71824"/>
    <w:rsid w:val="00F81F5D"/>
    <w:rsid w:val="00F87756"/>
    <w:rsid w:val="00FA779C"/>
    <w:rsid w:val="00FB7DC6"/>
    <w:rsid w:val="00FC080D"/>
    <w:rsid w:val="00FC5BCF"/>
    <w:rsid w:val="00FD02CA"/>
    <w:rsid w:val="1E77436D"/>
    <w:rsid w:val="62A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19855"/>
  <w15:chartTrackingRefBased/>
  <w15:docId w15:val="{D9D39363-0586-42AF-984F-535DAC2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B8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E8A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8A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8A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0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2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0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2D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080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7AF7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067AF7"/>
    <w:pPr>
      <w:ind w:left="720"/>
      <w:contextualSpacing/>
    </w:pPr>
  </w:style>
  <w:style w:type="paragraph" w:customStyle="1" w:styleId="RSCbasictext">
    <w:name w:val="RSC basic text"/>
    <w:basedOn w:val="Normal"/>
    <w:qFormat/>
    <w:rsid w:val="002F6302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2F6302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F6302"/>
    <w:pPr>
      <w:numPr>
        <w:numId w:val="9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2F6302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2F6302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2F6302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2F6302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2F6302"/>
    <w:pPr>
      <w:numPr>
        <w:numId w:val="10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2F6302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2F6302"/>
    <w:rPr>
      <w:sz w:val="22"/>
    </w:rPr>
  </w:style>
  <w:style w:type="paragraph" w:customStyle="1" w:styleId="RSCletterlist">
    <w:name w:val="RSC letter list"/>
    <w:basedOn w:val="Normal"/>
    <w:qFormat/>
    <w:rsid w:val="002F6302"/>
    <w:pPr>
      <w:numPr>
        <w:numId w:val="11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2F6302"/>
    <w:pPr>
      <w:spacing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2F6302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2F6302"/>
    <w:pPr>
      <w:numPr>
        <w:numId w:val="12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2F6302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2F6302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AC36BD"/>
    <w:pPr>
      <w:spacing w:before="60" w:after="0" w:line="280" w:lineRule="exact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2F6302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2F6302"/>
    <w:pPr>
      <w:numPr>
        <w:numId w:val="13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2F6302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2F6302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2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41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IAmFA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c.li/3aJIqPc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rsc.li/3CJX7M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c.li/3CJX7M3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aJIqPc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709</Words>
  <Characters>3520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reactions technician notes</vt:lpstr>
    </vt:vector>
  </TitlesOfParts>
  <Company>Royal Society of Chemistry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reactions technician notes</dc:title>
  <dc:subject/>
  <dc:creator>Royal Society of Chemistry</dc:creator>
  <cp:keywords>outreach, cold, endothermic reaction, cold pack, ice cream, glow stick</cp:keywords>
  <dc:description>From the Cold reactions resource, available at https://rsc.li/3aJIqPc</dc:description>
  <cp:lastModifiedBy>Georgia Murphy</cp:lastModifiedBy>
  <cp:revision>132</cp:revision>
  <dcterms:created xsi:type="dcterms:W3CDTF">2023-01-18T10:51:00Z</dcterms:created>
  <dcterms:modified xsi:type="dcterms:W3CDTF">2023-04-20T10:56:00Z</dcterms:modified>
</cp:coreProperties>
</file>