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FA8C" w14:textId="2EFF16FC" w:rsidR="00953F31" w:rsidRDefault="00E95498" w:rsidP="00953F31">
      <w:pPr>
        <w:pStyle w:val="RSCH1"/>
      </w:pPr>
      <w:r>
        <w:t>Nanomaterials and the nanoscale</w:t>
      </w:r>
      <w:r w:rsidR="00F01FD9">
        <w:t>:</w:t>
      </w:r>
      <w:r>
        <w:t xml:space="preserve"> structure strip</w:t>
      </w:r>
    </w:p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14EA77AC" w14:textId="4EF7B0E7" w:rsidR="00747545" w:rsidRPr="0049734A" w:rsidRDefault="0045074C" w:rsidP="00747545">
      <w:pPr>
        <w:pStyle w:val="RSCLearningobjectives"/>
      </w:pPr>
      <w:r>
        <w:t>Explore the topic of nanomaterials and the nanoscale.</w:t>
      </w:r>
    </w:p>
    <w:p w14:paraId="01FDBF4E" w14:textId="03ADF6F5" w:rsidR="00747545" w:rsidRDefault="0045074C" w:rsidP="00747545">
      <w:pPr>
        <w:pStyle w:val="RSCLearningobjectives"/>
      </w:pPr>
      <w:r>
        <w:t>Understand how to calculate orders of magnitude and surface area</w:t>
      </w:r>
      <w:r w:rsidR="002054C5">
        <w:t xml:space="preserve"> to </w:t>
      </w:r>
      <w:r>
        <w:t>volume ratio.</w:t>
      </w:r>
    </w:p>
    <w:p w14:paraId="5788897C" w14:textId="1E2E774E" w:rsidR="004C7490" w:rsidRDefault="0045074C" w:rsidP="005028E1">
      <w:pPr>
        <w:pStyle w:val="RSCLearningobjectives"/>
      </w:pPr>
      <w:r>
        <w:t>Practise drafting extended responses.</w:t>
      </w:r>
    </w:p>
    <w:p w14:paraId="120E1A9B" w14:textId="484D6996" w:rsidR="004C7490" w:rsidRDefault="00130C34" w:rsidP="005028E1">
      <w:pPr>
        <w:pStyle w:val="RSCH2"/>
      </w:pPr>
      <w:r w:rsidRPr="00130C34">
        <w:t>Introductio</w:t>
      </w:r>
      <w:r w:rsidR="00A35099">
        <w:t>n</w:t>
      </w:r>
    </w:p>
    <w:p w14:paraId="102735D3" w14:textId="790CC5F0" w:rsidR="00640DD2" w:rsidRDefault="007B61B9" w:rsidP="00640DD2">
      <w:pPr>
        <w:pStyle w:val="RSCBasictext"/>
        <w:rPr>
          <w:lang w:eastAsia="en-GB"/>
        </w:rPr>
      </w:pPr>
      <w:r>
        <w:rPr>
          <w:lang w:eastAsia="en-GB"/>
        </w:rPr>
        <w:t xml:space="preserve">Nanomaterials are becoming more and more important in everyday life </w:t>
      </w:r>
      <w:r w:rsidR="005D6EA8">
        <w:rPr>
          <w:lang w:eastAsia="en-GB"/>
        </w:rPr>
        <w:t>and</w:t>
      </w:r>
      <w:r>
        <w:rPr>
          <w:lang w:eastAsia="en-GB"/>
        </w:rPr>
        <w:t xml:space="preserve"> in scientific research. In this activity</w:t>
      </w:r>
      <w:r w:rsidR="005D6EA8">
        <w:rPr>
          <w:lang w:eastAsia="en-GB"/>
        </w:rPr>
        <w:t>,</w:t>
      </w:r>
      <w:r>
        <w:rPr>
          <w:lang w:eastAsia="en-GB"/>
        </w:rPr>
        <w:t xml:space="preserve"> you will develop </w:t>
      </w:r>
      <w:r w:rsidR="0054571D">
        <w:rPr>
          <w:lang w:eastAsia="en-GB"/>
        </w:rPr>
        <w:t xml:space="preserve">your </w:t>
      </w:r>
      <w:r>
        <w:rPr>
          <w:lang w:eastAsia="en-GB"/>
        </w:rPr>
        <w:t xml:space="preserve">skills in reading and writing about nanomaterials and the nanoscale. </w:t>
      </w:r>
    </w:p>
    <w:p w14:paraId="70FB228C" w14:textId="205680AC" w:rsidR="0045074C" w:rsidRDefault="0045074C" w:rsidP="0045074C">
      <w:pPr>
        <w:pStyle w:val="RSCH2"/>
      </w:pPr>
      <w:r>
        <w:t>Instructions</w:t>
      </w:r>
    </w:p>
    <w:p w14:paraId="6D694519" w14:textId="77777777" w:rsidR="0045074C" w:rsidRDefault="0045074C" w:rsidP="0045074C">
      <w:pPr>
        <w:pStyle w:val="RSCBulletedlist"/>
        <w:numPr>
          <w:ilvl w:val="0"/>
          <w:numId w:val="0"/>
        </w:numPr>
      </w:pPr>
      <w:r>
        <w:t xml:space="preserve">Stick the structure strip in the margin of your exercise book/paper and follow the prompts to write your answer. Take care to write in full sentences, describing the question within your answer and using appropriate keywords. </w:t>
      </w:r>
    </w:p>
    <w:p w14:paraId="5322202C" w14:textId="15F293C1" w:rsidR="00767982" w:rsidRDefault="0045074C" w:rsidP="00ED4DB6">
      <w:pPr>
        <w:pStyle w:val="RSCH2"/>
      </w:pPr>
      <w:r>
        <w:t>Extended response</w:t>
      </w:r>
    </w:p>
    <w:p w14:paraId="7B9DCCD4" w14:textId="60F18EA7" w:rsidR="00547DCB" w:rsidRDefault="00547DCB" w:rsidP="00E63777">
      <w:pPr>
        <w:pStyle w:val="RSC2-columntabs"/>
        <w:rPr>
          <w:lang w:eastAsia="en-GB"/>
        </w:rPr>
      </w:pPr>
      <w:r>
        <w:rPr>
          <w:lang w:eastAsia="en-GB"/>
        </w:rPr>
        <w:t>Answer this question once you have completed the structure strip.</w:t>
      </w:r>
    </w:p>
    <w:p w14:paraId="53B03804" w14:textId="4EF72D9D" w:rsidR="00E63777" w:rsidRDefault="00E63777" w:rsidP="00E63777">
      <w:pPr>
        <w:pStyle w:val="RSC2-columntabs"/>
        <w:rPr>
          <w:lang w:eastAsia="en-GB"/>
        </w:rPr>
      </w:pPr>
      <w:r w:rsidRPr="00E63777">
        <w:rPr>
          <w:lang w:eastAsia="en-GB"/>
        </w:rPr>
        <w:t xml:space="preserve">Gold nanoparticles </w:t>
      </w:r>
      <w:r w:rsidR="00CF3290">
        <w:rPr>
          <w:lang w:eastAsia="en-GB"/>
        </w:rPr>
        <w:t xml:space="preserve">can be used as catalysts. They </w:t>
      </w:r>
      <w:r w:rsidRPr="00E63777">
        <w:rPr>
          <w:lang w:eastAsia="en-GB"/>
        </w:rPr>
        <w:t>cost £120 for a 25 cm</w:t>
      </w:r>
      <w:r w:rsidRPr="00E63777">
        <w:rPr>
          <w:vertAlign w:val="superscript"/>
          <w:lang w:eastAsia="en-GB"/>
        </w:rPr>
        <w:t>3</w:t>
      </w:r>
      <w:r w:rsidRPr="00E63777">
        <w:rPr>
          <w:lang w:eastAsia="en-GB"/>
        </w:rPr>
        <w:t xml:space="preserve"> bottle as a suspension.</w:t>
      </w:r>
      <w:r w:rsidR="00CF3290">
        <w:rPr>
          <w:lang w:eastAsia="en-GB"/>
        </w:rPr>
        <w:t xml:space="preserve"> </w:t>
      </w:r>
      <w:r w:rsidRPr="00E63777">
        <w:rPr>
          <w:lang w:eastAsia="en-GB"/>
        </w:rPr>
        <w:t>A lab orders bottles of 30 nm and 80 nm gold nanoparticles. Evaluate the use of these two sizes of nanoparticles</w:t>
      </w:r>
      <w:r w:rsidR="00CF3290">
        <w:rPr>
          <w:lang w:eastAsia="en-GB"/>
        </w:rPr>
        <w:t xml:space="preserve"> including appropriate calculations.</w:t>
      </w:r>
    </w:p>
    <w:p w14:paraId="20283CB9" w14:textId="377C785A" w:rsidR="0085227D" w:rsidRDefault="00DB6030" w:rsidP="00B33D50">
      <w:pPr>
        <w:pStyle w:val="RSCH3"/>
        <w:rPr>
          <w:lang w:eastAsia="en-GB"/>
        </w:rPr>
      </w:pPr>
      <w:r w:rsidRPr="00C75F6F">
        <w:rPr>
          <w:lang w:eastAsia="en-GB"/>
        </w:rPr>
        <w:t>Extension</w:t>
      </w:r>
      <w:r>
        <w:rPr>
          <w:lang w:eastAsia="en-GB"/>
        </w:rPr>
        <w:t xml:space="preserve"> </w:t>
      </w:r>
    </w:p>
    <w:p w14:paraId="1DE3C875" w14:textId="03D7AF81" w:rsidR="00DB6030" w:rsidRDefault="00DB6030" w:rsidP="00DB6030">
      <w:pPr>
        <w:pStyle w:val="RSC2-columntabs"/>
        <w:rPr>
          <w:lang w:eastAsia="en-GB"/>
        </w:rPr>
      </w:pPr>
      <w:r>
        <w:rPr>
          <w:lang w:eastAsia="en-GB"/>
        </w:rPr>
        <w:t>When choosing catalysts, cost is a key factor, yet gold is not cheap. Many different transition metal nanoparticles can be similarly used as catalysts. Discuss other factors that may need to be considered</w:t>
      </w:r>
      <w:r w:rsidR="004C2315">
        <w:rPr>
          <w:lang w:eastAsia="en-GB"/>
        </w:rPr>
        <w:t>.</w:t>
      </w:r>
    </w:p>
    <w:p w14:paraId="3C8A843C" w14:textId="6B2BF483" w:rsidR="00B512A5" w:rsidRPr="00B33D50" w:rsidRDefault="00B512A5" w:rsidP="00B33D50">
      <w:pPr>
        <w:pStyle w:val="RSCH2"/>
      </w:pPr>
      <w:r w:rsidRPr="00B33D50">
        <w:t>Keywords</w:t>
      </w:r>
    </w:p>
    <w:p w14:paraId="5A703DD6" w14:textId="3D3E508A" w:rsidR="000F0996" w:rsidRDefault="00955C0A" w:rsidP="00475C69">
      <w:pPr>
        <w:pStyle w:val="RSCBasictext"/>
      </w:pPr>
      <w:r>
        <w:t>Nanoscale, nanometre, nanomaterial, fine, co</w:t>
      </w:r>
      <w:r w:rsidR="00126079">
        <w:t>a</w:t>
      </w:r>
      <w:r>
        <w:t>rse, particle, atom, property</w:t>
      </w:r>
      <w:r w:rsidR="006C5C2F">
        <w:t>, surface area.</w:t>
      </w:r>
    </w:p>
    <w:p w14:paraId="0703CF5E" w14:textId="3836ED90" w:rsidR="000F0996" w:rsidRDefault="000F0996" w:rsidP="00475C69">
      <w:pPr>
        <w:pStyle w:val="RSCBasictext"/>
      </w:pPr>
    </w:p>
    <w:tbl>
      <w:tblPr>
        <w:tblStyle w:val="TableGrid"/>
        <w:tblpPr w:leftFromText="180" w:rightFromText="180" w:vertAnchor="text" w:horzAnchor="margin" w:tblpXSpec="center" w:tblpY="-760"/>
        <w:tblW w:w="10890" w:type="dxa"/>
        <w:tblLook w:val="04A0" w:firstRow="1" w:lastRow="0" w:firstColumn="1" w:lastColumn="0" w:noHBand="0" w:noVBand="1"/>
      </w:tblPr>
      <w:tblGrid>
        <w:gridCol w:w="2178"/>
        <w:gridCol w:w="2178"/>
        <w:gridCol w:w="2178"/>
        <w:gridCol w:w="2178"/>
        <w:gridCol w:w="2178"/>
      </w:tblGrid>
      <w:tr w:rsidR="004C7490" w:rsidRPr="005C39AE" w14:paraId="1A043275" w14:textId="77777777" w:rsidTr="0045074C">
        <w:trPr>
          <w:trHeight w:val="698"/>
        </w:trPr>
        <w:tc>
          <w:tcPr>
            <w:tcW w:w="2178" w:type="dxa"/>
            <w:shd w:val="clear" w:color="auto" w:fill="F6E0C0"/>
            <w:vAlign w:val="center"/>
          </w:tcPr>
          <w:p w14:paraId="00EEF5B2" w14:textId="1F69CAD0" w:rsidR="004C7490" w:rsidRPr="00C247CE" w:rsidRDefault="002F6858" w:rsidP="002F685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bookmarkStart w:id="0" w:name="_Hlk140662225"/>
            <w:r>
              <w:rPr>
                <w:rFonts w:ascii="Century Gothic" w:hAnsi="Century Gothic"/>
                <w:b/>
                <w:bCs/>
                <w:color w:val="C8102E"/>
              </w:rPr>
              <w:lastRenderedPageBreak/>
              <w:t>Nanomaterials and the nanoscale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4469D95E" w14:textId="389651BF" w:rsidR="004C7490" w:rsidRPr="00985916" w:rsidRDefault="002F6858" w:rsidP="002F685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Nanomaterials and the nanoscale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38EAF6E2" w14:textId="79CAF176" w:rsidR="004C7490" w:rsidRPr="00985916" w:rsidRDefault="002F6858" w:rsidP="002F685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Nanomaterials and the nanoscale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19619346" w14:textId="799E3D57" w:rsidR="004C7490" w:rsidRPr="00985916" w:rsidRDefault="002F6858" w:rsidP="002F685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Nanomaterials and the nanoscale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08720A5C" w14:textId="46A42E03" w:rsidR="004C7490" w:rsidRPr="00985916" w:rsidRDefault="002F6858" w:rsidP="002F685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Nanomaterials and the nanoscale</w:t>
            </w:r>
          </w:p>
        </w:tc>
      </w:tr>
      <w:tr w:rsidR="008F6535" w:rsidRPr="005C39AE" w14:paraId="6BE6EB85" w14:textId="77777777" w:rsidTr="008F6535">
        <w:trPr>
          <w:trHeight w:val="584"/>
        </w:trPr>
        <w:tc>
          <w:tcPr>
            <w:tcW w:w="2178" w:type="dxa"/>
            <w:vAlign w:val="center"/>
          </w:tcPr>
          <w:p w14:paraId="3A666D46" w14:textId="7E5C4DE3" w:rsidR="008F6535" w:rsidRDefault="008F6535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the term ‘</w:t>
            </w:r>
            <w:r w:rsidRPr="008F6535">
              <w:rPr>
                <w:rFonts w:ascii="Century Gothic" w:hAnsi="Century Gothic"/>
                <w:i/>
                <w:iCs/>
              </w:rPr>
              <w:t>n</w:t>
            </w:r>
            <w:r>
              <w:rPr>
                <w:rFonts w:ascii="Century Gothic" w:hAnsi="Century Gothic"/>
                <w:i/>
                <w:iCs/>
              </w:rPr>
              <w:t>a</w:t>
            </w:r>
            <w:r w:rsidRPr="008F6535">
              <w:rPr>
                <w:rFonts w:ascii="Century Gothic" w:hAnsi="Century Gothic"/>
                <w:i/>
                <w:iCs/>
              </w:rPr>
              <w:t>n</w:t>
            </w:r>
            <w:r>
              <w:rPr>
                <w:rFonts w:ascii="Century Gothic" w:hAnsi="Century Gothic"/>
                <w:i/>
                <w:iCs/>
              </w:rPr>
              <w:t>o</w:t>
            </w:r>
            <w:r w:rsidRPr="008F6535">
              <w:rPr>
                <w:rFonts w:ascii="Century Gothic" w:hAnsi="Century Gothic"/>
                <w:i/>
                <w:iCs/>
              </w:rPr>
              <w:t>metre</w:t>
            </w:r>
            <w:r>
              <w:rPr>
                <w:rFonts w:ascii="Century Gothic" w:hAnsi="Century Gothic"/>
              </w:rPr>
              <w:t xml:space="preserve">’. </w:t>
            </w:r>
          </w:p>
        </w:tc>
        <w:tc>
          <w:tcPr>
            <w:tcW w:w="2178" w:type="dxa"/>
            <w:vAlign w:val="center"/>
          </w:tcPr>
          <w:p w14:paraId="067AD765" w14:textId="1A054EF5" w:rsidR="008F6535" w:rsidRDefault="008F6535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the term ‘</w:t>
            </w:r>
            <w:r w:rsidRPr="008F6535">
              <w:rPr>
                <w:rFonts w:ascii="Century Gothic" w:hAnsi="Century Gothic"/>
                <w:i/>
                <w:iCs/>
              </w:rPr>
              <w:t>n</w:t>
            </w:r>
            <w:r>
              <w:rPr>
                <w:rFonts w:ascii="Century Gothic" w:hAnsi="Century Gothic"/>
                <w:i/>
                <w:iCs/>
              </w:rPr>
              <w:t>a</w:t>
            </w:r>
            <w:r w:rsidRPr="008F6535">
              <w:rPr>
                <w:rFonts w:ascii="Century Gothic" w:hAnsi="Century Gothic"/>
                <w:i/>
                <w:iCs/>
              </w:rPr>
              <w:t>n</w:t>
            </w:r>
            <w:r>
              <w:rPr>
                <w:rFonts w:ascii="Century Gothic" w:hAnsi="Century Gothic"/>
                <w:i/>
                <w:iCs/>
              </w:rPr>
              <w:t>o</w:t>
            </w:r>
            <w:r w:rsidRPr="008F6535">
              <w:rPr>
                <w:rFonts w:ascii="Century Gothic" w:hAnsi="Century Gothic"/>
                <w:i/>
                <w:iCs/>
              </w:rPr>
              <w:t>metre</w:t>
            </w:r>
            <w:r>
              <w:rPr>
                <w:rFonts w:ascii="Century Gothic" w:hAnsi="Century Gothic"/>
              </w:rPr>
              <w:t>’.</w:t>
            </w:r>
          </w:p>
        </w:tc>
        <w:tc>
          <w:tcPr>
            <w:tcW w:w="2178" w:type="dxa"/>
            <w:vAlign w:val="center"/>
          </w:tcPr>
          <w:p w14:paraId="31A603AD" w14:textId="5F0A43C6" w:rsidR="008F6535" w:rsidRDefault="008F6535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the term ‘</w:t>
            </w:r>
            <w:r w:rsidRPr="008F6535">
              <w:rPr>
                <w:rFonts w:ascii="Century Gothic" w:hAnsi="Century Gothic"/>
                <w:i/>
                <w:iCs/>
              </w:rPr>
              <w:t>n</w:t>
            </w:r>
            <w:r>
              <w:rPr>
                <w:rFonts w:ascii="Century Gothic" w:hAnsi="Century Gothic"/>
                <w:i/>
                <w:iCs/>
              </w:rPr>
              <w:t>a</w:t>
            </w:r>
            <w:r w:rsidRPr="008F6535">
              <w:rPr>
                <w:rFonts w:ascii="Century Gothic" w:hAnsi="Century Gothic"/>
                <w:i/>
                <w:iCs/>
              </w:rPr>
              <w:t>n</w:t>
            </w:r>
            <w:r>
              <w:rPr>
                <w:rFonts w:ascii="Century Gothic" w:hAnsi="Century Gothic"/>
                <w:i/>
                <w:iCs/>
              </w:rPr>
              <w:t>o</w:t>
            </w:r>
            <w:r w:rsidRPr="008F6535">
              <w:rPr>
                <w:rFonts w:ascii="Century Gothic" w:hAnsi="Century Gothic"/>
                <w:i/>
                <w:iCs/>
              </w:rPr>
              <w:t>metre</w:t>
            </w:r>
            <w:r>
              <w:rPr>
                <w:rFonts w:ascii="Century Gothic" w:hAnsi="Century Gothic"/>
              </w:rPr>
              <w:t>’.</w:t>
            </w:r>
          </w:p>
        </w:tc>
        <w:tc>
          <w:tcPr>
            <w:tcW w:w="2178" w:type="dxa"/>
            <w:vAlign w:val="center"/>
          </w:tcPr>
          <w:p w14:paraId="48E7D059" w14:textId="7A4D52D0" w:rsidR="008F6535" w:rsidRDefault="008F6535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the term ‘</w:t>
            </w:r>
            <w:r w:rsidRPr="008F6535">
              <w:rPr>
                <w:rFonts w:ascii="Century Gothic" w:hAnsi="Century Gothic"/>
                <w:i/>
                <w:iCs/>
              </w:rPr>
              <w:t>n</w:t>
            </w:r>
            <w:r>
              <w:rPr>
                <w:rFonts w:ascii="Century Gothic" w:hAnsi="Century Gothic"/>
                <w:i/>
                <w:iCs/>
              </w:rPr>
              <w:t>a</w:t>
            </w:r>
            <w:r w:rsidRPr="008F6535">
              <w:rPr>
                <w:rFonts w:ascii="Century Gothic" w:hAnsi="Century Gothic"/>
                <w:i/>
                <w:iCs/>
              </w:rPr>
              <w:t>n</w:t>
            </w:r>
            <w:r>
              <w:rPr>
                <w:rFonts w:ascii="Century Gothic" w:hAnsi="Century Gothic"/>
                <w:i/>
                <w:iCs/>
              </w:rPr>
              <w:t>o</w:t>
            </w:r>
            <w:r w:rsidRPr="008F6535">
              <w:rPr>
                <w:rFonts w:ascii="Century Gothic" w:hAnsi="Century Gothic"/>
                <w:i/>
                <w:iCs/>
              </w:rPr>
              <w:t>metre</w:t>
            </w:r>
            <w:r>
              <w:rPr>
                <w:rFonts w:ascii="Century Gothic" w:hAnsi="Century Gothic"/>
              </w:rPr>
              <w:t>’.</w:t>
            </w:r>
          </w:p>
        </w:tc>
        <w:tc>
          <w:tcPr>
            <w:tcW w:w="2178" w:type="dxa"/>
            <w:vAlign w:val="center"/>
          </w:tcPr>
          <w:p w14:paraId="0030D1A2" w14:textId="576F4EDB" w:rsidR="008F6535" w:rsidRDefault="00E95498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the term ‘</w:t>
            </w:r>
            <w:r w:rsidRPr="008F6535">
              <w:rPr>
                <w:rFonts w:ascii="Century Gothic" w:hAnsi="Century Gothic"/>
                <w:i/>
                <w:iCs/>
              </w:rPr>
              <w:t>n</w:t>
            </w:r>
            <w:r>
              <w:rPr>
                <w:rFonts w:ascii="Century Gothic" w:hAnsi="Century Gothic"/>
                <w:i/>
                <w:iCs/>
              </w:rPr>
              <w:t>a</w:t>
            </w:r>
            <w:r w:rsidRPr="008F6535">
              <w:rPr>
                <w:rFonts w:ascii="Century Gothic" w:hAnsi="Century Gothic"/>
                <w:i/>
                <w:iCs/>
              </w:rPr>
              <w:t>n</w:t>
            </w:r>
            <w:r>
              <w:rPr>
                <w:rFonts w:ascii="Century Gothic" w:hAnsi="Century Gothic"/>
                <w:i/>
                <w:iCs/>
              </w:rPr>
              <w:t>o</w:t>
            </w:r>
            <w:r w:rsidRPr="008F6535">
              <w:rPr>
                <w:rFonts w:ascii="Century Gothic" w:hAnsi="Century Gothic"/>
                <w:i/>
                <w:iCs/>
              </w:rPr>
              <w:t>metre</w:t>
            </w:r>
            <w:r>
              <w:rPr>
                <w:rFonts w:ascii="Century Gothic" w:hAnsi="Century Gothic"/>
              </w:rPr>
              <w:t>’.</w:t>
            </w:r>
          </w:p>
        </w:tc>
      </w:tr>
      <w:tr w:rsidR="004C7490" w:rsidRPr="005C39AE" w14:paraId="60FAD505" w14:textId="77777777" w:rsidTr="00623236">
        <w:trPr>
          <w:trHeight w:val="1685"/>
        </w:trPr>
        <w:tc>
          <w:tcPr>
            <w:tcW w:w="2178" w:type="dxa"/>
            <w:vAlign w:val="center"/>
          </w:tcPr>
          <w:p w14:paraId="2E106D79" w14:textId="3068305B" w:rsidR="001C12C3" w:rsidRPr="005C39AE" w:rsidRDefault="002F6858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Define the term nanoscience and </w:t>
            </w:r>
            <w:r w:rsidR="00FC42C6">
              <w:rPr>
                <w:rFonts w:ascii="Century Gothic" w:hAnsi="Century Gothic"/>
              </w:rPr>
              <w:t>compare nanoparticles to co</w:t>
            </w:r>
            <w:r w:rsidR="005E0D28">
              <w:rPr>
                <w:rFonts w:ascii="Century Gothic" w:hAnsi="Century Gothic"/>
              </w:rPr>
              <w:t>a</w:t>
            </w:r>
            <w:r w:rsidR="00FC42C6">
              <w:rPr>
                <w:rFonts w:ascii="Century Gothic" w:hAnsi="Century Gothic"/>
              </w:rPr>
              <w:t>rse particles and fine particles.</w:t>
            </w:r>
          </w:p>
        </w:tc>
        <w:tc>
          <w:tcPr>
            <w:tcW w:w="2178" w:type="dxa"/>
            <w:vAlign w:val="center"/>
          </w:tcPr>
          <w:p w14:paraId="474492EC" w14:textId="38634C65" w:rsidR="004C7490" w:rsidRDefault="00FC42C6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Define the term nanoscience and compare nanoparticles to co</w:t>
            </w:r>
            <w:r w:rsidR="005E0D28">
              <w:rPr>
                <w:rFonts w:ascii="Century Gothic" w:hAnsi="Century Gothic"/>
              </w:rPr>
              <w:t>a</w:t>
            </w:r>
            <w:r>
              <w:rPr>
                <w:rFonts w:ascii="Century Gothic" w:hAnsi="Century Gothic"/>
              </w:rPr>
              <w:t>rse particles and fine particles.</w:t>
            </w:r>
          </w:p>
        </w:tc>
        <w:tc>
          <w:tcPr>
            <w:tcW w:w="2178" w:type="dxa"/>
            <w:vAlign w:val="center"/>
          </w:tcPr>
          <w:p w14:paraId="2CC54B04" w14:textId="6FAA4BBF" w:rsidR="004C7490" w:rsidRDefault="00FC42C6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Define the term nanoscience and compare nanoparticles to co</w:t>
            </w:r>
            <w:r w:rsidR="005E0D28">
              <w:rPr>
                <w:rFonts w:ascii="Century Gothic" w:hAnsi="Century Gothic"/>
              </w:rPr>
              <w:t>a</w:t>
            </w:r>
            <w:r>
              <w:rPr>
                <w:rFonts w:ascii="Century Gothic" w:hAnsi="Century Gothic"/>
              </w:rPr>
              <w:t>rse particles and fine particles.</w:t>
            </w:r>
          </w:p>
        </w:tc>
        <w:tc>
          <w:tcPr>
            <w:tcW w:w="2178" w:type="dxa"/>
            <w:vAlign w:val="center"/>
          </w:tcPr>
          <w:p w14:paraId="27DBA5C8" w14:textId="52A77741" w:rsidR="004C7490" w:rsidRDefault="00FC42C6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Define the term nanoscience and compare nanoparticles to co</w:t>
            </w:r>
            <w:r w:rsidR="005E0D28">
              <w:rPr>
                <w:rFonts w:ascii="Century Gothic" w:hAnsi="Century Gothic"/>
              </w:rPr>
              <w:t>a</w:t>
            </w:r>
            <w:r>
              <w:rPr>
                <w:rFonts w:ascii="Century Gothic" w:hAnsi="Century Gothic"/>
              </w:rPr>
              <w:t>rse particles and fine particles.</w:t>
            </w:r>
          </w:p>
        </w:tc>
        <w:tc>
          <w:tcPr>
            <w:tcW w:w="2178" w:type="dxa"/>
            <w:vAlign w:val="center"/>
          </w:tcPr>
          <w:p w14:paraId="3073AE84" w14:textId="12560D15" w:rsidR="004C7490" w:rsidRDefault="00FC42C6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Define the term nanoscience and compare nanoparticles to co</w:t>
            </w:r>
            <w:r w:rsidR="005E0D28">
              <w:rPr>
                <w:rFonts w:ascii="Century Gothic" w:hAnsi="Century Gothic"/>
              </w:rPr>
              <w:t>a</w:t>
            </w:r>
            <w:r>
              <w:rPr>
                <w:rFonts w:ascii="Century Gothic" w:hAnsi="Century Gothic"/>
              </w:rPr>
              <w:t>rse particles and fine particles.</w:t>
            </w:r>
          </w:p>
        </w:tc>
      </w:tr>
      <w:tr w:rsidR="004C7490" w:rsidRPr="005C39AE" w14:paraId="0A1E455C" w14:textId="77777777" w:rsidTr="008F6535">
        <w:trPr>
          <w:trHeight w:val="1444"/>
        </w:trPr>
        <w:tc>
          <w:tcPr>
            <w:tcW w:w="2178" w:type="dxa"/>
            <w:vAlign w:val="center"/>
          </w:tcPr>
          <w:p w14:paraId="11CAFD35" w14:textId="7E376E40" w:rsidR="004C7490" w:rsidRPr="005C39AE" w:rsidRDefault="008F6535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Give some uses of nanoparticles in everyday life and research. </w:t>
            </w:r>
          </w:p>
        </w:tc>
        <w:tc>
          <w:tcPr>
            <w:tcW w:w="2178" w:type="dxa"/>
            <w:vAlign w:val="center"/>
          </w:tcPr>
          <w:p w14:paraId="33608C4F" w14:textId="4850BA95" w:rsidR="004C7490" w:rsidRDefault="008F6535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Give some uses of nanoparticles in everyday life and research.</w:t>
            </w:r>
          </w:p>
        </w:tc>
        <w:tc>
          <w:tcPr>
            <w:tcW w:w="2178" w:type="dxa"/>
            <w:vAlign w:val="center"/>
          </w:tcPr>
          <w:p w14:paraId="19F37311" w14:textId="58F640C3" w:rsidR="004C7490" w:rsidRDefault="008F6535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Give some uses of nanoparticles in everyday life and research.</w:t>
            </w:r>
          </w:p>
        </w:tc>
        <w:tc>
          <w:tcPr>
            <w:tcW w:w="2178" w:type="dxa"/>
            <w:vAlign w:val="center"/>
          </w:tcPr>
          <w:p w14:paraId="2B9207C7" w14:textId="1F156A7D" w:rsidR="004C7490" w:rsidRDefault="008F6535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Give some uses of nanoparticles in everyday life and research.</w:t>
            </w:r>
          </w:p>
        </w:tc>
        <w:tc>
          <w:tcPr>
            <w:tcW w:w="2178" w:type="dxa"/>
            <w:vAlign w:val="center"/>
          </w:tcPr>
          <w:p w14:paraId="1C412467" w14:textId="6EEE6FE4" w:rsidR="004C7490" w:rsidRDefault="008F6535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Give some uses of nanoparticles in everyday life and research.</w:t>
            </w:r>
          </w:p>
        </w:tc>
      </w:tr>
      <w:tr w:rsidR="00C67352" w:rsidRPr="005C39AE" w14:paraId="526A1FA7" w14:textId="77777777" w:rsidTr="00C67352">
        <w:trPr>
          <w:trHeight w:val="1941"/>
        </w:trPr>
        <w:tc>
          <w:tcPr>
            <w:tcW w:w="2178" w:type="dxa"/>
            <w:vAlign w:val="center"/>
          </w:tcPr>
          <w:p w14:paraId="761E7601" w14:textId="6466617B" w:rsidR="00B627B1" w:rsidRPr="00B627B1" w:rsidRDefault="00C67352" w:rsidP="00B627B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C67352">
              <w:rPr>
                <w:rFonts w:ascii="Century Gothic" w:hAnsi="Century Gothic"/>
              </w:rPr>
              <w:t xml:space="preserve">A gold atom </w:t>
            </w:r>
            <w:r w:rsidR="00B627B1">
              <w:rPr>
                <w:rFonts w:ascii="Century Gothic" w:hAnsi="Century Gothic"/>
              </w:rPr>
              <w:t>has a diameter of</w:t>
            </w:r>
            <w:r w:rsidRPr="00C67352">
              <w:rPr>
                <w:rFonts w:ascii="Century Gothic" w:hAnsi="Century Gothic"/>
              </w:rPr>
              <w:t xml:space="preserve"> 0.14 nm.</w:t>
            </w:r>
            <w:r w:rsidR="00B627B1">
              <w:rPr>
                <w:rFonts w:ascii="Century Gothic" w:hAnsi="Century Gothic"/>
              </w:rPr>
              <w:t xml:space="preserve"> Calculate what size gold nanoparticle is 10 times and 100 times larger than a gold atom.</w:t>
            </w:r>
          </w:p>
        </w:tc>
        <w:tc>
          <w:tcPr>
            <w:tcW w:w="2178" w:type="dxa"/>
            <w:vAlign w:val="center"/>
          </w:tcPr>
          <w:p w14:paraId="09A1EB05" w14:textId="753A3F32" w:rsidR="00C67352" w:rsidRDefault="002A2E76" w:rsidP="00214829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C67352">
              <w:rPr>
                <w:rFonts w:ascii="Century Gothic" w:hAnsi="Century Gothic"/>
              </w:rPr>
              <w:t xml:space="preserve">A gold atom </w:t>
            </w:r>
            <w:r>
              <w:rPr>
                <w:rFonts w:ascii="Century Gothic" w:hAnsi="Century Gothic"/>
              </w:rPr>
              <w:t>has a diameter of</w:t>
            </w:r>
            <w:r w:rsidRPr="00C67352">
              <w:rPr>
                <w:rFonts w:ascii="Century Gothic" w:hAnsi="Century Gothic"/>
              </w:rPr>
              <w:t xml:space="preserve"> 0.14 nm.</w:t>
            </w:r>
            <w:r>
              <w:rPr>
                <w:rFonts w:ascii="Century Gothic" w:hAnsi="Century Gothic"/>
              </w:rPr>
              <w:t xml:space="preserve"> Calculate what size gold nanoparticle is 10 times and 100 times larger than a gold atom.</w:t>
            </w:r>
          </w:p>
        </w:tc>
        <w:tc>
          <w:tcPr>
            <w:tcW w:w="2178" w:type="dxa"/>
            <w:vAlign w:val="center"/>
          </w:tcPr>
          <w:p w14:paraId="23C1CC9A" w14:textId="07616088" w:rsidR="00C67352" w:rsidRDefault="002A2E76" w:rsidP="00214829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C67352">
              <w:rPr>
                <w:rFonts w:ascii="Century Gothic" w:hAnsi="Century Gothic"/>
              </w:rPr>
              <w:t xml:space="preserve">A gold atom </w:t>
            </w:r>
            <w:r>
              <w:rPr>
                <w:rFonts w:ascii="Century Gothic" w:hAnsi="Century Gothic"/>
              </w:rPr>
              <w:t>has a diameter of</w:t>
            </w:r>
            <w:r w:rsidRPr="00C67352">
              <w:rPr>
                <w:rFonts w:ascii="Century Gothic" w:hAnsi="Century Gothic"/>
              </w:rPr>
              <w:t xml:space="preserve"> 0.14 nm.</w:t>
            </w:r>
            <w:r>
              <w:rPr>
                <w:rFonts w:ascii="Century Gothic" w:hAnsi="Century Gothic"/>
              </w:rPr>
              <w:t xml:space="preserve"> Calculate what size gold nanoparticle is 10 times and 100 times larger than a gold atom.</w:t>
            </w:r>
          </w:p>
        </w:tc>
        <w:tc>
          <w:tcPr>
            <w:tcW w:w="2178" w:type="dxa"/>
            <w:vAlign w:val="center"/>
          </w:tcPr>
          <w:p w14:paraId="5CD2E2BF" w14:textId="03D136B5" w:rsidR="00C67352" w:rsidRDefault="002A2E76" w:rsidP="00214829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C67352">
              <w:rPr>
                <w:rFonts w:ascii="Century Gothic" w:hAnsi="Century Gothic"/>
              </w:rPr>
              <w:t xml:space="preserve">A gold atom </w:t>
            </w:r>
            <w:r>
              <w:rPr>
                <w:rFonts w:ascii="Century Gothic" w:hAnsi="Century Gothic"/>
              </w:rPr>
              <w:t>has a diameter of</w:t>
            </w:r>
            <w:r w:rsidRPr="00C67352">
              <w:rPr>
                <w:rFonts w:ascii="Century Gothic" w:hAnsi="Century Gothic"/>
              </w:rPr>
              <w:t xml:space="preserve"> 0.14 nm.</w:t>
            </w:r>
            <w:r>
              <w:rPr>
                <w:rFonts w:ascii="Century Gothic" w:hAnsi="Century Gothic"/>
              </w:rPr>
              <w:t xml:space="preserve"> Calculate what size gold nanoparticle is 10 times and 100 times larger than a gold atom.</w:t>
            </w:r>
          </w:p>
        </w:tc>
        <w:tc>
          <w:tcPr>
            <w:tcW w:w="2178" w:type="dxa"/>
            <w:vAlign w:val="center"/>
          </w:tcPr>
          <w:p w14:paraId="21519913" w14:textId="4836FB26" w:rsidR="00C67352" w:rsidRDefault="002A2E76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C67352">
              <w:rPr>
                <w:rFonts w:ascii="Century Gothic" w:hAnsi="Century Gothic"/>
              </w:rPr>
              <w:t xml:space="preserve">A gold atom </w:t>
            </w:r>
            <w:r>
              <w:rPr>
                <w:rFonts w:ascii="Century Gothic" w:hAnsi="Century Gothic"/>
              </w:rPr>
              <w:t>has a diameter of</w:t>
            </w:r>
            <w:r w:rsidRPr="00C67352">
              <w:rPr>
                <w:rFonts w:ascii="Century Gothic" w:hAnsi="Century Gothic"/>
              </w:rPr>
              <w:t xml:space="preserve"> 0.14 nm.</w:t>
            </w:r>
            <w:r>
              <w:rPr>
                <w:rFonts w:ascii="Century Gothic" w:hAnsi="Century Gothic"/>
              </w:rPr>
              <w:t xml:space="preserve"> Calculate what size gold nanoparticle is 10 times and 100 times larger than a gold atom.</w:t>
            </w:r>
          </w:p>
        </w:tc>
      </w:tr>
      <w:tr w:rsidR="004C7490" w:rsidRPr="005C39AE" w14:paraId="00FE526C" w14:textId="77777777" w:rsidTr="00623236">
        <w:trPr>
          <w:trHeight w:val="2373"/>
        </w:trPr>
        <w:tc>
          <w:tcPr>
            <w:tcW w:w="2178" w:type="dxa"/>
            <w:vAlign w:val="center"/>
          </w:tcPr>
          <w:p w14:paraId="7EBCB9B9" w14:textId="6D3A5500" w:rsidR="004C7490" w:rsidRDefault="00214829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Show, using an example, how to calculate the surface area</w:t>
            </w:r>
            <w:r w:rsidR="00FB0792">
              <w:rPr>
                <w:rFonts w:ascii="Century Gothic" w:hAnsi="Century Gothic"/>
              </w:rPr>
              <w:t xml:space="preserve"> (SA)</w:t>
            </w:r>
            <w:r>
              <w:rPr>
                <w:rFonts w:ascii="Century Gothic" w:hAnsi="Century Gothic"/>
              </w:rPr>
              <w:t>: volume</w:t>
            </w:r>
            <w:r w:rsidR="00FB0792">
              <w:rPr>
                <w:rFonts w:ascii="Century Gothic" w:hAnsi="Century Gothic"/>
              </w:rPr>
              <w:t xml:space="preserve"> (V)</w:t>
            </w:r>
            <w:r>
              <w:rPr>
                <w:rFonts w:ascii="Century Gothic" w:hAnsi="Century Gothic"/>
              </w:rPr>
              <w:t xml:space="preserve"> ratio of </w:t>
            </w:r>
            <w:r w:rsidR="00CE3672">
              <w:rPr>
                <w:rFonts w:ascii="Century Gothic" w:hAnsi="Century Gothic"/>
              </w:rPr>
              <w:t xml:space="preserve">a </w:t>
            </w:r>
            <w:r>
              <w:rPr>
                <w:rFonts w:ascii="Century Gothic" w:hAnsi="Century Gothic"/>
              </w:rPr>
              <w:t>cub</w:t>
            </w:r>
            <w:r w:rsidR="00CE3672">
              <w:rPr>
                <w:rFonts w:ascii="Century Gothic" w:hAnsi="Century Gothic"/>
              </w:rPr>
              <w:t>e</w:t>
            </w:r>
            <w:r>
              <w:rPr>
                <w:rFonts w:ascii="Century Gothic" w:hAnsi="Century Gothic"/>
              </w:rPr>
              <w:t xml:space="preserve"> shaped nanoparticle. </w:t>
            </w:r>
            <w:r w:rsidR="008F6535">
              <w:rPr>
                <w:rFonts w:ascii="Century Gothic" w:hAnsi="Century Gothic"/>
              </w:rPr>
              <w:t xml:space="preserve"> </w:t>
            </w:r>
          </w:p>
          <w:p w14:paraId="465787E7" w14:textId="77ACFE75" w:rsidR="00214829" w:rsidRPr="005C39AE" w:rsidRDefault="00214829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why SA:</w:t>
            </w:r>
            <w:r w:rsidR="001C12C3">
              <w:rPr>
                <w:rFonts w:ascii="Century Gothic" w:hAnsi="Century Gothic"/>
              </w:rPr>
              <w:t>V ratio</w:t>
            </w:r>
            <w:r>
              <w:rPr>
                <w:rFonts w:ascii="Century Gothic" w:hAnsi="Century Gothic"/>
              </w:rPr>
              <w:t xml:space="preserve"> is an important </w:t>
            </w:r>
            <w:r w:rsidR="00E95498">
              <w:rPr>
                <w:rFonts w:ascii="Century Gothic" w:hAnsi="Century Gothic"/>
              </w:rPr>
              <w:t>property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2178" w:type="dxa"/>
            <w:vAlign w:val="center"/>
          </w:tcPr>
          <w:p w14:paraId="439B6F73" w14:textId="45EA791B" w:rsidR="00214829" w:rsidRDefault="00214829" w:rsidP="00214829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Show, using an example, how to calculate the surface area</w:t>
            </w:r>
            <w:r w:rsidR="00FB0792">
              <w:rPr>
                <w:rFonts w:ascii="Century Gothic" w:hAnsi="Century Gothic"/>
              </w:rPr>
              <w:t xml:space="preserve"> (SA)</w:t>
            </w:r>
            <w:r>
              <w:rPr>
                <w:rFonts w:ascii="Century Gothic" w:hAnsi="Century Gothic"/>
              </w:rPr>
              <w:t xml:space="preserve">: volume </w:t>
            </w:r>
            <w:r w:rsidR="00FB0792">
              <w:rPr>
                <w:rFonts w:ascii="Century Gothic" w:hAnsi="Century Gothic"/>
              </w:rPr>
              <w:t xml:space="preserve">(V) </w:t>
            </w:r>
            <w:r>
              <w:rPr>
                <w:rFonts w:ascii="Century Gothic" w:hAnsi="Century Gothic"/>
              </w:rPr>
              <w:t xml:space="preserve">ratio of </w:t>
            </w:r>
            <w:r w:rsidR="00CE3672">
              <w:rPr>
                <w:rFonts w:ascii="Century Gothic" w:hAnsi="Century Gothic"/>
              </w:rPr>
              <w:t xml:space="preserve">a </w:t>
            </w:r>
            <w:r>
              <w:rPr>
                <w:rFonts w:ascii="Century Gothic" w:hAnsi="Century Gothic"/>
              </w:rPr>
              <w:t>cub</w:t>
            </w:r>
            <w:r w:rsidR="00CE3672">
              <w:rPr>
                <w:rFonts w:ascii="Century Gothic" w:hAnsi="Century Gothic"/>
              </w:rPr>
              <w:t>e</w:t>
            </w:r>
            <w:r>
              <w:rPr>
                <w:rFonts w:ascii="Century Gothic" w:hAnsi="Century Gothic"/>
              </w:rPr>
              <w:t xml:space="preserve"> shaped nanoparticle.  </w:t>
            </w:r>
          </w:p>
          <w:p w14:paraId="27058C93" w14:textId="3D7E7D31" w:rsidR="004C7490" w:rsidRDefault="00214829" w:rsidP="00214829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why SA:</w:t>
            </w:r>
            <w:r w:rsidR="001C12C3">
              <w:rPr>
                <w:rFonts w:ascii="Century Gothic" w:hAnsi="Century Gothic"/>
              </w:rPr>
              <w:t>V ratio</w:t>
            </w:r>
            <w:r>
              <w:rPr>
                <w:rFonts w:ascii="Century Gothic" w:hAnsi="Century Gothic"/>
              </w:rPr>
              <w:t xml:space="preserve"> is an important </w:t>
            </w:r>
            <w:r w:rsidR="00E95498">
              <w:rPr>
                <w:rFonts w:ascii="Century Gothic" w:hAnsi="Century Gothic"/>
              </w:rPr>
              <w:t xml:space="preserve"> property 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2178" w:type="dxa"/>
            <w:vAlign w:val="center"/>
          </w:tcPr>
          <w:p w14:paraId="47005496" w14:textId="2D1E21F8" w:rsidR="00214829" w:rsidRDefault="00214829" w:rsidP="00214829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Show, using an example, how to calculate the surface area</w:t>
            </w:r>
            <w:r w:rsidR="00FB0792">
              <w:rPr>
                <w:rFonts w:ascii="Century Gothic" w:hAnsi="Century Gothic"/>
              </w:rPr>
              <w:t xml:space="preserve"> (SA)</w:t>
            </w:r>
            <w:r>
              <w:rPr>
                <w:rFonts w:ascii="Century Gothic" w:hAnsi="Century Gothic"/>
              </w:rPr>
              <w:t>: volume</w:t>
            </w:r>
            <w:r w:rsidR="00FB0792">
              <w:rPr>
                <w:rFonts w:ascii="Century Gothic" w:hAnsi="Century Gothic"/>
              </w:rPr>
              <w:t xml:space="preserve"> (V)</w:t>
            </w:r>
            <w:r>
              <w:rPr>
                <w:rFonts w:ascii="Century Gothic" w:hAnsi="Century Gothic"/>
              </w:rPr>
              <w:t xml:space="preserve"> ratio of </w:t>
            </w:r>
            <w:r w:rsidR="00CE3672">
              <w:rPr>
                <w:rFonts w:ascii="Century Gothic" w:hAnsi="Century Gothic"/>
              </w:rPr>
              <w:t xml:space="preserve">a </w:t>
            </w:r>
            <w:r>
              <w:rPr>
                <w:rFonts w:ascii="Century Gothic" w:hAnsi="Century Gothic"/>
              </w:rPr>
              <w:t>cub</w:t>
            </w:r>
            <w:r w:rsidR="00CE3672">
              <w:rPr>
                <w:rFonts w:ascii="Century Gothic" w:hAnsi="Century Gothic"/>
              </w:rPr>
              <w:t>e</w:t>
            </w:r>
            <w:r>
              <w:rPr>
                <w:rFonts w:ascii="Century Gothic" w:hAnsi="Century Gothic"/>
              </w:rPr>
              <w:t xml:space="preserve"> shaped nanoparticle.  </w:t>
            </w:r>
          </w:p>
          <w:p w14:paraId="1AEEAD36" w14:textId="56CABDE8" w:rsidR="004C7490" w:rsidRDefault="00214829" w:rsidP="00214829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why SA:</w:t>
            </w:r>
            <w:r w:rsidR="001C12C3">
              <w:rPr>
                <w:rFonts w:ascii="Century Gothic" w:hAnsi="Century Gothic"/>
              </w:rPr>
              <w:t>V ratio</w:t>
            </w:r>
            <w:r>
              <w:rPr>
                <w:rFonts w:ascii="Century Gothic" w:hAnsi="Century Gothic"/>
              </w:rPr>
              <w:t xml:space="preserve"> is an important </w:t>
            </w:r>
            <w:r w:rsidR="00E95498">
              <w:rPr>
                <w:rFonts w:ascii="Century Gothic" w:hAnsi="Century Gothic"/>
              </w:rPr>
              <w:t xml:space="preserve"> property 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2178" w:type="dxa"/>
            <w:vAlign w:val="center"/>
          </w:tcPr>
          <w:p w14:paraId="5602FFED" w14:textId="1CED7381" w:rsidR="00214829" w:rsidRDefault="00214829" w:rsidP="00214829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Show, using an example, how to calculate the surface area</w:t>
            </w:r>
            <w:r w:rsidR="00FB0792">
              <w:rPr>
                <w:rFonts w:ascii="Century Gothic" w:hAnsi="Century Gothic"/>
              </w:rPr>
              <w:t xml:space="preserve"> (SA)</w:t>
            </w:r>
            <w:r>
              <w:rPr>
                <w:rFonts w:ascii="Century Gothic" w:hAnsi="Century Gothic"/>
              </w:rPr>
              <w:t>: volume</w:t>
            </w:r>
            <w:r w:rsidR="00FB0792">
              <w:rPr>
                <w:rFonts w:ascii="Century Gothic" w:hAnsi="Century Gothic"/>
              </w:rPr>
              <w:t xml:space="preserve"> (V)</w:t>
            </w:r>
            <w:r>
              <w:rPr>
                <w:rFonts w:ascii="Century Gothic" w:hAnsi="Century Gothic"/>
              </w:rPr>
              <w:t xml:space="preserve"> ratio of </w:t>
            </w:r>
            <w:r w:rsidR="00CE3672">
              <w:rPr>
                <w:rFonts w:ascii="Century Gothic" w:hAnsi="Century Gothic"/>
              </w:rPr>
              <w:t xml:space="preserve">a </w:t>
            </w:r>
            <w:r>
              <w:rPr>
                <w:rFonts w:ascii="Century Gothic" w:hAnsi="Century Gothic"/>
              </w:rPr>
              <w:t>cub</w:t>
            </w:r>
            <w:r w:rsidR="00CE3672">
              <w:rPr>
                <w:rFonts w:ascii="Century Gothic" w:hAnsi="Century Gothic"/>
              </w:rPr>
              <w:t>e</w:t>
            </w:r>
            <w:r>
              <w:rPr>
                <w:rFonts w:ascii="Century Gothic" w:hAnsi="Century Gothic"/>
              </w:rPr>
              <w:t xml:space="preserve"> shaped nanoparticle.  </w:t>
            </w:r>
          </w:p>
          <w:p w14:paraId="5177A0DF" w14:textId="223061E1" w:rsidR="004C7490" w:rsidRDefault="00214829" w:rsidP="00214829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why SA:</w:t>
            </w:r>
            <w:r w:rsidR="001C12C3">
              <w:rPr>
                <w:rFonts w:ascii="Century Gothic" w:hAnsi="Century Gothic"/>
              </w:rPr>
              <w:t>V ratio</w:t>
            </w:r>
            <w:r>
              <w:rPr>
                <w:rFonts w:ascii="Century Gothic" w:hAnsi="Century Gothic"/>
              </w:rPr>
              <w:t xml:space="preserve"> is an important </w:t>
            </w:r>
            <w:r w:rsidR="00E95498">
              <w:rPr>
                <w:rFonts w:ascii="Century Gothic" w:hAnsi="Century Gothic"/>
              </w:rPr>
              <w:t xml:space="preserve"> property 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2178" w:type="dxa"/>
            <w:vAlign w:val="center"/>
          </w:tcPr>
          <w:p w14:paraId="0F99CAE1" w14:textId="4DA7A20B" w:rsidR="002A2E76" w:rsidRDefault="002A2E76" w:rsidP="002A2E7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Show, using an example, how to calculate the surface area</w:t>
            </w:r>
            <w:r w:rsidR="00FB0792">
              <w:rPr>
                <w:rFonts w:ascii="Century Gothic" w:hAnsi="Century Gothic"/>
              </w:rPr>
              <w:t xml:space="preserve"> (SA)</w:t>
            </w:r>
            <w:r>
              <w:rPr>
                <w:rFonts w:ascii="Century Gothic" w:hAnsi="Century Gothic"/>
              </w:rPr>
              <w:t>: volume</w:t>
            </w:r>
            <w:r w:rsidR="00FB0792">
              <w:rPr>
                <w:rFonts w:ascii="Century Gothic" w:hAnsi="Century Gothic"/>
              </w:rPr>
              <w:t xml:space="preserve"> (V)</w:t>
            </w:r>
            <w:r>
              <w:rPr>
                <w:rFonts w:ascii="Century Gothic" w:hAnsi="Century Gothic"/>
              </w:rPr>
              <w:t xml:space="preserve"> ratio of </w:t>
            </w:r>
            <w:r w:rsidR="00CE3672">
              <w:rPr>
                <w:rFonts w:ascii="Century Gothic" w:hAnsi="Century Gothic"/>
              </w:rPr>
              <w:t xml:space="preserve">a </w:t>
            </w:r>
            <w:r>
              <w:rPr>
                <w:rFonts w:ascii="Century Gothic" w:hAnsi="Century Gothic"/>
              </w:rPr>
              <w:t>cub</w:t>
            </w:r>
            <w:r w:rsidR="00CE3672">
              <w:rPr>
                <w:rFonts w:ascii="Century Gothic" w:hAnsi="Century Gothic"/>
              </w:rPr>
              <w:t>e</w:t>
            </w:r>
            <w:r>
              <w:rPr>
                <w:rFonts w:ascii="Century Gothic" w:hAnsi="Century Gothic"/>
              </w:rPr>
              <w:t xml:space="preserve"> shaped nanoparticle.  </w:t>
            </w:r>
          </w:p>
          <w:p w14:paraId="756363F3" w14:textId="279E195F" w:rsidR="004C7490" w:rsidRDefault="002A2E76" w:rsidP="002A2E7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why SA:</w:t>
            </w:r>
            <w:r w:rsidR="001C12C3">
              <w:rPr>
                <w:rFonts w:ascii="Century Gothic" w:hAnsi="Century Gothic"/>
              </w:rPr>
              <w:t xml:space="preserve">V ratio </w:t>
            </w:r>
            <w:r>
              <w:rPr>
                <w:rFonts w:ascii="Century Gothic" w:hAnsi="Century Gothic"/>
              </w:rPr>
              <w:t xml:space="preserve">is an important </w:t>
            </w:r>
            <w:r w:rsidR="00E95498">
              <w:rPr>
                <w:rFonts w:ascii="Century Gothic" w:hAnsi="Century Gothic"/>
              </w:rPr>
              <w:t xml:space="preserve"> property</w:t>
            </w:r>
            <w:r>
              <w:rPr>
                <w:rFonts w:ascii="Century Gothic" w:hAnsi="Century Gothic"/>
              </w:rPr>
              <w:t>.</w:t>
            </w:r>
          </w:p>
        </w:tc>
      </w:tr>
      <w:tr w:rsidR="004C7490" w:rsidRPr="005C39AE" w14:paraId="0B404F0C" w14:textId="77777777" w:rsidTr="00623236">
        <w:trPr>
          <w:trHeight w:val="2807"/>
        </w:trPr>
        <w:tc>
          <w:tcPr>
            <w:tcW w:w="2178" w:type="dxa"/>
            <w:vAlign w:val="center"/>
          </w:tcPr>
          <w:p w14:paraId="1E0B1FA7" w14:textId="002A033C" w:rsidR="00E95498" w:rsidRDefault="00A5477A" w:rsidP="002A2E76">
            <w:pPr>
              <w:pStyle w:val="RSCBulletedlis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1C12C3">
              <w:rPr>
                <w:sz w:val="20"/>
                <w:szCs w:val="20"/>
              </w:rPr>
              <w:t xml:space="preserve">escribe </w:t>
            </w:r>
            <w:r>
              <w:rPr>
                <w:sz w:val="20"/>
                <w:szCs w:val="20"/>
              </w:rPr>
              <w:t xml:space="preserve">the </w:t>
            </w:r>
            <w:r w:rsidR="001C12C3">
              <w:rPr>
                <w:sz w:val="20"/>
                <w:szCs w:val="20"/>
              </w:rPr>
              <w:t>structure and bonding</w:t>
            </w:r>
            <w:r>
              <w:rPr>
                <w:sz w:val="20"/>
                <w:szCs w:val="20"/>
              </w:rPr>
              <w:t xml:space="preserve"> of a carbon nanotube</w:t>
            </w:r>
            <w:r w:rsidR="001C12C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You may support </w:t>
            </w:r>
            <w:r w:rsidR="00B33D50">
              <w:rPr>
                <w:sz w:val="20"/>
                <w:szCs w:val="20"/>
              </w:rPr>
              <w:t>your answer with a sketch.</w:t>
            </w:r>
            <w:r w:rsidR="001C12C3">
              <w:rPr>
                <w:sz w:val="20"/>
                <w:szCs w:val="20"/>
              </w:rPr>
              <w:t xml:space="preserve"> </w:t>
            </w:r>
          </w:p>
          <w:p w14:paraId="2F4F448D" w14:textId="56563422" w:rsidR="004C7490" w:rsidRDefault="001C12C3" w:rsidP="00E95498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the properties of carbon nanotubes and how are they related to their structure and bonding</w:t>
            </w:r>
            <w:r w:rsidR="00E478F6">
              <w:rPr>
                <w:sz w:val="20"/>
                <w:szCs w:val="20"/>
              </w:rPr>
              <w:t>?</w:t>
            </w:r>
          </w:p>
          <w:p w14:paraId="7950217D" w14:textId="61EE8246" w:rsidR="001C12C3" w:rsidRPr="00E95498" w:rsidRDefault="001C12C3" w:rsidP="00E95498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do they sit on the nanoscale?</w:t>
            </w:r>
          </w:p>
        </w:tc>
        <w:tc>
          <w:tcPr>
            <w:tcW w:w="2178" w:type="dxa"/>
            <w:vAlign w:val="center"/>
          </w:tcPr>
          <w:p w14:paraId="0DEA4ABD" w14:textId="77777777" w:rsidR="00B33D50" w:rsidRDefault="00B33D50" w:rsidP="00B33D50">
            <w:pPr>
              <w:pStyle w:val="RSCBulletedlis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the structure and bonding of a carbon nanotube. You may support your answer with a sketch. </w:t>
            </w:r>
          </w:p>
          <w:p w14:paraId="59AA3CE7" w14:textId="5DD20859" w:rsidR="001C12C3" w:rsidRDefault="001C12C3" w:rsidP="001C12C3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the properties of carbon nanotubes and how are they related to their structure and bonding</w:t>
            </w:r>
            <w:r w:rsidR="00E478F6">
              <w:rPr>
                <w:sz w:val="20"/>
                <w:szCs w:val="20"/>
              </w:rPr>
              <w:t>?</w:t>
            </w:r>
          </w:p>
          <w:p w14:paraId="5F72C6B3" w14:textId="36624C6D" w:rsidR="004C7490" w:rsidRPr="001C12C3" w:rsidRDefault="001C12C3" w:rsidP="001C12C3">
            <w:pPr>
              <w:pStyle w:val="RSCBulletedlist"/>
              <w:rPr>
                <w:sz w:val="20"/>
                <w:szCs w:val="20"/>
              </w:rPr>
            </w:pPr>
            <w:r w:rsidRPr="001C12C3">
              <w:rPr>
                <w:sz w:val="20"/>
                <w:szCs w:val="20"/>
              </w:rPr>
              <w:t>Where do they sit on the nanoscale?</w:t>
            </w:r>
          </w:p>
        </w:tc>
        <w:tc>
          <w:tcPr>
            <w:tcW w:w="2178" w:type="dxa"/>
            <w:vAlign w:val="center"/>
          </w:tcPr>
          <w:p w14:paraId="2DBDBE01" w14:textId="77777777" w:rsidR="00B33D50" w:rsidRDefault="00B33D50" w:rsidP="00B33D50">
            <w:pPr>
              <w:pStyle w:val="RSCBulletedlis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the structure and bonding of a carbon nanotube. You may support your answer with a sketch. </w:t>
            </w:r>
          </w:p>
          <w:p w14:paraId="7D646B07" w14:textId="4588B220" w:rsidR="001C12C3" w:rsidRPr="001C12C3" w:rsidRDefault="001C12C3" w:rsidP="001C12C3">
            <w:pPr>
              <w:pStyle w:val="RSCBulletedlis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are the properties of carbon nanotubes and how are they related to their structure and </w:t>
            </w:r>
            <w:r w:rsidRPr="001C12C3">
              <w:rPr>
                <w:sz w:val="20"/>
                <w:szCs w:val="20"/>
              </w:rPr>
              <w:t>bonding</w:t>
            </w:r>
            <w:r w:rsidR="00E478F6">
              <w:rPr>
                <w:sz w:val="20"/>
                <w:szCs w:val="20"/>
              </w:rPr>
              <w:t>?</w:t>
            </w:r>
          </w:p>
          <w:p w14:paraId="13B86A97" w14:textId="4CDEDB03" w:rsidR="004C7490" w:rsidRPr="001C12C3" w:rsidRDefault="001C12C3" w:rsidP="001C12C3">
            <w:pPr>
              <w:pStyle w:val="RSCBulletedlist"/>
              <w:rPr>
                <w:sz w:val="20"/>
                <w:szCs w:val="20"/>
              </w:rPr>
            </w:pPr>
            <w:r w:rsidRPr="001C12C3">
              <w:rPr>
                <w:sz w:val="20"/>
                <w:szCs w:val="20"/>
              </w:rPr>
              <w:t>Where do they sit on the nanoscale?</w:t>
            </w:r>
          </w:p>
        </w:tc>
        <w:tc>
          <w:tcPr>
            <w:tcW w:w="2178" w:type="dxa"/>
            <w:vAlign w:val="center"/>
          </w:tcPr>
          <w:p w14:paraId="1E80C564" w14:textId="77777777" w:rsidR="00B33D50" w:rsidRDefault="00B33D50" w:rsidP="00B33D50">
            <w:pPr>
              <w:pStyle w:val="RSCBulletedlis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the structure and bonding of a carbon nanotube. You may support your answer with a sketch. </w:t>
            </w:r>
          </w:p>
          <w:p w14:paraId="6BEF9D2D" w14:textId="7B871485" w:rsidR="001C12C3" w:rsidRDefault="001C12C3" w:rsidP="001C12C3">
            <w:pPr>
              <w:pStyle w:val="RSCBulletedlis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the properties of carbon nanotubes and how are they related to their structure and bonding</w:t>
            </w:r>
            <w:r w:rsidR="00E478F6">
              <w:rPr>
                <w:sz w:val="20"/>
                <w:szCs w:val="20"/>
              </w:rPr>
              <w:t>?</w:t>
            </w:r>
          </w:p>
          <w:p w14:paraId="52CA5699" w14:textId="6911F041" w:rsidR="004C7490" w:rsidRPr="001C12C3" w:rsidRDefault="001C12C3" w:rsidP="001C12C3">
            <w:pPr>
              <w:pStyle w:val="RSCBulletedlist"/>
              <w:rPr>
                <w:sz w:val="20"/>
                <w:szCs w:val="20"/>
              </w:rPr>
            </w:pPr>
            <w:r w:rsidRPr="001C12C3">
              <w:rPr>
                <w:sz w:val="20"/>
                <w:szCs w:val="20"/>
              </w:rPr>
              <w:t>Where do they sit on the nanoscale?</w:t>
            </w:r>
          </w:p>
        </w:tc>
        <w:tc>
          <w:tcPr>
            <w:tcW w:w="2178" w:type="dxa"/>
            <w:vAlign w:val="center"/>
          </w:tcPr>
          <w:p w14:paraId="13B982BB" w14:textId="77777777" w:rsidR="00B33D50" w:rsidRDefault="00B33D50" w:rsidP="00B33D50">
            <w:pPr>
              <w:pStyle w:val="RSCBulletedlis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the structure and bonding of a carbon nanotube. You may support your answer with a sketch. </w:t>
            </w:r>
          </w:p>
          <w:p w14:paraId="5A029E9E" w14:textId="64384AC3" w:rsidR="001C12C3" w:rsidRDefault="001C12C3" w:rsidP="001C12C3">
            <w:pPr>
              <w:pStyle w:val="RSCBulletedlis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the properties of carbon nanotubes and how are they related to their structure and bonding</w:t>
            </w:r>
            <w:r w:rsidR="00E478F6">
              <w:rPr>
                <w:sz w:val="20"/>
                <w:szCs w:val="20"/>
              </w:rPr>
              <w:t>?</w:t>
            </w:r>
          </w:p>
          <w:p w14:paraId="38E02D8D" w14:textId="21428B6C" w:rsidR="00E95498" w:rsidRPr="001C12C3" w:rsidRDefault="001C12C3" w:rsidP="001C12C3">
            <w:pPr>
              <w:pStyle w:val="RSCBulletedlist"/>
              <w:rPr>
                <w:sz w:val="20"/>
                <w:szCs w:val="20"/>
              </w:rPr>
            </w:pPr>
            <w:r w:rsidRPr="001C12C3">
              <w:rPr>
                <w:sz w:val="20"/>
                <w:szCs w:val="20"/>
              </w:rPr>
              <w:t>Where do they sit on the nanoscale?</w:t>
            </w:r>
          </w:p>
        </w:tc>
      </w:tr>
      <w:bookmarkEnd w:id="0"/>
    </w:tbl>
    <w:p w14:paraId="298D25FC" w14:textId="77777777" w:rsidR="00CE3672" w:rsidRPr="00623236" w:rsidRDefault="00CE3672" w:rsidP="0045074C">
      <w:pPr>
        <w:pStyle w:val="RSCMarks"/>
        <w:spacing w:before="120"/>
        <w:jc w:val="both"/>
        <w:rPr>
          <w:sz w:val="2"/>
          <w:szCs w:val="2"/>
        </w:rPr>
      </w:pPr>
    </w:p>
    <w:sectPr w:rsidR="00CE3672" w:rsidRPr="00623236" w:rsidSect="004C7490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A2783" w14:textId="77777777" w:rsidR="00266CB2" w:rsidRDefault="00266CB2" w:rsidP="00C51F51">
      <w:r>
        <w:separator/>
      </w:r>
    </w:p>
  </w:endnote>
  <w:endnote w:type="continuationSeparator" w:id="0">
    <w:p w14:paraId="652F9C9E" w14:textId="77777777" w:rsidR="00266CB2" w:rsidRDefault="00266CB2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091B52DC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03111F">
      <w:rPr>
        <w:rFonts w:ascii="Century Gothic" w:hAnsi="Century Gothic"/>
        <w:sz w:val="16"/>
        <w:szCs w:val="16"/>
      </w:rPr>
      <w:t xml:space="preserve">3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29347" w14:textId="77777777" w:rsidR="00266CB2" w:rsidRDefault="00266CB2" w:rsidP="00C51F51">
      <w:r>
        <w:separator/>
      </w:r>
    </w:p>
  </w:footnote>
  <w:footnote w:type="continuationSeparator" w:id="0">
    <w:p w14:paraId="0C15382B" w14:textId="77777777" w:rsidR="00266CB2" w:rsidRDefault="00266CB2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4628" w14:textId="7BCDEA5D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5F7A55D7" wp14:editId="415235C7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020C6D16" wp14:editId="50BCD1A0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1A1B79" w:rsidRPr="001A1B79">
      <w:rPr>
        <w:rFonts w:ascii="Century Gothic" w:hAnsi="Century Gothic"/>
        <w:b/>
        <w:bCs/>
        <w:color w:val="C8102E"/>
        <w:sz w:val="30"/>
        <w:szCs w:val="30"/>
      </w:rPr>
      <w:t>Education in Chemistry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457C764B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bookmarkStart w:id="1" w:name="_Hlk148366218"/>
    <w:r w:rsidR="0028612D" w:rsidRPr="0028612D">
      <w:t>rsc.li/48Rx057</w:t>
    </w:r>
    <w:r w:rsidR="0028612D">
      <w:t xml:space="preserve"> </w:t>
    </w:r>
    <w:bookmarkEnd w:id="1"/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C8BEC202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F3DBC"/>
    <w:multiLevelType w:val="hybridMultilevel"/>
    <w:tmpl w:val="1452E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7"/>
  </w:num>
  <w:num w:numId="3" w16cid:durableId="33122833">
    <w:abstractNumId w:val="21"/>
  </w:num>
  <w:num w:numId="4" w16cid:durableId="1345283925">
    <w:abstractNumId w:val="19"/>
  </w:num>
  <w:num w:numId="5" w16cid:durableId="445586997">
    <w:abstractNumId w:val="14"/>
  </w:num>
  <w:num w:numId="6" w16cid:durableId="1180241404">
    <w:abstractNumId w:val="15"/>
  </w:num>
  <w:num w:numId="7" w16cid:durableId="1872692816">
    <w:abstractNumId w:val="15"/>
    <w:lvlOverride w:ilvl="0">
      <w:startOverride w:val="1"/>
    </w:lvlOverride>
  </w:num>
  <w:num w:numId="8" w16cid:durableId="1013141330">
    <w:abstractNumId w:val="18"/>
    <w:lvlOverride w:ilvl="0">
      <w:startOverride w:val="2"/>
    </w:lvlOverride>
  </w:num>
  <w:num w:numId="9" w16cid:durableId="453064780">
    <w:abstractNumId w:val="15"/>
    <w:lvlOverride w:ilvl="0">
      <w:startOverride w:val="1"/>
    </w:lvlOverride>
  </w:num>
  <w:num w:numId="10" w16cid:durableId="493960554">
    <w:abstractNumId w:val="16"/>
  </w:num>
  <w:num w:numId="11" w16cid:durableId="909541313">
    <w:abstractNumId w:val="16"/>
    <w:lvlOverride w:ilvl="0">
      <w:startOverride w:val="2"/>
    </w:lvlOverride>
  </w:num>
  <w:num w:numId="12" w16cid:durableId="937758830">
    <w:abstractNumId w:val="20"/>
  </w:num>
  <w:num w:numId="13" w16cid:durableId="1446189560">
    <w:abstractNumId w:val="24"/>
  </w:num>
  <w:num w:numId="14" w16cid:durableId="58985317">
    <w:abstractNumId w:val="16"/>
    <w:lvlOverride w:ilvl="0">
      <w:startOverride w:val="2"/>
    </w:lvlOverride>
  </w:num>
  <w:num w:numId="15" w16cid:durableId="1693451906">
    <w:abstractNumId w:val="15"/>
    <w:lvlOverride w:ilvl="0">
      <w:startOverride w:val="1"/>
    </w:lvlOverride>
  </w:num>
  <w:num w:numId="16" w16cid:durableId="1514684455">
    <w:abstractNumId w:val="23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3"/>
  </w:num>
  <w:num w:numId="30" w16cid:durableId="1986542381">
    <w:abstractNumId w:val="16"/>
    <w:lvlOverride w:ilvl="0">
      <w:startOverride w:val="3"/>
    </w:lvlOverride>
  </w:num>
  <w:num w:numId="31" w16cid:durableId="35668791">
    <w:abstractNumId w:val="16"/>
    <w:lvlOverride w:ilvl="0">
      <w:startOverride w:val="1"/>
    </w:lvlOverride>
  </w:num>
  <w:num w:numId="32" w16cid:durableId="1892961274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585"/>
    <w:rsid w:val="001228EC"/>
    <w:rsid w:val="00124DE7"/>
    <w:rsid w:val="00125301"/>
    <w:rsid w:val="00126079"/>
    <w:rsid w:val="0012670F"/>
    <w:rsid w:val="00130C34"/>
    <w:rsid w:val="00131044"/>
    <w:rsid w:val="001315CA"/>
    <w:rsid w:val="00133888"/>
    <w:rsid w:val="00133A3E"/>
    <w:rsid w:val="0013731C"/>
    <w:rsid w:val="00144CDA"/>
    <w:rsid w:val="0015105E"/>
    <w:rsid w:val="001547A9"/>
    <w:rsid w:val="00154EEB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12C3"/>
    <w:rsid w:val="001C23F6"/>
    <w:rsid w:val="001C290F"/>
    <w:rsid w:val="001C6470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54C5"/>
    <w:rsid w:val="00206356"/>
    <w:rsid w:val="002063BF"/>
    <w:rsid w:val="002073C9"/>
    <w:rsid w:val="0021063E"/>
    <w:rsid w:val="002118A2"/>
    <w:rsid w:val="002119DF"/>
    <w:rsid w:val="0021462B"/>
    <w:rsid w:val="00214829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2437"/>
    <w:rsid w:val="00266CB2"/>
    <w:rsid w:val="00267279"/>
    <w:rsid w:val="002716EA"/>
    <w:rsid w:val="002723D5"/>
    <w:rsid w:val="00276F81"/>
    <w:rsid w:val="00281D7B"/>
    <w:rsid w:val="00283107"/>
    <w:rsid w:val="00283DFC"/>
    <w:rsid w:val="0028612D"/>
    <w:rsid w:val="0028615D"/>
    <w:rsid w:val="002877DD"/>
    <w:rsid w:val="00293322"/>
    <w:rsid w:val="002944CA"/>
    <w:rsid w:val="00295B4D"/>
    <w:rsid w:val="00295CA1"/>
    <w:rsid w:val="00296F91"/>
    <w:rsid w:val="002975B4"/>
    <w:rsid w:val="002A2E76"/>
    <w:rsid w:val="002A3B57"/>
    <w:rsid w:val="002A4AD8"/>
    <w:rsid w:val="002A6FDE"/>
    <w:rsid w:val="002B28FD"/>
    <w:rsid w:val="002B4F41"/>
    <w:rsid w:val="002B5206"/>
    <w:rsid w:val="002B5EB5"/>
    <w:rsid w:val="002C0B4A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103E"/>
    <w:rsid w:val="002E48D4"/>
    <w:rsid w:val="002E5407"/>
    <w:rsid w:val="002E56CF"/>
    <w:rsid w:val="002F0B37"/>
    <w:rsid w:val="002F2F8F"/>
    <w:rsid w:val="002F504B"/>
    <w:rsid w:val="002F6858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6E7E"/>
    <w:rsid w:val="003811A9"/>
    <w:rsid w:val="00383045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1D6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074C"/>
    <w:rsid w:val="00451A34"/>
    <w:rsid w:val="00454B1A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2315"/>
    <w:rsid w:val="004C317E"/>
    <w:rsid w:val="004C54E4"/>
    <w:rsid w:val="004C7173"/>
    <w:rsid w:val="004C7490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028E1"/>
    <w:rsid w:val="00512EF1"/>
    <w:rsid w:val="005153EA"/>
    <w:rsid w:val="00517ED5"/>
    <w:rsid w:val="00522B05"/>
    <w:rsid w:val="00530A17"/>
    <w:rsid w:val="005329C8"/>
    <w:rsid w:val="00533730"/>
    <w:rsid w:val="0053639C"/>
    <w:rsid w:val="0053797D"/>
    <w:rsid w:val="0054571D"/>
    <w:rsid w:val="00546756"/>
    <w:rsid w:val="005468E5"/>
    <w:rsid w:val="00547DCB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D6EA8"/>
    <w:rsid w:val="005E0657"/>
    <w:rsid w:val="005E0D28"/>
    <w:rsid w:val="005F39DD"/>
    <w:rsid w:val="005F5C28"/>
    <w:rsid w:val="005F6D0F"/>
    <w:rsid w:val="006056F3"/>
    <w:rsid w:val="00606F20"/>
    <w:rsid w:val="006078DB"/>
    <w:rsid w:val="006148BB"/>
    <w:rsid w:val="006205A7"/>
    <w:rsid w:val="00620D37"/>
    <w:rsid w:val="006216C4"/>
    <w:rsid w:val="00623236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0DD2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00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44E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C5C2F"/>
    <w:rsid w:val="006D0E2D"/>
    <w:rsid w:val="006D29FF"/>
    <w:rsid w:val="006D4DE4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37AE"/>
    <w:rsid w:val="00736435"/>
    <w:rsid w:val="00742794"/>
    <w:rsid w:val="00742E84"/>
    <w:rsid w:val="00747545"/>
    <w:rsid w:val="00751C1F"/>
    <w:rsid w:val="00752CBB"/>
    <w:rsid w:val="00753940"/>
    <w:rsid w:val="00754A45"/>
    <w:rsid w:val="00756B1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77942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1B9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46AF9"/>
    <w:rsid w:val="008508E4"/>
    <w:rsid w:val="0085227D"/>
    <w:rsid w:val="0085399A"/>
    <w:rsid w:val="008618F3"/>
    <w:rsid w:val="0086417A"/>
    <w:rsid w:val="0086581C"/>
    <w:rsid w:val="00873024"/>
    <w:rsid w:val="00873625"/>
    <w:rsid w:val="00877411"/>
    <w:rsid w:val="0087744F"/>
    <w:rsid w:val="00881419"/>
    <w:rsid w:val="00882CA3"/>
    <w:rsid w:val="00883973"/>
    <w:rsid w:val="00884C77"/>
    <w:rsid w:val="0089297D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6535"/>
    <w:rsid w:val="008F7126"/>
    <w:rsid w:val="009005E2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4FF"/>
    <w:rsid w:val="0094079E"/>
    <w:rsid w:val="0094267A"/>
    <w:rsid w:val="0094426C"/>
    <w:rsid w:val="00944F56"/>
    <w:rsid w:val="00945365"/>
    <w:rsid w:val="00950B44"/>
    <w:rsid w:val="00953F31"/>
    <w:rsid w:val="00955C0A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AFD"/>
    <w:rsid w:val="00992106"/>
    <w:rsid w:val="009A0229"/>
    <w:rsid w:val="009A342C"/>
    <w:rsid w:val="009A5CFE"/>
    <w:rsid w:val="009B1035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1E8"/>
    <w:rsid w:val="00A35099"/>
    <w:rsid w:val="00A356F4"/>
    <w:rsid w:val="00A35A10"/>
    <w:rsid w:val="00A429D0"/>
    <w:rsid w:val="00A4551D"/>
    <w:rsid w:val="00A4560F"/>
    <w:rsid w:val="00A52872"/>
    <w:rsid w:val="00A52FD2"/>
    <w:rsid w:val="00A5477A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777BD"/>
    <w:rsid w:val="00A820A2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3D50"/>
    <w:rsid w:val="00B366E9"/>
    <w:rsid w:val="00B41519"/>
    <w:rsid w:val="00B4299A"/>
    <w:rsid w:val="00B42F35"/>
    <w:rsid w:val="00B4519D"/>
    <w:rsid w:val="00B46E49"/>
    <w:rsid w:val="00B512A5"/>
    <w:rsid w:val="00B572D8"/>
    <w:rsid w:val="00B627B1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94E83"/>
    <w:rsid w:val="00BA0095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67352"/>
    <w:rsid w:val="00C73B60"/>
    <w:rsid w:val="00C75F6F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DAF"/>
    <w:rsid w:val="00CE0E23"/>
    <w:rsid w:val="00CE182F"/>
    <w:rsid w:val="00CE3672"/>
    <w:rsid w:val="00CE475E"/>
    <w:rsid w:val="00CF0F9A"/>
    <w:rsid w:val="00CF1D2C"/>
    <w:rsid w:val="00CF2277"/>
    <w:rsid w:val="00CF3290"/>
    <w:rsid w:val="00CF3377"/>
    <w:rsid w:val="00CF560A"/>
    <w:rsid w:val="00CF6B9B"/>
    <w:rsid w:val="00D025E5"/>
    <w:rsid w:val="00D046E5"/>
    <w:rsid w:val="00D050E0"/>
    <w:rsid w:val="00D07A39"/>
    <w:rsid w:val="00D101AF"/>
    <w:rsid w:val="00D13388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70EA"/>
    <w:rsid w:val="00D5133A"/>
    <w:rsid w:val="00D52C92"/>
    <w:rsid w:val="00D537DB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B0C47"/>
    <w:rsid w:val="00DB2CBD"/>
    <w:rsid w:val="00DB39A6"/>
    <w:rsid w:val="00DB59CE"/>
    <w:rsid w:val="00DB6030"/>
    <w:rsid w:val="00DB7804"/>
    <w:rsid w:val="00DC17A6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CF"/>
    <w:rsid w:val="00E02057"/>
    <w:rsid w:val="00E04231"/>
    <w:rsid w:val="00E100EC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478F6"/>
    <w:rsid w:val="00E47BD0"/>
    <w:rsid w:val="00E47E4D"/>
    <w:rsid w:val="00E50A8B"/>
    <w:rsid w:val="00E50FBA"/>
    <w:rsid w:val="00E51E7E"/>
    <w:rsid w:val="00E56065"/>
    <w:rsid w:val="00E60944"/>
    <w:rsid w:val="00E63777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5498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0E47"/>
    <w:rsid w:val="00EE1FEE"/>
    <w:rsid w:val="00EE2EA2"/>
    <w:rsid w:val="00EE57F5"/>
    <w:rsid w:val="00EF036B"/>
    <w:rsid w:val="00EF10F3"/>
    <w:rsid w:val="00EF1DB2"/>
    <w:rsid w:val="00EF3A02"/>
    <w:rsid w:val="00EF7364"/>
    <w:rsid w:val="00F00B0D"/>
    <w:rsid w:val="00F01FD9"/>
    <w:rsid w:val="00F023F4"/>
    <w:rsid w:val="00F039D3"/>
    <w:rsid w:val="00F04854"/>
    <w:rsid w:val="00F0594E"/>
    <w:rsid w:val="00F0720C"/>
    <w:rsid w:val="00F1032B"/>
    <w:rsid w:val="00F10C80"/>
    <w:rsid w:val="00F126A7"/>
    <w:rsid w:val="00F21826"/>
    <w:rsid w:val="00F2296C"/>
    <w:rsid w:val="00F30A9F"/>
    <w:rsid w:val="00F31BB0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792"/>
    <w:rsid w:val="00FB0B16"/>
    <w:rsid w:val="00FB1014"/>
    <w:rsid w:val="00FB206F"/>
    <w:rsid w:val="00FC35E6"/>
    <w:rsid w:val="00FC40E9"/>
    <w:rsid w:val="00FC42C6"/>
    <w:rsid w:val="00FC72C8"/>
    <w:rsid w:val="00FC7587"/>
    <w:rsid w:val="00FC7B0D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27B1"/>
    <w:pPr>
      <w:ind w:left="720"/>
      <w:contextualSpacing/>
    </w:pPr>
  </w:style>
  <w:style w:type="paragraph" w:styleId="Revision">
    <w:name w:val="Revision"/>
    <w:hidden/>
    <w:uiPriority w:val="99"/>
    <w:semiHidden/>
    <w:rsid w:val="00454B1A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CommentReference">
    <w:name w:val="annotation reference"/>
    <w:basedOn w:val="DefaultParagraphFont"/>
    <w:semiHidden/>
    <w:unhideWhenUsed/>
    <w:rsid w:val="002C0B4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C0B4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2C0B4A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C0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C0B4A"/>
    <w:rPr>
      <w:rFonts w:ascii="Arial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c4a1134a-ec95-48d0-8411-392686591e19"/>
    <ds:schemaRef ds:uri="http://schemas.microsoft.com/office/infopath/2007/PartnerControls"/>
    <ds:schemaRef ds:uri="http://purl.org/dc/dcmitype/"/>
    <ds:schemaRef ds:uri="http://purl.org/dc/terms/"/>
    <ds:schemaRef ds:uri="a9c5b8cb-8b3b-4b00-8e13-e0891dd65cf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20</TotalTime>
  <Pages>2</Pages>
  <Words>827</Words>
  <Characters>4279</Characters>
  <Application>Microsoft Office Word</Application>
  <DocSecurity>0</DocSecurity>
  <Lines>285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Nanomaterials: structure strip - student sheet</vt:lpstr>
    </vt:vector>
  </TitlesOfParts>
  <Manager/>
  <Company>Royal Society of Chemistry</Company>
  <LinksUpToDate>false</LinksUpToDate>
  <CharactersWithSpaces>5025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Nanomaterials: structure strip - student sheet</dc:title>
  <dc:subject/>
  <dc:creator>Royal Society Of Chemistry</dc:creator>
  <cp:keywords>Nanoscale, nanometre, nanomaterial, particle, surface area.</cp:keywords>
  <dc:description>From Small wonders, Education in Chemistry, https://rsc.li/46OCU5l</dc:description>
  <cp:lastModifiedBy>Kirsty Patterson</cp:lastModifiedBy>
  <cp:revision>3</cp:revision>
  <cp:lastPrinted>2012-04-18T08:40:00Z</cp:lastPrinted>
  <dcterms:created xsi:type="dcterms:W3CDTF">2023-10-19T15:13:00Z</dcterms:created>
  <dcterms:modified xsi:type="dcterms:W3CDTF">2023-10-19T15:16:00Z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