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A6DB258" w:rsidR="00CA0C6F" w:rsidRDefault="002D73C6">
      <w:pPr>
        <w:pBdr>
          <w:top w:val="nil"/>
          <w:left w:val="nil"/>
          <w:bottom w:val="nil"/>
          <w:right w:val="nil"/>
          <w:between w:val="nil"/>
        </w:pBdr>
        <w:tabs>
          <w:tab w:val="left" w:pos="8505"/>
        </w:tabs>
        <w:spacing w:after="240" w:line="259" w:lineRule="auto"/>
        <w:jc w:val="left"/>
        <w:rPr>
          <w:rFonts w:ascii="Century Gothic" w:eastAsia="Century Gothic" w:hAnsi="Century Gothic" w:cs="Century Gothic"/>
          <w:b/>
          <w:color w:val="004976"/>
          <w:sz w:val="36"/>
          <w:szCs w:val="36"/>
        </w:rPr>
      </w:pPr>
      <w:r>
        <w:rPr>
          <w:rFonts w:ascii="Century Gothic" w:eastAsia="Century Gothic" w:hAnsi="Century Gothic" w:cs="Century Gothic"/>
          <w:b/>
          <w:color w:val="004976"/>
          <w:sz w:val="36"/>
          <w:szCs w:val="36"/>
        </w:rPr>
        <w:t>The p</w:t>
      </w:r>
      <w:r w:rsidR="00135F6A">
        <w:rPr>
          <w:rFonts w:ascii="Century Gothic" w:eastAsia="Century Gothic" w:hAnsi="Century Gothic" w:cs="Century Gothic"/>
          <w:b/>
          <w:color w:val="004976"/>
          <w:sz w:val="36"/>
          <w:szCs w:val="36"/>
        </w:rPr>
        <w:t>reparation of 2-hydroxybenzoic acid</w:t>
      </w:r>
    </w:p>
    <w:p w14:paraId="0C4C1A28" w14:textId="7F8E7E54" w:rsidR="002D649D" w:rsidRDefault="00EC2533" w:rsidP="00C81199">
      <w:pPr>
        <w:pStyle w:val="RSCBasictext"/>
        <w:rPr>
          <w:rFonts w:eastAsia="Century Gothic" w:cs="Century Gothic"/>
          <w:color w:val="000000"/>
        </w:rPr>
      </w:pPr>
      <w:bookmarkStart w:id="0" w:name="_heading=h.30j0zll" w:colFirst="0" w:colLast="0"/>
      <w:bookmarkEnd w:id="0"/>
      <w:r>
        <w:rPr>
          <w:rFonts w:eastAsia="Century Gothic" w:cs="Century Gothic"/>
          <w:color w:val="000000"/>
        </w:rPr>
        <w:t>This resource accompanies the article</w:t>
      </w:r>
      <w:r>
        <w:rPr>
          <w:rFonts w:eastAsia="Century Gothic" w:cs="Century Gothic"/>
          <w:b/>
          <w:color w:val="000000"/>
        </w:rPr>
        <w:t xml:space="preserve"> </w:t>
      </w:r>
      <w:r w:rsidR="00082CD9">
        <w:rPr>
          <w:b/>
          <w:bCs/>
          <w:lang w:eastAsia="en-GB"/>
        </w:rPr>
        <w:t>Fixing the funeral footprint</w:t>
      </w:r>
      <w:r>
        <w:rPr>
          <w:rFonts w:eastAsia="Century Gothic" w:cs="Century Gothic"/>
          <w:color w:val="000000"/>
        </w:rPr>
        <w:t xml:space="preserve"> in </w:t>
      </w:r>
      <w:r>
        <w:rPr>
          <w:rFonts w:eastAsia="Century Gothic" w:cs="Century Gothic"/>
          <w:i/>
          <w:color w:val="000000"/>
        </w:rPr>
        <w:t>Education in Chemistry</w:t>
      </w:r>
      <w:r>
        <w:rPr>
          <w:rFonts w:eastAsia="Century Gothic" w:cs="Century Gothic"/>
          <w:color w:val="000000"/>
        </w:rPr>
        <w:t xml:space="preserve"> which can be viewed at </w:t>
      </w:r>
      <w:hyperlink r:id="rId8" w:history="1">
        <w:r w:rsidR="00082CD9" w:rsidRPr="00A60E1C">
          <w:rPr>
            <w:rStyle w:val="Hyperlink"/>
          </w:rPr>
          <w:t>rsc.li/3shy8Ph</w:t>
        </w:r>
      </w:hyperlink>
      <w:r w:rsidR="00F12621">
        <w:t xml:space="preserve">. </w:t>
      </w:r>
    </w:p>
    <w:p w14:paraId="7CBDA9B6" w14:textId="71300D53" w:rsidR="00C81199" w:rsidRDefault="00C81199" w:rsidP="00C81199">
      <w:pPr>
        <w:pStyle w:val="RSCBasictext"/>
        <w:rPr>
          <w:lang w:eastAsia="en-GB"/>
        </w:rPr>
      </w:pPr>
      <w:r>
        <w:t xml:space="preserve">The </w:t>
      </w:r>
      <w:r w:rsidR="00135F6A">
        <w:t>activity</w:t>
      </w:r>
      <w:r>
        <w:t xml:space="preserve"> has been adapted from </w:t>
      </w:r>
      <w:r w:rsidR="00135F6A">
        <w:t xml:space="preserve">a chapter in </w:t>
      </w:r>
      <w:r>
        <w:t xml:space="preserve">the book </w:t>
      </w:r>
      <w:r w:rsidR="00135F6A" w:rsidRPr="00810B7D">
        <w:rPr>
          <w:b/>
          <w:bCs/>
        </w:rPr>
        <w:t>Aspirin</w:t>
      </w:r>
      <w:r w:rsidR="00135F6A" w:rsidRPr="00135F6A">
        <w:t>, which can be read in full</w:t>
      </w:r>
      <w:r>
        <w:t xml:space="preserve"> at: </w:t>
      </w:r>
      <w:hyperlink r:id="rId9" w:history="1">
        <w:r w:rsidR="0078668A" w:rsidRPr="00A60E1C">
          <w:rPr>
            <w:rStyle w:val="Hyperlink"/>
          </w:rPr>
          <w:t>rsc.li/3tWoeTq</w:t>
        </w:r>
      </w:hyperlink>
      <w:r>
        <w:t>.</w:t>
      </w:r>
      <w:r w:rsidR="00F12621">
        <w:t xml:space="preserve"> </w:t>
      </w:r>
    </w:p>
    <w:p w14:paraId="338520C6" w14:textId="77777777" w:rsidR="003E0E18" w:rsidRDefault="003E0E18">
      <w:pPr>
        <w:pBdr>
          <w:top w:val="nil"/>
          <w:left w:val="nil"/>
          <w:bottom w:val="nil"/>
          <w:right w:val="nil"/>
          <w:between w:val="nil"/>
        </w:pBdr>
        <w:spacing w:line="259" w:lineRule="auto"/>
        <w:jc w:val="left"/>
        <w:rPr>
          <w:rFonts w:ascii="Century Gothic" w:eastAsia="Century Gothic" w:hAnsi="Century Gothic" w:cs="Century Gothic"/>
          <w:b/>
          <w:color w:val="004976"/>
          <w:sz w:val="28"/>
          <w:szCs w:val="28"/>
        </w:rPr>
      </w:pPr>
    </w:p>
    <w:p w14:paraId="4CEAF70D" w14:textId="6C8B3535" w:rsidR="003D0645" w:rsidRDefault="003E0E18">
      <w:pPr>
        <w:pBdr>
          <w:top w:val="nil"/>
          <w:left w:val="nil"/>
          <w:bottom w:val="nil"/>
          <w:right w:val="nil"/>
          <w:between w:val="nil"/>
        </w:pBdr>
        <w:spacing w:line="259" w:lineRule="auto"/>
        <w:jc w:val="left"/>
        <w:rPr>
          <w:rFonts w:ascii="Century Gothic" w:eastAsia="Century Gothic" w:hAnsi="Century Gothic" w:cs="Century Gothic"/>
          <w:color w:val="000000"/>
          <w:sz w:val="22"/>
          <w:szCs w:val="22"/>
        </w:rPr>
      </w:pPr>
      <w:r>
        <w:rPr>
          <w:rFonts w:ascii="Century Gothic" w:eastAsia="Century Gothic" w:hAnsi="Century Gothic" w:cs="Century Gothic"/>
          <w:b/>
          <w:color w:val="004976"/>
          <w:sz w:val="28"/>
          <w:szCs w:val="28"/>
        </w:rPr>
        <w:t>Introduction</w:t>
      </w:r>
      <w:bookmarkStart w:id="1" w:name="_heading=h.1fob9te" w:colFirst="0" w:colLast="0"/>
      <w:bookmarkEnd w:id="1"/>
    </w:p>
    <w:p w14:paraId="51B5CA68" w14:textId="75CA3FF6" w:rsidR="00680873" w:rsidRDefault="00D44CFB" w:rsidP="00680873">
      <w:pPr>
        <w:pStyle w:val="RSCBasictext"/>
      </w:pPr>
      <w:r>
        <w:t xml:space="preserve">The </w:t>
      </w:r>
      <w:r w:rsidR="00082CD9">
        <w:t>student activity</w:t>
      </w:r>
      <w:r>
        <w:t xml:space="preserve"> typically takes 1</w:t>
      </w:r>
      <w:r w:rsidRPr="00CD1F35">
        <w:t>½</w:t>
      </w:r>
      <w:r>
        <w:t xml:space="preserve"> to 2 hours to complete in a school laboratory and can be carried out in two sessions as long as the reaction mixture in the flask can be stoppered and safely stored between sessions. </w:t>
      </w:r>
      <w:r w:rsidR="00680873">
        <w:t>Learners will also need a few minutes in a further session to weigh the dried product</w:t>
      </w:r>
      <w:r w:rsidR="00DD201E">
        <w:t>.</w:t>
      </w:r>
    </w:p>
    <w:p w14:paraId="37DD3BE9" w14:textId="3F4CF277" w:rsidR="0078668A" w:rsidRDefault="00EC2533" w:rsidP="0078668A">
      <w:pPr>
        <w:pStyle w:val="RSCBasictext"/>
      </w:pPr>
      <w:r>
        <w:t>Read our standard health and safety guidance (</w:t>
      </w:r>
      <w:r w:rsidR="004E030E" w:rsidRPr="004E030E">
        <w:t>rsc.li/3KS5qK2</w:t>
      </w:r>
      <w:r>
        <w:t xml:space="preserve">) and carry out a risk assessment before running any live practical. See the </w:t>
      </w:r>
      <w:r w:rsidR="00FA6AE3">
        <w:rPr>
          <w:b/>
        </w:rPr>
        <w:t>t</w:t>
      </w:r>
      <w:r>
        <w:rPr>
          <w:b/>
        </w:rPr>
        <w:t>eacher notes</w:t>
      </w:r>
      <w:r>
        <w:t xml:space="preserve"> and </w:t>
      </w:r>
      <w:r w:rsidR="00117C7E">
        <w:rPr>
          <w:b/>
        </w:rPr>
        <w:t>s</w:t>
      </w:r>
      <w:r>
        <w:rPr>
          <w:b/>
        </w:rPr>
        <w:t>tudent sheet</w:t>
      </w:r>
      <w:r>
        <w:t xml:space="preserve"> for </w:t>
      </w:r>
      <w:r w:rsidR="00135F6A">
        <w:t>further</w:t>
      </w:r>
      <w:r>
        <w:t xml:space="preserve"> instructions to carry out the </w:t>
      </w:r>
      <w:r w:rsidR="00135F6A">
        <w:t>preparation</w:t>
      </w:r>
      <w:r>
        <w:t>.</w:t>
      </w:r>
    </w:p>
    <w:p w14:paraId="0000000A" w14:textId="46476B13" w:rsidR="00CA0C6F" w:rsidRDefault="00772586" w:rsidP="0078668A">
      <w:pPr>
        <w:pStyle w:val="RSCH2"/>
        <w:sectPr w:rsidR="00CA0C6F">
          <w:headerReference w:type="default" r:id="rId10"/>
          <w:footerReference w:type="default" r:id="rId11"/>
          <w:pgSz w:w="11906" w:h="16838"/>
          <w:pgMar w:top="1701" w:right="1440" w:bottom="1440" w:left="1440" w:header="431" w:footer="533" w:gutter="0"/>
          <w:pgNumType w:start="1"/>
          <w:cols w:space="720"/>
        </w:sectPr>
      </w:pPr>
      <w:r>
        <w:t>Apparatus</w:t>
      </w:r>
    </w:p>
    <w:p w14:paraId="0000000B" w14:textId="208C84AC" w:rsidR="00CA0C6F" w:rsidRDefault="00135F6A">
      <w:pPr>
        <w:numPr>
          <w:ilvl w:val="0"/>
          <w:numId w:val="1"/>
        </w:numPr>
        <w:pBdr>
          <w:top w:val="nil"/>
          <w:left w:val="nil"/>
          <w:bottom w:val="nil"/>
          <w:right w:val="nil"/>
          <w:between w:val="nil"/>
        </w:pBdr>
        <w:spacing w:line="259" w:lineRule="auto"/>
        <w:jc w:val="left"/>
      </w:pPr>
      <w:r>
        <w:rPr>
          <w:rFonts w:ascii="Century Gothic" w:eastAsia="Century Gothic" w:hAnsi="Century Gothic" w:cs="Century Gothic"/>
          <w:color w:val="000000"/>
          <w:sz w:val="22"/>
          <w:szCs w:val="22"/>
        </w:rPr>
        <w:t>10 cm</w:t>
      </w:r>
      <w:r w:rsidRPr="002E0B8E">
        <w:rPr>
          <w:rFonts w:ascii="Century Gothic" w:eastAsia="Century Gothic" w:hAnsi="Century Gothic" w:cs="Century Gothic"/>
          <w:color w:val="000000"/>
          <w:sz w:val="22"/>
          <w:szCs w:val="22"/>
          <w:vertAlign w:val="superscript"/>
        </w:rPr>
        <w:t>3</w:t>
      </w:r>
      <w:r>
        <w:rPr>
          <w:rFonts w:ascii="Century Gothic" w:eastAsia="Century Gothic" w:hAnsi="Century Gothic" w:cs="Century Gothic"/>
          <w:color w:val="000000"/>
          <w:sz w:val="22"/>
          <w:szCs w:val="22"/>
        </w:rPr>
        <w:t xml:space="preserve"> and 25 cm</w:t>
      </w:r>
      <w:r w:rsidRPr="002E0B8E">
        <w:rPr>
          <w:rFonts w:ascii="Century Gothic" w:eastAsia="Century Gothic" w:hAnsi="Century Gothic" w:cs="Century Gothic"/>
          <w:color w:val="000000"/>
          <w:sz w:val="22"/>
          <w:szCs w:val="22"/>
          <w:vertAlign w:val="superscript"/>
        </w:rPr>
        <w:t>3</w:t>
      </w:r>
      <w:r>
        <w:rPr>
          <w:rFonts w:ascii="Century Gothic" w:eastAsia="Century Gothic" w:hAnsi="Century Gothic" w:cs="Century Gothic"/>
          <w:color w:val="000000"/>
          <w:sz w:val="22"/>
          <w:szCs w:val="22"/>
        </w:rPr>
        <w:t xml:space="preserve"> measuring </w:t>
      </w:r>
      <w:proofErr w:type="gramStart"/>
      <w:r>
        <w:rPr>
          <w:rFonts w:ascii="Century Gothic" w:eastAsia="Century Gothic" w:hAnsi="Century Gothic" w:cs="Century Gothic"/>
          <w:color w:val="000000"/>
          <w:sz w:val="22"/>
          <w:szCs w:val="22"/>
        </w:rPr>
        <w:t>cylinders</w:t>
      </w:r>
      <w:proofErr w:type="gramEnd"/>
    </w:p>
    <w:p w14:paraId="0000000C" w14:textId="660C3CC6" w:rsidR="00CA0C6F" w:rsidRDefault="00135F6A">
      <w:pPr>
        <w:numPr>
          <w:ilvl w:val="0"/>
          <w:numId w:val="1"/>
        </w:numPr>
        <w:pBdr>
          <w:top w:val="nil"/>
          <w:left w:val="nil"/>
          <w:bottom w:val="nil"/>
          <w:right w:val="nil"/>
          <w:between w:val="nil"/>
        </w:pBdr>
        <w:spacing w:line="259" w:lineRule="auto"/>
        <w:jc w:val="left"/>
      </w:pPr>
      <w:r>
        <w:rPr>
          <w:rFonts w:ascii="Century Gothic" w:eastAsia="Century Gothic" w:hAnsi="Century Gothic" w:cs="Century Gothic"/>
          <w:color w:val="000000"/>
          <w:sz w:val="22"/>
          <w:szCs w:val="22"/>
        </w:rPr>
        <w:t xml:space="preserve">Weighing balance, </w:t>
      </w:r>
      <w:r w:rsidR="004E030E" w:rsidRPr="004E030E">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0.</w:t>
      </w:r>
      <w:r w:rsidR="004E030E">
        <w:rPr>
          <w:rFonts w:ascii="Century Gothic" w:eastAsia="Century Gothic" w:hAnsi="Century Gothic" w:cs="Century Gothic"/>
          <w:color w:val="000000"/>
          <w:sz w:val="22"/>
          <w:szCs w:val="22"/>
        </w:rPr>
        <w:t>0</w:t>
      </w:r>
      <w:r>
        <w:rPr>
          <w:rFonts w:ascii="Century Gothic" w:eastAsia="Century Gothic" w:hAnsi="Century Gothic" w:cs="Century Gothic"/>
          <w:color w:val="000000"/>
          <w:sz w:val="22"/>
          <w:szCs w:val="22"/>
        </w:rPr>
        <w:t>1 g</w:t>
      </w:r>
    </w:p>
    <w:p w14:paraId="0000000D" w14:textId="5B3F40F4" w:rsidR="00CA0C6F" w:rsidRDefault="00135F6A">
      <w:pPr>
        <w:numPr>
          <w:ilvl w:val="0"/>
          <w:numId w:val="1"/>
        </w:numPr>
        <w:pBdr>
          <w:top w:val="nil"/>
          <w:left w:val="nil"/>
          <w:bottom w:val="nil"/>
          <w:right w:val="nil"/>
          <w:between w:val="nil"/>
        </w:pBdr>
        <w:spacing w:line="259" w:lineRule="auto"/>
        <w:jc w:val="left"/>
      </w:pPr>
      <w:r>
        <w:rPr>
          <w:rFonts w:ascii="Century Gothic" w:eastAsia="Century Gothic" w:hAnsi="Century Gothic" w:cs="Century Gothic"/>
          <w:color w:val="000000"/>
          <w:sz w:val="22"/>
          <w:szCs w:val="22"/>
        </w:rPr>
        <w:t>50</w:t>
      </w:r>
      <w:r w:rsidR="00EC2533">
        <w:rPr>
          <w:rFonts w:ascii="Century Gothic" w:eastAsia="Century Gothic" w:hAnsi="Century Gothic" w:cs="Century Gothic"/>
          <w:color w:val="000000"/>
          <w:sz w:val="22"/>
          <w:szCs w:val="22"/>
        </w:rPr>
        <w:t xml:space="preserve"> cm</w:t>
      </w:r>
      <w:r w:rsidR="00EC2533">
        <w:rPr>
          <w:rFonts w:ascii="Century Gothic" w:eastAsia="Century Gothic" w:hAnsi="Century Gothic" w:cs="Century Gothic"/>
          <w:color w:val="000000"/>
          <w:sz w:val="22"/>
          <w:szCs w:val="22"/>
          <w:vertAlign w:val="superscript"/>
        </w:rPr>
        <w:t>3</w:t>
      </w:r>
      <w:r w:rsidR="00EC2533">
        <w:rPr>
          <w:rFonts w:ascii="Century Gothic" w:eastAsia="Century Gothic" w:hAnsi="Century Gothic" w:cs="Century Gothic"/>
          <w:color w:val="000000"/>
          <w:sz w:val="22"/>
          <w:szCs w:val="22"/>
        </w:rPr>
        <w:t xml:space="preserve"> p</w:t>
      </w:r>
      <w:r>
        <w:rPr>
          <w:rFonts w:ascii="Century Gothic" w:eastAsia="Century Gothic" w:hAnsi="Century Gothic" w:cs="Century Gothic"/>
          <w:color w:val="000000"/>
          <w:sz w:val="22"/>
          <w:szCs w:val="22"/>
        </w:rPr>
        <w:t>ear</w:t>
      </w:r>
      <w:r w:rsidR="004E030E">
        <w:rPr>
          <w:rFonts w:ascii="Century Gothic" w:eastAsia="Century Gothic" w:hAnsi="Century Gothic" w:cs="Century Gothic"/>
          <w:color w:val="000000"/>
          <w:sz w:val="22"/>
          <w:szCs w:val="22"/>
        </w:rPr>
        <w:t>-</w:t>
      </w:r>
      <w:r>
        <w:rPr>
          <w:rFonts w:ascii="Century Gothic" w:eastAsia="Century Gothic" w:hAnsi="Century Gothic" w:cs="Century Gothic"/>
          <w:color w:val="000000"/>
          <w:sz w:val="22"/>
          <w:szCs w:val="22"/>
        </w:rPr>
        <w:t xml:space="preserve">shaped flask fitted with a reflux </w:t>
      </w:r>
      <w:proofErr w:type="gramStart"/>
      <w:r>
        <w:rPr>
          <w:rFonts w:ascii="Century Gothic" w:eastAsia="Century Gothic" w:hAnsi="Century Gothic" w:cs="Century Gothic"/>
          <w:color w:val="000000"/>
          <w:sz w:val="22"/>
          <w:szCs w:val="22"/>
        </w:rPr>
        <w:t>condenser</w:t>
      </w:r>
      <w:proofErr w:type="gramEnd"/>
    </w:p>
    <w:p w14:paraId="0000000E" w14:textId="50856DBC" w:rsidR="00CA0C6F" w:rsidRDefault="00135F6A">
      <w:pPr>
        <w:numPr>
          <w:ilvl w:val="0"/>
          <w:numId w:val="1"/>
        </w:numPr>
        <w:pBdr>
          <w:top w:val="nil"/>
          <w:left w:val="nil"/>
          <w:bottom w:val="nil"/>
          <w:right w:val="nil"/>
          <w:between w:val="nil"/>
        </w:pBdr>
        <w:spacing w:line="259" w:lineRule="auto"/>
        <w:jc w:val="left"/>
      </w:pPr>
      <w:r>
        <w:rPr>
          <w:rFonts w:ascii="Century Gothic" w:eastAsia="Century Gothic" w:hAnsi="Century Gothic" w:cs="Century Gothic"/>
          <w:color w:val="000000"/>
          <w:sz w:val="22"/>
          <w:szCs w:val="22"/>
        </w:rPr>
        <w:t>Anti-bumping granules</w:t>
      </w:r>
    </w:p>
    <w:p w14:paraId="0000000F" w14:textId="6AE40DAC" w:rsidR="00CA0C6F" w:rsidRDefault="00135F6A">
      <w:pPr>
        <w:numPr>
          <w:ilvl w:val="0"/>
          <w:numId w:val="1"/>
        </w:numPr>
        <w:pBdr>
          <w:top w:val="nil"/>
          <w:left w:val="nil"/>
          <w:bottom w:val="nil"/>
          <w:right w:val="nil"/>
          <w:between w:val="nil"/>
        </w:pBdr>
        <w:spacing w:line="259" w:lineRule="auto"/>
        <w:jc w:val="left"/>
      </w:pPr>
      <w:r>
        <w:rPr>
          <w:rFonts w:ascii="Century Gothic" w:eastAsia="Century Gothic" w:hAnsi="Century Gothic" w:cs="Century Gothic"/>
          <w:color w:val="000000"/>
          <w:sz w:val="22"/>
          <w:szCs w:val="22"/>
        </w:rPr>
        <w:t>Water bath (</w:t>
      </w:r>
      <w:proofErr w:type="spellStart"/>
      <w:proofErr w:type="gramStart"/>
      <w:r>
        <w:rPr>
          <w:rFonts w:ascii="Century Gothic" w:eastAsia="Century Gothic" w:hAnsi="Century Gothic" w:cs="Century Gothic"/>
          <w:color w:val="000000"/>
          <w:sz w:val="22"/>
          <w:szCs w:val="22"/>
        </w:rPr>
        <w:t>eg</w:t>
      </w:r>
      <w:proofErr w:type="spellEnd"/>
      <w:proofErr w:type="gramEnd"/>
      <w:r>
        <w:rPr>
          <w:rFonts w:ascii="Century Gothic" w:eastAsia="Century Gothic" w:hAnsi="Century Gothic" w:cs="Century Gothic"/>
          <w:color w:val="000000"/>
          <w:sz w:val="22"/>
          <w:szCs w:val="22"/>
        </w:rPr>
        <w:t xml:space="preserve"> </w:t>
      </w:r>
      <w:r w:rsidR="00EC2533">
        <w:rPr>
          <w:rFonts w:ascii="Century Gothic" w:eastAsia="Century Gothic" w:hAnsi="Century Gothic" w:cs="Century Gothic"/>
          <w:color w:val="000000"/>
          <w:sz w:val="22"/>
          <w:szCs w:val="22"/>
        </w:rPr>
        <w:t>250 cm</w:t>
      </w:r>
      <w:r w:rsidR="00EC2533">
        <w:rPr>
          <w:rFonts w:ascii="Century Gothic" w:eastAsia="Century Gothic" w:hAnsi="Century Gothic" w:cs="Century Gothic"/>
          <w:color w:val="000000"/>
          <w:sz w:val="22"/>
          <w:szCs w:val="22"/>
          <w:vertAlign w:val="superscript"/>
        </w:rPr>
        <w:t>3</w:t>
      </w:r>
      <w:r w:rsidR="00EC2533">
        <w:rPr>
          <w:rFonts w:ascii="Century Gothic" w:eastAsia="Century Gothic" w:hAnsi="Century Gothic" w:cs="Century Gothic"/>
          <w:color w:val="000000"/>
          <w:sz w:val="22"/>
          <w:szCs w:val="22"/>
        </w:rPr>
        <w:t xml:space="preserve"> </w:t>
      </w:r>
      <w:r>
        <w:rPr>
          <w:rFonts w:ascii="Century Gothic" w:eastAsia="Century Gothic" w:hAnsi="Century Gothic" w:cs="Century Gothic"/>
          <w:color w:val="000000"/>
          <w:sz w:val="22"/>
          <w:szCs w:val="22"/>
        </w:rPr>
        <w:t xml:space="preserve">beaker) or an electric heater </w:t>
      </w:r>
    </w:p>
    <w:p w14:paraId="00000011" w14:textId="675C67F1" w:rsidR="00CA0C6F" w:rsidRDefault="00EC2533">
      <w:pPr>
        <w:numPr>
          <w:ilvl w:val="0"/>
          <w:numId w:val="1"/>
        </w:numPr>
        <w:jc w:val="left"/>
        <w:rPr>
          <w:rFonts w:ascii="Century Gothic" w:eastAsia="Century Gothic" w:hAnsi="Century Gothic" w:cs="Century Gothic"/>
        </w:rPr>
      </w:pPr>
      <w:r>
        <w:rPr>
          <w:rFonts w:ascii="Century Gothic" w:eastAsia="Century Gothic" w:hAnsi="Century Gothic" w:cs="Century Gothic"/>
          <w:sz w:val="22"/>
          <w:szCs w:val="22"/>
        </w:rPr>
        <w:t>100 cm</w:t>
      </w:r>
      <w:r>
        <w:rPr>
          <w:rFonts w:ascii="Century Gothic" w:eastAsia="Century Gothic" w:hAnsi="Century Gothic" w:cs="Century Gothic"/>
          <w:sz w:val="22"/>
          <w:szCs w:val="22"/>
          <w:vertAlign w:val="superscript"/>
        </w:rPr>
        <w:t>3</w:t>
      </w:r>
      <w:r>
        <w:rPr>
          <w:rFonts w:ascii="Century Gothic" w:eastAsia="Century Gothic" w:hAnsi="Century Gothic" w:cs="Century Gothic"/>
          <w:sz w:val="22"/>
          <w:szCs w:val="22"/>
        </w:rPr>
        <w:t xml:space="preserve"> </w:t>
      </w:r>
      <w:r w:rsidR="00991C4E">
        <w:rPr>
          <w:rFonts w:ascii="Century Gothic" w:eastAsia="Century Gothic" w:hAnsi="Century Gothic" w:cs="Century Gothic"/>
          <w:sz w:val="22"/>
          <w:szCs w:val="22"/>
        </w:rPr>
        <w:t>beaker surrounded with ice and water in a larger container</w:t>
      </w:r>
      <w:r w:rsidR="004E030E">
        <w:rPr>
          <w:rFonts w:ascii="Century Gothic" w:eastAsia="Century Gothic" w:hAnsi="Century Gothic" w:cs="Century Gothic"/>
          <w:sz w:val="22"/>
          <w:szCs w:val="22"/>
        </w:rPr>
        <w:t>. A</w:t>
      </w:r>
      <w:r w:rsidR="00772586">
        <w:rPr>
          <w:rFonts w:ascii="Century Gothic" w:eastAsia="Century Gothic" w:hAnsi="Century Gothic" w:cs="Century Gothic"/>
          <w:sz w:val="22"/>
          <w:szCs w:val="22"/>
        </w:rPr>
        <w:t xml:space="preserve"> larger plastic beaker is suitable to contain the ice</w:t>
      </w:r>
      <w:r w:rsidR="00810B7D">
        <w:rPr>
          <w:rFonts w:ascii="Century Gothic" w:eastAsia="Century Gothic" w:hAnsi="Century Gothic" w:cs="Century Gothic"/>
          <w:sz w:val="22"/>
          <w:szCs w:val="22"/>
        </w:rPr>
        <w:t>.</w:t>
      </w:r>
    </w:p>
    <w:p w14:paraId="00000012" w14:textId="7E41B168" w:rsidR="00CA0C6F" w:rsidRDefault="00991C4E">
      <w:pPr>
        <w:numPr>
          <w:ilvl w:val="0"/>
          <w:numId w:val="1"/>
        </w:numPr>
        <w:pBdr>
          <w:top w:val="nil"/>
          <w:left w:val="nil"/>
          <w:bottom w:val="nil"/>
          <w:right w:val="nil"/>
          <w:between w:val="nil"/>
        </w:pBdr>
        <w:spacing w:line="259" w:lineRule="auto"/>
        <w:jc w:val="left"/>
      </w:pPr>
      <w:r>
        <w:rPr>
          <w:rFonts w:ascii="Century Gothic" w:eastAsia="Century Gothic" w:hAnsi="Century Gothic" w:cs="Century Gothic"/>
          <w:color w:val="000000"/>
          <w:sz w:val="22"/>
          <w:szCs w:val="22"/>
        </w:rPr>
        <w:t>Dropping pipette</w:t>
      </w:r>
    </w:p>
    <w:p w14:paraId="00000013" w14:textId="4393ED5E" w:rsidR="00CA0C6F" w:rsidRPr="0078668A" w:rsidRDefault="00991C4E">
      <w:pPr>
        <w:numPr>
          <w:ilvl w:val="0"/>
          <w:numId w:val="1"/>
        </w:numPr>
        <w:pBdr>
          <w:top w:val="nil"/>
          <w:left w:val="nil"/>
          <w:bottom w:val="nil"/>
          <w:right w:val="nil"/>
          <w:between w:val="nil"/>
        </w:pBdr>
        <w:spacing w:line="259" w:lineRule="auto"/>
        <w:jc w:val="left"/>
      </w:pPr>
      <w:r>
        <w:rPr>
          <w:rFonts w:ascii="Century Gothic" w:eastAsia="Century Gothic" w:hAnsi="Century Gothic" w:cs="Century Gothic"/>
          <w:color w:val="000000"/>
          <w:sz w:val="22"/>
          <w:szCs w:val="22"/>
        </w:rPr>
        <w:t>Stirring rod</w:t>
      </w:r>
    </w:p>
    <w:p w14:paraId="432EF21E" w14:textId="106CA129" w:rsidR="0078668A" w:rsidRDefault="0078668A">
      <w:pPr>
        <w:numPr>
          <w:ilvl w:val="0"/>
          <w:numId w:val="1"/>
        </w:numPr>
        <w:pBdr>
          <w:top w:val="nil"/>
          <w:left w:val="nil"/>
          <w:bottom w:val="nil"/>
          <w:right w:val="nil"/>
          <w:between w:val="nil"/>
        </w:pBdr>
        <w:spacing w:line="259" w:lineRule="auto"/>
        <w:jc w:val="left"/>
      </w:pPr>
      <w:r>
        <w:rPr>
          <w:rFonts w:ascii="Century Gothic" w:eastAsia="Century Gothic" w:hAnsi="Century Gothic" w:cs="Century Gothic"/>
          <w:color w:val="000000"/>
          <w:sz w:val="22"/>
          <w:szCs w:val="22"/>
        </w:rPr>
        <w:t>Spatula</w:t>
      </w:r>
    </w:p>
    <w:p w14:paraId="00000014" w14:textId="2BD1DABD" w:rsidR="00CA0C6F" w:rsidRDefault="00EC2533">
      <w:pPr>
        <w:numPr>
          <w:ilvl w:val="0"/>
          <w:numId w:val="1"/>
        </w:numPr>
        <w:pBdr>
          <w:top w:val="nil"/>
          <w:left w:val="nil"/>
          <w:bottom w:val="nil"/>
          <w:right w:val="nil"/>
          <w:between w:val="nil"/>
        </w:pBdr>
        <w:spacing w:line="259" w:lineRule="auto"/>
        <w:jc w:val="left"/>
      </w:pPr>
      <w:r>
        <w:rPr>
          <w:rFonts w:ascii="Century Gothic" w:eastAsia="Century Gothic" w:hAnsi="Century Gothic" w:cs="Century Gothic"/>
          <w:color w:val="000000"/>
          <w:sz w:val="22"/>
          <w:szCs w:val="22"/>
        </w:rPr>
        <w:t>Bu</w:t>
      </w:r>
      <w:r w:rsidR="00991C4E">
        <w:rPr>
          <w:rFonts w:ascii="Century Gothic" w:eastAsia="Century Gothic" w:hAnsi="Century Gothic" w:cs="Century Gothic"/>
          <w:color w:val="000000"/>
          <w:sz w:val="22"/>
          <w:szCs w:val="22"/>
        </w:rPr>
        <w:t>chner flask and suction apparatus</w:t>
      </w:r>
    </w:p>
    <w:p w14:paraId="765878D9" w14:textId="77777777" w:rsidR="00A349E1" w:rsidRPr="002E0B8E" w:rsidRDefault="00991C4E" w:rsidP="00A349E1">
      <w:pPr>
        <w:numPr>
          <w:ilvl w:val="0"/>
          <w:numId w:val="1"/>
        </w:numPr>
        <w:pBdr>
          <w:top w:val="nil"/>
          <w:left w:val="nil"/>
          <w:bottom w:val="nil"/>
          <w:right w:val="nil"/>
          <w:between w:val="nil"/>
        </w:pBdr>
        <w:spacing w:line="259" w:lineRule="auto"/>
        <w:jc w:val="left"/>
        <w:rPr>
          <w:sz w:val="22"/>
          <w:szCs w:val="22"/>
        </w:rPr>
      </w:pPr>
      <w:r w:rsidRPr="002E0B8E">
        <w:rPr>
          <w:rFonts w:ascii="Century Gothic" w:eastAsia="Century Gothic" w:hAnsi="Century Gothic" w:cs="Century Gothic"/>
          <w:color w:val="000000"/>
          <w:sz w:val="22"/>
          <w:szCs w:val="22"/>
        </w:rPr>
        <w:t>Watch glass</w:t>
      </w:r>
    </w:p>
    <w:p w14:paraId="5E447B83" w14:textId="77777777" w:rsidR="002E0B8E" w:rsidRPr="002E0B8E" w:rsidRDefault="002E0B8E" w:rsidP="00A349E1">
      <w:pPr>
        <w:numPr>
          <w:ilvl w:val="0"/>
          <w:numId w:val="1"/>
        </w:numPr>
        <w:pBdr>
          <w:top w:val="nil"/>
          <w:left w:val="nil"/>
          <w:bottom w:val="nil"/>
          <w:right w:val="nil"/>
          <w:between w:val="nil"/>
        </w:pBdr>
        <w:spacing w:line="259" w:lineRule="auto"/>
        <w:jc w:val="left"/>
        <w:rPr>
          <w:rFonts w:ascii="Century Gothic" w:hAnsi="Century Gothic"/>
          <w:sz w:val="22"/>
          <w:szCs w:val="22"/>
        </w:rPr>
      </w:pPr>
      <w:r w:rsidRPr="002E0B8E">
        <w:rPr>
          <w:rFonts w:ascii="Century Gothic" w:hAnsi="Century Gothic"/>
          <w:sz w:val="22"/>
          <w:szCs w:val="22"/>
        </w:rPr>
        <w:t>Litmus or universal indicator paper</w:t>
      </w:r>
    </w:p>
    <w:p w14:paraId="3E17EB7E" w14:textId="234A0F49" w:rsidR="002E0B8E" w:rsidRDefault="002E0B8E" w:rsidP="00A349E1">
      <w:pPr>
        <w:numPr>
          <w:ilvl w:val="0"/>
          <w:numId w:val="1"/>
        </w:numPr>
        <w:pBdr>
          <w:top w:val="nil"/>
          <w:left w:val="nil"/>
          <w:bottom w:val="nil"/>
          <w:right w:val="nil"/>
          <w:between w:val="nil"/>
        </w:pBdr>
        <w:spacing w:line="259" w:lineRule="auto"/>
        <w:jc w:val="left"/>
        <w:rPr>
          <w:rFonts w:ascii="Century Gothic" w:hAnsi="Century Gothic"/>
          <w:sz w:val="22"/>
          <w:szCs w:val="22"/>
        </w:rPr>
      </w:pPr>
      <w:r w:rsidRPr="002E0B8E">
        <w:rPr>
          <w:rFonts w:ascii="Century Gothic" w:hAnsi="Century Gothic"/>
          <w:sz w:val="22"/>
          <w:szCs w:val="22"/>
        </w:rPr>
        <w:t>Ice</w:t>
      </w:r>
      <w:r w:rsidR="004E030E">
        <w:rPr>
          <w:rFonts w:ascii="Century Gothic" w:hAnsi="Century Gothic"/>
          <w:sz w:val="22"/>
          <w:szCs w:val="22"/>
        </w:rPr>
        <w:t>-</w:t>
      </w:r>
      <w:r w:rsidRPr="002E0B8E">
        <w:rPr>
          <w:rFonts w:ascii="Century Gothic" w:hAnsi="Century Gothic"/>
          <w:sz w:val="22"/>
          <w:szCs w:val="22"/>
        </w:rPr>
        <w:t>cold water</w:t>
      </w:r>
      <w:r>
        <w:rPr>
          <w:rFonts w:ascii="Century Gothic" w:hAnsi="Century Gothic"/>
          <w:sz w:val="22"/>
          <w:szCs w:val="22"/>
        </w:rPr>
        <w:t xml:space="preserve"> (a wash bottle containing distilled water cooled in ice is suitable).</w:t>
      </w:r>
    </w:p>
    <w:p w14:paraId="6AB67F11" w14:textId="25530314" w:rsidR="002E0B8E" w:rsidRDefault="0078668A" w:rsidP="0078668A">
      <w:pPr>
        <w:pStyle w:val="RSCH3"/>
      </w:pPr>
      <w:bookmarkStart w:id="2" w:name="_Hlk150351369"/>
      <w:r>
        <w:t>Safety equipment</w:t>
      </w:r>
    </w:p>
    <w:p w14:paraId="0F157980" w14:textId="018647DE" w:rsidR="0078668A" w:rsidRDefault="0078668A" w:rsidP="0078668A">
      <w:pPr>
        <w:numPr>
          <w:ilvl w:val="0"/>
          <w:numId w:val="1"/>
        </w:numPr>
        <w:pBdr>
          <w:top w:val="nil"/>
          <w:left w:val="nil"/>
          <w:bottom w:val="nil"/>
          <w:right w:val="nil"/>
          <w:between w:val="nil"/>
        </w:pBdr>
        <w:spacing w:line="259" w:lineRule="auto"/>
        <w:jc w:val="left"/>
        <w:rPr>
          <w:rFonts w:ascii="Century Gothic" w:eastAsia="Century Gothic" w:hAnsi="Century Gothic" w:cs="Century Gothic"/>
          <w:color w:val="000000"/>
          <w:sz w:val="22"/>
          <w:szCs w:val="22"/>
        </w:rPr>
      </w:pPr>
      <w:r>
        <w:rPr>
          <w:rFonts w:ascii="Century Gothic" w:eastAsia="Century Gothic" w:hAnsi="Century Gothic" w:cs="Century Gothic"/>
          <w:color w:val="000000"/>
          <w:sz w:val="22"/>
          <w:szCs w:val="22"/>
        </w:rPr>
        <w:t>Splashproof goggles</w:t>
      </w:r>
    </w:p>
    <w:p w14:paraId="740860F8" w14:textId="5B756DAB" w:rsidR="0078668A" w:rsidRPr="0078668A" w:rsidRDefault="0078668A" w:rsidP="0078668A">
      <w:pPr>
        <w:numPr>
          <w:ilvl w:val="0"/>
          <w:numId w:val="1"/>
        </w:numPr>
        <w:pBdr>
          <w:top w:val="nil"/>
          <w:left w:val="nil"/>
          <w:bottom w:val="nil"/>
          <w:right w:val="nil"/>
          <w:between w:val="nil"/>
        </w:pBdr>
        <w:spacing w:line="259" w:lineRule="auto"/>
        <w:jc w:val="left"/>
        <w:rPr>
          <w:sz w:val="22"/>
          <w:szCs w:val="22"/>
        </w:rPr>
      </w:pPr>
      <w:r>
        <w:rPr>
          <w:rFonts w:ascii="Century Gothic" w:eastAsia="Century Gothic" w:hAnsi="Century Gothic" w:cs="Century Gothic"/>
          <w:color w:val="000000"/>
          <w:sz w:val="22"/>
          <w:szCs w:val="22"/>
        </w:rPr>
        <w:t>Chemical resistant gloves should be available for anyone who may have a cut or graze on their hands and for all if necessary.</w:t>
      </w:r>
    </w:p>
    <w:bookmarkEnd w:id="2"/>
    <w:p w14:paraId="00000018" w14:textId="66C85FCC" w:rsidR="00CA0C6F" w:rsidRDefault="00EC2533" w:rsidP="00772586">
      <w:pPr>
        <w:pStyle w:val="RSCH2"/>
      </w:pPr>
      <w:r>
        <w:lastRenderedPageBreak/>
        <w:t>Preparation and safety</w:t>
      </w:r>
    </w:p>
    <w:p w14:paraId="39D734CA" w14:textId="400F39A1" w:rsidR="0078668A" w:rsidRPr="0078668A" w:rsidRDefault="0078668A" w:rsidP="0078668A">
      <w:pPr>
        <w:numPr>
          <w:ilvl w:val="0"/>
          <w:numId w:val="1"/>
        </w:numPr>
        <w:pBdr>
          <w:top w:val="nil"/>
          <w:left w:val="nil"/>
          <w:bottom w:val="nil"/>
          <w:right w:val="nil"/>
          <w:between w:val="nil"/>
        </w:pBdr>
        <w:spacing w:line="259" w:lineRule="auto"/>
        <w:jc w:val="left"/>
        <w:rPr>
          <w:sz w:val="22"/>
          <w:szCs w:val="22"/>
        </w:rPr>
      </w:pPr>
      <w:r>
        <w:rPr>
          <w:rFonts w:ascii="Century Gothic" w:eastAsia="Century Gothic" w:hAnsi="Century Gothic" w:cs="Century Gothic"/>
          <w:color w:val="000000"/>
          <w:sz w:val="22"/>
          <w:szCs w:val="22"/>
        </w:rPr>
        <w:t>Work in a well-ventilated laboratory.</w:t>
      </w:r>
    </w:p>
    <w:p w14:paraId="6DC9F643" w14:textId="77777777" w:rsidR="0078668A" w:rsidRPr="0078668A" w:rsidRDefault="0078668A" w:rsidP="0078668A">
      <w:pPr>
        <w:numPr>
          <w:ilvl w:val="0"/>
          <w:numId w:val="1"/>
        </w:numPr>
        <w:pBdr>
          <w:top w:val="nil"/>
          <w:left w:val="nil"/>
          <w:bottom w:val="nil"/>
          <w:right w:val="nil"/>
          <w:between w:val="nil"/>
        </w:pBdr>
        <w:spacing w:line="259" w:lineRule="auto"/>
        <w:jc w:val="left"/>
        <w:rPr>
          <w:sz w:val="22"/>
          <w:szCs w:val="22"/>
        </w:rPr>
      </w:pPr>
      <w:r>
        <w:rPr>
          <w:rFonts w:ascii="Century Gothic" w:eastAsia="Century Gothic" w:hAnsi="Century Gothic" w:cs="Century Gothic"/>
          <w:color w:val="000000"/>
          <w:sz w:val="22"/>
          <w:szCs w:val="22"/>
        </w:rPr>
        <w:t xml:space="preserve">Take particular care when preparing the sodium hydroxide solution from solid sodium hydroxide. </w:t>
      </w:r>
    </w:p>
    <w:p w14:paraId="02401720" w14:textId="54163447" w:rsidR="0078668A" w:rsidRPr="0078668A" w:rsidRDefault="0078668A" w:rsidP="004C008D">
      <w:pPr>
        <w:numPr>
          <w:ilvl w:val="1"/>
          <w:numId w:val="1"/>
        </w:numPr>
        <w:pBdr>
          <w:top w:val="nil"/>
          <w:left w:val="nil"/>
          <w:bottom w:val="nil"/>
          <w:right w:val="nil"/>
          <w:between w:val="nil"/>
        </w:pBdr>
        <w:spacing w:line="259" w:lineRule="auto"/>
        <w:ind w:left="851" w:hanging="284"/>
        <w:jc w:val="left"/>
        <w:rPr>
          <w:sz w:val="22"/>
          <w:szCs w:val="22"/>
        </w:rPr>
      </w:pPr>
      <w:r>
        <w:rPr>
          <w:rFonts w:ascii="Century Gothic" w:eastAsia="Century Gothic" w:hAnsi="Century Gothic" w:cs="Century Gothic"/>
          <w:color w:val="000000"/>
          <w:sz w:val="22"/>
          <w:szCs w:val="22"/>
        </w:rPr>
        <w:t>Wear splashproof goggles and a face shield and prepare in a fume cupboard.</w:t>
      </w:r>
    </w:p>
    <w:p w14:paraId="7B04E385" w14:textId="732BD7F7" w:rsidR="0078668A" w:rsidRPr="0078668A" w:rsidRDefault="0078668A" w:rsidP="004C008D">
      <w:pPr>
        <w:numPr>
          <w:ilvl w:val="1"/>
          <w:numId w:val="1"/>
        </w:numPr>
        <w:pBdr>
          <w:top w:val="nil"/>
          <w:left w:val="nil"/>
          <w:bottom w:val="nil"/>
          <w:right w:val="nil"/>
          <w:between w:val="nil"/>
        </w:pBdr>
        <w:spacing w:line="259" w:lineRule="auto"/>
        <w:ind w:left="851" w:hanging="284"/>
        <w:jc w:val="left"/>
        <w:rPr>
          <w:sz w:val="22"/>
          <w:szCs w:val="22"/>
        </w:rPr>
      </w:pPr>
      <w:r>
        <w:rPr>
          <w:rFonts w:ascii="Century Gothic" w:eastAsia="Century Gothic" w:hAnsi="Century Gothic" w:cs="Century Gothic"/>
          <w:color w:val="000000"/>
          <w:sz w:val="22"/>
          <w:szCs w:val="22"/>
        </w:rPr>
        <w:t xml:space="preserve">When solid sodium hydroxide is added to water, heat is evolved such that boiling could occur. A coking mist forms as the solid dissolves in water. While this is not a serious safety risk, it is </w:t>
      </w:r>
      <w:proofErr w:type="gramStart"/>
      <w:r>
        <w:rPr>
          <w:rFonts w:ascii="Century Gothic" w:eastAsia="Century Gothic" w:hAnsi="Century Gothic" w:cs="Century Gothic"/>
          <w:color w:val="000000"/>
          <w:sz w:val="22"/>
          <w:szCs w:val="22"/>
        </w:rPr>
        <w:t>unpleasant</w:t>
      </w:r>
      <w:proofErr w:type="gramEnd"/>
      <w:r>
        <w:rPr>
          <w:rFonts w:ascii="Century Gothic" w:eastAsia="Century Gothic" w:hAnsi="Century Gothic" w:cs="Century Gothic"/>
          <w:color w:val="000000"/>
          <w:sz w:val="22"/>
          <w:szCs w:val="22"/>
        </w:rPr>
        <w:t xml:space="preserve"> and it is best to use a fume cupboard if possible.</w:t>
      </w:r>
    </w:p>
    <w:p w14:paraId="60D3B45C" w14:textId="46FD6447" w:rsidR="0078668A" w:rsidRPr="0078668A" w:rsidRDefault="0078668A" w:rsidP="004C008D">
      <w:pPr>
        <w:numPr>
          <w:ilvl w:val="1"/>
          <w:numId w:val="1"/>
        </w:numPr>
        <w:pBdr>
          <w:top w:val="nil"/>
          <w:left w:val="nil"/>
          <w:bottom w:val="nil"/>
          <w:right w:val="nil"/>
          <w:between w:val="nil"/>
        </w:pBdr>
        <w:spacing w:line="259" w:lineRule="auto"/>
        <w:ind w:left="851" w:hanging="284"/>
        <w:jc w:val="left"/>
        <w:rPr>
          <w:sz w:val="22"/>
          <w:szCs w:val="22"/>
        </w:rPr>
      </w:pPr>
      <w:r>
        <w:rPr>
          <w:rFonts w:ascii="Century Gothic" w:eastAsia="Century Gothic" w:hAnsi="Century Gothic" w:cs="Century Gothic"/>
          <w:color w:val="000000"/>
          <w:sz w:val="22"/>
          <w:szCs w:val="22"/>
        </w:rPr>
        <w:t>Sodium hydroxide solutions should be stored in plastic screw cap bottles as they can etch glass when stored for a long period of time.</w:t>
      </w:r>
    </w:p>
    <w:tbl>
      <w:tblPr>
        <w:tblStyle w:val="a"/>
        <w:tblW w:w="9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4673"/>
        <w:gridCol w:w="4343"/>
      </w:tblGrid>
      <w:tr w:rsidR="00CA0C6F" w14:paraId="6143BAE8" w14:textId="77777777" w:rsidTr="00C81199">
        <w:trPr>
          <w:trHeight w:val="482"/>
          <w:jc w:val="center"/>
        </w:trPr>
        <w:tc>
          <w:tcPr>
            <w:tcW w:w="4673" w:type="dxa"/>
            <w:shd w:val="clear" w:color="auto" w:fill="BFDDE8"/>
            <w:vAlign w:val="center"/>
          </w:tcPr>
          <w:p w14:paraId="0000001F" w14:textId="77777777" w:rsidR="00CA0C6F" w:rsidRDefault="00EC2533">
            <w:pPr>
              <w:ind w:left="22" w:firstLine="0"/>
              <w:rPr>
                <w:rFonts w:ascii="Century Gothic" w:eastAsia="Century Gothic" w:hAnsi="Century Gothic" w:cs="Century Gothic"/>
                <w:b/>
                <w:color w:val="004976"/>
              </w:rPr>
            </w:pPr>
            <w:r>
              <w:rPr>
                <w:rFonts w:ascii="Century Gothic" w:eastAsia="Century Gothic" w:hAnsi="Century Gothic" w:cs="Century Gothic"/>
                <w:b/>
                <w:color w:val="004976"/>
              </w:rPr>
              <w:t>Chemicals supplied for the practical</w:t>
            </w:r>
          </w:p>
        </w:tc>
        <w:tc>
          <w:tcPr>
            <w:tcW w:w="4343" w:type="dxa"/>
            <w:shd w:val="clear" w:color="auto" w:fill="BFDDE8"/>
            <w:vAlign w:val="center"/>
          </w:tcPr>
          <w:p w14:paraId="00000020" w14:textId="6795B42E" w:rsidR="00CA0C6F" w:rsidRDefault="00A349E1">
            <w:pPr>
              <w:ind w:left="22" w:firstLine="0"/>
              <w:rPr>
                <w:rFonts w:ascii="Century Gothic" w:eastAsia="Century Gothic" w:hAnsi="Century Gothic" w:cs="Century Gothic"/>
                <w:b/>
                <w:color w:val="004976"/>
              </w:rPr>
            </w:pPr>
            <w:r>
              <w:rPr>
                <w:rFonts w:ascii="Century Gothic" w:eastAsia="Century Gothic" w:hAnsi="Century Gothic" w:cs="Century Gothic"/>
                <w:b/>
                <w:color w:val="004976"/>
              </w:rPr>
              <w:t>Hazards</w:t>
            </w:r>
          </w:p>
        </w:tc>
      </w:tr>
      <w:tr w:rsidR="00CA0C6F" w14:paraId="7E6653B5" w14:textId="77777777" w:rsidTr="00C81199">
        <w:trPr>
          <w:trHeight w:val="482"/>
          <w:jc w:val="center"/>
        </w:trPr>
        <w:tc>
          <w:tcPr>
            <w:tcW w:w="4673" w:type="dxa"/>
          </w:tcPr>
          <w:p w14:paraId="1E047973" w14:textId="4F798766" w:rsidR="00A349E1" w:rsidRDefault="00A349E1">
            <w:pPr>
              <w:ind w:left="22" w:firstLine="0"/>
              <w:jc w:val="left"/>
              <w:rPr>
                <w:rFonts w:ascii="Century Gothic" w:eastAsia="Century Gothic" w:hAnsi="Century Gothic" w:cs="Century Gothic"/>
              </w:rPr>
            </w:pPr>
            <w:r>
              <w:rPr>
                <w:rFonts w:ascii="Century Gothic" w:eastAsia="Century Gothic" w:hAnsi="Century Gothic" w:cs="Century Gothic"/>
              </w:rPr>
              <w:t>Oil of wintergreen</w:t>
            </w:r>
          </w:p>
          <w:p w14:paraId="18CA5C12" w14:textId="623CEFD8" w:rsidR="00A349E1" w:rsidRDefault="002E0B8E">
            <w:pPr>
              <w:ind w:left="22" w:firstLine="0"/>
              <w:jc w:val="left"/>
              <w:rPr>
                <w:rFonts w:ascii="Century Gothic" w:eastAsia="Century Gothic" w:hAnsi="Century Gothic" w:cs="Century Gothic"/>
              </w:rPr>
            </w:pPr>
            <w:r>
              <w:rPr>
                <w:noProof/>
              </w:rPr>
              <w:drawing>
                <wp:inline distT="0" distB="0" distL="0" distR="0" wp14:anchorId="7F98E645" wp14:editId="06B406A2">
                  <wp:extent cx="457200" cy="457200"/>
                  <wp:effectExtent l="0" t="0" r="0" b="0"/>
                  <wp:docPr id="2" name="Picture 2" descr="Hazard pictogram: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zard pictogram: health hazar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00000024" w14:textId="1A7B5B91" w:rsidR="0078668A" w:rsidRPr="007C4F50" w:rsidRDefault="0078668A">
            <w:pPr>
              <w:ind w:left="22" w:firstLine="0"/>
              <w:jc w:val="left"/>
              <w:rPr>
                <w:rFonts w:ascii="Century Gothic" w:eastAsia="Century Gothic" w:hAnsi="Century Gothic" w:cs="Century Gothic"/>
                <w:b/>
                <w:bCs/>
              </w:rPr>
            </w:pPr>
            <w:r w:rsidRPr="007C4F50">
              <w:rPr>
                <w:rFonts w:ascii="Century Gothic" w:eastAsia="Century Gothic" w:hAnsi="Century Gothic" w:cs="Century Gothic"/>
                <w:b/>
                <w:bCs/>
              </w:rPr>
              <w:t>WARNING</w:t>
            </w:r>
          </w:p>
        </w:tc>
        <w:tc>
          <w:tcPr>
            <w:tcW w:w="4343" w:type="dxa"/>
          </w:tcPr>
          <w:p w14:paraId="0F0AAC7C" w14:textId="252845F1" w:rsidR="00A349E1" w:rsidRDefault="00A349E1" w:rsidP="00A349E1">
            <w:pPr>
              <w:ind w:left="22" w:firstLine="0"/>
              <w:jc w:val="left"/>
              <w:rPr>
                <w:rFonts w:ascii="Century Gothic" w:eastAsia="Century Gothic" w:hAnsi="Century Gothic" w:cs="Century Gothic"/>
              </w:rPr>
            </w:pPr>
            <w:r>
              <w:rPr>
                <w:rFonts w:ascii="Century Gothic" w:eastAsia="Century Gothic" w:hAnsi="Century Gothic" w:cs="Century Gothic"/>
              </w:rPr>
              <w:t>Cause</w:t>
            </w:r>
            <w:r w:rsidR="0078668A">
              <w:rPr>
                <w:rFonts w:ascii="Century Gothic" w:eastAsia="Century Gothic" w:hAnsi="Century Gothic" w:cs="Century Gothic"/>
              </w:rPr>
              <w:t>s</w:t>
            </w:r>
            <w:r>
              <w:rPr>
                <w:rFonts w:ascii="Century Gothic" w:eastAsia="Century Gothic" w:hAnsi="Century Gothic" w:cs="Century Gothic"/>
              </w:rPr>
              <w:t xml:space="preserve"> ski</w:t>
            </w:r>
            <w:r w:rsidR="0078668A">
              <w:rPr>
                <w:rFonts w:ascii="Century Gothic" w:eastAsia="Century Gothic" w:hAnsi="Century Gothic" w:cs="Century Gothic"/>
              </w:rPr>
              <w:t>n</w:t>
            </w:r>
            <w:r>
              <w:rPr>
                <w:rFonts w:ascii="Century Gothic" w:eastAsia="Century Gothic" w:hAnsi="Century Gothic" w:cs="Century Gothic"/>
              </w:rPr>
              <w:t xml:space="preserve"> irritation.</w:t>
            </w:r>
            <w:r w:rsidR="0078668A">
              <w:rPr>
                <w:rFonts w:ascii="Century Gothic" w:eastAsia="Century Gothic" w:hAnsi="Century Gothic" w:cs="Century Gothic"/>
              </w:rPr>
              <w:br/>
              <w:t>Causes serious eye irritation.</w:t>
            </w:r>
          </w:p>
          <w:p w14:paraId="1F58E175" w14:textId="0020A38F" w:rsidR="0078668A" w:rsidRDefault="0078668A" w:rsidP="00A349E1">
            <w:pPr>
              <w:ind w:left="22" w:firstLine="0"/>
              <w:jc w:val="left"/>
              <w:rPr>
                <w:rFonts w:ascii="Century Gothic" w:eastAsia="Century Gothic" w:hAnsi="Century Gothic" w:cs="Century Gothic"/>
              </w:rPr>
            </w:pPr>
            <w:r>
              <w:rPr>
                <w:rFonts w:ascii="Century Gothic" w:eastAsia="Century Gothic" w:hAnsi="Century Gothic" w:cs="Century Gothic"/>
              </w:rPr>
              <w:t xml:space="preserve">May cause respiratory </w:t>
            </w:r>
            <w:proofErr w:type="spellStart"/>
            <w:r>
              <w:rPr>
                <w:rFonts w:ascii="Century Gothic" w:eastAsia="Century Gothic" w:hAnsi="Century Gothic" w:cs="Century Gothic"/>
              </w:rPr>
              <w:t>irritiation</w:t>
            </w:r>
            <w:proofErr w:type="spellEnd"/>
            <w:r>
              <w:rPr>
                <w:rFonts w:ascii="Century Gothic" w:eastAsia="Century Gothic" w:hAnsi="Century Gothic" w:cs="Century Gothic"/>
              </w:rPr>
              <w:t>.</w:t>
            </w:r>
          </w:p>
          <w:p w14:paraId="2787DA41" w14:textId="4AFDDBD6" w:rsidR="00A349E1" w:rsidRDefault="00A349E1" w:rsidP="00A349E1">
            <w:pPr>
              <w:ind w:left="22" w:firstLine="0"/>
              <w:jc w:val="left"/>
              <w:rPr>
                <w:rFonts w:ascii="Century Gothic" w:eastAsia="Century Gothic" w:hAnsi="Century Gothic" w:cs="Century Gothic"/>
              </w:rPr>
            </w:pPr>
            <w:r>
              <w:rPr>
                <w:rFonts w:ascii="Century Gothic" w:eastAsia="Century Gothic" w:hAnsi="Century Gothic" w:cs="Century Gothic"/>
              </w:rPr>
              <w:t xml:space="preserve">See </w:t>
            </w:r>
            <w:r w:rsidRPr="00A349E1">
              <w:rPr>
                <w:rFonts w:ascii="Century Gothic" w:hAnsi="Century Gothic"/>
              </w:rPr>
              <w:t xml:space="preserve">CLEAPSS </w:t>
            </w:r>
            <w:proofErr w:type="spellStart"/>
            <w:r w:rsidRPr="00A349E1">
              <w:rPr>
                <w:rFonts w:ascii="Century Gothic" w:hAnsi="Century Gothic"/>
              </w:rPr>
              <w:t>Hazcard</w:t>
            </w:r>
            <w:proofErr w:type="spellEnd"/>
            <w:r w:rsidRPr="00A349E1">
              <w:rPr>
                <w:rFonts w:ascii="Century Gothic" w:hAnsi="Century Gothic"/>
              </w:rPr>
              <w:t xml:space="preserve"> </w:t>
            </w:r>
            <w:hyperlink r:id="rId13" w:history="1">
              <w:r w:rsidRPr="00A349E1">
                <w:rPr>
                  <w:rStyle w:val="Hyperlink"/>
                  <w:rFonts w:ascii="Century Gothic" w:hAnsi="Century Gothic"/>
                </w:rPr>
                <w:t>HC052</w:t>
              </w:r>
            </w:hyperlink>
            <w:r w:rsidRPr="00A349E1">
              <w:rPr>
                <w:rFonts w:ascii="Century Gothic" w:eastAsia="Century Gothic" w:hAnsi="Century Gothic" w:cs="Century Gothic"/>
              </w:rPr>
              <w:t>.</w:t>
            </w:r>
            <w:r>
              <w:rPr>
                <w:rFonts w:ascii="Century Gothic" w:eastAsia="Century Gothic" w:hAnsi="Century Gothic" w:cs="Century Gothic"/>
              </w:rPr>
              <w:br/>
            </w:r>
          </w:p>
          <w:p w14:paraId="317F839C" w14:textId="69DEB93D" w:rsidR="00A349E1" w:rsidRDefault="00A349E1" w:rsidP="00A349E1">
            <w:pPr>
              <w:ind w:left="22" w:firstLine="0"/>
              <w:jc w:val="left"/>
              <w:rPr>
                <w:rFonts w:ascii="Century Gothic" w:eastAsia="Century Gothic" w:hAnsi="Century Gothic" w:cs="Century Gothic"/>
              </w:rPr>
            </w:pPr>
          </w:p>
          <w:p w14:paraId="0000002D" w14:textId="14E1BCD7" w:rsidR="00CA0C6F" w:rsidRDefault="00CA0C6F">
            <w:pPr>
              <w:ind w:left="22" w:firstLine="0"/>
              <w:jc w:val="left"/>
              <w:rPr>
                <w:rFonts w:ascii="Century Gothic" w:eastAsia="Century Gothic" w:hAnsi="Century Gothic" w:cs="Century Gothic"/>
              </w:rPr>
            </w:pPr>
          </w:p>
        </w:tc>
      </w:tr>
      <w:tr w:rsidR="00CA0C6F" w14:paraId="36A64981" w14:textId="77777777" w:rsidTr="00C81199">
        <w:trPr>
          <w:trHeight w:val="482"/>
          <w:jc w:val="center"/>
        </w:trPr>
        <w:tc>
          <w:tcPr>
            <w:tcW w:w="4673" w:type="dxa"/>
          </w:tcPr>
          <w:p w14:paraId="00000030" w14:textId="69D15879" w:rsidR="00CA0C6F" w:rsidRDefault="00A349E1">
            <w:pPr>
              <w:ind w:left="22" w:firstLine="0"/>
              <w:jc w:val="left"/>
              <w:rPr>
                <w:rFonts w:ascii="Century Gothic" w:eastAsia="Century Gothic" w:hAnsi="Century Gothic" w:cs="Century Gothic"/>
              </w:rPr>
            </w:pPr>
            <w:r>
              <w:rPr>
                <w:rFonts w:ascii="Century Gothic" w:eastAsia="Century Gothic" w:hAnsi="Century Gothic" w:cs="Century Gothic"/>
              </w:rPr>
              <w:t>2 mol dm</w:t>
            </w:r>
            <w:r w:rsidRPr="0078668A">
              <w:rPr>
                <w:rFonts w:ascii="Century Gothic" w:eastAsia="Century Gothic" w:hAnsi="Century Gothic" w:cs="Century Gothic"/>
                <w:vertAlign w:val="superscript"/>
              </w:rPr>
              <w:t>-3</w:t>
            </w:r>
            <w:r>
              <w:rPr>
                <w:rFonts w:ascii="Century Gothic" w:eastAsia="Century Gothic" w:hAnsi="Century Gothic" w:cs="Century Gothic"/>
              </w:rPr>
              <w:t xml:space="preserve"> aqueous sodium hydroxide</w:t>
            </w:r>
          </w:p>
          <w:p w14:paraId="006535A1" w14:textId="3060AFE1" w:rsidR="00A349E1" w:rsidRDefault="002E0B8E" w:rsidP="0078668A">
            <w:pPr>
              <w:ind w:left="0" w:firstLine="0"/>
              <w:jc w:val="left"/>
              <w:rPr>
                <w:rFonts w:ascii="Century Gothic" w:eastAsia="Century Gothic" w:hAnsi="Century Gothic" w:cs="Century Gothic"/>
              </w:rPr>
            </w:pPr>
            <w:r>
              <w:rPr>
                <w:noProof/>
              </w:rPr>
              <w:drawing>
                <wp:inline distT="0" distB="0" distL="0" distR="0" wp14:anchorId="607CF83D" wp14:editId="1A14B412">
                  <wp:extent cx="457200" cy="457200"/>
                  <wp:effectExtent l="0" t="0" r="0" b="0"/>
                  <wp:docPr id="14" name="Picture 14" descr="Hazard pictogram: corros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Hazard pictogram: corrosiv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inline>
              </w:drawing>
            </w:r>
          </w:p>
          <w:p w14:paraId="26D6B55A" w14:textId="052B5E63" w:rsidR="0078668A" w:rsidRPr="007C4F50" w:rsidRDefault="0078668A" w:rsidP="0078668A">
            <w:pPr>
              <w:ind w:left="0" w:firstLine="0"/>
              <w:jc w:val="left"/>
              <w:rPr>
                <w:rFonts w:ascii="Century Gothic" w:eastAsia="Century Gothic" w:hAnsi="Century Gothic" w:cs="Century Gothic"/>
                <w:b/>
                <w:bCs/>
              </w:rPr>
            </w:pPr>
            <w:r w:rsidRPr="007C4F50">
              <w:rPr>
                <w:rFonts w:ascii="Century Gothic" w:eastAsia="Century Gothic" w:hAnsi="Century Gothic" w:cs="Century Gothic"/>
                <w:b/>
                <w:bCs/>
              </w:rPr>
              <w:t>DANGER</w:t>
            </w:r>
          </w:p>
          <w:p w14:paraId="00000033" w14:textId="53B8B845" w:rsidR="00CA0C6F" w:rsidRDefault="00CA0C6F">
            <w:pPr>
              <w:ind w:left="357" w:firstLine="0"/>
              <w:jc w:val="left"/>
              <w:rPr>
                <w:rFonts w:ascii="Century Gothic" w:eastAsia="Century Gothic" w:hAnsi="Century Gothic" w:cs="Century Gothic"/>
              </w:rPr>
            </w:pPr>
          </w:p>
        </w:tc>
        <w:tc>
          <w:tcPr>
            <w:tcW w:w="4343" w:type="dxa"/>
          </w:tcPr>
          <w:p w14:paraId="0DB1D2B4" w14:textId="1562ED8A" w:rsidR="0078668A" w:rsidRDefault="00A349E1" w:rsidP="00C81199">
            <w:pPr>
              <w:ind w:left="0" w:firstLine="0"/>
              <w:jc w:val="left"/>
              <w:rPr>
                <w:rFonts w:ascii="Century Gothic" w:hAnsi="Century Gothic"/>
              </w:rPr>
            </w:pPr>
            <w:r>
              <w:rPr>
                <w:rFonts w:ascii="Century Gothic" w:eastAsia="Century Gothic" w:hAnsi="Century Gothic" w:cs="Century Gothic"/>
              </w:rPr>
              <w:t>Cause</w:t>
            </w:r>
            <w:r w:rsidR="0078668A">
              <w:rPr>
                <w:rFonts w:ascii="Century Gothic" w:eastAsia="Century Gothic" w:hAnsi="Century Gothic" w:cs="Century Gothic"/>
              </w:rPr>
              <w:t>s</w:t>
            </w:r>
            <w:r>
              <w:rPr>
                <w:rFonts w:ascii="Century Gothic" w:eastAsia="Century Gothic" w:hAnsi="Century Gothic" w:cs="Century Gothic"/>
              </w:rPr>
              <w:t xml:space="preserve"> severe burns and eye damage.</w:t>
            </w:r>
            <w:r>
              <w:rPr>
                <w:rFonts w:ascii="Century Gothic" w:eastAsia="Century Gothic" w:hAnsi="Century Gothic" w:cs="Century Gothic"/>
              </w:rPr>
              <w:br/>
              <w:t xml:space="preserve">See </w:t>
            </w:r>
            <w:r w:rsidRPr="00A349E1">
              <w:rPr>
                <w:rFonts w:ascii="Century Gothic" w:hAnsi="Century Gothic"/>
              </w:rPr>
              <w:t xml:space="preserve">CLEAPSS </w:t>
            </w:r>
            <w:proofErr w:type="spellStart"/>
            <w:r w:rsidRPr="00A349E1">
              <w:rPr>
                <w:rFonts w:ascii="Century Gothic" w:hAnsi="Century Gothic"/>
              </w:rPr>
              <w:t>Hazcard</w:t>
            </w:r>
            <w:proofErr w:type="spellEnd"/>
            <w:r w:rsidRPr="00A349E1">
              <w:rPr>
                <w:rFonts w:ascii="Century Gothic" w:hAnsi="Century Gothic"/>
              </w:rPr>
              <w:t xml:space="preserve"> </w:t>
            </w:r>
            <w:hyperlink r:id="rId15" w:history="1">
              <w:r w:rsidRPr="00A349E1">
                <w:rPr>
                  <w:rStyle w:val="Hyperlink"/>
                  <w:rFonts w:ascii="Century Gothic" w:hAnsi="Century Gothic"/>
                </w:rPr>
                <w:t>HC091a</w:t>
              </w:r>
            </w:hyperlink>
            <w:r>
              <w:rPr>
                <w:rStyle w:val="Hyperlink"/>
                <w:rFonts w:ascii="Century Gothic" w:hAnsi="Century Gothic"/>
              </w:rPr>
              <w:t>.</w:t>
            </w:r>
            <w:r w:rsidRPr="00A349E1">
              <w:rPr>
                <w:rFonts w:ascii="Century Gothic" w:hAnsi="Century Gothic"/>
              </w:rPr>
              <w:t xml:space="preserve"> </w:t>
            </w:r>
            <w:r>
              <w:rPr>
                <w:rFonts w:ascii="Century Gothic" w:hAnsi="Century Gothic"/>
              </w:rPr>
              <w:br/>
            </w:r>
            <w:r w:rsidR="0078668A">
              <w:rPr>
                <w:rFonts w:ascii="Century Gothic" w:hAnsi="Century Gothic"/>
              </w:rPr>
              <w:t xml:space="preserve">See CLEAPPS recipe sheet </w:t>
            </w:r>
            <w:hyperlink r:id="rId16" w:history="1">
              <w:r w:rsidR="0078668A" w:rsidRPr="0078668A">
                <w:rPr>
                  <w:rStyle w:val="Hyperlink"/>
                  <w:rFonts w:ascii="Century Gothic" w:hAnsi="Century Gothic"/>
                </w:rPr>
                <w:t>RB085</w:t>
              </w:r>
            </w:hyperlink>
            <w:r w:rsidR="0078668A">
              <w:rPr>
                <w:rFonts w:ascii="Century Gothic" w:hAnsi="Century Gothic"/>
              </w:rPr>
              <w:t>.</w:t>
            </w:r>
          </w:p>
          <w:p w14:paraId="00000038" w14:textId="016EAB64" w:rsidR="00CA0C6F" w:rsidRDefault="00A349E1" w:rsidP="00C81199">
            <w:pPr>
              <w:ind w:left="0" w:firstLine="0"/>
              <w:jc w:val="left"/>
              <w:rPr>
                <w:rFonts w:ascii="Century Gothic" w:eastAsia="Century Gothic" w:hAnsi="Century Gothic" w:cs="Century Gothic"/>
                <w:vertAlign w:val="superscript"/>
              </w:rPr>
            </w:pPr>
            <w:r w:rsidRPr="00A349E1">
              <w:rPr>
                <w:rFonts w:ascii="Century Gothic" w:hAnsi="Century Gothic"/>
              </w:rPr>
              <w:t>Splash-proof goggles must be worn throughout.</w:t>
            </w:r>
          </w:p>
        </w:tc>
      </w:tr>
      <w:tr w:rsidR="00CA0C6F" w14:paraId="245EB25B" w14:textId="77777777" w:rsidTr="00C81199">
        <w:trPr>
          <w:trHeight w:val="482"/>
          <w:jc w:val="center"/>
        </w:trPr>
        <w:tc>
          <w:tcPr>
            <w:tcW w:w="4673" w:type="dxa"/>
          </w:tcPr>
          <w:p w14:paraId="2FE7BE65" w14:textId="392F4616" w:rsidR="00CA0C6F" w:rsidRDefault="0078668A" w:rsidP="00A349E1">
            <w:pPr>
              <w:ind w:left="0" w:firstLine="0"/>
              <w:jc w:val="left"/>
              <w:rPr>
                <w:rFonts w:ascii="Century Gothic" w:eastAsia="Century Gothic" w:hAnsi="Century Gothic" w:cs="Century Gothic"/>
              </w:rPr>
            </w:pPr>
            <w:r>
              <w:rPr>
                <w:rFonts w:ascii="Century Gothic" w:eastAsia="Century Gothic" w:hAnsi="Century Gothic" w:cs="Century Gothic"/>
              </w:rPr>
              <w:t>2 mol dm</w:t>
            </w:r>
            <w:r w:rsidRPr="0078668A">
              <w:rPr>
                <w:rFonts w:ascii="Century Gothic" w:eastAsia="Century Gothic" w:hAnsi="Century Gothic" w:cs="Century Gothic"/>
                <w:vertAlign w:val="superscript"/>
              </w:rPr>
              <w:t>-3</w:t>
            </w:r>
            <w:r>
              <w:rPr>
                <w:rFonts w:ascii="Century Gothic" w:eastAsia="Century Gothic" w:hAnsi="Century Gothic" w:cs="Century Gothic"/>
              </w:rPr>
              <w:t xml:space="preserve"> </w:t>
            </w:r>
            <w:r w:rsidR="00A349E1">
              <w:rPr>
                <w:rFonts w:ascii="Century Gothic" w:eastAsia="Century Gothic" w:hAnsi="Century Gothic" w:cs="Century Gothic"/>
              </w:rPr>
              <w:t xml:space="preserve"> hydrochloric acid</w:t>
            </w:r>
          </w:p>
          <w:p w14:paraId="0D9E1EBE" w14:textId="1E6DF668" w:rsidR="00A349E1" w:rsidRDefault="007C4F50" w:rsidP="00A349E1">
            <w:pPr>
              <w:ind w:left="0" w:firstLine="0"/>
              <w:jc w:val="left"/>
              <w:rPr>
                <w:rFonts w:ascii="Century Gothic" w:eastAsia="Century Gothic" w:hAnsi="Century Gothic" w:cs="Century Gothic"/>
              </w:rPr>
            </w:pPr>
            <w:r>
              <w:rPr>
                <w:rFonts w:ascii="Century Gothic" w:eastAsia="Century Gothic" w:hAnsi="Century Gothic" w:cs="Century Gothic"/>
                <w:noProof/>
              </w:rPr>
              <mc:AlternateContent>
                <mc:Choice Requires="wpg">
                  <w:drawing>
                    <wp:inline distT="0" distB="0" distL="0" distR="0" wp14:anchorId="7B92ABE6" wp14:editId="1B6384EB">
                      <wp:extent cx="937260" cy="457200"/>
                      <wp:effectExtent l="0" t="0" r="0" b="0"/>
                      <wp:docPr id="8" name="Group 8" descr="Hazard pictograms for hydrochloric acid: corrosive and health hazard"/>
                      <wp:cNvGraphicFramePr/>
                      <a:graphic xmlns:a="http://schemas.openxmlformats.org/drawingml/2006/main">
                        <a:graphicData uri="http://schemas.microsoft.com/office/word/2010/wordprocessingGroup">
                          <wpg:wgp>
                            <wpg:cNvGrpSpPr/>
                            <wpg:grpSpPr>
                              <a:xfrm>
                                <a:off x="0" y="0"/>
                                <a:ext cx="937260" cy="457200"/>
                                <a:chOff x="0" y="0"/>
                                <a:chExt cx="937260" cy="457200"/>
                              </a:xfrm>
                            </wpg:grpSpPr>
                            <pic:pic xmlns:pic="http://schemas.openxmlformats.org/drawingml/2006/picture">
                              <pic:nvPicPr>
                                <pic:cNvPr id="15" name="Picture 15" descr="Hazard pictogram: corrosive"/>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pic:pic xmlns:pic="http://schemas.openxmlformats.org/drawingml/2006/picture">
                              <pic:nvPicPr>
                                <pic:cNvPr id="3" name="Picture 3" descr="Hazard pictogram: health hazar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80060" y="0"/>
                                  <a:ext cx="457200" cy="457200"/>
                                </a:xfrm>
                                <a:prstGeom prst="rect">
                                  <a:avLst/>
                                </a:prstGeom>
                              </pic:spPr>
                            </pic:pic>
                          </wpg:wgp>
                        </a:graphicData>
                      </a:graphic>
                    </wp:inline>
                  </w:drawing>
                </mc:Choice>
                <mc:Fallback>
                  <w:pict>
                    <v:group w14:anchorId="09318EA2" id="Group 8" o:spid="_x0000_s1026" alt="Hazard pictograms for hydrochloric acid: corrosive and health hazard" style="width:73.8pt;height:36pt;mso-position-horizontal-relative:char;mso-position-vertical-relative:line" coordsize="9372,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CTHWbQIAAKEHAAAOAAAAZHJzL2Uyb0RvYy54bWzUVdlu2zAQfC/QfyD0&#10;nsh2zgqxg6Ju0gJBavT4AJqiJCLigSV9pF/fIaW4sd0jCNACebDMc3dmdkheXK51y5aSvLJmnA0P&#10;BxmTRthSmXqcfft6dXCeMR+4KXlrjRxn99Jnl5PXry5WrpAj29i2lMQQxPhi5cZZE4Ir8tyLRmru&#10;D62TBpOVJc0DulTnJfEVous2Hw0Gp/nKUunICuk9RqfdZDZJ8atKivCpqrwMrB1nwBbSl9J3Hr/5&#10;5IIXNXHXKNHD4M9AobkySLoJNeWBswWpvVBaCbLeVuFQWJ3bqlJCJg5gMxzssLkmu3CJS12sareR&#10;CdLu6PTssOJ2eU3ui5sRlFi5GlqkXuSyrkjHf6Bk6yTZ/UYyuQ5MYPDN0dnoFMIKTB2fnKEknaSi&#10;ge57u0Tz/o/78oek+RYUp0SBX88frT3+f/cJdoUFyawPop8UQ3O6W7gDlMrxoOaqVeE+2Q5FiaDM&#10;cqbEjLoOpJwRUyWOwUnGDNewO6ZjVhZHSukFnPeBf+dUsojHwni6YMISPKGWMkoXw8ZIXVweed9Y&#10;ceeZse8abmr51ju4Gkni6nx7eepugZq3yl2pto11jO2ePnDsOOgXCnbunFqx0NKE7riRbKGENb5R&#10;zmeMCqnnEpTpYzmEC3DUA2g7UiZ0RvCBZBBNzF8Bx2dgj7h5sZlIoH/ijIw8/PhUB/au23HgxklQ&#10;kHy4llaz2ABSIED5eMGXN77H8rCkF7RLn3ABTVcTNF6M/4527YeB37qvkbwNDWuSLV+2A0f/3IHH&#10;53hzcN3tX4T/wYbpUsQ7kI5P/2bFh+ZxH+3HL+vkBwAAAP//AwBQSwMECgAAAAAAAAAhAFDT8pbM&#10;FAAAzBQAABQAAABkcnMvbWVkaWEvaW1hZ2UxLnBuZ4lQTkcNChoKAAAADUlIRFIAAABuAAAAbggG&#10;AAAAxlsm+wAAAAFzUkdCAK7OHOkAAACEZVhJZk1NACoAAAAIAAUBEgADAAAAAQABAAABGgAFAAAA&#10;AQAAAEoBGwAFAAAAAQAAAFIBKAADAAAAAQACAACHaQAEAAAAAQAAAFoAAAAAAAAA3AAAAAEAAADc&#10;AAAAAQADoAEAAwAAAAEAAQAAoAIABAAAAAEAAABuoAMABAAAAAEAAABuAAAAAOyFm8sAAAAJcEhZ&#10;cwAAIdUAACHVAQSctJ0AABPhSURBVHgB7V0JlBXFFX0zLEPEjUX2RRBkh6iASuIelXNU0CTqcR8C&#10;4hKV6DFG4SAYiKKCyREVXJABd3OMypJERYNiNEaNsusBlEVFWQZEQNbp3FtDt9U1/etv/f/v/vjO&#10;+dNbdXfVu/Xeu/Wq/h+RIhWnafse/BRp86SkGBvmNOvQVUpLZ6u2VVWdVfL18iXF1s7SYmuQAq1W&#10;yQx0ycPVB/vqXJE1tKgszgNNSo4Qx6mGqoRNdFbIXmdAMVle0QAXCJprZUUIXlG4SgVaKdyjbmku&#10;aNwq64MVokyxuM3YW5zV0nTwuF9Elhdr4NICzQWxSMCLLXBJQdu9uxqqOnVcyH7YFgF4sYxxVtAY&#10;z77fIXJlefWH+y7DdKFzY16Mhwq13bbEZatAS0REOALYAaCGDhIZe3t1k/buFXlkqki9nyDGaa0k&#10;eCUkLELCEruhQqwszrM0Kty0IgEQO76vBu1Po6qJCF0i9wkkr7GMLi54MbQ8vQ/qTYrcvgdaEOUn&#10;HjpotWr560+rG3FHsOWxZAxjXiyAs4MG1Fz3SOsyQXMh9IFXbx9Y7sX4gRd54EIBzcWniMCLdIxT&#10;oKVCRGyW5oLGLa3Ri3lkm/pF7LtsMwYZlshanNXSqO/vNSKSyD0auHiHuuX9BGzTlBjEvEgCl1PQ&#10;XJBiDl7kgLOCRle2YyfofXm1y0vX0lzQ3K0HXgXGeWWxIiyRinHJQePgOiTQCJ4X8/BMMlNzbOjG&#10;vAiO8yIDnB00KDkVyk8w0hUPvEH7wDMeEFHwIgGcFTTq0Ta4NvSc0aEPPGZYDIkgeAWPcUlBy4Y9&#10;GvpPeujFvKkiEWebBQXOChp7eZhEJClq+wp44FVEmrAUzFUmBy1kIpIqcJ7bLN8X84xRekTcZkGA&#10;s4MGDeeKiKQNXnQJS96Bs4JGxeaaiGQEXvQIS15jXFLQ8klEUgXQi3nRIix5A84KWqGISNrgVUSG&#10;sOTFVSYHrUBEJFXgIkhYcg6cHTRortBEJG3wokFYcuoqraBRYVyBFWbuMVUQsinnxbwKDNIxk25K&#10;nqaEcmZxyUHjfFp5OFl+U3m5PNbdJsmUKXka5+XE4qygKSJCS4PLSXXm2lSOdlxZWSlffPGFrMGn&#10;XlmZ/PSoo6RRw4ZeiXf/8x+ZOHGifPbZZ3LooYdK586dpUePHtKta1dp166dHHbYYfgqXQb917M8&#10;sM16+V/DEjpwmYC2A3GuHhtvkW3btsmXX30ly5ctkwULF8pCfD755BN1bgd6/gH166u7a9euLX/5&#10;85/ll+edJ3PnzpWB2J504oly+umnC5+xaNFiWbZ8maxbt06qqqqkUaNG0uGIIxSYPXv2lM6dOkmr&#10;Vq2k/r7nmVXiMw444AAsDIPqCgheqMBlAhoVQ6t4//335frrrsOUmCPfQKm0kMWLF8v8BQtk8aJF&#10;snLlSvl2yxapgyXlzZo1kyOPPFJ6wnK6d+um9lu2bKmAmFpRIRPuu0/mf/SRDB4yRFnZE9Onm/qX&#10;TZs2yZo1a+STTz8FmItkEd6l3vHtt1JWViYtWrSQLp27SK9ePaV79+7S7vDDVUeZ++abcvvIkdXA&#10;8akFAi804JzmHbtgVfBMTCMHLFZFAy2Da7q6o3v3lrZt28quXbvk66+/9qyhffv20gOK46dzly7S&#10;tk0bady48Q+KMyD5FopvBwt69ZVXZPiIEUIrGn/PPUap4ENa4Lr162Xl55/LkqVLZSEA/RRW/dXa&#10;tbJz5075fMUKufW222T0qFH+B+jg2WYVquSckrXLlvpvzuwolCXoytKwlDsT0Fjtpk2bqlhzyCGH&#10;yK9/9SvpBitqj/jD83R9yYRWSne7Hkq/59571bO6AuRrr7lGygcNkt3oDP2OP14aI541aNBA+J6D&#10;DzpIuUO6aDfGcdsM7+TnuOOO8167Z88eWb16tZx62mnSoUMH77y34xIWnrAud3dmQlehLHdPrhWv&#10;dsE7mbpH/Wl0f61bt5aTTzpJrr7qKu8SrW8jyMcWWFFl5SbZsHGDAuebb75RVrkWlknrJGCbN28W&#10;WlsruEy6RsahcwcOlCmPPSbjxo2T6Ti35bvvpArWUaduXTnwwAOVG20IItMYcY6gHgZLJlnhlsc8&#10;T6D5oezCN4DYoQKlBngGYSEp49L5WuF8VyErVxkGaK4S/nDrrTJ79mw5+eSTq8HYsEEqN1bKps2b&#10;ZAti23dQOvynW1xKYYmMdVQkXWg3fBiLjodlBRELgs2Ytnz5clkK98cPiQ7Z6Aa8S3+2+xK+gxbJ&#10;TsDOtRvA/e+DD1Qnc8vU2OpuM4dsM2PgwgSNjX/q6afl0ksuqaGHMsSMJk2aqPjXCYyPLrALKD1j&#10;HwnEQXB5mcpeKHnjxo1qOLEMgH4KokKmugLEiHGX13ZqY7Wu6Bgf/Pe/mBwPWIupVyIP4GXkKq2g&#10;sQEZpLHICmuhh3dFfOvVq5cCpwtAYkyh+3Pdla6fbPdrwb2xU/Bz9NFHe48jSdkA0L4EeMtBSBYv&#10;WSLTp01T1pcINI4naZGMy97qMT6RMc8EOmS36VXctkPQnJYdlzstj3ScFh39n+Y4btDKcf4w0nH2&#10;7AFnSF0eefRRp3GTJg5cWuo3hVgS5MZBrEz4xLMHDHDK6tVzMGxRZVatWuXMmj1b7SO+Ov1+9jPn&#10;hmHD/PdTB9QFdULdmPqiDqlL/qBOmpJWysBqaexFGU6CsqfSVVYi1pCCF0JmzJwpJ4AcMd6tgJWR&#10;ne4Gm6Rw4P/uu+/KTniS1+bMUedY7tLLLlNxcxqIDwf0wzFU8IlLWNzv51FHuqhjEpb0fw0iZeCS&#10;g5Z5GotU+8MPP1Rjt48//lhvWt72+/fvr2LX41OnynPPPy8vvfyy1Nk3FCkDC3X3XZfdgq4dwKxc&#10;tUoNRRhzlZs0a+wDDzoKCbyUgMslaGznoaDbzZs3V01mPCuEHIThQZ8+fZS1MV45iHPcUjjgHzp0&#10;qByFOHjB+eerwfhll1+u8p6HI2nArI9VcgBeUuCsoLG2GRARs5FMCl926aXyuxtvlIEYexVKakPB&#10;ZJUXXXSRAu4qDOARtFR1eh9zjBoWcNy3Hm6SnuHBBx6Qm39/iywBeRnzxz/aq22CZ5ZO021agbOC&#10;xvZY0lhmvXj88fz5sgxjpyBZi7TSMVCOmWx+5513VO6xynQxQQ/J8tywG26Q7du3q1TZkCuvVLlS&#10;MkzKq6+9Jh9gDLcKbp1jKLrJ7Ug4z3t7nkx66CHp27evKmf9o4NH3Rkhr9qNphbzEgJnBw1vzICI&#10;TAOlPmfAAJUP1BtIcvLmW295LucjJIhffOklDL43y6DBg+Uz5A5rxAb9ASHtM3E9DUnq+ehgJBvf&#10;Q7lMRnP7+htvKHLyxuuvy93IfXIG4V+YfeAsQadOnVOvgQ4edWh2yBQtLxC45KBlRkTGjhmj0k1M&#10;Pz3x5JMKHLaYMwBM5pKgUEC14YJ+L3PA4DiNMu7OO718oiqQwz/uoJ7xjftPPvWUSqdxQE5hEpqe&#10;YeL998s7YJoTxo8HKWmSXo184GVGWGoMwHMFGlvGVBSz+xzckrn9Bglgyttvvy17Qb2ZhmL8IDtj&#10;0ngrQCObc+OMKpzjP5xsJSjsWDNg9Ux11QWrZDJgITrYqaeeKn0wk0H563PPJc+iJKqvCx6vq8R0&#10;erlNH3BW0PiCEIjIwQcfLDNnzBAmiJlyorhxjdl5zsMNvfpq5YomT5okrQG0e10VzvEf5kXJLlkX&#10;xlXWlzILdWYim0loVxJlUdzrSbcmeGlkWLwfBLGCxiCaQUwLqnjfY49VsYwTl3MRI5h3POOMM2Qh&#10;jsuvuELdQhfJ4QHHT0w1uWOnoOeFee6aa6+VW265RSY//LA8C2t6Dh/Ow+3Chy4SmRL5DWLu64hz&#10;HTp2VKm4rN+PDiKnnCiY2hB5D8OK2nUwi2A8taSkIeY6+4+u33DOHVsr13tXCVrCNBbTNA1aZ5TG&#10;8ud/fjiCS3SaNm/uYMLTGTN27A8XsPePf/7TadK0qdOkWTNn+hNP+K7l4gBTRw4SAA4s3enSrZvT&#10;vWdPp2LaNAcz3Q6GJ6qemCVg13Wat2zpIKPiYAznYOzpXPvb3zqIzw5m7J2tW7c6ADnzKnrpMeja&#10;TI3x2EiP1caJXhi0vAyY29ZgOIR2F36F7urB+G2skQL/4YGdzU4buD9Olr4By2KPdoXzb/cjvqzD&#10;FEwnxJQzYYm5FM5yD0Kc5dQO6T3jKuszAjPnTHhzXAckVJxrhLjbr18/6QhL+92wYYqYDB8+XE77&#10;xS9UDKRr7Y0B+gsvvJAZkaLbvHM0dIztoxUidWF5upBtcj6v1Pk7MBvoi3F6Od++Ng/mO28ckDpz&#10;HKQW0hjX9ENev+fuu+VufDhEGFRerqZpONt94YUXKmVSQYyBXyFPaBMqlpOinNVORzjpOgkxlATo&#10;8SlTFAlS9UbdOHZjbKuPebinn31WXnzxRfn3vHk+l80FSPNwjutU2NHIQushRiVrezp1tJVV3tQa&#10;33g3F64OuVzkrjuqpywSPPEqkIrnERfquiu22EsoXBFl7PNKL6wHGYIFPRdecIEq5v7h8OA6LBxa&#10;Cotgz/fEeAafuwtWch0GzmPuQN1SEAI9ERmP8aDxakYcIDEbossufKFy/ITxcjEyKAtQFyafH3rw&#10;Qbnk4ov1YuHue3N4FSkttFVa4a+DA7wBgml1KKPmYh+u2H1sWnVFLeBxzEXmVRukIhWZgyDPTATJ&#10;CAe0iBNKUf9GtoTPSmW9yR64V1p5qsLJ0VGjR8sIuLn+Z56pbttreBTmKbmUgsLFRndhHHn99der&#10;9ZkkUjchNcdhQ2jigTYVFDtgkpYd3/gld687JwcPDyR4NJVx6N30yYa4boL+PhXh+Ij0fxlmnj1B&#10;JbkmhNdSFfe9qZTnjDnTU5MnT5a33poHyl+lVpbp97Iz3HjTTXLO2Wer01x0xPHbs888Iwsw7aTH&#10;Zf2+jPZ10MzhAB8YABpPe8CpMsksj71hCsBjB7BYHp+VqpAU8JMv4ZrJZ5ANeeFvf5ORt98ubWBZ&#10;5yPjr3c2rupq26atr0pcKDsalhqq6KC54UV/QQLQWMQHHE9YLY+AuW6TVmUsIXd7IuNOPoVsNB1h&#10;TLsSsZVuc8KECWpchtltxSpVLIbCZs2apVY3j7vrLm8QnugdnE/kmpW6yLKccMIJiYr5z5ugKZC0&#10;IhbQWKoGcDxpBY/mxt7BNA1FA489tyPWiPgIRXWpnP1lquznqSrLqAUH272Rvho7dqy89957cvPN&#10;NyvmSNer3C+IzDbETzd7ot/OVdVvzp0rD2Jm4CNM8ZTinlPgTlMCLkvQWA/aUEKxsk3GupCyKQkr&#10;kKcLJEeXYD6Qy/y4ppLL8ZjOUvQedXBJEskTrZRTUKux1G83xrjnnjtQrsCkKlegMRebNDb7QEPo&#10;MRFIYmmuSszb3PPe1goeS6U5J+c9OGI7nMrhNA0X4G4DQNvRLn6ZZAdTXvtcMcd1dLNkwEw6M9kc&#10;uFwhUdt00NIgIkGPSwocb7KCx7FVCMnnoMoV1TkdNIYaZVlaC1O0NPeOlIBj4R/Bc1WWwTZk0FiD&#10;lIFj4R/BoxbSlByAxhqkBRxvsIOHAkVCWNjWrMUHWuZEJKgeaQPHh1jBY4EiISxsSsaig5YlEQmq&#10;Q2q5KeNOjvP4HxAB4YoaQZZl3XEe/0kDG7C/iQ4adWFKmkTEvJ3HGVmc+yCr5e2vbNMELUv26Ora&#10;3GYFHB/2I3iaSvMEGt+YNXB8iBU8FtgfYp4PtHCJCFVoSkYxznyIinn4YnrCmMfgzNxmscY8HTS2&#10;1TQHN6bxy/sh/U/yUIAjkOrXBPZHwqKDloyIhPSLC0rfpvVke2x1m8VGWEzQckREgjAxjTqoTNrn&#10;9gvwCggaAckJcHywFTwWiDNh0UHLweCa6kkmOQOOL04OHr88Uu6bjE1W4YJf90CrSGk1Vq7qGxo5&#10;Capg0WVYPNDAkJMRkZDYY5BeeS6nwPEFVvBo73FJj5mgmb7Kpfxg1mFRfuovkZivT1Qu6/NWt6nY&#10;JpaiR9VteqBVoKOVoTcaasszaATDqEHW+FgfYAWPd0aRsHigwT0WiIgEKTWvwLECsQIvoqBRjzmP&#10;cXyJLtaYx4JcdBuF9JgOGutkSgHco16FvAPHl1vBow8oNGHxgcaFPbrK2ACewFxknoiI8XZ1aFYp&#10;qEzOzlndZqEIiwdaRWSISBAABQWOFbKCxwL5JCweaNEiIlSDKQUHjhWKBHgxAo06K0iM44t1scY8&#10;Fsw1YdFBiyAR0XXl7kcCOFbGCh79Qq4Iiw+0aBIRFyx9GwlXqVfI6jbDJiweaBWRJiK6ftz9yAHH&#10;ilnBY4EwCIsHWvSJCJtsSiSBYyVzCl7MQaN+IgucB15pSfAPCjgokclydx00EhFTAxxcOxhcV+Un&#10;y892ZiKRISdBlVeEBQqEJmuumKbC0yUsPtAsRCTioFFXZn8L0l/Bz1ndZqoLkGqAZjQ9AmmsdBRt&#10;1D6dW/Nb1g4e6mJzmz7QErjHAuce09VmbIBjw6zg8QdY1L/uHORfw6KDxl+MMJ1MzCzNBThWwHng&#10;pUJY+DsslNtG7fshzwSWFgMiUt0Q/9/YAcfqWy3PHaRfM7i6pZOmxG5w7Yco+CiWwLEpVvBYAD/Q&#10;rQQ/GlNDYuoe9XbEFjg2Iil4ekvd/SIAjU2JNXBsQFrgFQloRQGcB14iwsICFIIWUyJS3QD/30hn&#10;TvxVTXxkzbDwNtfSYpARSdxK/5XYu0q9OYFu0wWtgAt79DqGtV9UwFEpPvCUlgq7GissoMznFB1w&#10;bKACr7R0tmpsVdVZypWaLf/xOJoacJq278FPNGuXfa3+D3NOYNd1I864AAAAAElFTkSuQmCCUEsD&#10;BAoAAAAAAAAAIQBrr8DrLA8AACwPAAAUAAAAZHJzL21lZGlhL2ltYWdlMi5wbmeJUE5HDQoaCgAA&#10;AA1JSERSAAAAbgAAAG4IBgAAAMZbJvsAAAABc1JHQgCuzhzpAAAAhGVYSWZNTQAqAAAACAAFARIA&#10;AwAAAAEAAQAAARoABQAAAAEAAABKARsABQAAAAEAAABSASgAAwAAAAEAAgAAh2kABAAAAAEAAABa&#10;AAAAAAAAANwAAAABAAAA3AAAAAEAA6ABAAMAAAABAAEAAKACAAQAAAABAAAAbqADAAQAAAABAAAA&#10;bgAAAADshZvLAAAACXBIWXMAACHVAAAh1QEEnLSdAAAOQUlEQVR4Ae2dS4wUxxnHv5l9sLuwvGGB&#10;XWBZdhMesuDgnBwFO4AID9u523KWQExywTlEDg5yACmJczC5Jops2CiW4pMjJXJOYCQOwRAjG8l4&#10;TcCSAUXBRhgBEa/dnc73r9lqqmu7q7unX9WTlLTb0zM13V99v/mq/vWYGqImTU7PwGP4a9LiUaUZ&#10;C+YsGlxD1eq7omy12vbKtUufNFs5q81WIAGtpfIX/kj2iz9+LJ5rsoI2VcS50KiykhynjqqCIjqf&#10;0YTzTDNFXtOA84Umo6wJ4TVFVSmgVbl6VCNNQsNRRB9HIedplmqz9BFnjDQVHh43UeSVGlwsaBJi&#10;k8ArLbhQaGNjdVRtbRLZo2MTwCtlG2eEhvbs3n2iHwzX//BYKkyJTrZ5Je4qtMqylOUooAUJEfQA&#10;7jOoF3cS/eLn9SJNTBD9/ihRRye3cUopAa8CwUIQLKXrKpQq4txIg8P1KCIGcf9eHdovD9SFCKpE&#10;PAZIvIY8apLwShh56mdQLZJ1j11ofpIfPFRoLS1e+xF1+w/5Rx5ylrDNKwU4MzSmJqtHRJcOTSL0&#10;wOuYhCVfLB8868GlAk3yaSJ4VrdxAloUIWKKNAkNR0Sj2+ZBbaov8mOpNkswwmJtxBkjDf6+pwiR&#10;oOpR4+KeqpHXyWpTTyVo86wElyk0Cank8KwDZ4SGquz+A5b3w/UqL26kSWjy6MIb4X7etFIJFqva&#10;uHBo6FynBA3w3DaPrwllqvcNZZtnYT/PGnBmaOzkKJIfMOImF97OSXjaBSyFZwU4IzT40dS51vzc&#10;0KkHHkZYtGQhvMLbuFBoSdSj5v/QU7fNO0pkudosFJwRGj7laQqRUGqTGVx4I1YLlsKqynBoKQuR&#10;qODcanN4ss3TeumWVJuFgDNDYw9nJURiw7NXsOReVRqhwbEJ27S7d+/S1atX6doXX9DDBw+oa/p0&#10;WrJ4MS1dupRaW2NOP7rVpn1tXq7gsoT24Ucf0ZEjR+j4e+8JcPf4A1Cr1bir1kIzZsygocFB2rFj&#10;B+0cHhYQowYfWQwvchmSZAQ0p3foktP7NcdZMuT9WzzoOHOWOs5PX3Wc8XEnThobG3NePXDAmdHd&#10;jcbIqbS0OG3TpjntHR3ir42Pre3tDi9JF6/39vU5f3zrrTi3qNsE22AjbNXtR5lQNix9zynlEnHG&#10;SBPqEUKE25Ooo/yTzmHv009efpl+8/rrxHCYTXiTPT4+LlYwjIyM0PPPPRfdzWrkdRQ/n5c5ODM0&#10;9luCzvWp99+nDRs2iDHGihjRj8aBo5SWLVtGH5w5Q/Pnz4/2JuTywNPWsOD1HGcVwj+iMKjBZISG&#10;ayZUjydOnKCxhw/ZX/E+f228ZO/y5ct07ty5eCVzuwpcO8B2PeXYVcgMXCg0oR6HY1ePqq9iq0Tl&#10;zRAtLXFVJt7vwhuuK2DlmuJhTvAyAWeEhoIllPzSV0NDQ1OnYuSLhiPUZnd3t6guDdmCX3LhceSh&#10;LAKWkj0HeKmDC4WWsHpU3EP9y5fzcslO9hsEY/QEcGjbFi5YEP1Nek4VHsqk25AxvFTB5QkNflyy&#10;ZAnNnj2barrTdCdr5zUWGX29vTSdO+eJUoHwUgPnLB5aTTzhyHWXz2JVdk+KkSadPXfuXOrp6SGA&#10;iJUY9IoVK2KLGt976PD0TGrkwUcppVTAiUir0l8DoaXUpullhjqErHfiguMLrVy5Ur9c4+cqPNHm&#10;aZeS8NhHwlfay42cJgYXWj1mBE0WduXAgHwY6zjIQ2CpJhUe+qZ69S3hpbQMIhG4UGgZVI+6s+MC&#10;gJDhITFa0d+vXyr5uQdetoKlYXA2QIOnUeVVIgx1SSoAN2vWLCFs5HOpHnOC1xA4IzR4IYdIk85e&#10;xtM1mLqJ2iWY4PZw4cKF8Ya65M2iHnV4+vtSqDZjgzNCQ3cq4zZN98GiRYsI6hJ9syjJ4XyYm+vA&#10;QHGWSYVnEiwNtnmxwJmhMbUEA8aN+hDV3mKeKEUkRUr8aR/grkAuSYWXsmCJDC4cWmNTM0kdiDFH&#10;jKBwyEW+VFxBE/nCfhk98NITLJHA2QpN+ilWn4xnEmLllzdJcswAXig4IzQUJkchEuS7qBEEAYOx&#10;zeWI0LyTDk+/f0zBYgRnhFaAENHLKs/RZkWZooGAmTNnjlg8JN+b61GFl1CwBIIzQytGiAQ5GSqR&#10;15yEKkuAW8Rjm4BXWFLhJRAsvuDCoRUjRIKcLftlYV0CjGlibBNjnIUmD7zGBMsUcGWDBgBYftfL&#10;UzxRZglyFyZBn5CE8DzgjNBggAVCxM8PWHPSj76ZaOD9cjx6LqqQefSODB/p8PRbGQSLC84IzSIh&#10;opdNng9GmKbhNZc00OBsgrxP6kcVXgzBIsAZocFSSyNNdWJYJKEr0NXVRRjbtC6p8OBrPflEXpVX&#10;Fq/j/az+FjgJ+pB3ofvhLqJfHayvcNIvask5pmkwXRM02AzhMm/ePOrhsU0rE+DBx/A1fK4nCY9Z&#10;gZlbVer5POcxhpM878vxpJfXkMycOTMQHMYyMaY5m8c2myFVK//65zmq0TZu2T+rr8TVitXO0hm7&#10;z+3j3eiiDuRql8jjVKza4umawC4Bf/gwphllmXoe9k65B3z7s4NEv3uTCD7Xk1j0y4yYFZiJiBO7&#10;g/Mu4YHwOnkK5I0/EL1ywFp4nTyU1dfXZ+wSWNMV0KEAmrtJnM90k4Sm7OTuVpXh8HitPODtsxde&#10;P7dzpi5BmIDR/ZnLuQoN3zuvaHf1gYYcLjichMLDZp1v2gvvaf7+G6p7XaBM8Dd05rAwEV8QQUFt&#10;SSo0v4ndAGgwn6WMNx36z1fXD06fe4yRfoedMNfzKj4NbfytzjNnib66SbRxA6P3sPdkz/sEfbkv&#10;r1+nM/wtHsDCQtkJ/mYO2rXDhw/T5k2b8jYp+H46NAFJyW6Ahlx6YLrvDO3bobO463tEvz5kVTcB&#10;3387cvQo/entt+nGjRuEbsKePXto29atbtkKf5AQGuwPBIcXywoPtiM95K9gtfMXHq1KHmjR2zS9&#10;DEZwyBwJ3u5hotcOWhV5sN26pEKDENFTSPWoZg9toCIJljdG6nIWhv0/+XtAhRZTiPhdMDTi5JuM&#10;kYfhGEvGMzFCcvLkSfr7qVN08+ZNwojKU08+SevXr5dFyf+oQ4spRBIbDHjmnRP6Gto5geV7Kun8&#10;+fPOps2bnWprK3+SxMa94tjZ1eV8f9cuh8VKKveJdRHsIiF2bGDfpLhjQ+SIk9TNkce5ClhbCdtG&#10;R0dp67ZtdPnzz4m3yPCoLnY0jfFmNd/euJH+/M47YkxTlifToyfSGhcifjZO6cf5ZVKfC+/n8Tjb&#10;6X8Q3bpF9NS3cunnYReF5194gT48e5Z4fxMPNNiOiVYsJrp08SJvhFKhTQww86RCizEiEtWu2BEn&#10;L2yOvHzbvGPHj9OWLVuohdeSmAqE9g9TOwCMb7NmllRoECIZtGmhqjKocEa1CUNhMGYVMHiKgmSY&#10;jh07JgaXTdBwe6x6/vLaNTrN+5tklnKABtsbBoc32wLv8pUrMCdyuhIzf+QL5wQN9iQChwuEwkP9&#10;nnHktcdcbpfJaIoHGoSIFv/iPL0f2U0MzoVXo6dZgftPxmYMb82a6HufVbm6XLVqFcxOL6nQTEKE&#10;fSQ+6CncORVwsKPy74uj+MnmQHgZtnk7tm+n6RFWMkN9rlq9mr7x+OMpuG7yEio0lFFPaqTBRyml&#10;1MDBntBqMyN4a9eupd27d9M4DyoHJfTl8KXGV/btEwtog/LFel6HlnH1qNoWux+nvtnvsbmfx/U+&#10;9s86/UHq/bxvPvEEjX76KZ3/+GMxD4c5OPTfROebgWKV8/79++nHL73kZ3b85wqEBmNTB4eLhsKD&#10;mEi5kw7B8d1nn6VuXumF0ZNbt28TqkY8v37dOjrMe1ru3bsX5iVPKjTRpmUrRPwM1u7ol6Xx54yd&#10;dFwWPzz74nCiHfT8rLt95w5duHCB7jC8Bbxf19dZjMRVnn7XFc+50Eb4twlC2rRrlz4JvE7CFzIF&#10;B9uM8DAEXNDYZkN+c6HxwIL+Y7m4oCpEMoSGW6UqTnBBPZkFC+fOSLDodiQ+90DjSNM/8jlCQ1n0&#10;2ycuX9AFzJGHsc0Uf14syIhGn3ehjVjz6x+5gYPPjPCQAQuQGthUG2/NLLnQuHqEENFTzpEmb58r&#10;ONy0VPAshQY/Zt7G4SZqMrZ5yIhGP+OxTdWewMcqNNikp4IiTZqROzjc2AgPdUDRgsUDrXghImGp&#10;x9yrSvXmxmpTLEAqQLC40EasESKqz+TjQsHBCCM8ZMhTsLjQ7BIicIOeCgcHg6yAVyJo8FkhbRxu&#10;rCZjm4eMWQsWFZqFQkT1lXxsBTgYY4SXpWDxQLNTiEhY6tGKqlI1yFhtpi1YXGgjVgsR1T/ysXXg&#10;YJgRHjKkIVhcaPYLERRZT1aCg5GZwis5NPjHWnAuvCr/ekjF59dDeFy6oSkhFRqEiO4BjIg42N3A&#10;eUa0uzDEwmSNOPHzjXAcO5A9OXX1GBwed4TFA80gRCyHBl/pnzc//xX+nLHaFIIFM+k7zTPpU6Bp&#10;RS9JpEkYmvXyafuOZnhsr2km3QMtoHpEVCv7iNjnAa9FpQEHs43w8HU4sYZFizwVmlgjohW54FF+&#10;L47oZ1opor+xqJwCXhTB8tqhuonYDQnTRCUWIn6+Lh04FMIYebKT/qNd9fL+lvfG6pjGrblW1JJG&#10;moSolUY+bf/RCA/m85pKkfy+EFJyaChXacHB+FB4yKSnJoCGIpUaHAoQC16TQGsKcC68IMGCDEiA&#10;VoIRkbqx4f+tHjkJN7+ewzjCgiwy0kowIhK5zFEzliGfb7UpoZWocx3F16Vv4/RCeuCJF8s1IqKX&#10;J+i86cChoAJetfquKHSttt3mUf4gMP+zzzs9A4/hr1kd8F8Z7KM9K72sTQAAAABJRU5ErkJgglBL&#10;AwQUAAYACAAAACEAZhhINtwAAAAEAQAADwAAAGRycy9kb3ducmV2LnhtbEyPQWvCQBCF7wX/wzIF&#10;b3UTbVXSbETE9iSFaqF4G7NjEszOhuyaxH/ftZf2MvB4j/e+SVeDqUVHrassK4gnEQji3OqKCwVf&#10;h7enJQjnkTXWlknBjRysstFDiom2PX9St/eFCCXsElRQet8kUrq8JINuYhvi4J1ta9AH2RZSt9iH&#10;clPLaRTNpcGKw0KJDW1Kyi/7q1Hw3mO/nsXbbnc5b27Hw8vH9y4mpcaPw/oVhKfB/4Xhjh/QIQtM&#10;J3tl7UStIDzif+/de17MQZwULKYRyCyV/+Gz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DzCTHWbQIAAKEHAAAOAAAAAAAAAAAAAAAAADoCAABk&#10;cnMvZTJvRG9jLnhtbFBLAQItAAoAAAAAAAAAIQBQ0/KWzBQAAMwUAAAUAAAAAAAAAAAAAAAAANME&#10;AABkcnMvbWVkaWEvaW1hZ2UxLnBuZ1BLAQItAAoAAAAAAAAAIQBrr8DrLA8AACwPAAAUAAAAAAAA&#10;AAAAAAAAANEZAABkcnMvbWVkaWEvaW1hZ2UyLnBuZ1BLAQItABQABgAIAAAAIQBmGEg23AAAAAQB&#10;AAAPAAAAAAAAAAAAAAAAAC8pAABkcnMvZG93bnJldi54bWxQSwECLQAUAAYACAAAACEALmzwAMUA&#10;AAClAQAAGQAAAAAAAAAAAAAAAAA4KgAAZHJzL19yZWxzL2Uyb0RvYy54bWwucmVsc1BLBQYAAAAA&#10;BwAHAL4BAAA0K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alt="Hazard pictogram: corrosive" style="position:absolute;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5RMxAAAANsAAAAPAAAAZHJzL2Rvd25yZXYueG1sRE9La8JA&#10;EL4X/A/LCL2UuoliKdFVWomgBQ/1QXscsmMSzM6G3a2J/94tFHqbj+8582VvGnEl52vLCtJRAoK4&#10;sLrmUsHxsH5+BeEDssbGMim4kYflYvAwx0zbjj/pug+liCHsM1RQhdBmUvqiIoN+ZFviyJ2tMxgi&#10;dKXUDrsYbho5TpIXabDm2FBhS6uKisv+xyg4n1ya5+n7xB2+8ye7+9h28muq1OOwf5uBCNSHf/Gf&#10;e6Pj/Cn8/hIPkIs7AAAA//8DAFBLAQItABQABgAIAAAAIQDb4fbL7gAAAIUBAAATAAAAAAAAAAAA&#10;AAAAAAAAAABbQ29udGVudF9UeXBlc10ueG1sUEsBAi0AFAAGAAgAAAAhAFr0LFu/AAAAFQEAAAsA&#10;AAAAAAAAAAAAAAAAHwEAAF9yZWxzLy5yZWxzUEsBAi0AFAAGAAgAAAAhALQ7lEzEAAAA2wAAAA8A&#10;AAAAAAAAAAAAAAAABwIAAGRycy9kb3ducmV2LnhtbFBLBQYAAAAAAwADALcAAAD4AgAAAAA=&#10;">
                        <v:imagedata r:id="rId21" o:title=" corrosive"/>
                      </v:shape>
                      <v:shape id="Picture 3" o:spid="_x0000_s1028" type="#_x0000_t75" alt="Hazard pictogram: health hazard" style="position:absolute;left:4800;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R3uwwAAANoAAAAPAAAAZHJzL2Rvd25yZXYueG1sRI9BawIx&#10;FITvQv9DeIXeNGtbi6xGsaUFL0Xc6v25eW6W3bxsk1TXf98IgsdhZr5h5svetuJEPtSOFYxHGQji&#10;0umaKwW7n6/hFESIyBpbx6TgQgGWi4fBHHPtzrylUxErkSAcclRgYuxyKUNpyGIYuY44eUfnLcYk&#10;fSW1x3OC21Y+Z9mbtFhzWjDY0Yehsin+rILNNna/zfq1eW9rc9mvJrtvf/hU6umxX81AROrjPXxr&#10;r7WCF7heSTdALv4BAAD//wMAUEsBAi0AFAAGAAgAAAAhANvh9svuAAAAhQEAABMAAAAAAAAAAAAA&#10;AAAAAAAAAFtDb250ZW50X1R5cGVzXS54bWxQSwECLQAUAAYACAAAACEAWvQsW78AAAAVAQAACwAA&#10;AAAAAAAAAAAAAAAfAQAAX3JlbHMvLnJlbHNQSwECLQAUAAYACAAAACEA3jEd7sMAAADaAAAADwAA&#10;AAAAAAAAAAAAAAAHAgAAZHJzL2Rvd25yZXYueG1sUEsFBgAAAAADAAMAtwAAAPcCAAAAAA==&#10;">
                        <v:imagedata r:id="rId22" o:title=" health hazard"/>
                      </v:shape>
                      <w10:anchorlock/>
                    </v:group>
                  </w:pict>
                </mc:Fallback>
              </mc:AlternateContent>
            </w:r>
          </w:p>
          <w:p w14:paraId="0000003D" w14:textId="038EB666" w:rsidR="0078668A" w:rsidRPr="007C4F50" w:rsidRDefault="0078668A" w:rsidP="00A349E1">
            <w:pPr>
              <w:ind w:left="0" w:firstLine="0"/>
              <w:jc w:val="left"/>
              <w:rPr>
                <w:rFonts w:ascii="Century Gothic" w:eastAsia="Century Gothic" w:hAnsi="Century Gothic" w:cs="Century Gothic"/>
                <w:b/>
                <w:bCs/>
              </w:rPr>
            </w:pPr>
            <w:r w:rsidRPr="007C4F50">
              <w:rPr>
                <w:rFonts w:ascii="Century Gothic" w:eastAsia="Century Gothic" w:hAnsi="Century Gothic" w:cs="Century Gothic"/>
                <w:b/>
                <w:bCs/>
              </w:rPr>
              <w:t>DANGER</w:t>
            </w:r>
          </w:p>
        </w:tc>
        <w:tc>
          <w:tcPr>
            <w:tcW w:w="4343" w:type="dxa"/>
          </w:tcPr>
          <w:p w14:paraId="753A5127" w14:textId="77777777" w:rsidR="0078668A" w:rsidRDefault="00A349E1" w:rsidP="00C81199">
            <w:pPr>
              <w:ind w:left="0" w:firstLine="0"/>
              <w:jc w:val="left"/>
              <w:rPr>
                <w:rFonts w:ascii="Century Gothic" w:eastAsia="Century Gothic" w:hAnsi="Century Gothic" w:cs="Century Gothic"/>
              </w:rPr>
            </w:pPr>
            <w:r>
              <w:rPr>
                <w:rFonts w:ascii="Century Gothic" w:eastAsia="Century Gothic" w:hAnsi="Century Gothic" w:cs="Century Gothic"/>
              </w:rPr>
              <w:t>Cause</w:t>
            </w:r>
            <w:r w:rsidR="0078668A">
              <w:rPr>
                <w:rFonts w:ascii="Century Gothic" w:eastAsia="Century Gothic" w:hAnsi="Century Gothic" w:cs="Century Gothic"/>
              </w:rPr>
              <w:t>s</w:t>
            </w:r>
            <w:r>
              <w:rPr>
                <w:rFonts w:ascii="Century Gothic" w:eastAsia="Century Gothic" w:hAnsi="Century Gothic" w:cs="Century Gothic"/>
              </w:rPr>
              <w:t xml:space="preserve"> severe s</w:t>
            </w:r>
            <w:r w:rsidR="0078668A">
              <w:rPr>
                <w:rFonts w:ascii="Century Gothic" w:eastAsia="Century Gothic" w:hAnsi="Century Gothic" w:cs="Century Gothic"/>
              </w:rPr>
              <w:t>kin</w:t>
            </w:r>
            <w:r>
              <w:rPr>
                <w:rFonts w:ascii="Century Gothic" w:eastAsia="Century Gothic" w:hAnsi="Century Gothic" w:cs="Century Gothic"/>
              </w:rPr>
              <w:t xml:space="preserve"> and eye damage.</w:t>
            </w:r>
            <w:r>
              <w:rPr>
                <w:rFonts w:ascii="Century Gothic" w:eastAsia="Century Gothic" w:hAnsi="Century Gothic" w:cs="Century Gothic"/>
              </w:rPr>
              <w:br/>
            </w:r>
            <w:r w:rsidR="0078668A">
              <w:rPr>
                <w:rFonts w:ascii="Century Gothic" w:eastAsia="Century Gothic" w:hAnsi="Century Gothic" w:cs="Century Gothic"/>
              </w:rPr>
              <w:t>May cause respiratory irritation.</w:t>
            </w:r>
          </w:p>
          <w:p w14:paraId="422D3B31" w14:textId="1223D7C6" w:rsidR="00CA0C6F" w:rsidRDefault="00A349E1" w:rsidP="00C81199">
            <w:pPr>
              <w:ind w:left="0" w:firstLine="0"/>
              <w:jc w:val="left"/>
              <w:rPr>
                <w:rFonts w:ascii="Century Gothic" w:hAnsi="Century Gothic"/>
              </w:rPr>
            </w:pPr>
            <w:r>
              <w:rPr>
                <w:rFonts w:ascii="Century Gothic" w:eastAsia="Century Gothic" w:hAnsi="Century Gothic" w:cs="Century Gothic"/>
              </w:rPr>
              <w:t xml:space="preserve">See </w:t>
            </w:r>
            <w:r w:rsidRPr="00A349E1">
              <w:rPr>
                <w:rFonts w:ascii="Century Gothic" w:hAnsi="Century Gothic"/>
              </w:rPr>
              <w:t xml:space="preserve">CLEAPSS </w:t>
            </w:r>
            <w:proofErr w:type="spellStart"/>
            <w:r w:rsidRPr="00A349E1">
              <w:rPr>
                <w:rFonts w:ascii="Century Gothic" w:hAnsi="Century Gothic"/>
              </w:rPr>
              <w:t>Hazcard</w:t>
            </w:r>
            <w:proofErr w:type="spellEnd"/>
            <w:r w:rsidRPr="00A349E1">
              <w:rPr>
                <w:rFonts w:ascii="Century Gothic" w:hAnsi="Century Gothic"/>
              </w:rPr>
              <w:t xml:space="preserve"> </w:t>
            </w:r>
            <w:hyperlink r:id="rId23" w:history="1">
              <w:r w:rsidRPr="00A349E1">
                <w:rPr>
                  <w:rStyle w:val="Hyperlink"/>
                  <w:rFonts w:ascii="Century Gothic" w:hAnsi="Century Gothic"/>
                </w:rPr>
                <w:t>HC047a</w:t>
              </w:r>
            </w:hyperlink>
            <w:r w:rsidRPr="00A349E1">
              <w:rPr>
                <w:rFonts w:ascii="Century Gothic" w:hAnsi="Century Gothic"/>
              </w:rPr>
              <w:t xml:space="preserve">. </w:t>
            </w:r>
            <w:r>
              <w:rPr>
                <w:rFonts w:ascii="Century Gothic" w:hAnsi="Century Gothic"/>
              </w:rPr>
              <w:br/>
            </w:r>
            <w:r w:rsidRPr="00A349E1">
              <w:rPr>
                <w:rFonts w:ascii="Century Gothic" w:hAnsi="Century Gothic"/>
              </w:rPr>
              <w:t>Splashproof goggles must be worn throughout.</w:t>
            </w:r>
          </w:p>
          <w:p w14:paraId="00000046" w14:textId="27FAA676" w:rsidR="0078668A" w:rsidRDefault="0078668A" w:rsidP="0078668A">
            <w:pPr>
              <w:ind w:left="0" w:firstLine="0"/>
              <w:jc w:val="left"/>
              <w:rPr>
                <w:rFonts w:ascii="Century Gothic" w:eastAsia="Century Gothic" w:hAnsi="Century Gothic" w:cs="Century Gothic"/>
              </w:rPr>
            </w:pPr>
            <w:r>
              <w:rPr>
                <w:rFonts w:ascii="Century Gothic" w:hAnsi="Century Gothic"/>
              </w:rPr>
              <w:t>Avoid inhaling fumes. Take particular care to avoid skin contact.</w:t>
            </w:r>
          </w:p>
        </w:tc>
      </w:tr>
      <w:tr w:rsidR="002E0B8E" w14:paraId="4A409EC3" w14:textId="77777777" w:rsidTr="00C81199">
        <w:trPr>
          <w:trHeight w:val="482"/>
          <w:jc w:val="center"/>
        </w:trPr>
        <w:tc>
          <w:tcPr>
            <w:tcW w:w="4673" w:type="dxa"/>
          </w:tcPr>
          <w:p w14:paraId="7448BCC4" w14:textId="16B87BD6" w:rsidR="002E0B8E" w:rsidRDefault="002E0B8E" w:rsidP="002E0B8E">
            <w:pPr>
              <w:ind w:left="0" w:firstLine="0"/>
              <w:jc w:val="left"/>
              <w:rPr>
                <w:rFonts w:ascii="Century Gothic" w:eastAsia="Century Gothic" w:hAnsi="Century Gothic" w:cs="Century Gothic"/>
              </w:rPr>
            </w:pPr>
            <w:r>
              <w:rPr>
                <w:rFonts w:ascii="Century Gothic" w:eastAsia="Century Gothic" w:hAnsi="Century Gothic" w:cs="Century Gothic"/>
              </w:rPr>
              <w:t>Methanol</w:t>
            </w:r>
            <w:r w:rsidR="0078668A">
              <w:rPr>
                <w:rFonts w:ascii="Century Gothic" w:eastAsia="Century Gothic" w:hAnsi="Century Gothic" w:cs="Century Gothic"/>
              </w:rPr>
              <w:t xml:space="preserve"> (product)</w:t>
            </w:r>
          </w:p>
          <w:p w14:paraId="0790E5CF" w14:textId="74B7391C" w:rsidR="002E0B8E" w:rsidRDefault="007C4F50" w:rsidP="002E0B8E">
            <w:pPr>
              <w:ind w:left="0" w:firstLine="0"/>
              <w:jc w:val="left"/>
              <w:rPr>
                <w:rFonts w:ascii="Century Gothic" w:eastAsia="Century Gothic" w:hAnsi="Century Gothic" w:cs="Century Gothic"/>
              </w:rPr>
            </w:pPr>
            <w:r>
              <w:rPr>
                <w:rFonts w:ascii="Century Gothic" w:eastAsia="Century Gothic" w:hAnsi="Century Gothic" w:cs="Century Gothic"/>
                <w:noProof/>
              </w:rPr>
              <mc:AlternateContent>
                <mc:Choice Requires="wpg">
                  <w:drawing>
                    <wp:inline distT="0" distB="0" distL="0" distR="0" wp14:anchorId="3416DBB0" wp14:editId="1193F238">
                      <wp:extent cx="1394460" cy="457200"/>
                      <wp:effectExtent l="0" t="0" r="0" b="0"/>
                      <wp:docPr id="9" name="Group 9" descr="Hazard pictograms for methanol: flammable, acute toxicity and serious health hazard."/>
                      <wp:cNvGraphicFramePr/>
                      <a:graphic xmlns:a="http://schemas.openxmlformats.org/drawingml/2006/main">
                        <a:graphicData uri="http://schemas.microsoft.com/office/word/2010/wordprocessingGroup">
                          <wpg:wgp>
                            <wpg:cNvGrpSpPr/>
                            <wpg:grpSpPr>
                              <a:xfrm>
                                <a:off x="0" y="0"/>
                                <a:ext cx="1394460" cy="457200"/>
                                <a:chOff x="0" y="0"/>
                                <a:chExt cx="1394460" cy="457200"/>
                              </a:xfrm>
                            </wpg:grpSpPr>
                            <pic:pic xmlns:pic="http://schemas.openxmlformats.org/drawingml/2006/picture">
                              <pic:nvPicPr>
                                <pic:cNvPr id="17" name="Picture 17" descr="Hazard pictogram: flammable"/>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pic:pic xmlns:pic="http://schemas.openxmlformats.org/drawingml/2006/picture">
                              <pic:nvPicPr>
                                <pic:cNvPr id="19" name="Picture 19" descr="Hazard pictogram: serious health hazar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937260" y="0"/>
                                  <a:ext cx="457200" cy="457200"/>
                                </a:xfrm>
                                <a:prstGeom prst="rect">
                                  <a:avLst/>
                                </a:prstGeom>
                              </pic:spPr>
                            </pic:pic>
                            <pic:pic xmlns:pic="http://schemas.openxmlformats.org/drawingml/2006/picture">
                              <pic:nvPicPr>
                                <pic:cNvPr id="18" name="Picture 18" descr="Hazard pictogram: acute toxicity"/>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457200" y="0"/>
                                  <a:ext cx="457200" cy="457200"/>
                                </a:xfrm>
                                <a:prstGeom prst="rect">
                                  <a:avLst/>
                                </a:prstGeom>
                              </pic:spPr>
                            </pic:pic>
                          </wpg:wgp>
                        </a:graphicData>
                      </a:graphic>
                    </wp:inline>
                  </w:drawing>
                </mc:Choice>
                <mc:Fallback>
                  <w:pict>
                    <v:group w14:anchorId="302CD1DA" id="Group 9" o:spid="_x0000_s1026" alt="Hazard pictograms for methanol: flammable, acute toxicity and serious health hazard." style="width:109.8pt;height:36pt;mso-position-horizontal-relative:char;mso-position-vertical-relative:line" coordsize="13944,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voJzmQIAADcKAAAOAAAAZHJzL2Uyb0RvYy54bWzslmtP2zAUhr9P2n+w&#10;8h3SFgYjaoumMdgkxKpdfoDrnCQWvunYact+/Y6dtIN2bAgJTZX2oa5vOX7P6yeOx+crrdgC0Etr&#10;JtnwcJAxMMKW0tST7Pu3y4O3GfOBm5Ira2CS3YHPzqevX42XroCRbawqARkFMb5YuknWhOCKPPei&#10;Ac39oXVgaLCyqHmgJtZ5iXxJ0bXKR4PBSb60WDq0Aryn3otuMJum+FUFInyuKg+BqUlG2kIqMZXz&#10;WObTMS9q5K6RopfBn6FCc2lo0U2oCx44a1HuhNJSoPW2CofC6txWlRSQcqBshoOtbK7Qti7lUhfL&#10;2m1sImu3fHp2WHGzuEL31c2QnFi6mrxIrZjLqkId/0klWyXL7jaWwSowQZ3Do7Pj4xNyVtDY8ZtT&#10;2pPOU9GQ8TuPiebDnx/M18vmD8Q4KQr69Q5QbceBv5NCT4UWIeuD6CfF0BxvW3dAm+V4kHOpZLhL&#10;4NG2RFFmMZNihl2DzJwhkyXZcpoxwzUBT8NxVRZ7SvCC2PvIf3AsWdRjCT1dsEpxrflcQfQuho2R&#10;urg85n1txa1nxr5vuKnhnXfENS0SZ+cPp6fmA1FzJd2lVCruZKz36ZOOLYZ+42DH54UVrQYTuhcO&#10;QZET1vhGOp8xLEDPgVLGT+WQMKCXPVDaDqUJHQk+IATRxPUr0vGFtEfdvNgMJNG/dMaMPBH5VAZ7&#10;7LYQ3JBEDqIPV2A1ixVSSgpo+3jBF9e+17Ke0hvaLZ90kZpuT6iyP/yd7fBHPY/y5wGlbT1rgKvQ&#10;sCYBut8sjl6cxbOj01E8+XYPxf9A7h6IdA/YOhCp51EguWgDsGBXUtCBu98kHr04iWve/gmJ6UNN&#10;t5N0pPc3qXj9ud+m+v373vQnAAAA//8DAFBLAwQKAAAAAAAAACEA/8RfqCUVAAAlFQAAFAAAAGRy&#10;cy9tZWRpYS9pbWFnZTEucG5niVBORw0KGgoAAAANSUhEUgAAAG4AAABuCAYAAADGWyb7AAAAAXNS&#10;R0IArs4c6QAAAIRlWElmTU0AKgAAAAgABQESAAMAAAABAAEAAAEaAAUAAAABAAAASgEbAAUAAAAB&#10;AAAAUgEoAAMAAAABAAIAAIdpAAQAAAABAAAAWgAAAAAAAADcAAAAAQAAANwAAAABAAOgAQADAAAA&#10;AQABAACgAgAEAAAAAQAAAG6gAwAEAAAAAQAAAG4AAAAA7IWbywAAAAlwSFlzAAAh1QAAIdUBBJy0&#10;nQAAFDpJREFUeAHdnQmwFMUZx7+33KeAPO77SHH4hBBFBNFwaoRgQEihEQFRFAuNJXgSLsPj8MCS&#10;QqkglqAoRsGIKTAoxSEKKIilcoZTAQEhXHIfb/L9e7eHnt7Z2dnd2d2Z7ap9c/X0TH+/+b7++uue&#10;eUQ5mozqjQrwy9HqUV4uVsyo0aQFhUKLRN2KinrkHdyxOdfqGcq1CgloxfI+5keygfjxutiXYxXN&#10;KY0zoVFeYzKMMKo8VNHYSZeNXrmkeTkDzhaa1LIchJcTplJAC7F5VDVNQsNSaB9rIefJFbMZeI1z&#10;1DQVHtZzSPMCDS4haBJijsALLLi40C5eDKMqUUIiu7LMAXiBbOMcoaE9O3uO6IFB4R/WpYcp0ck2&#10;L8BdheKyLkFZCmixHBH0AM4xqKGDiSaMCVfp8mWimW8SlS7DbZxSS8DLg8NCcFgC11UIlMaZmgaB&#10;61pEDOLc2TC0wrFhRwQmEesAiWPIoyYJL4Capz6DapV8t25Cs3P5wUOFVqyY9f6hdaPG22secgaw&#10;zQsEOGdoTE2aR2iXDk0itMArHYElDwYPnu/BeQJN8skheL5u4wQ0N46Ik6ZJaFhCG802D96mepDX&#10;pbcZgAiLbzXOUdMg77OKIxLLPGpczE1V88qwt6mnALR5vgSXVmgSUsDh+Q6cIzSYsnPn2b0fFDZ5&#10;iWqahCaXJrzZ3M8rFSiHxVdtXHxo6Fx7BA3wzDaPy4RnqvcNZZvnw36eb8A5Q2Mhu3H5ASPRZMIb&#10;HIGnFeBTeL4A5wgNcnTqXGtyTmrTAg8RFi35EF7WwcWFlqT3eOrUKTp27JhGwGFThYdr6sln8LIK&#10;zhEaBIXIPuKMbvtpirA/W7qUlnz6qbLHxaoFnr/bvKyBiwtNtGmDkoIGRAsWLKCvvv7aBS0tiwlv&#10;kK8dlqyAc4bGgkzREfn1119p5eef0+ZNmzQqLjdNeP51WDIOzhEa5OqBI/Lf7dvp4IEDtGPnTjp9&#10;+rRLWlo2CQ8DsmJISDue5TYvo+DiQkvSEdFESt9//z1d4qkLe3/6iVZ98YV+2P024E0cRzRkYDjE&#10;pp+ZRXgZA+cILUVHRJcnPEqkiwxv8pQpYqnncb0NeJPHE90fgcc+kyVlCV5GwMWFlqIjYhGkslGy&#10;VCn6fOVK+tdHHyl7k1gFvEkMD5oHsylgKeVkAV7awTlD48qn6Igo4jNXDVWwHOmfwlp35swZ83hS&#10;K6rm4Z71lGF4aQXnCA0VTwM0FKtasxI8PW/DN9/Q3HfewaHUkqp5We6kpw1cXGjCERmUVD/trJ3Q&#10;VCSqxvH+EAt86ssv04kTJ9Rcya1Lzcuyw5IWcI7QINQUvcc5b71FnTp1on++/76t8KVzIg8WZ63b&#10;tnUrLVu+XO4ylxcuXEgsNIYzdc1TVRzHM2A2PQcXF5oH5rF+/fq0YsUKGjhwoK3jcYD7cFGJhTl/&#10;/vyo3cePH6dJkyezrHXpR2W17ige8Taz5LB4Ci4T0CC9OrVrU5ly5eg8PwQTCgsJWqOmAwcPqpti&#10;vRhrHTTuoHbs/Pnz9Obs2bR6zZqoc+LuUM1mhh0Wz8AZNZs2Jx5w5GFkm8mqLAIPNE0KcvuOHeyV&#10;n6US7O6js60L/fAvv0SNZhdjIR/8+Wf6VAs8YwThyJEj9OKLL9LloiJ5CfdLFZ5d26uaTcjIo+QJ&#10;OKFpIfp3TGgptml6XTds2EAGCzmPXf1LrG1r1qw2s8D07d23j0LFbWbXc/75HHxWzeJhhob0nyVL&#10;UottopMez2FhGQlZmXeb/ErK4OKaR4+hoarbORappp07d5mbmzdvpv0MrlgoumrFGOb69euFhskT&#10;drD2Ej8E0OA9P/4odye+zLDDEl27BG45LjQPzaO8LWjLz3A+QnliVx4D2rxli2nmVq5aRRdZC6GN&#10;egpx3uPcJVCdl2XLloWzoVw2pSkl3WGx9Ci5ZNVs4ssQKaSkwWUC2q7du2kTa5CaEAH5hduwUIi9&#10;Ok5w9devW0fL2fG4dOkSzZs3T/Tb1HPkOmCiDyjA806Y1bVffUVwXJD27t0rlin9kW2eiG2mL8KS&#10;FDhHaKi1R5p2hodk+ve/izZv3mLKEoJHP01qFJYIJk9/9VVa8OGHtPGHHwRM8wRlBdqKSMpVFSuK&#10;vSs4jrkPZhXC5qR7nGJnMn90s6mX4YHmJQzOERq6QizYZKcb6PWrVq0a7d+/j/r9uR8dPnxYHC7i&#10;SqvOBXaWKFmSlvJUhREjR5oQ9LKwjfOqVKlCLVq0oK9ZSx959FHzAZDH1fMwIHvOzs1XM8Val5oX&#10;z2FJcupfQuCcoTE1DwZBVTmUL1+eqteoIby9p595RhyCN3mZJ7JKjcNOrKMvB41BeMspQbsAuEfP&#10;nvxQ7LeAlponz58wcSKtXbtWbia+1OHpffwUNM81uPjQkp/YE0sipUuXpoowa+xUzOZO8vsffEBX&#10;X301VahQgR1Ba58L8HTB6+XCOYHmvjFrlmjfYDbVpD4Me/bsodfY/H7x5ZdqlsTXVXhiJF2jlyQ8&#10;V+CyAQ0SgqCLR/pjEOrjI0bQ1m3bqGePHlTEjki8dIHbPt2sopyS/ECgbD2V42iMTBM5DHaKTSXa&#10;QZjnlJIKDzPX9JQEvOi71wp1hIa8Hjki2mXNzVDE7UcfDG58127dBDxETWIlwCrDb+H85e67BTgd&#10;nn4ejqOd7NOnjzg0eswYmsVaCW9zE084OhJpX/XzEtq2wEt93qYjOEdoeAg9dERiCaF4cTZnkSce&#10;2ofwFMJWqlmzOxddg3EMoHDCBLrM607wMD/lpo4dqWnTpvTXxx4T8U9cC1qJkJgn3QTcpIfwYoJz&#10;hsbUPHZE7ISPffAsJThsox3T2ybs1xNAwVQ++cQTPIowiC5yMDlWgkMD0J06d6Zpr7wiyseDgd95&#10;fjh37roSmYlVhuv9HsGzBRcfmveOSKyK161TJ9Yhx/0AV4TXqDhNLJxAjZo0EXDsTsLD8CU7Idu4&#10;/UT7p2ozYp6VKlWyOy35fVHwtDZUWBgO1jt0FaLAZQsa+ku6pwjJoM+VaAKw6qyptWrVEqfW4C7F&#10;ZHbtQ6xBsRJMo3SEZB50O6Dxra5tJXd5t7TAY0XQ2IWtTGx4FnCO0HDLaXRE0AcbO26c6KOp0rm1&#10;e3eqxoKHEN0mtGnd+Dx0tmXqyf22ho0axdQ6mU9dohw8ONWq5au7vVtX4Ymugla0g+aZ4ByhZcAR&#10;gVa88+679ORTT1nuvjYPmnbt0oUuc3vlNsG83RnxEOU58DJbt2rlqhshz8FT36F9e9N02lkEM2+y&#10;KxKenLeplxMDngDnCA0FpVHT5H2is928eXOa+tJLAqDcjyWmKCCYrFsTNY9ch5PRlNszCFxP7W32&#10;6XnkNiBV4c7+gHvuEbtOc3D7EAZo05EAD/M2EwhMh4zav2nF37NaHHMQ9AI/6Q8NCU/FxgXSmH5/&#10;yy2i9OHDh9Pbb79tXqk7991u4WMYNNUTBKy6+uiY33777YRwmZ6uu+46Ks79NUt+LQIjz8G1Bt93&#10;n+giYB8iLkePHpWHvV8KzXsuHOeFzPUkNY9ZgZlpKvV8lu0YlbPk8WCjM8/cKsUm7SRHLAYPGUJD&#10;H3yQ3nvvPfG6VK877oiKdgBa69atLd0DdNR7MDi7VJFDZaoDAu1swtpZt25dSxuK8byW11xDY/72&#10;N1HMoUOHaAL3B32XYCqN2k13MEnDqNU0+le5rmE8McowLl3ihzV9iYdsjGsKCgzuVxkcGYFlFD+s&#10;V6la1WCoBrvr5g/HCydONH7bpo2RFzkHeTkwbHuTG7791ihdtqwomzVPlP3S1KnGDe3aifNRNs6v&#10;ULGisXjxYoPHAo1p06YZzZo3N8rzPg5K25bryU7IFjKGrO0YgA0YRQZghcaJr4PzV8JZDju5JY5+&#10;sMrwt69mzSF6Zizxoxl93KM9aOcQwYA7j74U+lT4IWGIhQVkuRJGv9u2bUsjOIZp8Dk4Di08b2NS&#10;1RPRGce1xj/3HA194AF+8fVK/BBllGMz+3fWsLY33ECP8tDPVh5hR3C7bNmyajHerUOmkC1kDFnr&#10;STCxfsndNJXx4fEXeFDw0+mF161rV9OLk/cvoxhyG0vhPFStSs2aNRMxyWEPPywmEMH7/Ilfr7JL&#10;gIK5Je1uvJE+47DZmNGjBUCUJRPCXAirYWQcQ0V4cOClAlqpyEMk83qyBDTIVEBz/5UjExxuIi48&#10;fKzzjfTCa9euHeVXr27bGVcFJcJRrCnHIg4DhmDYvNGN7Dl+9913alZzHXMou3P/bvGiRdSOtQkJ&#10;M8IQvFaHhAAPYTUZQQFYRE9KsWPjaZLQIFPIVk82miazWMBhpyO8PM4AVU4jvFo1a9Lv2rQRLybK&#10;m7RbQqinTp6khR/zVM5Igve5nCf/3DtgQJRZRRZ0E+ZxX7Fy5cryFFrC0/L+xx6j3TCPmYnBdejQ&#10;wTmPmdnligoNMoVs1eQADdmiwGGnIzxcAR8uSyO8LtzhZsnjVqISnn5p2uBBYhaynNaAzKV4uKeg&#10;oMDUFrWAqmxa1WgKjn2Ed+eEkHBJ+2tieOcPt92mFpXaugUaNE2jFgcaLm4LDgec4XGGNMLDCx3o&#10;FuiCBLD8/HzKZwAX2Ewiqr+L50UWTpqEW0444YXHFfwOAsbiLrAZhbmU5lEWhi5DgwYNCH1AT1IU&#10;NK1UF9BwRkxwOJgteC05PtiyZUtbcwl406dPp+6sAVLIr/ArVLPnzMEtu06Yuv7QsGHi/QN4md1v&#10;vVU4OYhPqgkd+o433UToA6acPIKG+3AEhwzZgAdzN/Lxx3F5S0I7dIgdiR82bqQln3xCq3haAffD&#10;aPgjj9Dq1astJtNyoraBwdHnX3iB0J7ew+3h3LlzaS6/uoWZX9IM4xRoPEJtd/Xvr5WQxKaH0BK6&#10;unMnvQl3HOsYxkjvOunsihudunQxWK3MDjc6yNyuGQ0aNTKOHT/OcrUmHkGw7oixxebPYA+Tu35X&#10;8jNINHCWa2F7wMCBPLGMZ52kktC5hmwgo1osK72DrXWu3YBxHXwcf+ro4XHlqixlHYWNujJeIq7C&#10;jSumGKxbz9OD+a3PzjezLsdVZsf7Q3uD9+CgDdAC6fVhCS8wP78atef+mJqk6VT32a2jDLU9Q0jr&#10;vvvvpzPcx5PXgcmsyeN57/L1UxpIVTVN/O+DxB0RuzokvM9Z8zhchqfqqdGehcdemzHDqFS5skXz&#10;EK4qX6GCwd/qSkUPxLn8ARujb79+lvLZixTa94+ZM1Mr36JpNqHEJDQtYWDqCZmGt27dOhFP5Hsw&#10;OIohzBnimbXr1DE2btqUtHA5jGbc2bevxUTCNFe46ipjyvPPc2iWTVyyyW/QJEBHeDUjbZ6Hmnfi&#10;5Enj2VGjjHr16wtBs00TSwSYOcSVsHhR3p969zahIUiNB4PDYcaaGEFq1xcBNBEwRpvmA02T0OQy&#10;0/AgOH5Tx5j5+utGx5tvNkcQeGqDMWbsWGP37t2uZMtdAaN9hw7hB4BhAVjBtdcaM9gs8wslrsqI&#10;mcmiad44IlLe6lJrKdVD7tYBL+YrxIhEpGn0HHNQMDML73UjKIzoCTrnba+/nho2bEj16tWjmuzu&#10;l1Tii3irB2+kIvKPcxo3bizCYBgH7Nu3r+3gqzspRHJdikT5ZexRl67LzrWba+pFuzknKo8jPOTO&#10;wMRZeVMIJAMQEoZu9IFTGVDGMcQs3XqisvyYS9V7RFRJTx5CQ9GegENB4uX9DL4Hjmv6JrmFVkR/&#10;zDuwfYsX9+0ZONyMo+al0Wx6IYiky3ALzeN/Z+0pOK/hof3ClHBM8MlGwoShe3mGWZ/eve0vr0LD&#10;IKswh0pWj82jUjLZfFNCPZz4OmKbrHm9qBh9zBWxfvMEFUEF8R8UkQrHhl+ECG9F/WUvkRYuXBi1&#10;P5M7ruepEWQHLoOOiF19U4tL2ZXI+xwD04CHxhvw8M/48NQGLeGeMUcE3iPqwlWypDRqmryO5xon&#10;C3bUPGQS8GaHs8fQvIYNGlCvXr3EeFk4Y2b/Yppec57TYkmqpmXAe7RcW9nQnxXlkDerzg4LXyND&#10;r2t5Uhu1TcsiNNQlLaZSFZKz2eScss3zu9lUoeGe9ZQB86heMu0aJy/mrHkGa56H/15MXtSrpWzT&#10;MIVODM1oBWcYGq6eMXC4mCM8ZMhghAWXc5VUTcuyeVTvN6PgcOFAwfMpNMgx7W0cLqImxzYPGWGK&#10;/NBVkOZRuvxqJbCeBfOo3kLGwYk6cyedYr2rABuQbYcFLr+cFu4DR0QFJtczbirlhbF0NJsitpkF&#10;h0U1jz5xRFSZyfWsgosLDxky6bBI85jgCxhSmJlcZh0cKuuoeciQCXiqpvnIe0T17VJW2jj9RrLu&#10;sADas+OvxB6jbhDPt/X9ND1Lprd9AQ6VdoQHuaXLYQE0RG1e56C3Tx0Ru4cCIvFVcjSbXjssEtrM&#10;2QyNP+omXHxFHFl2+ZU7iVr1HTjcoSM8ZPCizTOhsaYFoE1DtdXkS3C4wbTCCzg0yMe34Ex4If7v&#10;IfpIujjIf5IZElKhxeqnGeyIFBm9RLuLa/kw+cY5sZONEBwLUHh0Ue0Pn5Gow2KBhjki2lVlm+Zz&#10;aLhr/da1mvhj09Fsup09FgVNqzqgBUDTJBHt7uVu/y2d4fH9OplNC7TszBHxWqKBAYeKO8LDKwD4&#10;UPXQwdbZYyo0fN1ANzLSPHo879FrUHp5gQKHmxfw3Dgs+BodEmZjYZgowI5IuCLWv4EDh9t31DzZ&#10;SR82JFzTGW8ErnNtRWS/FUhwqIojPGSQHybll++jUkDNo1qPwIJDJeLCU2sq13MAGqoSaHCoQELw&#10;cgRaToAz4cVyWJABCdAC1E8L33Tsv76OnMS+besRxwgLskpNC0BExFqz2FuBN5Vq1WzNpoQWsH6a&#10;Wi+79ZwChwpa4Ika+2vk2g5CMvtyDhyEIOCFQouEQIqKevg5yp8MtJw+x6jeqAC/XK3k/wHZYGGZ&#10;x8/hxAAAAABJRU5ErkJgglBLAwQKAAAAAAAAACEAvncciyMYAAAjGAAAFAAAAGRycy9tZWRpYS9p&#10;bWFnZTIucG5niVBORw0KGgoAAAANSUhEUgAAAG4AAABuCAYAAADGWyb7AAAAAXNSR0IArs4c6QAA&#10;AIRlWElmTU0AKgAAAAgABQESAAMAAAABAAEAAAEaAAUAAAABAAAASgEbAAUAAAABAAAAUgEoAAMA&#10;AAABAAIAAIdpAAQAAAABAAAAWgAAAAAAAADcAAAAAQAAANwAAAABAAOgAQADAAAAAQABAACgAgAE&#10;AAAAAQAAAG6gAwAEAAAAAQAAAG4AAAAA7IWbywAAAAlwSFlzAAAh1QAAIdUBBJy0nQAAFzhJREFU&#10;eAHlnQeUVEW6x2uGHCVKDgMMSZCMEpQkkpQFFMXIsAr7DOeJex66whpgCa56QFgQZUGGNZIlCCKi&#10;7KqA6LrPrGRFJYggktPU+/+rp663b9/U07d7uvvVOT031b23qn73q/rqq69qhEjTIKs1aMlfmmZP&#10;ZKRjxmT1Rs1FZubrKm95eQMy9u/4Mt3ymZluGVLQimSsxCdZX/2wr86lWUbTSuIMaCKjoZAyhCqD&#10;WZQ7xQU5MJ0kL23A2ULTUpaG8NKiqlTQMlE9miVNQ+NWSR+kEHHSpdpMeYlzlTQzPO6nkeSlNLio&#10;oGmIaQIvZcF5Qjt3LoSqWDGN7LdtGsBLyTbOFRrbs1OnhRiZE/pxX2uYGp1u81K4q1BU5yVVtgqa&#10;kyLCHsBpgBo1QoiJj4SydOGCEHPmC1GyFNo4Uy4JL4MKi6DCknJdhZSSOEPSWOBWKRIAcfpUCNqk&#10;R0OKCKtE7hMkrzGOOWh4KSh55m/QnKWk2zeg2an85GGGVqRIePopdePG20seY6Zgm5cS4NyhgZqu&#10;HildVmgaYRi8kvmw9MXUg5f04AKBpvmkEbykbuMUND+KiJukaWjcUhqNNo/apvki9rW2mQIWlqSV&#10;OFdJY3mfMikiTtWjhYtxaJa8UtA2rSEF2rykBBdXaBpSisNLOnCu0FiVnT4D9T4nVOVFK2kamt4a&#10;8HLRzyuRUgpLUoHzhpbfufZo03799Vdx5JdfxIXz50W5cuVE1apVNarIrQFvPuCljraZNODcoaG8&#10;3fppuLx//36xdNkysWbtWvH111+LXwgOUMqUKSMaNmgg+vbtK26++WZRv149D3gWCwtjp0CbF5mp&#10;BJwhNFkre4es1VjKmtmRv4q1pXzwYSnPn5fWcObMGTl16lRZp25d6ojql1m0qCxavLj6FSlWTKLg&#10;1flq1avLyVOmyNOnT1sfE3o238F32aWBaWMa6c+SBKHQJc5V0lhALtrjgQMHxJ0jR4rVq1YJwBJF&#10;8XMLlMALGDXoN2CAmDd3rqhRvXp4dHO1meTaZqGCc4XmoYgcPHhQDBo8WGzetEkUZ9sURTgLS0vH&#10;yy8Xr6FqrVGjRvidBrzcpFZYCq0D7g2NikiOrfZ49uxZMfIPfygQNFIi6K1btojhI0aIkydP8tRv&#10;weik54RMaapT/ttlo5NeyIZpizXWlMA47rpDw4s9bI/PzJ4tnp42LWpJM2epCKrV7d98IzIyM0XP&#10;nj3NlwR8MoXocaUQR48K8cFHQhTFYKy1bsrIqIQhob6Plan01vjjh38Kf0D8j6zJifsbXaHx7S5t&#10;Gi+zXevQsaP48ccfBQs/lpCXlydKFC8u/vXPf4q2bdtGPsqoNucLkWRtXkKrylihsWRfefVVsfe7&#10;72KGxmdlQrJOHD8unnjySR5GBqPaHBH6oKwxtG2zEKrNhIFzhcYCoIsBBzxdOtfUCpctXx6qyqyF&#10;WMBjdBtU3+8bVJu2IQwe0pgkbV5CwHlCU21ajis0Fur3P/wgvvjiC0+13xaAw0lK3TG0ZWvWrHGI&#10;gdMGvJykUVjiDs4dGgrFQxExl+bOHTuURYSFHXR47/333R9pwEOtwDSzS28OCa42gy8BU2ZcoTFe&#10;FNAYfR/MWnmwPwYdMgBlz5494rzXs63wrAlJILy4gfOEprTHHM/q0Vw2MFWZDwPbz4At8hTSc077&#10;Yro92YCXU6gKS1zAuUJTikjBBkFLlMDQSxwCDJfQ9kuJYnbOs3bvM+Dla5tK0kwREyB5gYPzhBZl&#10;9WgqDlGpYsVANUr9bIn+3MXVqkWn9JjhqTbP0ujFGV6g4OIJjYVMuyKljhISaMDzGjVsGP0jCxFe&#10;YOBkjexmAh1R2IZsnFVRJjFImi7RWrVqiUqVKglaPIIOl7Ys4HRxKzxrwsySxzIKKAQCTklapljl&#10;CM3DjOU3L1WqVBENsrLUAKnfe7ziUXppdG7dpo1XVOfrZnjMq7VC0PBQRqqsnJ/k+0rM4Dyrx4Cg&#10;MUfsv7Vv315A5Hxn0CsirTF169YVTZs08Yrqft0Mj6P1CpbpFg0vIPNYTOA8oQVQPZqyrnZ7wpJP&#10;i35Qgf3Cy2C0pm9KzCEMXnzNYwUugcKAxoLt3LmzqFW7dqDVJf1RAgsJglcgcK7QWAJxkDRdsFUq&#10;VxZ9+/RRLgj6XEG3F9gNgPtCL+t4XEEfqO+zwtPn9TaAajNqcK7Q2CgH2KbpfFq3w2+/XRQLoFtw&#10;ASPpva+6KtJ9wfrCghyb4bkpLAVs86IC5w4N1Dxc6AqSf7t7OnfqJHr06CHOnYFzrENgl8HNhEVt&#10;Eh5gYkROjsMTAjhthhewwuIbnDc0NMYe42kBFIV6RCYK5KE//UkUd5A6QquOKrBH9+6OhmNC5/Vu&#10;3boFlSz754TBC05h8QUumaDp0umOAr99+HBbqSO4ihUqiDFjxijXBKulhddLwjb5yCOPRGfm0i+P&#10;dhsHeJ7gXKExA3FURLzKZ/LEiaIVOs7W4ZgiKKi933+vjMZwlI2wtJxH2zb6/vvFFV27er0iuOtW&#10;eNYnR6mwuIJzhZYgRcSaP/Mx5wTcNGxYxBjdOYC5HH6T1BYfhNTRCVYHXusFheTRhx/WpxK3NcOL&#10;UWFxBOcOLXGKiFep/vSTjWccvl7OHWCgKassOte6uuRIQEvYJUtG6UTrlQ7f183wYlBYbMF5Q0uc&#10;IuJVIPvhrmcOBFSufHnx53Hj1OnsRo1EduPGauaOjkeH2kINYfAKprBEgEslaCx8JXFqNk0IBW2P&#10;VVCFXt27tzpB56JPPv0UPq1was0P8fBZ0c/2vY0RXpgnsys0pqgQFRFzgVAr/Pjjj8WsZ54Rq1av&#10;Vv01uh8wKIlD1di0aVNRt04dNTfuX+++K/bs3g1nrVB2eT/H9jjawJHvQgu0uZo9pk0fl5EmB4/p&#10;UG6ZYU4fchpPoyKSoM61kWCbnZ07dypQyzBZ46N//1ucOnFC0C/SKkHseGdh+Od9AGN/bsrjj4tx&#10;Y8cqawsfex7X81Clcq4c+3HXXHONuOKKK0S1iy+2eWsCTpk9pq0rIPH1NvPzFDhXaLxROavmROXY&#10;w9uCCJyV8+b69WLxkiXiXYA48vPPKiPFAExLmfU9Z9G57ta9u3hnwwYVZwsmeHQBGOs0LD3tigVD&#10;w3XXLl0URPYRa+M4ocGAlwt3d5vZRxZ4RTGZsJWQeStQGvUixpCY8rNQpf/rDiEmQn0OcDjFT6G8&#10;+NJL4t577xVH8zVESpffKVV1UE0yULtc9+abqk+nNUv9bladuvrkjNaFcG/nj4bnDh06iL9Nn64k&#10;V8eP65bV+OTHUMbY/j0XU4p+a5PVe9nPU2uPyTVg9rsI5cQ2cWgTEhF2wOGV1dp9o0erNoxDOPfc&#10;c4/IathQvd5JwsxpY2e8MQZFWeja7e7lV15R1aM5nnWfAGm45gTJg4CYnZ0t6CpB2JT02c8+K7Yj&#10;fUkVWFW6T+WtI+WYcbZTeZGxmAIm2kvM3ZbXXX+9rFi5MltT9StZurTs1KWLRIHJzz77TA4ZMkTq&#10;acEoYAnJs/2BluzXv7/89rvvZP8BA+T27dvls889p57pdA/P85mlypSR+Ejkld26SWijcv369TJn&#10;xAhZGueZrgqVKsneV18tZ8yYoZ4fU8atN3OatJrKjLKOZiqzNzzMjQ4YXu6CBbJps2bGHG3O29aF&#10;y4JkYfHcCy++iH5znoQ0yss7dVLnOM/bHFfvE9ztOTkKduUqVeTOXbvk09Onh4HjM/lseDCrj4Ef&#10;BJ/Hj+TYsWPyy6++ktlNmqg4mbim06Xu0/PJa9SQ0/HcQIIBDWVcw2YOvNf8c1/w/icYyZufmyvh&#10;giDRbhoAdOGbtxrg2jfeMMro73Pnyjr16oUKFgVO6dQQCOSOO++UUGrknx/GZHwEdBskqk31Hr6v&#10;eYsW8r9Hj1bbGrVqyarVqsnuPXvKb7/9Vo4cNUo2bd5cATWnw7pP0HzX2HEoj1iCGVo0koaXhwVX&#10;ePwauCpBjPAOHzkiGzRqpArbWiB2x+g8y3pZWfLagQPllL/+VRXTOxs3qqpw6rRp8sMPP5QvvPCC&#10;rFy1qryoQgW5dOlSCcVGSSkjb9u2TVWDhFYJUsgqeffu3RJu53IPYB06dEg9k6BRGEr67NJhPceP&#10;CkNMEn1JdX/Uf8zQajSKrCK9JC2MHFPu2ubhBTHC27xli1H9WAvD6Vi1b0gaC3/9W28ZZfTWhg0S&#10;qr48evSoXLhokaQ0Yl63krYTJ06oeKz+2N7detttcheqTkKH2UtdO4KPaOWqVaoazmrQQPIjcUqD&#10;3XkW16DBQ4z0+N6JEZrtXFz+RwzAGyiKCPyrE6uDK7p+tDbMWxDi/fh45zUirV9E/jHWJjGMvg5R&#10;Ik5r1Z1WDwAQs2fNEq1atRJly5YVjWCPZJ/shqFDjfv+MmGCsc9VhgYNGiT6wSmI/bMsdM4ZmA4A&#10;VYsA8Jgj4rp7wGNfAV2kAwfD7aWe9xl9tvkFXs3IsTug/p0J/q0JPqidgBeZFg3voccESi3yussZ&#10;P2q90+20kvyMTviNN92k5oLzWc9BVS8Pw7JTYPzx48eLtvDJ/B7jdAyQNDEKKzds+eAD1TeENEUP&#10;Lf+FmXblk38tYhMGDQJgvVcde/9LGUdwfKEveHMheVw2N0p4ERmK4oQ2cR0GkNlYgeG+++4TLTBU&#10;8/x8fME2oTUkcy1mnD6AsTm6sO/BXLiJkyaJfyxY4H+Gjs1zoz5lhsYP3yoPPqHxvbZVpTlB7tUm&#10;YnLVuTn5BeYyf9v8zCD2KWlQDsTChQvFk088IcrDsFwZrntOgWNw/DHc/8c/itcwl5xSlrBghmb3&#10;3iigMc2e4BjJFR5fyIREAa8IqjuubBd1e8LEmALhcbIj/SOfADw/gW3hT4cO+YnqOw7bXddghaYg&#10;me6IEhrvdK0qTY92rzbN8HxUm22wpgj6WoJLM8UaoMWJUqVL+3oM427bvl20bdNWQPW3tV/6epA5&#10;EqChC2I+E74fB2h8gW9wjOza5il4qLcpeR7wSqN+fwZa4Yjf/75A8DiCTeiXXHKJmDNnToQd8hjW&#10;LkH3gEkOCxveflsZj3NyhqvtiWPHbL3Ewm5yOVBrgl12mZg5Y4Z9rDBoBVdE7B4eFTg+wB0eIrDR&#10;9QGvOFTv2RgIvQ1eydFIHqvYgddeKy6FwnERNEl2AVasXGloi0zj3XffLYZB67QGKjJ0pM2qX19p&#10;lTdh/cqnpk5Vwz2UxmgC00yno5UrVoiG+UbwsPvN0GJURMKeG+uBayedVgCXNSbNndRTWDvylltv&#10;Zal5dnzZ+Wa81bBUTJo8WTbMzpZYIkq+/c478o1165QFBG2Y3LR5s8S6JebXSHa0P//8c8lOOTvo&#10;OsycNUs9k3ZIWkLsOtnWc0zDYBi9MWSkHxO+jbFzHSsbz/sDgwfTE75+V3g0LWGdSTkZwPbu3asK&#10;6ni+ZQSrDSm7Z20sNtoDNscxDzwgjx8/bhTmvn37ZOOmTeXg666Tw2GAhueXsvzTevIPmMoeePBB&#10;ZQorUaqUMnfRSmOFxWNtN0UVHwbfeBF3kh2aphoUPErB0BtusIWnJe3ll182yogSNQvS8tDYsRJe&#10;XKqgtVmsVp06Ep1uFfe9996TV1x5pTEkRGmhQZpbAmaAw5HctGmT/Pg//5FdEbcmDM9W6dPQ0JWQ&#10;cI1Q90X8SRVovuDR4u2z2qSUDIFUsFB1QbGQn3zqKTk/d4HkMr4couF4WbmLLlLxOIxjHuLhPqtQ&#10;2icZlixZItFhjwDBqrFs+fISbuyyCaSRowPz5s1TIwS79+xRIwRMByWNcSnx4ydMiGBlnAiDVoCh&#10;GV2Yid5y8r77YCxGFRzWVTYyjx0WOFZ+VUM1vxs0SBl/t27dKq8fOlQOQ3XKIRgWKAvTrjpjAbdp&#10;106NqVEaD0Ka6sN4bFf96Y+D17QU8h2HIK2sjjnCwMFVLK8op2Pw1DGYobkNzQQ4ed9qdImJN6tN&#10;Z08xlDf7bT5m9ECBELvgTvfVl1+KaU8/LSAB4sC+fSptAIaa01sZpkPsY7BPcr1mVLHiJfiv0MHI&#10;LQCMMgpQW6Vmeustt4jlr72mXBiG3Xij/a1m7ZGGiAA61/YvCj/ry3ISfovzUVAWFi4537JFCzFz&#10;5kyxZfNmUSQKJyFaMWj6ateunegCn5WL4RyL4Rr4Q3lYN5AtWmJoWYHEiUcxkweDt2Kz2+JshQSN&#10;BLw/XWdOtlfc+3km85hHJ50PnwxDcN9+/QRnjvoNlMZDmE9QBtaUN9etU/6XJyHBXtKmn6/hVYfD&#10;7ARIrGMoRGiOaQrigqu2GYXCwtHy3n36qHbNrk2znqM7xFW9e6u28n8/+UTd16NXL6XMWOPaHSPv&#10;sgEchrZiVN0x+G3T2HTEKQQucTqdrpLHSMrCkutpHuMExVfRRvXs1cu3hYXGa3ozr179ukrOZlS3&#10;HDT1CrSGtLz0Uty3WnTgeip2wZC03FAerHFUG+c9nma9LdpjeF/GL3B1cK4Sjgq5LxqQShFv4mLY&#10;H3wYWm2cPvQOSgf9+wf07y+2fvSR2AXfRrdFtAltG/5FC2fs9MbEj7X4ly38XzteCg2hdUKbuGzp&#10;Uud1vQxo8zEiEtt4WkRZRHkibhKn0+EqedRp9ZCQR5vHCRqLMfaGPpwvyYNviegIb+SKPtb+IrQ+&#10;cGtYAQ2SqwzZhjBo1B4tsRIkafqtcQfHF7nD0wpLrme1yRmoiwCvM3z8WdhOgQoGPLfUFGI13cpB&#10;o2QDyOfcAFV/8aJFzv/1yoCGNCZQ5XfKH88nBBxf5AmPEx18jCpUw7qSSxYvFpdhyQwneOhYi9fh&#10;qrBx40ZVTdotIcU+2zlAgx+lcmFwXBLKgIbqkWlUksUc5YcES5p+bcLA8YWu8BjB55AQ57YtBbyO&#10;GAuzg8e+XM2aNcUP+KcSMCJHtIkKGroYsFWKZzHU47jybBg0tGnWUEjQrMlI2LFrV0E73fowj9Es&#10;1a59e6Xym1V7dgm69eghOSpAx1uzuUvZHWHCmoR/R+YazCp/QdzC41yaCZU4nRdXyYtCYaGPJLXA&#10;1nCFMEse7JWCM3/oT6mkKX+QlFYR+rv8DSPWY7HAjWMwS5pq0ywxk0DSCgUci8Ednn+FhVrgcsBr&#10;1bq1AS8PBd8Va5gcPnxYwP1cVZWcflUKEJ5//nlx9113WUiYDg1ouUmjiJhSZ+wWGjimwBOeT4Wl&#10;fv36YjmmF7dA55mSxz7bzXBdKArJY6CPiurIY9IizzsGA1pyKSJ26S1UcEyQKzxG8KmwZMGtnJLX&#10;DA5E9EuhxzKN1dznBMXl8KNkJ94xhEFLfkWk0MGxID3h0Urho6vAOQSUPDUagHaNy0IR6Go4E7ku&#10;/2SGxndZQxK0aRFJsp4ozOOgxvM+xbomJ7HkEifrl8YoQfNmzZyzFQYtefppzgkOXaEOl1TBGx6M&#10;xaNyglkBwoCWC0UErvRKskzFkYSSplOXdOCYMFd4jBDEKrQGNCoiqVE9Mus6JCU4Ji6u8FIcGssn&#10;acEZ8DLx30MiJleSLH4FWe3IDM1paEZiPC1PDlRKExOShCEptEqnclEFhwIEpcjJlfzkfA4JGc8P&#10;g+YyNJPk0JifpJY4XeCu1SbNWRzi8fIei4BmyToVkRSQNF0mltTr08m3dYeH9LpVm2HQoIhYc53E&#10;2qMTCWsWnOIlxXlXeGz07P6zsRmaWtzMkuUUhEYYllwkBR/XRCh4fhSWKeNDz3no0ZDVJYUVEbsC&#10;STlwzISr5Kk2D530u+4I5Xf2vJTrXNuBsp5LSXDMhCs8RtArn9uvuson7BRYDiSZVX5mwymkLDhm&#10;yBOeXa5TtE2zZiWlwUUNL02gMd8pD86A56SwMAIDoaVQPy2UaOe/SW05cU52+BVXCwujaklLAYtI&#10;eM6cj9JC4nT2bNs8DS2FFRGdP/M2rcAxY2HwVE5TW3s0wzLvpx04Zk7By8wMTdXJyxuQqiq/GdT/&#10;m31ZrUFL/tI1w/8HbQjlvZqQKjAAAAAASUVORK5CYIJQSwMECgAAAAAAAAAhAHbiltMpFwAAKRcA&#10;ABQAAABkcnMvbWVkaWEvaW1hZ2UzLnBuZ4lQTkcNChoKAAAADUlIRFIAAABuAAAAbggGAAAAxlsm&#10;+wAAAAFzUkdCAK7OHOkAAACEZVhJZk1NACoAAAAIAAUBEgADAAAAAQABAAABGgAFAAAAAQAAAEoB&#10;GwAFAAAAAQAAAFIBKAADAAAAAQACAACHaQAEAAAAAQAAAFoAAAAAAAAA3AAAAAEAAADcAAAAAQAD&#10;oAEAAwAAAAEAAQAAoAIABAAAAAEAAABuoAMABAAAAAEAAABuAAAAAOyFm8sAAAAJcEhZcwAAIdUA&#10;ACHVAQSctJ0AABY+SURBVHgB7V0HmBTFtq5dYAEByRm5SJSsgr5HXhUEQZJ6r6IiQUXkXTEQDAgI&#10;BjASxIT6FsN9eiUpPkQFE6I+JQnCElxASfIwISqZrXf+M1tNTW9PTc9sz0z33He+b6Z7uqu7q85f&#10;p06q6hEiTUlWr98SnzRtnshIx4bJGg2biczMxdy2/PxeGfvyctOtnZnp1iAGrVjGIuqS9fhD+3ws&#10;zRqaVhJngSYyGggpQ1BloIlymzgp+6ST5KUNcI6gKSlLQ/DSYqhk0DJpeNQlTYGGLUsfSSGVSZdh&#10;M/ASZ5Q0HTzsp5HkBRq4mEBTIKYJeIEFLipox4+HoCpRQkF2apsG4AVSxxlBgz47fESIGweHPthX&#10;FqaCTum8ALsKxVVbgrJl0CIZIvAAjhBQw4YI8cCEUJNOnhRido4QpUqTjtNaCfAyYLAIGCyBcxUC&#10;JXGWpIHhdikSBMSRwyHQHpwYMkQwJGIfQOIcyuikwAug5Ol9UG+S7/Yt0JxMfuChg1asWHj9IXXj&#10;JjlLHkoGUOcFAjgzaISaGh4hXXbQFIRh4JUqAEudDB54vgfOE9AUPmkEnq91HIPmxhAxSZoCDVtI&#10;o6XzYG3qJ2lfWZsBiLD4VuKMkgZ+H9YMkUjDow0X66cueaXJ2rRTAHSeL4FLKGgKpICD5zvgjKBh&#10;KDtylMz7waEhL1ZJU6CprQXeHPLzSgbKYPGVjosOGpxrj0ADeJbOo3vCMrX7hkrn+dDP8w1wZtCI&#10;yW5MfoARK1ngDSkAz3YDn4LnC+CMoIGPJufaxue4foaBhwiLjXwIXsp1XFTQimI92vgf9ael83KE&#10;8Lm1mVLgjKChl3tpiERFraCABd4cXxssKQMuOmgFUX6XzvWJEyfEN998I7744guxnra7du8Whw8d&#10;EllZWaJ69eqiefPmolPHjqJt27aihFOOTgfWAo8kr5Q/w2MpAc4MGnEwBp32008/iddef1289PLL&#10;YvXKlcz+zOLFRfny5UXJkiXFcUqoHjx4UBw/Sm4EUZvzzhO3jhwpBgwYIIqb3Ikw8GwpIdwoxU56&#10;0oEzggaGxKDT5rz0kpgwYYLYtXOnqN+ggejTp4/Izs4WTRo3FpUqVxZZJFmQxF8PHBBbtmwR773/&#10;vnjjjTfE/n37RPcePcSMGTO4LB7rSDp4Ptd5jvX36iBAk7Ub5cnajaWs1ajwp2IdKe8cL+WJE9JE&#10;JEXy9jvuICUoZNNmzeQrr74qSapMl1jn9uzdK8eMHStJYmSNmjXlO0uWWOccd1AX1Al1c6oz2oI2&#10;YfZ0OpIRtJoNiTFnuALt6NGj8vobbmDQrr7mGvnzzz878jvawXffe0/WOeMMWSIrS+bk5JiLW+BR&#10;HVFXO4DpCl500Kg3u5C0w4cPy4GDBjFow0eMkJC8otDmLVvkOeeey/d79LHHzLeywKO6/iuAZwaN&#10;hkuXw+OBAwfkZZdfzkweeeutNJqeMDPa5dkffvhBXtS1K9939Jgx5s4QBp7DUJ8ukmcEDcONy+ER&#10;zL3gwguZufeMGydP5ue7hMVdsd9++01eedVVfP8BV18tfzPpSws8GjbtQyZ+Bx286KC5Gx53794t&#10;zzv/fGbqjCefdIdEHKUgwXfedRc/p9vFF0tyMyLfxQKP2pBO4BlBY0PEHWi//PKLbNehg8zIzJQv&#10;v/KKJMdaYpg0MjUyu41nIGW4/xPTpjF4F3fvLn///ffI1+jgpYPO8wo0cOyOUaOYic/Nni137dol&#10;69StK8uULStzN22KzNA4z/zH3/8uy1eoINetX2+BN2HiRPPd0gU8L0H7/Y8/GKgLyXAAXdq7tyxZ&#10;qpR8f+lSMzPjPPv555/LylWqyBatWsmDJGmQ9EZNmsgjR46Y75gi8DxL68iajZoKSjhSLMhhsip5&#10;prHm0yjInJ+fL6pUqSK2bd8ulixZIoYNGya6de2aEDe3Xbt2YurUqWLD+vXiXXpWtapVhaTnR6Ww&#10;lBDFV+2kp4TAI4/IE+AgaTSV++2IoMUQxlLtKlOmjGjSpIlYt26dWL16tThJoavOnTur0wnZZnfJ&#10;FiUovvnJ8uUcqG7atCnHO6M+TAcPbcUAr5MCj3jEvNLPxblfZOC4IpEkDRWOAzS0JYOCuH0p9rhl&#10;0ybx34sXCzJQaF1iYkOrx48fE8UpQI2Y5g6S8r59+7pnqw4eguQMlna5As+jaRBFAi4qaLEOj1o7&#10;sXvllVeK2nXqiIULFzIjNm3ebCvh7c+tW7dSYuKwyPv2W9GAgtb9+/WL7QFh4CV2DkvcwCUaNHCs&#10;BuXRRo0aJf6gtAxZCOLLr76KjZExlv6K0kKs1+hZY8eOFZUqVYrxDlQ8SeDFBZwRNDS1iJKmc2v4&#10;TTeJztnZfCh340bOrennvdpHx/iqoGN073GJGDJ4cPy3toNnv5M2bB6NM6sQs9IwggalHEMS1N6e&#10;SL//58svBYW8aBpIabGRsttbaShbtnSpyASDCggWaLmyZUU/Gt4aUz7OTrm5uWLRokXiTxoKdV2J&#10;63p07y7+nazKDh06itzcjZxFb97MgyyNns+zr89DBZOVjAVoEfNpMURElGOEGOGkyZNlv/79Ob9G&#10;Q6E6FbYlpsss8uHOadNGHqRrzqIcHDXb8dOgUaNCkZW9lIOD8x7pmtbnnMPPu2n4cFmufHm5b9++&#10;sOerHwiLvTF3rhw0eLC8/IorJGXe1anI2xT5eegXTF6DhjDxjcOGMTNr1KolM4oVk8WKF5dO6ZVl&#10;y5ZxOaR0SEJkx06dOBEKMPUPvQZKtjr7bPkHOe86IbMAZxrP0MtjHwnVbhTeAk2fMYOf49SBcI/+&#10;BdkJgFuxcmUuO3/BAv1RzvsJAM+VjjMPj1T/OHTazzRX5PV//lNQqkZspmEM80U6deokxoweLebO&#10;nav6C28pZsnbmjVqsJswcODAQuY2hrwSZMrfP3mygA+oE+afTJ40iVcSE2f1U3yfQdddF7p/zZq8&#10;xTwWO91ORtLC+fPF2DvvFJtI166i+lapVk28THNdopJd5znUgX1gj1wFro9R0jg14y5gbO+K8+bP&#10;5x772OOPW6f2798vGzVuzFMKSI9ZxxFgpspIpHRAhw4dkj169uRjkCJIGs5Hiy2OGj2ay6E8X0fX&#10;IMeHrDpoAUkP7vPWokX8W339Z04OH7/hxhvVId526tJF1v3LXySmQ7giXfISmVUwglYT+bT4QKMp&#10;dLJipUrMjCdnzQpr8wcffiizSpaU55I+y9u2jc99+umnXPbyv/7VKospC7eMHCnPatpUnk06atr0&#10;6fLkyZPWeacdZMynPvywbNW6Nc9VAZAHSGcquufee3noXLNmjTokFyxcKEufdpqEHrRPk+h+ySVc&#10;rw40dENfu6JEg2cGDXNE4gMNjbvib3/jBqN3P/Loo4Xaix5OFqOsWr26nDJ1qty5cycnUk8rU0Yu&#10;Xrw4rPwhms5wzGEKAyYPQV+++o9/sF7ULzp27JjENAidVnz2maxQsaLMpoQt9CjAGzJ0KNcTBg8M&#10;JDt1yc622oFRwTXp4HmZEkokaGBKW0qM1qxdW57ZoIF8lWZoOREm87Rp25YZU5sm9SA7UIp6/ulk&#10;GDz00EOFDBD9HnjG0IIJRegcrxiYimFyJiVoaTofD9EzZs6U1wwcyB0Hhgsy4t9//71+e2sfxlKz&#10;Fi1kcZpwdN+kSdZxVzteg5dI0NAgMPVsmqDTntImKmWCXNuTxDzkxO4dP15+/MknVtvnzpsXsiIJ&#10;AIBQrEQJ3gL8Je++a5XTdyh0JcuUK8cMhT5re975ElJmp+XLl0slNbBoq9N0PdwfQzVMfgpu8yV/&#10;/vmnfO2119hlue322yX0M/QsaOPGjXzNxPvu498xfXkFnhG0Ihgi9sZc0qsX9/D/ImZggk4lyoMB&#10;lNMoSYpejn1MH1hKboCi90gC+/brx1KH88rAwBS9b/PyVDHeQt+hDMx9ivZzHm/lqlVWGRgTmCWm&#10;3AGa+czlq9HQfOttt0mKiXJZdKynn3mGDSb9fthvSXoS+vn+Bx7ga2dTsjcu0sGLx2AxglYEQ8Sp&#10;Mcs++ICBYwAIqAsvukgufPNNSfP95ddff81gljv9dGZIDzIAPiSDRRFFUXj4gmQ0JAsUW0xspVQM&#10;F9mzZ4+sd+aZfBxDGIBDZ7iMHGYYJ99s2GABgeEaZaDDJt9/Pz8fNwFgyLo3OessrgMMoGefe05u&#10;376dDSZMb4D1y/UnEDF67P/xR1XF2Lc6eOC1HcBIE5CMoLGk0YwmF/MeY6lxHknJm2+9JdeuXet4&#10;GSxKzFbGkAcG9br0Uvnxxx9zWRgrkLipjzwiP12xQlapWlV27NyZh2FYpYqhFchyPZ2mI+A3nGa4&#10;G9BfGAoXvf02uxfFCXiACQJgL7z4omzavDlfA6f9mWefdZwljfkoH370kVz8zjvuLUp+SoQvCzzi&#10;tR04/LaDRwday1oNv4s4LbxKPSnvpvE7iqkdoTpFPgx/DhOEYFECAEgOmIvh7UEyUkC9+/aVdevV&#10;Y8bDWsR5WKu0XoAnAD1MLoCaav5v7drx9ARcN47M/6zSpXkOC6zC5i1b8jMaNGwoZz31lDeA4EFu&#10;CTwGr8HzSODVarQDmLl7CZubFD5xNRHUqGFDMWP6dDFixAgxc+ZMQa6CWDBvHgdoMym5CkJ2nIwP&#10;QQaDqFixorh+6NCwqrRs0SJUjoK+JCmcLFUFTtJqnt69e4tteXnizPr1BVmV4jqKpFSgaIs/KZRN&#10;zszYs3WdyBc9qTNvI11QuK5Z9L5HvH3uLnobHaLdKSKswHlq1iyxZtUqQWsHOHyFlTggrNLZt3ev&#10;oGC1WLFihWMNN1MS9uprrxW5GzaIKyjMBsL1AL0YhaSmTZsmVtO9R95yS2pAA2/vuU+IZ18UtMyI&#10;6xf2pTIJ+fk9GTN1MrqeI4d7zL1RV9K4HRWKUu7XX3+VFCeUXS64gKMliJggIoJZYNQe1ncIf8HA&#10;gAOPobQkDYkwUijWyK4B3AMMmxiCKd1TlOoU/VpLvxGPYzFOYgLPYyMlllbDIKCh0lqoAZBg7Smi&#10;FamsD2mtnBW/RBlkH64jZ/lzCrUpevyJJxhkuATQl/0vu0x+VGD8qDJJ2eqgRdJrbpZxGSUvjpyb&#10;F41HjBA+kzLPYe5DkjpTkLcs+X60WDHsMXCY4RjD4oR7AQnViRZEylIEGFyNlStXSuThEJUByLTg&#10;Ub5DliJybwknHTQvQl/JAo9Wikr4ZQgif/fdd4X4BJ9sypQpHIEHU+FPwSFGfBJEK0qZ2Yj0I+Ji&#10;B8h+wx9pPQAvaqR7MUgArsAx37Fjh7yN3A/lPiDnhw5hj2keJpdhA7kPcE0g4XEv9fIaNGoQUyLB&#10;Q3wQOgkLC+lh/EGPx4qcp55+mk33u+6+m/0znEemAOa6kgLK40maasDXIbMNXYVy9cmMf5h8O/iI&#10;Ou2l1T5IHyEFg3JIiN5ASdxS0Hv0uw/pQIS/QFgZNH7CBFmtRg0+15oSs/DlaIqgHEedg328gjQS&#10;dCYWpChXQ3+mcT9RoFFjmMzgxZfWQaxS9fp27duzBMHvQjYcwWR6sPXJJuMDERUQnOPZzz8vWxT4&#10;Woh6ILCLOCcMDeg+dQ6d4KJu3djBRrC5KhkyuC/SOXq2ABIz/OabLR8RmXCaU8nPg/Qiu8D6UqsT&#10;pk8gL4jgOOKTiNqgA6jr+GLTVxhoMURJQpC4/zaCB2UaY3oHUwCQrulKjIUEPf/CCxJBYRBW5yyl&#10;tQGIYX5GaRYQ0jOQFmQSwHyEp2BY/C9FQeyEwC+SoFcNGMABY5RHSAu6EICpwLD9ui30fMpw86IP&#10;XNOJojCI6oCwhgHShiAz9KEKVr9JHQrGDDIHWIhyzbXX2m9b+LcOWlEMEbfwGcGL0WCBzoBknEFD&#10;HIYgMBZrup3oLWJe3YJJPphLApDdJixh0CC6j+iJW4KeRTRFSShWqm4n3WcnWLewVJFAfYh0MMCG&#10;m2EkHTQvDJFUgIcgs9I3aDSGTHv2GpIHv4yiGSyBdiPByKQinoRRBD8QqR50mB9tAWQMsaURgivQ&#10;dciEQzdGpFSBpsD1UvIwBQ4pkVqkq+BMw4BQBH2GfBt6tT1lo8okY5szZw5Lkz1JimETHQ5G0es0&#10;Rc9oWaYaNHfgxa7z4J+BCSotA0BohQ5HOWDdpZIwCmCuCXJv+ogwmt6TgtdsRO1UYaB5a4i4mp6n&#10;QMOW/zyP/kSPeF04tolQJ97Ag9gm3vPvIrbZulUrvj0NP7zFF1bnCJrC1pHevZVKQhC7Q/v2YjOt&#10;GFqzdq1VFZqPwotR6tSubR0rtIO2q/86AE/sYWAVe0z2HxJ6NWxiPTfcAKRlEFuEkseab1ovYJxX&#10;kixJxKQhLDGGMYVUz3jSfajfoMFDIlchTNJoYpXdgrTn1gqhnuADXoEHcxuMoerypydNbdhJ/plf&#10;CHNbGpIbouqHjD2SuY6UJNDsAhwz1AAv4hJizNh1OcuZzHdBcUV+612bNm0oKFHkqsXcFtMF5Ibw&#10;cFmaXoOI+jm+OlEfHhP8ukRPuGMED9yIc1WqiZG+OxcGWuJ1WszGiRPD2GDJF70dDRZcEKPB4vQM&#10;Xx/TQTMZIsQjr/4Z2RPgwNSMH77dhL9sjggeho4YrE1fA6VXTgcNbbSTbj2CRx6RJ0OlXhfjsBmD&#10;ztPv6dt9O2h2vayDti8v18t2eA4cKvcvAV4KQQOPEwJcVPBQIMgGiw4adJqdEihp6lEJAw4PMEoe&#10;CuCPZ738yxXcM9FkgTaHjK4oOs3j4VFvmmfGiX5TtW8Mj6FQ0AwWC7ScUN1VQ9U2CZKmHpVQ4PAQ&#10;I3iQ96CAZwfNPlYlETTmK76SQcZhk61ND/9ezOsGWaDNoY7mj78rs/cbr5scdj8jeCjpR4PFAo2G&#10;xxQZImFMLPiRVODwzECB51PQwMeE6zg8RCejzkNBvIHHDxEWHTTUyU5J1mn2xycdOFTACJ4fDJYw&#10;0PCnSDa2pRg05qGtSkn9aRw2U2WwWKDN8Y0h4gSKvS85lUnoMSN4eHIyDRYLNH8ZIk4ApBw4VMoX&#10;4AUINPAsJToOD9bJqPNQMNEGiw6aDw0RnVdq3xfAoTJG8BJpsISB5k9DRIGlb30xVOoVMg6bXhss&#10;FmhzfG2I6PxR+74DDhUzgocCXhgsFmj+N0TQZDv5EjhUMqHgBRw08Me3wFngZdK/h2Q4/HuIpBLx&#10;vP9ZBw2GiJ0DcK4lzdLOl31Y76IiPiTfGCdOvGHGEQOJk87T3WNNCYWBZjBEfA4aeGXvb078S/kx&#10;47DpdgJSIdBsTfdBGCsWRttqH8ulyS1rBo/qYho2w0CLMDxCqpO9AKMILAwMcGijETwsO+A5LEOE&#10;eHBi6B83cJEOGs8RsTU5YJKGJoFsrQgd9PM3g+fGYJkyKdSMuwlEpIkCbIg44RE44NAIo+QpJ/3m&#10;60PtfYbejeWT6QZOAMR7LJDAobFG8FCA3orHVMLwQrMA6bRQY059BxY4NCEqeKfaeWovoDrtVANC&#10;e4EGDk2ICbw0AQ3tDjxwFniRDBYUAAG0AEREQpWN/u3ryEn06odKGCMsKKIkLQAREddtdlswCOUc&#10;h00FWoANESfep8VQqTcsDDw+EayIiN4W037aAYfGMniZmfSyFKL8/F5+jvJzHf//6xQHZPX6LfE5&#10;dSS99v4PEAURIDFos4wAAAAASUVORK5CYIJQSwMEFAAGAAgAAAAhAC1gk07cAAAABAEAAA8AAABk&#10;cnMvZG93bnJldi54bWxMj0FrwkAQhe+F/odlCt7qJpFqTbMRkbYnKVSF4m3MjkkwOxuyaxL/fbe9&#10;tJeBx3u89022Gk0jeupcbVlBPI1AEBdW11wqOOzfHp9BOI+ssbFMCm7kYJXf32WYajvwJ/U7X4pQ&#10;wi5FBZX3bSqlKyoy6Ka2JQ7e2XYGfZBdKXWHQyg3jUyiaC4N1hwWKmxpU1Fx2V2NgvcBh/Usfu23&#10;l/Pmdtw/fXxtY1Jq8jCuX0B4Gv1fGH7wAzrkgelkr6ydaBSER/zvDV4SL+cgTgoWSQQyz+R/+Pwb&#10;AAD//wMAUEsDBBQABgAIAAAAIQA3J0dhzAAAACkCAAAZAAAAZHJzL19yZWxzL2Uyb0RvYy54bWwu&#10;cmVsc7yRwWoCMRCG70LfIcy9m90ViohZLyJ4FfsAQzKbDW4mIYmlvr2BUqgg9eZxZvi//4PZbL/9&#10;LL4oZRdYQde0IIh1MI6tgs/T/n0FIhdkg3NgUnClDNvhbbE50oylhvLkYhaVwlnBVEpcS5n1RB5z&#10;EyJxvYwheSx1TFZG1Ge0JPu2/ZDpLwOGO6Y4GAXpYJYgTtdYm5+zwzg6TbugL564PKiQztfuCsRk&#10;qSjwZBz+LJdNZAvysUP/Gof+P4fuNQ7dr4O8e/BwAwAA//8DAFBLAQItABQABgAIAAAAIQCxgme2&#10;CgEAABMCAAATAAAAAAAAAAAAAAAAAAAAAABbQ29udGVudF9UeXBlc10ueG1sUEsBAi0AFAAGAAgA&#10;AAAhADj9If/WAAAAlAEAAAsAAAAAAAAAAAAAAAAAOwEAAF9yZWxzLy5yZWxzUEsBAi0AFAAGAAgA&#10;AAAhAJG+gnOZAgAANwoAAA4AAAAAAAAAAAAAAAAAOgIAAGRycy9lMm9Eb2MueG1sUEsBAi0ACgAA&#10;AAAAAAAhAP/EX6glFQAAJRUAABQAAAAAAAAAAAAAAAAA/wQAAGRycy9tZWRpYS9pbWFnZTEucG5n&#10;UEsBAi0ACgAAAAAAAAAhAL53HIsjGAAAIxgAABQAAAAAAAAAAAAAAAAAVhoAAGRycy9tZWRpYS9p&#10;bWFnZTIucG5nUEsBAi0ACgAAAAAAAAAhAHbiltMpFwAAKRcAABQAAAAAAAAAAAAAAAAAqzIAAGRy&#10;cy9tZWRpYS9pbWFnZTMucG5nUEsBAi0AFAAGAAgAAAAhAC1gk07cAAAABAEAAA8AAAAAAAAAAAAA&#10;AAAABkoAAGRycy9kb3ducmV2LnhtbFBLAQItABQABgAIAAAAIQA3J0dhzAAAACkCAAAZAAAAAAAA&#10;AAAAAAAAAA9LAABkcnMvX3JlbHMvZTJvRG9jLnhtbC5yZWxzUEsFBgAAAAAIAAgAAAIAABJMAAAA&#10;AA==&#10;">
                      <v:shape id="Picture 17" o:spid="_x0000_s1027" type="#_x0000_t75" alt="Hazard pictogram: flammable" style="position:absolute;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9IPwAAAANsAAAAPAAAAZHJzL2Rvd25yZXYueG1sRE9LawIx&#10;EL4L/Q9hCr1pVg9VVqNIoeBBhPo4eBs2Y3Z1M1mS6MZ/bwqF3ubje85ilWwrHuRD41jBeFSAIK6c&#10;btgoOB6+hzMQISJrbB2TgicFWC3fBgsstev5hx77aEQO4VCigjrGrpQyVDVZDCPXEWfu4rzFmKE3&#10;Unvsc7ht5aQoPqXFhnNDjR191VTd9neroD8a1Nv1KSW9G9vrPU17c/ZKfbyn9RxEpBT/xX/ujc7z&#10;p/D7Sz5ALl8AAAD//wMAUEsBAi0AFAAGAAgAAAAhANvh9svuAAAAhQEAABMAAAAAAAAAAAAAAAAA&#10;AAAAAFtDb250ZW50X1R5cGVzXS54bWxQSwECLQAUAAYACAAAACEAWvQsW78AAAAVAQAACwAAAAAA&#10;AAAAAAAAAAAfAQAAX3JlbHMvLnJlbHNQSwECLQAUAAYACAAAACEAPJfSD8AAAADbAAAADwAAAAAA&#10;AAAAAAAAAAAHAgAAZHJzL2Rvd25yZXYueG1sUEsFBgAAAAADAAMAtwAAAPQCAAAAAA==&#10;">
                        <v:imagedata r:id="rId27" o:title=" flammable"/>
                      </v:shape>
                      <v:shape id="Picture 19" o:spid="_x0000_s1028" type="#_x0000_t75" alt="Hazard pictogram: serious health hazard" style="position:absolute;left:93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cwlwAAAANsAAAAPAAAAZHJzL2Rvd25yZXYueG1sRE/LqsIw&#10;EN0L/kMYwZ2m3oVoNYoIRUFBfOF2bMa22kxKk6v1782FC+7mcJ4znTemFE+qXWFZwaAfgSBOrS44&#10;U3A6Jr0RCOeRNZaWScGbHMxn7dYUY21fvKfnwWcihLCLUUHufRVL6dKcDLq+rYgDd7O1QR9gnUld&#10;4yuEm1L+RNFQGiw4NORY0TKn9HH4NQqux2a7Ss7jfblJlzt9lsl9fUmU6naaxQSEp8Z/xf/utQ7z&#10;x/D3SzhAzj4AAAD//wMAUEsBAi0AFAAGAAgAAAAhANvh9svuAAAAhQEAABMAAAAAAAAAAAAAAAAA&#10;AAAAAFtDb250ZW50X1R5cGVzXS54bWxQSwECLQAUAAYACAAAACEAWvQsW78AAAAVAQAACwAAAAAA&#10;AAAAAAAAAAAfAQAAX3JlbHMvLnJlbHNQSwECLQAUAAYACAAAACEAFfXMJcAAAADbAAAADwAAAAAA&#10;AAAAAAAAAAAHAgAAZHJzL2Rvd25yZXYueG1sUEsFBgAAAAADAAMAtwAAAPQCAAAAAA==&#10;">
                        <v:imagedata r:id="rId28" o:title=" serious health hazard"/>
                      </v:shape>
                      <v:shape id="Picture 18" o:spid="_x0000_s1029" type="#_x0000_t75" alt="Hazard pictogram: acute toxicity" style="position:absolute;left:45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x/FwAAAANsAAAAPAAAAZHJzL2Rvd25yZXYueG1sRI9Pi8Iw&#10;EMXvC/sdwgje1lQFlWoUVxT24sG/56EZ22AzKU3U+u13Dgt7m8e835s3i1Xna/WkNrrABoaDDBRx&#10;Eazj0sD5tPuagYoJ2WIdmAy8KcJq+fmxwNyGFx/oeUylkhCOORqoUmpyrWNRkcc4CA2x7G6h9ZhE&#10;tqW2Lb4k3Nd6lGUT7dGxXKiwoU1Fxf348AZO+0KYrbtOv6Onyf5CbtyRMf1et56DStSlf/Mf/WOl&#10;vpSVX2QAvfwFAAD//wMAUEsBAi0AFAAGAAgAAAAhANvh9svuAAAAhQEAABMAAAAAAAAAAAAAAAAA&#10;AAAAAFtDb250ZW50X1R5cGVzXS54bWxQSwECLQAUAAYACAAAACEAWvQsW78AAAAVAQAACwAAAAAA&#10;AAAAAAAAAAAfAQAAX3JlbHMvLnJlbHNQSwECLQAUAAYACAAAACEAklMfxcAAAADbAAAADwAAAAAA&#10;AAAAAAAAAAAHAgAAZHJzL2Rvd25yZXYueG1sUEsFBgAAAAADAAMAtwAAAPQCAAAAAA==&#10;">
                        <v:imagedata r:id="rId29" o:title=" acute toxicity"/>
                      </v:shape>
                      <w10:anchorlock/>
                    </v:group>
                  </w:pict>
                </mc:Fallback>
              </mc:AlternateContent>
            </w:r>
          </w:p>
          <w:p w14:paraId="1F1CEB3C" w14:textId="2E6410AA" w:rsidR="0078668A" w:rsidRPr="007C4F50" w:rsidRDefault="0078668A" w:rsidP="002E0B8E">
            <w:pPr>
              <w:ind w:left="0" w:firstLine="0"/>
              <w:jc w:val="left"/>
              <w:rPr>
                <w:rFonts w:ascii="Century Gothic" w:eastAsia="Century Gothic" w:hAnsi="Century Gothic" w:cs="Century Gothic"/>
                <w:b/>
                <w:bCs/>
              </w:rPr>
            </w:pPr>
            <w:r w:rsidRPr="007C4F50">
              <w:rPr>
                <w:rFonts w:ascii="Century Gothic" w:eastAsia="Century Gothic" w:hAnsi="Century Gothic" w:cs="Century Gothic"/>
                <w:b/>
                <w:bCs/>
              </w:rPr>
              <w:t>DANGER</w:t>
            </w:r>
          </w:p>
        </w:tc>
        <w:tc>
          <w:tcPr>
            <w:tcW w:w="4343" w:type="dxa"/>
          </w:tcPr>
          <w:p w14:paraId="5171EBCD" w14:textId="6561D53B" w:rsidR="002E0B8E" w:rsidRDefault="002E0B8E" w:rsidP="002E0B8E">
            <w:pPr>
              <w:ind w:left="0" w:firstLine="0"/>
              <w:jc w:val="left"/>
              <w:rPr>
                <w:rFonts w:ascii="Century Gothic" w:eastAsia="Century Gothic" w:hAnsi="Century Gothic" w:cs="Century Gothic"/>
              </w:rPr>
            </w:pPr>
            <w:r>
              <w:rPr>
                <w:rFonts w:ascii="Century Gothic" w:eastAsia="Century Gothic" w:hAnsi="Century Gothic" w:cs="Century Gothic"/>
              </w:rPr>
              <w:t xml:space="preserve">Highly flammable </w:t>
            </w:r>
            <w:r w:rsidR="0078668A">
              <w:rPr>
                <w:rFonts w:ascii="Century Gothic" w:eastAsia="Century Gothic" w:hAnsi="Century Gothic" w:cs="Century Gothic"/>
              </w:rPr>
              <w:t xml:space="preserve">liquid and vapour </w:t>
            </w:r>
            <w:r>
              <w:rPr>
                <w:rFonts w:ascii="Century Gothic" w:eastAsia="Century Gothic" w:hAnsi="Century Gothic" w:cs="Century Gothic"/>
              </w:rPr>
              <w:t>and toxic if inhaled</w:t>
            </w:r>
            <w:r w:rsidR="0078668A">
              <w:rPr>
                <w:rFonts w:ascii="Century Gothic" w:eastAsia="Century Gothic" w:hAnsi="Century Gothic" w:cs="Century Gothic"/>
              </w:rPr>
              <w:t>, swallowed</w:t>
            </w:r>
            <w:r>
              <w:rPr>
                <w:rFonts w:ascii="Century Gothic" w:eastAsia="Century Gothic" w:hAnsi="Century Gothic" w:cs="Century Gothic"/>
              </w:rPr>
              <w:t xml:space="preserve"> or through skin contact.</w:t>
            </w:r>
            <w:r w:rsidR="0078668A">
              <w:rPr>
                <w:rFonts w:ascii="Century Gothic" w:eastAsia="Century Gothic" w:hAnsi="Century Gothic" w:cs="Century Gothic"/>
              </w:rPr>
              <w:t xml:space="preserve"> Causes damage to organs.</w:t>
            </w:r>
          </w:p>
          <w:p w14:paraId="337929AD" w14:textId="58AD94C5" w:rsidR="002E0B8E" w:rsidRDefault="002E0B8E" w:rsidP="002E0B8E">
            <w:pPr>
              <w:ind w:left="0" w:firstLine="0"/>
              <w:jc w:val="left"/>
              <w:rPr>
                <w:rFonts w:ascii="Century Gothic" w:eastAsia="Century Gothic" w:hAnsi="Century Gothic" w:cs="Century Gothic"/>
              </w:rPr>
            </w:pPr>
            <w:r>
              <w:rPr>
                <w:rFonts w:ascii="Century Gothic" w:eastAsia="Century Gothic" w:hAnsi="Century Gothic" w:cs="Century Gothic"/>
              </w:rPr>
              <w:t xml:space="preserve">See CLEAPPS </w:t>
            </w:r>
            <w:proofErr w:type="spellStart"/>
            <w:r>
              <w:rPr>
                <w:rFonts w:ascii="Century Gothic" w:eastAsia="Century Gothic" w:hAnsi="Century Gothic" w:cs="Century Gothic"/>
              </w:rPr>
              <w:t>Hazcar</w:t>
            </w:r>
            <w:r w:rsidRPr="002E0B8E">
              <w:rPr>
                <w:rFonts w:ascii="Century Gothic" w:eastAsia="Century Gothic" w:hAnsi="Century Gothic" w:cs="Century Gothic"/>
              </w:rPr>
              <w:t>d</w:t>
            </w:r>
            <w:proofErr w:type="spellEnd"/>
            <w:r w:rsidRPr="002E0B8E">
              <w:rPr>
                <w:rFonts w:ascii="Century Gothic" w:eastAsia="Century Gothic" w:hAnsi="Century Gothic" w:cs="Century Gothic"/>
              </w:rPr>
              <w:t xml:space="preserve"> </w:t>
            </w:r>
            <w:hyperlink r:id="rId30" w:history="1">
              <w:r w:rsidRPr="002E0B8E">
                <w:rPr>
                  <w:rStyle w:val="Hyperlink"/>
                  <w:rFonts w:ascii="Century Gothic" w:hAnsi="Century Gothic"/>
                </w:rPr>
                <w:t>HC040b</w:t>
              </w:r>
            </w:hyperlink>
            <w:r>
              <w:rPr>
                <w:rStyle w:val="Hyperlink"/>
                <w:rFonts w:ascii="Century Gothic" w:hAnsi="Century Gothic"/>
              </w:rPr>
              <w:t>.</w:t>
            </w:r>
          </w:p>
        </w:tc>
      </w:tr>
      <w:tr w:rsidR="0078668A" w14:paraId="676DB6D1" w14:textId="77777777" w:rsidTr="00C81199">
        <w:trPr>
          <w:trHeight w:val="482"/>
          <w:jc w:val="center"/>
        </w:trPr>
        <w:tc>
          <w:tcPr>
            <w:tcW w:w="4673" w:type="dxa"/>
          </w:tcPr>
          <w:p w14:paraId="4DBFD732" w14:textId="75B4FA34" w:rsidR="0078668A" w:rsidRDefault="0078668A" w:rsidP="0078668A">
            <w:pPr>
              <w:ind w:left="0" w:firstLine="0"/>
              <w:jc w:val="left"/>
              <w:rPr>
                <w:rFonts w:ascii="Century Gothic" w:eastAsia="Century Gothic" w:hAnsi="Century Gothic" w:cs="Century Gothic"/>
              </w:rPr>
            </w:pPr>
            <w:r>
              <w:rPr>
                <w:rFonts w:ascii="Century Gothic" w:eastAsia="Century Gothic" w:hAnsi="Century Gothic" w:cs="Century Gothic"/>
              </w:rPr>
              <w:t>2-hydroxybenzoic acid (salicylic acid) (product)</w:t>
            </w:r>
          </w:p>
          <w:p w14:paraId="53AF6990" w14:textId="3FD0DC83" w:rsidR="0078668A" w:rsidRDefault="007C4F50" w:rsidP="0078668A">
            <w:pPr>
              <w:ind w:left="0" w:firstLine="0"/>
              <w:jc w:val="left"/>
              <w:rPr>
                <w:rFonts w:ascii="Century Gothic" w:eastAsia="Century Gothic" w:hAnsi="Century Gothic" w:cs="Century Gothic"/>
              </w:rPr>
            </w:pPr>
            <w:r>
              <w:rPr>
                <w:rFonts w:ascii="Century Gothic" w:eastAsia="Century Gothic" w:hAnsi="Century Gothic" w:cs="Century Gothic"/>
                <w:noProof/>
              </w:rPr>
              <mc:AlternateContent>
                <mc:Choice Requires="wpg">
                  <w:drawing>
                    <wp:inline distT="0" distB="0" distL="0" distR="0" wp14:anchorId="4AA85213" wp14:editId="27469025">
                      <wp:extent cx="1394460" cy="457200"/>
                      <wp:effectExtent l="0" t="0" r="0" b="0"/>
                      <wp:docPr id="10" name="Group 10" descr="Hazard pictograms for salicylic acid: flammable, acute toxicity and serious health hazard."/>
                      <wp:cNvGraphicFramePr/>
                      <a:graphic xmlns:a="http://schemas.openxmlformats.org/drawingml/2006/main">
                        <a:graphicData uri="http://schemas.microsoft.com/office/word/2010/wordprocessingGroup">
                          <wpg:wgp>
                            <wpg:cNvGrpSpPr/>
                            <wpg:grpSpPr>
                              <a:xfrm>
                                <a:off x="0" y="0"/>
                                <a:ext cx="1394460" cy="457200"/>
                                <a:chOff x="0" y="0"/>
                                <a:chExt cx="1394460" cy="457200"/>
                              </a:xfrm>
                            </wpg:grpSpPr>
                            <pic:pic xmlns:pic="http://schemas.openxmlformats.org/drawingml/2006/picture">
                              <pic:nvPicPr>
                                <pic:cNvPr id="1" name="Picture 1" descr="Hazard pictogram: flammable"/>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pic:pic xmlns:pic="http://schemas.openxmlformats.org/drawingml/2006/picture">
                              <pic:nvPicPr>
                                <pic:cNvPr id="6" name="Picture 6" descr="Hazard pictogram: serious health hazar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937260" y="0"/>
                                  <a:ext cx="457200" cy="457200"/>
                                </a:xfrm>
                                <a:prstGeom prst="rect">
                                  <a:avLst/>
                                </a:prstGeom>
                              </pic:spPr>
                            </pic:pic>
                            <pic:pic xmlns:pic="http://schemas.openxmlformats.org/drawingml/2006/picture">
                              <pic:nvPicPr>
                                <pic:cNvPr id="7" name="Picture 7" descr="Hazard pictogram: acute toxicity"/>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457200" y="0"/>
                                  <a:ext cx="457200" cy="457200"/>
                                </a:xfrm>
                                <a:prstGeom prst="rect">
                                  <a:avLst/>
                                </a:prstGeom>
                              </pic:spPr>
                            </pic:pic>
                          </wpg:wgp>
                        </a:graphicData>
                      </a:graphic>
                    </wp:inline>
                  </w:drawing>
                </mc:Choice>
                <mc:Fallback>
                  <w:pict>
                    <v:group w14:anchorId="551AEF8F" id="Group 10" o:spid="_x0000_s1026" alt="Hazard pictograms for salicylic acid: flammable, acute toxicity and serious health hazard." style="width:109.8pt;height:36pt;mso-position-horizontal-relative:char;mso-position-vertical-relative:line" coordsize="13944,45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CjqClQIAADEKAAAOAAAAZHJzL2Uyb0RvYy54bWzslmtP2zAUhr9P2n+w&#10;8h1SSldGRIumdbBJiFW7/ADXOUksfNOx08t+/Y6d0EE7NoSEJqR9qOtbjt/z+onjs/O1VmwJ6KU1&#10;k+zocJAxMMKW0tST7Pu3i4O3GfOBm5Ira2CSbcBn59PXr85WroChbawqARkFMb5YuUnWhOCKPPei&#10;Ac39oXVgaLCyqHmgJtZ5iXxF0bXKh4PBOF9ZLB1aAd5T76wbzKYpflWBCJ+rykNgapKRtpBKTOUi&#10;lvn0jBc1ctdI0cvgT1ChuTS06DbUjAfOWpR7obQUaL2twqGwOrdVJQWkHCibo8FONpdoW5dyqYtV&#10;7bY2kbU7Pj05rLheXqL76uZITqxcTV6kVsxlXaGO/6SSrZNlm61lsA5MUOfR8eloNCZnBY2N3pzQ&#10;nnSeioaM33tMNB/+/GB+u2x+T4yToqBf7wDV9hz4Oyn0VGgRsj6IflQMzfGmdQe0WY4HuZBKhk0C&#10;j7YlijLLuRRz7Bpk5hyZLMmWjBmuiXcajYsy6ijBCyLvI//BsWRRjSXwdMEqxbXmCwXRuRg0xumi&#10;8pj1lRU3nhn7vuGmhnfeEdVxCZqd35+emvckLZR0F1KpuI+x3idPOnYI+o1/HZ0zK1oNJnSvG4Ii&#10;H6zxjXQ+Y1iAXgAljJ9KSlHQqx4oa4fShI4DHxCCaOL6Fen4Qtqjbl5sB5LoXzpjRp54fCyBPXQ7&#10;AG45IgfRh0uwmsUKKSUFtHm84Msr32u5ndIb2i2fdJGabk+o8mLoG+/SRx0P0ucBpW09a4Cr0LAm&#10;4fmySRw+O4mnxyfDeOrtH4j/cdw7DE92caSOB3Hkog3Agl1LQUfty+bw+Nk5vKXtn3CYPtF0L0nH&#10;eX+Hihefu22q373pTX8CAAD//wMAUEsDBAoAAAAAAAAAIQD/xF+oJRUAACUVAAAUAAAAZHJzL21l&#10;ZGlhL2ltYWdlMS5wbmeJUE5HDQoaCgAAAA1JSERSAAAAbgAAAG4IBgAAAMZbJvsAAAABc1JHQgCu&#10;zhzpAAAAhGVYSWZNTQAqAAAACAAFARIAAwAAAAEAAQAAARoABQAAAAEAAABKARsABQAAAAEAAABS&#10;ASgAAwAAAAEAAgAAh2kABAAAAAEAAABaAAAAAAAAANwAAAABAAAA3AAAAAEAA6ABAAMAAAABAAEA&#10;AKACAAQAAAABAAAAbqADAAQAAAABAAAAbgAAAADshZvLAAAACXBIWXMAACHVAAAh1QEEnLSdAAAU&#10;OklEQVR4Ad2dCbAUxRnHv7fcp4A87vtIcfiEEEUE0XBqhGBASKERAVEUC40leBIuw+PwwJJCqSCW&#10;oChGwYgpMCjFIQooiKVyhlMBASFcch9v8v17t4ee3tnZ2d3Z3Zntqn1z9fRMf7/5vv766555RDma&#10;jOqNCvDL0epRXi5WzKjRpAWFQotE3YqKeuQd3LE51+oZyrUKCWjF8j7mR7KB+PG62JdjFc0pjTOh&#10;UV5jMowwqjxU0dhJl41euaR5OQPOFprUshyElxOmUkALsXlUNU1Cw1JoH2sh58kVsxl4jXPUNBUe&#10;1nNI8wINLiFoEmKOwAssuLjQLl4MoypRQiK7sswBeIFs4xyhoT07e47ogUHhH9alhynRyTYvwF2F&#10;4rIuQVkKaLEcEfQAzjGooYOJJowJV+nyZaKZbxKVLsNtnFJLwMuDw0JwWALXVQiUxpmaBoHrWkQM&#10;4tzZMLTCsWFHBCYR6wCJY8ijJgkvgJqnPoNqlXy3bkKzc/nBQ4VWrJj1/qF1o8bbax5yBrDNCwQ4&#10;Z2hMTZpHaJcOTSK0wCsdgSUPBg+e78F5Ak3yySF4vm7jBDQ3joiTpkloWEIbzTYP3qZ6kNeltxmA&#10;CItvNc5R0yDvs4ojEss8alzMTVXzyrC3qacAtHm+BJdWaBJSwOH5DpwjNJiyc+fZvR8UNnmJapqE&#10;JpcmvNnczysVKIfFV21cfGjoXHsEDfDMNo/LhGeq9w1lm+fDfp5vwDlDYyG7cfkBI9FkwhscgacV&#10;4FN4vgDnCA1ydOpca3JOatMCDxEWLfkQXtbBxYWWpPd46tQpOnbsmEbAYVOFh2vqyWfwsgrOERoE&#10;hcg+4oxu+2mKsD9bupSWfPqpssfFqgWev9u8rIGLC020aYOSggZECxYsoK++/toFLS2LCW+Qrx2W&#10;rIBzhsaCTNER+fXXX2nl55/T5k2bNCouN014/nVYMg7OERrk6oEj8t/t2+nggQO0Y+dOOn36tEta&#10;WjYJDwOyYkhIO57lNi+j4OJCS9IR0URK33//PV3iqQt7f/qJVn3xhX7Y/TbgTRxHNGRgOMSmn5lF&#10;eBkD5wgtRUdElyc8SqSLDG/ylCliqedxvQ14k8cT3R+Bxz6TJWUJXkbAxYWWoiNiEaSyUbJUKfp8&#10;5Ur610cfKXuTWAW8SQwPmgezKWAp5WQBXtrBOUPjyqfoiCjiM1cNVbAc6Z/CWnfmzBnzeFIrqubh&#10;nvWUYXhpBecIDRVPAzQUq1qzEjw9b8M339Dcd97BodSSqnlZ7qSnDVxcaMIRGZRUP+2sndBUJKrG&#10;8f4QC3zqyy/TiRMn1FzJrUvNy7LDkhZwjtAg1BS9xzlvvUWdOnWif77/vq3wpXMiDxZnrdu2dSst&#10;W75c7jKXFy5cSCw0hjN1zVNVHMczYDY9BxcXmgfmsX79+rRixQoaOHCgreNxgPtwUYmFOX/+/Kjd&#10;x48fp0mTJ7OsdelHZbXuKB7xNrPksHgKLhPQIL06tWtTmXLl6Dw/BBMKCwlao6YDBw+qm2K9GGsd&#10;NO6gduz8+fP05uzZtHrNmqhz4u5QzWaGHRbPwBk1mzYnHnDkYWSbyaosAg80TQpy+44d7JWfpRLs&#10;7qOzrQv98C+/RI1mF2MhH/z5Z/pUCzxjBOHIkSP04osv0uWiInkJ90sVnl3bq5pNyMij5Ak4oWkh&#10;+ndMaCm2aXpdN2zYQAYLOY9d/UusbWvWrDazwPTt3bePQsVtZtdz/vkcfFbN4mGGhvSfJUtSi22i&#10;kx7PYWEZCVmZd5v8Ssrg4ppHj6Ghqts5FqmmnTt3mZubN2+m/QyuWCi6asUY5vr164WGyRN2sPYS&#10;PwTQ4D0//ih3J77MsMMSXbsEbjkuNA/No7wtaMvPcD5CeWJXHgPavGWLaeZWrlpFF1kLoY16CnHe&#10;49wlUJ2XZcuWhbOhXDalKSXdYbH0KLlk1WziyxAppKTBZQLart27aRNrkJoQAfmF27BQiL06TnD1&#10;169bR8vZ8bh06RLNmzdP9NvUc+Q6YKIPKMDzTpjVtV99RXBckPbu3SuWKf2RbZ6IbaYvwpIUOEdo&#10;qLVHmnaGh2T697+LNm/eYsoSgkc/TWoUlggmT3/1VVrw4Ye08YcfBEzzBGUF2opIylUVK4q9KziO&#10;uQ9mFcLmpHucYmcyf3SzqZfhgeYlDM4RGrpCLNhkpxvo9atWrRrt37+P+v25Hx0+fFgcLuJKq84F&#10;dpYoWZKW8lSFESNHmhD0srCN86pUqUItWrSgr1lLH3n0UfMBkMfV8zAge87OzVczxVqXmhfPYUly&#10;6l9C4JyhMTUPBkFVOZQvX56q16ghvL2nn3lGHII3eZknskqNw06soy8HjUF4yylBuwC4R8+e/FDs&#10;t4CWmifPnzBxIq1du1ZuJr7U4el9/BQ0zzW4+NCSn9gTSyKlS5emijBr7FTM5k7y+x98QFdffTVV&#10;qFCBHUFrnwvwdMHr5cI5gea+MWuWaN9gNtWkPgx79uyh19j8fvHll2qWxNdVeGIkXaOXJDxX4LIB&#10;DRKCoItH+mMQ6uMjRtDWbduoZ48eVMSOSLx0gds+3ayinJL8QKBsPZXjaIxMEzkMdopNJdpBmOeU&#10;kgoPM9f0lAS86LvXCnWEhrweOSLaZc3NUMTtRx8MbnzXbt0EPERNYiXAKsNv4fzl7rsFOB2efh6O&#10;o53s06ePODR6zBiaxVoJb3MTTzg6Emlf9fMS2rbAS33epiM4R2h4CD10RGIJoXhxNmeRJx7ah/AU&#10;wlaqWbM7F12DcQygcMIEuszrTvAwP+Wmjh2padOm9NfHHhPxT1wLWomQmCfdBNykh/BignOGxtQ8&#10;dkTshI998CwlOGyjHdPbJuzXE0DBVD75xBM8ijCILnIwOVaCQwPQnTp3pmmvvCLKx4OB33l+OHfu&#10;uhKZiVWG6/0ewbMFFx+a945IrIrXrVMn1iHH/QBXhNeoOE0snECNmjQRcOxOwsPwJTsh27j9RPun&#10;ajNinpUqVbI7Lfl9UfC0NlRYGA7WO3QVosBlCxr6S7qnCMmgz5VoArDqrKm1atUSp9bgLsVkdu1D&#10;rEGxEkyjdIRkHnQ7oPGtrm0ld3m3tMBjRdDYha1MbHgWcI7QcMtpdETQBxs7bpzoo6nSubV7d6rG&#10;gocQ3Sa0ad34PHS2ZerJ/baGjRrF1DqZT12iHDw41arlq7u9W1fhia6CVrSD5pngHKFlwBGBVrzz&#10;7rv05FNPWe6+Ng+adu3ShS5ze+U2wbzdGfEQ5TnwMlu3auWqGyHPwVPfoX1703TaWQQzb7IrEp6c&#10;t6mXEwOeAOcIDQWlUdPkfaKz3bx5c5r60ksCoNyPJaYoIJisWxM1j1yHk9GU2zMIXE/tbfbpeeQ2&#10;IFXhzv6Ae+4Ru05zcPsQBmjTkQAP8zYTCEyHjNq/acXfs1occxD0Aj/pDw0JT8XGBdKYfn/LLaL0&#10;4cOH09tvv21eqTv33W7hYxg01RMErLr66JjffvvthHCZnq677joqzv01S34tAiPPwbUG33ef6CJg&#10;HyIuR48elYe9XwrNey4c54XM9SQ1j1mBmWkq9XyW7RiVs+TxYKMzz9wqxSbtJEcsBg8ZQkMffJDe&#10;e+898bpUrzvuiIp2AFrr1q0t3QN01HswOLtUkUNlqgMC7WzC2lm3bl1LG4rxvJbXXENj/vY3Ucyh&#10;Q4doAvcHfZdgKo3aTXcwScOo1TT6V7muYTwxyjAuXeKHNX2Jh2yMawoKDO5XGRwZgWUUP6xXqVrV&#10;YKgGu+vmD8cLJ040ftumjZEXOQd5OTBse5Mbvv3WKF22rCibNU+U/dLUqcYN7dqJ81E2zq9QsaKx&#10;ePFig8cCjWnTphnNmjc3yvM+DkrbluvJTsgWMoas7RiADRhFBmCFxomvg/NXwlkOO7kljn6wyvC3&#10;r2bNIXpmLPGjGX3coz1o5xDBgDuPvhT6VPghYYiFBWS5Eka/27ZtSyM4hmnwOTgOLTxvY1LVE9EZ&#10;x7XGP/ccDX3gAX7x9Ur8EGWUYzP7d9awtjfcQI/y0M9WHmFHcLts2bJqMd6tQ6aQLWQMWetJMLF+&#10;yd00lfHh8Rd4UPDT6YXXrWtX04uT9y+jGHIbS+E8VK1KzZo1EzHJYQ8/LCYQwfv8iV+vskuAgrkl&#10;7W68kT7jsNmY0aMFQJQlE8JcCKthZBxDRXhw4KUCWqnIQyTzerIENMhUQHP/lSMTHG4iLjx8rPON&#10;9MJr164d5VevbtsZVwUlwlGsKcciDgOGYNi80Y3sOX733XdqVnMdcyi7c/9u8aJF1I61CQkzwhC8&#10;VoeEAA9hNRlBAVhET0qxY+NpktAgU8hWTzaaJrNYwGGnI7w8zgBVTiO8WjVr0u/atBEvJsqbtFtC&#10;qKdOnqSFH/NUzkiC97mcJ//cO2BAlFlFFnQT5nFfsXLlyvIUWsLT8v7HHqPdMI+ZicF16NDBOY+Z&#10;2eWKCg0yhWzV5AAN2aLAYacjPFwBHy5LI7wu3OFmyeNWohKefmna4EFiFrKc1oDMpXi4p6CgwNQW&#10;tYCqbFrVaAqOfYR354SQcEn7a2J45w+33aYWldq6BRo0TaMWBxoubgsOB5zhcYY0wsMLHegW6IIE&#10;sPz8fMpnABfYTCKqv4vnRRZOmoRbTjjhhccV/A4CxuIusBmFuZTmURaGLkODBg0IfUBPUhQ0rVQX&#10;0HBGTHA4mC14LTk+2LJlS1tzCXjTp0+n7qwBUsiv8CtUs+fMwS27Tpi6/tCwYeL9A3iZ3W+9VTg5&#10;iE+qCR36jjfdROgDppw8gob7cASHDNmAB3M38vHHcXlLQjt0iB2JHzZupCWffEKreFoB98No+COP&#10;0OrVqy0m03KitoHB0edfeIHQnt7D7eHcuXNpLr+6hZlf0gzjFGg8Qm139e+vlZDEpofQErq6cye9&#10;CXcc6xjGSO866eyKG526dDFYrcwONzrI3K4ZDRo1Mo4dP85ytSYeQbDuiLHF5s9gD5O7flfyM0g0&#10;cJZrYXvAwIE8sYxnnaSS0LmGbCCjWiwrvYOtda7dgHEdfBx/6ujhceWqLGUdhY26Ml4irsKNK6YY&#10;rFvP04P5rc/ON7Mux1Vmx/tDe4P34KAN0ALp9WEJLzA/vxq15/6YmqTpVPfZraMMtT1DSOu++++n&#10;M9zHk9eByazJ43nv8vVTGkhVNU3874PEHRG7OiS8z1nzOFyGp+qp0Z6Fx16bMcOoVLmyRfMQripf&#10;oYLB3+pKRQ/EufwBG6Nvv36W8tmLFNr3j5kzUyvfomk2ocQkNC1hYOoJmYa3bt06EU/kezA4iiHM&#10;GeKZtevUMTZu2pS0cDmMZtzZt6/FRMI0V7jqKmPK889zaJZNXLLJb9AkQEd4NSNtnoead+LkSePZ&#10;UaOMevXrC0GzTRNLBJg5xJWweFHen3r3NqEhSI0Hg8NhxpoYQWrXFwE0ETBGm+YDTZPQ5DLT8CA4&#10;flPHmPn660bHm282RxB4aoMxZuxYY/fu3a5ky10Bo32HDuEHgGEBWMG11xoz2CzzCyWuyoiZyaJp&#10;3jgiUt7qUmsp1UPu1gEv5ivEiESkafQcc1AwMwvvdSMojOgJOudtr7+eGjZsSPXq1aOa7O6XVOKL&#10;eKsHb6Qi8o9zGjduLMJgGAfs27ev7eCrOylEcl2KRPll7FGXrsvOtZtr6kW7OScqjyM85M7AxFl5&#10;UwgkAxAShm70gVMZUMYxxCzdeqKy/JhL1XtEVElPHkJD0Z6AQ0Hi5f0MvgeOa/omuYVWRH/MO7B9&#10;ixf37Rk43Iyj5qXRbHohiKTLcAvN439n7Sk4r+Gh/cKUcEzwyUbChKF7eYZZn9697S+vQsMgqzCH&#10;SlaPzaNSMtl8U0I9nPg6Ypuseb2oGH3MFbF+8wQVQQXxHxSRCseGX4QIb0X9ZS+RFi5cGLU/kzuu&#10;56kRZAcug46IXX1Ti0vZlcj7HAPTgIfGG/Dwz/jw1AYt4Z4xRwTeI+rCVbKkNGqavI7nGicLdtQ8&#10;ZBLwZoezx9C8hg0aUK9evcR4WThjZv9iml5zntNiSaqmZcB7tFxb2dCfFeWQN6vODgtfI0Ova3lS&#10;G7VNyyI01CUtplIVkrPZ5JyyzfO72VSh4Z71lAHzqF4y7RonL+aseQZrnof/Xkxe1KulbNMwhU4M&#10;zWgFZxgarp4xcLiYIzxkyGCEBZdzlVRNy7J5VO83o+Bw4UDB8yk0yDHtbRwuoibHNg8ZYYr80FWQ&#10;5lG6/GolsJ4F86jeQsbBiTpzJ51ivasAG5BthwUuv5wW7gNHRAUm1zNuKuWFsXQ0myK2mQWHRTWP&#10;PnFEVJnJ9ayCiwsPGTLpsEjzmOALGFKYmVxmHRwq66h5yJAJeKqm+ch7RPXtUlbaOP1Gsu6wANqz&#10;46/EHqNuEM+39f00PUumt30BDpV2hAe5pcthATREbV7noLdPHRG7hwIi8VVyNJteOywS2szZDI0/&#10;6iZcfEUcWXb5lTuJWvUdONyhIzxk8KLNM6GxpgWgTUO11eRLcLjBtMILODTIx7fgTHgh/u8h+ki6&#10;OMh/khkSUqHF6qcZ7IgUGb1Eu4tr+TD5xjmxk40QHAtQeHRR7Q+fkajDYoGGOSLaVWWb5nNouGv9&#10;1rWa+GPT0Wy6nT0WBU2rOqAFQNMkEe3u5W7/LZ3h8f06mU0LtOzMEfFaooEBh4o7wsMrAPhQ9dDB&#10;1tljKjR83UA3MtI8ejzv0WtQenmBAoebF/DcOCz4Gh0SZmNhmCjAjki4Ita/gQOH23fUPNlJHzYk&#10;XNMZbwSuc21FZL8VSHCoiiM8ZJAfJuWX76NSQM2jWo/AgkMl4sJTayrXcwAaqhJocKhAQvByBFpO&#10;gDPhxXJYkAEJ0ALUTwvfdOy/vo6cxL5t6xHHCAuySk0LQETEWrPYW4E3lWrVbM2mhBawfppaL7v1&#10;nAKHClrgiRr7a+TaDkIy+3IOHIQg4IVCi4RAiop6+DnKnwy0nD7HqN6oAL9creT/AdlgYZnHz+HE&#10;AAAAAElFTkSuQmCCUEsDBAoAAAAAAAAAIQC+dxyLIxgAACMYAAAUAAAAZHJzL21lZGlhL2ltYWdl&#10;Mi5wbmeJUE5HDQoaCgAAAA1JSERSAAAAbgAAAG4IBgAAAMZbJvsAAAABc1JHQgCuzhzpAAAAhGVY&#10;SWZNTQAqAAAACAAFARIAAwAAAAEAAQAAARoABQAAAAEAAABKARsABQAAAAEAAABSASgAAwAAAAEA&#10;AgAAh2kABAAAAAEAAABaAAAAAAAAANwAAAABAAAA3AAAAAEAA6ABAAMAAAABAAEAAKACAAQAAAAB&#10;AAAAbqADAAQAAAABAAAAbgAAAADshZvLAAAACXBIWXMAACHVAAAh1QEEnLSdAAAXOElEQVR4AeWd&#10;B5RURbrHa4YcJUoOAwxJkIwSlCSSlAUUxciwCvsM54l7HrrCGmAJrnpAWBBlQYY1kiUIIqLsqoDo&#10;us+sZEUliCCS09T7/6unrrdv39TTt3u6+9U5PTfVvbeqfver+uqrr2qESNMgqzVoyV+aZk9kpGPG&#10;ZPVGzUVm5usqb3l5AzL27/gy3fKZmW4ZUtCKZKzEJ1lf/bCvzqVZRtNK4gxoIqOhkDKEKoNZlDvF&#10;BTkwnSQvbcDZQtNSlobw0qKqVNAyUT2aJU1D41ZJH6QQcdKl2kx5iXOVNDM87qeR5KU0uKigaYhp&#10;Ai9lwXlCO3cuhKpYMY3st20awEvJNs4VGtuzU6eFGJkT+nFfa5ganW7zUrirUFTnJVW2CpqTIsIe&#10;wGmAGjVCiImPhLJ04YIQc+YLUbIU2jhTLgkvgwqLoMKScl2FlJI4Q9JY4FYpEgBx+lQI2qRHQ4oI&#10;q0TuEySvMY45aHgpKHnmb9CcpaTbN6DZqfzkYYZWpEh4+il148bbSx5jpmCblxLg3KGBmq4eKV1W&#10;aBphGLyS+bD0xdSDl/TgAoGm+aQRvKRu4xQ0P4qIm6RpaNxSGo02j9qm+SL2tbaZAhaWpJU4V0lj&#10;eZ8yKSJO1aOFi3FolrxS0DatIQXavKQEF1doGlKKw0s6cK7QWJWdPgP1PidU5UUraRqa3hrwctHP&#10;K5FSCktSgfOGlt+59mjTfv31V3Hkl1/EhfPnRbly5UTVqlU1qsitAW8+4KWOtpk04Nyhobzd+mm4&#10;vH//frF02TKxZu1a8fXXX4tfCA5QypQpIxo2aCD69u0rbr75ZlG/Xj0PeBYLC2OnQJsXmakEnCE0&#10;WSt7h6zVWMqa2ZG/irWlfPBhKc+fl9Zw5swZOXXqVFmnbl3qiOqXWbSoLFq8uPoVKVZMouDV+WrV&#10;q8vJU6bI06dPWx8TejbfwXfZpYFpYxrpz5IEodAlzlXSWEAu2uOBAwfEnSNHitWrVgnAEkXxcwuU&#10;wAsYNeg3YICYN3euqFG9enh0c7WZ5NpmoYJzheahiBw8eFAMGjxYbN60SRRn2xRFOAtLS8fLLxev&#10;oWqtUaNG+J0GvNykVlgKrQPuDY2KSI6t9nj27Fkx8g9/KBA0UiLorVu2iOEjRoiTJ0/y1G/B6KTn&#10;hExpqlP+22Wjk17IhmmLNdaUwDjuukPDiz1sj8/Mni2enjYtakkzZ6kIqtXt33wjMjIzRc+ePc2X&#10;BHwyhehxpRBHjwrxwUdCFMVgrLVuysiohCGhvo+VqfTW+OOHfwp/QPyPrMmJ+xtdofHtLm0aL7Nd&#10;69Cxo/jxxx8FCz+WkJeXJ0oULy7+9c9/irZt20Y+yqg25wuRZG1eQqvKWKGxZF959VWx97vvYobG&#10;Z2VCsk4cPy6eePJJHkYGo9ocEfqgrDG0bbMQqs2EgXOFxgKgiwEHPF0619QKly1fHqrKrIVYwGN0&#10;G1Tf7xtUm7YhDB7SmCRtXkLAeUJTbVqOKzQW6vc//CC++OILT7XfFoDDSUrdMbRla9ascYiB0wa8&#10;nKRRWOIOzh0aCsVDETGX5s4dO5RFhIUddHjv/ffdH2nAQ63ANLNLbw4JrjaDLwFTZlyhMV4U0Bh9&#10;H8xaebA/Bh0yAGXPnj3ivNezrfCsCUkgvLiB84SmtMccz+rRXDYwVZkPA9vPgC3yFNJzTvtiuj3Z&#10;gJdTqApLXMC5QlOKSMEGQUuUwNBLHAIMl9D2S4lids6zdu8z4OVrm0rSTBETIHmBg/OEFmX1aCoO&#10;UalixUA1Sv1sif7cxdWqRaf0mOGpNs/S6MUZXqDg4gmNhUy7IqWOEhJowPMaNWwY/SMLEV5g4GSN&#10;7GYCHVHYhmycVVEmMUiaLtFatWqJSpUqCVo8gg6XtizgdHErPGvCzJLHMgooBAJOSVqmWOUIzcOM&#10;5TcvVapUEQ2ystQAqd97vOJReml0bt2mjVdU5+tmeMyrtULQ8FBGqqycn+T7SszgPKvHgKAxR+y/&#10;tW/fXkDkfGfQKyKtMXXr1hVNmzTxiup+3QyPo/UKlukWDS8g81hM4DyhBVA9mrKudnvCkk+LflCB&#10;/cLLYLSmb0rMIQxefM1jBS6BwoDGgu3cubOoVbt2oNUl/VECCwmCVyBwrtBYAnGQNF2wVSpXFn37&#10;9FEuCPpcQbcX2A2A+0Iv63hcQR+o77PC0+f1NoBqM2pwrtDYKAfYpul8WrfDb79dFAugW3ABI+m9&#10;r7oq0n3B+sKCHJvhuSksBWzzogLnDg3UPFzoCpJ/u3s6d+okevToIc6dgXOsQ2CXwc2ERW0SHmBi&#10;RE6OwxMCOG2GF7DC4hucNzQ0xh7jaQEUhXpEJgrkoT/9SRR3kDpCq44qsEf37o6GY0Ln9W7dugWV&#10;LPvnhMELTmHxBS6ZoOnS6Y4Cv334cFupI7iKFSqIMWPGKNcEq6WF10vCNvnII49EZ+bSL492Gwd4&#10;nuBcoTEDcVREvMpn8sSJohU6ztbhmCIoqL3ff6+MxnCUjbC0nEfbNvr++8UVXbt6vSK461Z41idH&#10;qbC4gnOFliBFxJo/8zHnBNw0bFjEGN05gLkcfpPUFh+E1NEJVgde6wWF5NGHH9anErc1w4tRYXEE&#10;5w4tcYqIV6n+9JONZxy+Xs4dYKApqyw617q65EhAS9glS0bpROuVDt/XzfBiUFhswXlDS5wi4lUg&#10;++GuZw4EVK58efHncePU6exGjUR248Zq5o6OR4faQg1h8AqmsESASyVoLHwlcWo2TQgFbY9VUIVe&#10;3bu3OkHnok8+/RQ+rXBqzQ/x8FnRz/a9jRFemCezKzSmqBAVEXOBUCv8+OOPxaxnnhGrVq9W/TW6&#10;HzAoiUPV2LRpU1G3Th01N+5f774r9uzeDWetUHZ5P8f2ONrAke9CC7S5mj2mTR+XkSYHj+lQbplh&#10;Th9yGk+jIpKgzrWRYJudnTt3KlDLMFnjo3//W5w6cULQL9IqQex4Z2H4530AY39uyuOPi3Fjxypr&#10;Cx97HtfzUKVyrhz7cddcc4244oorRLWLL7Z5awJOmT2mrSsg8fU28/MUOFdovFE5q+ZE5djD24II&#10;nJXz5vr1YvGSJeJdgDjy888qI8UATEuZ9T1n0bnu1r27eGfDBhVnCyZ4dAEY6zQsPe2KBUPDddcu&#10;XRRE9hFr4zihwYCXC3d3m9lHFnhFMZmwlZB5K1Aa9SLGkJjys1Cl/+sOISZCfQ5wOMVPobz40kvi&#10;3nvvFUfzNURKl98pVXVQTTJQu1z35puqT6c1S/1uVp26+uSM1oVwb+ePhucOHTqIv02friRXx4/r&#10;ltX45MdQxtj+PRdTin5rk9V72c9Ta4/JNWD2uwjlxDZxaBMSEXbA4ZXV2n2jR6s2jEM499xzj8hq&#10;2FC93knCzGljZ7wxBkVZ6Nrt7uVXXlHVozmedZ8AabjmBMmDgJidnS3oKkHYlPTZzz4rtiN9SRVY&#10;VbpP5a0j5ZhxtlN5kbGYAibaS8zdltddf72sWLkyW1P1K1m6tOzUpYtEgcnPPvtMDhkyROppwShg&#10;Ccmz/YGW7Ne/v/z2u+9k/wED5Pbt2+Wzzz2nnul0D8/zmaXKlJH4SOSV3bpJaKNy/fr1MmfECFka&#10;55muCpUqyd5XXy1nzJihnh9Txq03c5q0msqMso5mKrM3PMyNDhhe7oIFsmmzZsYcbc7b1oXLgmRh&#10;8dwLL76IfnOehDTKyzt1Uuc4z9scV+8T3O05OQp25SpV5M5du+TT06eHgeMz+Wx4MKuPgR8En8eP&#10;5NixY/LLr76S2U2aqDiZuKbTpe7T88lr1JDT8dxAggENZVzDZg681/xzX/D+JxjJm5+bK+GCINFu&#10;GgB04Zu3GuDaN94wyujvc+fKOvXqhQoWBU7p1BAI5I4775RQauSfH8ZkfAR0GySqTfUevq95ixby&#10;v0ePVtsatWrJqtWqye49e8pvv/1Wjhw1SjZt3lwBNafDuk/QfNfYcSiPWIIZWjSShpeHBVd4/Bq4&#10;KkGM8A4fOSIbNGqkCttaIHbH6DzLellZ8tqBA+WUv/5VFdM7GzeqqnDqtGnyww8/lC+88IKsXLWq&#10;vKhCBbl06VIJxUZJKSNv27ZNVYOEVglSyCp59+7dEm7ncg9gHTp0SD2ToFEYSvrs0mE9x48KQ0wS&#10;fUl1f9R/zNBqNIqsIr0kLYwcU+7a5uEFMcLbvGWLUf1YC8PpWLVvSBoLf/1bbxll9NaGDRKqvjx6&#10;9KhcuGiRpDRiXreSthMnTqh4rP7Y3t16221yF6pOQofZS107go9o5apVqhrOatBA8iNxSoPdeRbX&#10;oMFDjPT43okRmu1cXP5HDMAbKIoI/KsTq4Mrun60NsxbEOL9+HjnNSKtX0T+MdYmMYy+DlEiTmvV&#10;nVYPABCzZ80SrVq1EmXLlhWNYI9kn+yGoUON+/4yYYKxz1WGBg0aJPrBKYj9syx0zhmYDgBViwDw&#10;mCPiunvAY18BXaQDB8PtpZ73GX22+QVezcixO6D+nQn+rQk+qJ2AF5kWDe+hxwRKLfK6yxk/ar3T&#10;7bSS/IxO+I033aTmgvNZz0FVLw/DslNg/PHjx4u28Mn8HuN0DJA0MQorN2z54APVN4Q0RQ8t/4WZ&#10;duWTfy1iEwYNAmC9Vx17/0sZR3B8oS94cyF5XDY3SngRGYrihDZxHQaQ2ViB4b777hMtMFTz/Hx8&#10;wTahNSRzLWacPoCxObqw78FcuImTJol/LFjgf4aOzXOjPmWGxg/fKg8+ofG9tlWlOUHu1SZictW5&#10;OfkF5jJ/2/zMIPYpaVAOxMKFC8WTTzwhysOwXBmue06BY3D8Mdz/xz+K1zCXnFKWsGCGZvfeKKAx&#10;zZ7gGMkVHl/IhEQBrwiqO65sF3V7wsSYAuFxsiP9I58APD+BbeFPhw75ieo7Dttd12CFpiCZ7ogS&#10;Gu90rSpNj3avNs3wfFSbbbCmCPpagkszxRqgxYlSpUv7egzjbtu+XbRt01ZA9be1X/p6kDkSoKEL&#10;Yj4Tvh8HaHyBb3CM7NrmKXiotyl5HvBKo35/BlrhiN//vkDwOIJN6JdccomYM2dOhB3yGNYuQfeA&#10;SQ4LG95+WxmPc3KGq+2JY8dsvcTCbnI5UGuCXXaZmDljhn2sMGgFV0TsHh4VOD7AHR4isNH1Aa84&#10;VO/ZGAi9DV7J0Ugeq9iB114rLoXCcRE0SXYBVqxcaWiLTOPdd98thkHrtAYqMnSkzapfX2mVN2H9&#10;yqemTlXDPZTGaALTTKejlStWiIb5RvCw+83QYlREwp4b64FrJ51WAJc1Js2d1FNYO/KWW29lqXl2&#10;fNn5ZrzVsFRMmjxZNszOllgiSr79zjvyjXXrlAUEbZjctHmzxLol5tdIdrQ///xzyU45O+g6zJw1&#10;Sz2TdkhaQuw62dZzTMNgGL0xZKQfE76NsXMdKxvP+wODB9MTvn5XeDQtYZ1JORnA9u7dqwrqeL5l&#10;BKsNKbtnbSw22gM2xzEPPCCPHz9uFOa+fftk46ZN5eDrrpPDYYCG55ey/NN68g+Yyh548EFlCitR&#10;qpQyd9FKY4XFY203RRUfBt94EXeSHZqmGhQ8SsHQG26whacl7eWXXzbKiBI1C9Ly0NixEl5cqqC1&#10;WaxWnToSnW4V97333pNXXHmlMSREaaFBmlsCZoDDkdy0aZP8+D//kV0RtyYMz1bp09DQlZBwjVD3&#10;RfxJFWi+4NHi7bPapJQMgVSwUHVBsZCffOopOT93geQyvhyi4XhZuYsuUvE4jGMe4uE+q1DaJxmW&#10;LFki0WGPAMGqsWz58hJu7LIJpJGjA/PmzVMjBLv37FEjBEwHJY1xKfHjJ0yIYGWcCINWgKEZXZiJ&#10;3nLyvvtgLEYVHNZVNjKPHRY4Vn5VQzW/GzRIGX+3bt0qrx86VA5DdcohGBYoC9OuOmMBt2nXTo2p&#10;URoPQprqw3hsV/3pj4PXtBTyHYcgrayOOcLAwVUsryinY/DUMZihuQ3NBDh532p0iYk3q01nTzGU&#10;N/ttPmb0QIEQu+BO99WXX4ppTz8tIAHiwL59Km0AhprTWxmmQ+xjsE9yvWZUseIl+K/QwcgtAIwy&#10;ClBbpWZ66y23iOWvvaZcGIbdeKP9rWbtkYaIADrX9i8KP+vLchJ+i/NRUBYWLjnfskULMXPmTLFl&#10;82ZRJAonIVoxaPpq166d6AKflYvhHIvhGvhDeVg3kC1aYmhZgcSJRzGTB4O3YrPb4myFBI0EvD9d&#10;Z062V9z7eSbzmEcnnQ+fDENw3379BGeO+g2UxkOYT1AG1pQ3161T/pcnIcFe0qafr+FVh8PsBEis&#10;YyhEaI5pCuKCq7YZhcLC0fLeffqods2uTbOeozvEVb17q7byfz/5RN3Xo1cvpcxY49odI++yARyG&#10;tmJU3TH4bdPYdMQpBC5xOp2uksdIysKS62ke4wTFV9FG9ezVy7eFhcZrejOvXv26Ss5mVLccNPUK&#10;tIa0vPRS3LdadOB6KnbBkLTcUB6scVQb5z2eZr0t2mN4X8YvcHVwrhKOCrkvGpBKEW/iYtgffBha&#10;bZw+9A5KB/37B/TvL7Z+9JHYBd9Gt0W0CW0b/kULZ+z0xsSPtfiXLfxfO14KDaF1Qpu4bOlS53W9&#10;DGjzMSIS23haRFlEeSJuEqfT4Sp51Gn1kJBHm8cJGosx9oY+nC/Jg2+J6Ahv5Io+1v4itD5wa1gB&#10;DZKrDNmGMGjUHi2xEiRp+q1xB8cXucPTCkuuZ7XJGaiLAK8zfPxZ2E6BCgY8t9QUYjXdykGjZAPI&#10;59wAVX/xokXO//XKgIY0JlDld8ofzycEHF/kCY8THXyMKlTDupJLFi8Wl2HJDCd46FiL1+GqsHHj&#10;RlVN2i0hxT7bOUCDH6VyYXBcEsqAhuqRaVSSxRzlhwRLmn5twsDxha7wGMHnkBDnti0FvI4YC7OD&#10;x75czZo1xQ/4pxIwIke0iQoauhiwVYpnMdTjuPJsGDS0adZQSNCsyUjYsWtXQTvd+jCP0SzVrn17&#10;pfKbVXt2Cbr16CE5KkDHW7O5S9kdYcKahH9H5hrMKn9B3MLjXJoJlTidF1fJi0JhoY8ktcDWcIUw&#10;Sx7slYIzf+hPqaQpf5CUVhH6u/wNI9ZjscCNYzBLmmrTLDGTQNIKBRyLwR2ef4WFWuBywGvVurUB&#10;Lw8F3xVrmBw+fFjA/VxVlZx+VQoQnn/+eXH3XXdZSJgODWi5SaOImFJn7BYaOKbAE55PhaV+/fpi&#10;OaYXt0DnmZLHPtvNcF0oCsljoI+K6shj0iLPOwYDWnIpInbpLVRwTJArPEbwqbBkwa2cktcMDkT0&#10;S6HHMo3V3OcExeXwo2Qn3jGEQUt+RaTQwbEgPeHRSuGjq8A5BJQ8NRqAdo3LQhHoajgTuS7/ZIbG&#10;d1lDErRpEUmynijM46DG8z7FuiYnseQSJ+uXxihB82bNnLMVBi15+mnOCQ5doQ6XVMEbHozFo3KC&#10;WQHCgJYLRQSu9EqyTMWRhJKmU5d04JgwV3iMEMQqtAY0KiKpUT0y6zokJTgmLq7wUhwayydpwRnw&#10;MvHfQyImV5IsfgVZ7cgMzWloRmI8LU8OVEoTE5KEISm0SqdyUQWHAgSlyMmV/OR8DgkZzw+D5jI0&#10;k+TQmJ+kljhd4K7VJs1ZHOLx8h6LgGbJOhWRFJA0XSaW1OvTybd1h4f0ulWbYdCgiFhzncTaoxMJ&#10;axac4iXFeVd4bPTs/rOxGZpa3MyS5RSERhiWXCQFH9dEKHh+FJYp40PPeejRkNUlhRURuwJJOXDM&#10;hKvkqTYPnfS77gjld/a8lOtc24GynktJcMyEKzxG0Cuf26+6yifsFFgOJJlVfmbDKaQsOGbIE55d&#10;rlO0TbNmJaXBRQ0vTaAx3ykPzoDnpLAwAgOhpVA/LZRo579JbTlxTnb4FVcLC6NqSUsBi0h4zpyP&#10;0kLidPZs2zwNLYUVEZ0/8zatwDFjYfBUTlNbezTDMu+nHThmTsHLzAxN1cnLG5CqKr8Z1P+bfVmt&#10;QUv+0jXD/wdtCOW9mpAqMAAAAABJRU5ErkJgglBLAwQKAAAAAAAAACEAduKW0ykXAAApFwAAFAAA&#10;AGRycy9tZWRpYS9pbWFnZTMucG5niVBORw0KGgoAAAANSUhEUgAAAG4AAABuCAYAAADGWyb7AAAA&#10;AXNSR0IArs4c6QAAAIRlWElmTU0AKgAAAAgABQESAAMAAAABAAEAAAEaAAUAAAABAAAASgEbAAUA&#10;AAABAAAAUgEoAAMAAAABAAIAAIdpAAQAAAABAAAAWgAAAAAAAADcAAAAAQAAANwAAAABAAOgAQAD&#10;AAAAAQABAACgAgAEAAAAAQAAAG6gAwAEAAAAAQAAAG4AAAAA7IWbywAAAAlwSFlzAAAh1QAAIdUB&#10;BJy0nQAAFj5JREFUeAHtXQeYFMW2rl1gAQHJGblIlKyCvkdeFQRBknqvoiJBReRdMRAMCAgGMBLE&#10;hPoWw316JSk+RAUToj4lCcISXEBJ8jAhKpmtd/4zW01Nb09Nz2zPTPfcd75vpnu6q7urzl+nTqrq&#10;ESJNSVav3xKfNG2eyEjHhskaDZuJzMzF3Lb8/F4Z+/Jy062dmenWIAatWMYi6pL1+EP7fCzNGppW&#10;EmeBJjIaCClDUGWgiXKbOCn7pJPkpQ1wjqApKUtD8NJiqGTQMml41CVNgYYtSx9JIZVJl2Ez8BJn&#10;lDQdPOynkeQFGriYQFMgpgl4gQUuKmjHj4egKlFCQXZqmwbgBVLHGUGDPjt8RIgbB4c+2FcWpoJO&#10;6bwAuwrFVVuCsmXQIhki8ACOEFDDhgjxwIRQk06eFGJ2jhClSpOO01oJ8DJgsAgYLIFzFQIlcZak&#10;geF2KRIExJHDIdAenBgyRDAkYh9A4hzK6KTAC6Dk6X1Qb5Lv9i3QnEx+4KGDVqxYeP0hdeMmOUse&#10;SgZQ5wUCODNohJoaHiFddtAUhGHglSoAS50MHni+B84T0BQ+aQSer3Ucg+bGEDFJmgINW0ijpfNg&#10;beonaV9ZmwGIsPhW4oySBn4f1gyRSMOjDRfrpy55pcnatFMAdJ4vgUsoaAqkgIPnO+CMoGEoO3KU&#10;zPvBoSEvVklToKmtBd4c8vNKBspg8ZWOiw4anGuPQAN4ls6je8IytfuGSuf50M/zDXBm0IjJbkx+&#10;gBErWeANKQDPdgOfgucL4IyggY8m59rG57h+hoGHCIuNfAheynVcVNCKYj3a+B/1p6XzcoTwubWZ&#10;UuCMoKGXe2mIREWtoIAF3hxfGywpAy46aAVRfpfO9YkTJ8Q333wjvvjiC7Getrt27xaHDx0SWVlZ&#10;onr16qJ58+aiU8eOom3btqKEU45OB9YCjySvlD/DYykBzgwacTAGnfbTTz+J115/Xbz08sti9cqV&#10;zP7M4sVF+fLlRcmSJcVxSqgePHhQHD9KbgRRm/POE7eOHCkGDBggipvciTDwbCkh3CjFTnrSgTOC&#10;BobEoNPmvPSSmDBhgti1c6eo36CB6NOnj8jOzhZNGjcWlSpXFlkkWZDEXw8cEFu2bBHvvf++eOON&#10;N8T+fftE9x49xIwZM7gsHutIOng+13mO9ffqIECTtRvlydqNpazVqPCnYh0p7xwv5YkT0kQkRfL2&#10;O+4gJShk02bN5CuvvipJqkyXWOf27N0rx4wdK0liZI2aNeU7S5ZY5xx3UBfUCXVzqjPagjZh9nQ6&#10;khG0mg2JMWe4Au3o0aPy+htuYNCuvuYa+fPPPzvyO9rBd997T9Y54wxZIitL5uTkmItb4FEdUVc7&#10;gOkKXnTQqDe7kLTDhw/LgYMGMWjDR4yQkLyi0OYtW+Q5557L93v0scfMt7LAo7r+K4BnBo2GS5fD&#10;44EDB+Rll1/OTB556600mp4wM9rl2R9++EFe1LUr33f0mDHmzhAGnsNQny6SZwQNw43L4RHMveDC&#10;C5m594wbJ0/m57uExV2x3377TV551VV8/wFXXy1/M+lLCzwaNu1DJn4HHbzooLkbHnfv3i3PO/98&#10;ZuqMJ590h0QcpSDBd951Fz+n28UXS3IzIt/FAo/akE7gGUFjQ8QdaL/88ots16GDzMjMlC+/8ook&#10;x1pimDQyNTK7jWcgZbj/E9OmMXgXd+8uf//998jX6OClg87zCjRw7I5Ro5iJz82eLXft2iXr1K0r&#10;y5QtK3M3bYrM0DjP/Mff/y7LV6gg161fb4E3YeJE893SBTwvQfv9jz8YqAvJcABd2ru3LFmqlHx/&#10;6VIzM+M8+/nnn8vKVarIFq1ayYMkaZD0Rk2ayCNHjpjvmCLwPEvryJqNmgpKOFIsyGGyKnmmsebT&#10;KMicn58vqlSpIrZt3y6WLFkihg0bJrp17ZoQN7ddu3Zi6tSpYsP69eJdela1qlWFpOdHpbCUEMVX&#10;7aSnhMAjj8gT4CBpNJX77YigxRDGUu0qU6aMaNKkiVi3bp1YvXq1OEmhq86dO6vTCdlmd8kWJSi+&#10;+cny5Ryobtq0Kcc7oz5MBw9txQCvkwKPeMS80s/FuV9k4LgikSQNFY4DNLQlg4K4fSn2uGXTJvHf&#10;ixcLMlBoXWJiQ6vHjx8TxSlAjZjmDpLyvn37umerDh6C5AyWdrkCz6NpEEUCLiposQ6PWjuxe+WV&#10;V4radeqIhQsXMiM2bd5sK+Htz61bt1Ji4rDI+/Zb0YCC1v379YvtAWHgJXYOS9zAJRo0cKwG5dFG&#10;jRol/qC0DFkI4suvvoqNkTGW/orSQqzX6Fljx44VlSpVivEOVDxJ4MUFnBE0NLWIkqZza/hNN4nO&#10;2dl8KHfjRs6t6ee92kfH+KqgY3TvcYkYMnhw/Le2g2e/kzZsHo0zqxCz0jCCBqUcQxLU3p5Iv//n&#10;yy8FhbxoGkhpsZGy21tpKFu2dKnIBIMKCBZoubJlRT8a3hpTPs5Oubm5YtGiReJPGgp1XYnrenTv&#10;Lv6drMoOHTqK3NyNnEVv3syDLI2ez7Ovz0MFk5WMBWgR82kxRESUY4QY4aTJk2W//v05v0ZDoToV&#10;tiWmyyzy4c5p00YepGvOohwcNdvx06BRo0KRlb2Ug4PzHuma1uecw8+7afhwWa58eblv376w56sf&#10;CIu9MXeuHDR4sLz8iiskZd7VqcjbFPl56BdMXoOGMPGNw4YxM2vUqiUzihWTxYoXl07plWXLlnE5&#10;pHRIQmTHTp04EQow9Q+9Bkq2Ovts+Qc57zohswBnGs/Qy2MfCdVuFN4CTZ8xg5/j1IFwj/4F2QmA&#10;W7FyZS47f8EC/VHO+wkAz5WOMw+PVP84dNrPNFfk9X/+U1CqRmymYQzzRTp16iTGjB4t5s6dq/oL&#10;bylmyduaNWqwmzBw4MBC5jaGvBJkyt8/ebKAD6gT5p9MnjSJVxITZ/VTfJ9B110Xun/NmrzFPBY7&#10;3U5G0sL588XYO+8Um0jXrqL6VqlWTbxMc12ikl3nOdSBfWCPXAWuj1HSODXjLmBs74rz5s/nHvvY&#10;449bp/bv3y8bNW7MUwpIj1nHEWCmykikdECHDh2SPXr25GOQIkgazkeLLY4aPZrLoTxfR9cgx4es&#10;OmgBSQ/u89aiRfxbff1nTg4fv+HGG9Uh3nbq0kXW/ctfJKZDuCJd8hKZVTCCVhP5tPhAoyl0smKl&#10;SsyMJ2fNCmvzBx9+KLNKlpTnkj7L27aNz3366adc9vK//tUqiykLt4wcKc9q2lSeTTpq2vTp8uTJ&#10;k9Z5px1kzKc+/LBs1bo1z1UBkAdIZyq65957eehcs2aNOiQXLFwoS592moQetE+T6H7JJVyvDjR0&#10;Q1+7okSDZwYNc0TiAw2Nu+Jvf+MGo3c/8uijhdqLHk4Wo6xavbqcMnWq3LlzJydSTytTRi5evDis&#10;/CGaznDMYQoDJg9BX776j3+wXtQvOnbsmMQ0CJ1WfPaZrFCxosymhC30KMAbMnQo1xMGDwwkO3XJ&#10;zrbagVHBNengeZkSSiRoYEpbSozWrF1bntmggXyVZmg5ESbztGnblhlTmyb1IDtQinr+6WQYPPTQ&#10;Q4UMEP0eeMbQgglF6ByvGJiKYXImJWhpOh8P0TNmzpTXDBzIHQeGCzLi33//vX57ax/GUrMWLWRx&#10;mnB036RJ1nFXO16Dl0jQ0CAw9WyaoNOe0iYqZYJc25PEPOTE7h0/Xn78ySdW2+fOmxeyIgkAgFCs&#10;RAneAvwl775rldN3KHQly5QrxwyFPmt73vkSUman5cuXSyU1sGir03Q93B9DNUx+Cm7zJX/++ad8&#10;7bXX2GW57fbbJfQz9Cxo48aNfM3E++7j3zF9eQWeEbQiGCL2xlzSqxf38P8iZmCCTiXKgwGU0yhJ&#10;il6OfUwfWEpugKL3SAL79uvHUofzysDAFL1v8/JUMd5C36EMzH2K9nMeb+WqVVYZGBOYJabcAZr5&#10;zOWr0dB86223SYqJcll0rKefeYYNJv1+2G9JehL6+f4HHuBrZ1OyNy7SwYvHYDGCVgRDxKkxyz74&#10;gIFjAAioCy+6SC58801J8/3l119/zWCWO/10ZkgPMgA+JINFEUVRePiCZDQkCxRbTGylVAwX2bNn&#10;j6x35pl8HEMYgENnuIwcZhgn32zYYAGB4RploMMm338/Px83AWDIujc56yyuAwygZ597Tm7fvp0N&#10;JkxvgPXL9ScQMXrs//FHVcXYtzp44LUdwEgTkIygsaTRjCYX8x5jqXEeScmbb70l165d63gZLErM&#10;VsaQBwb1uvRS+fHHH3NZGCuQuKmPPCI/XbFCVqlaVXbs3JmHYViliqEVyHI9naYj4DecZrgb0F8Y&#10;Che9/Ta7F8UJeIAJAmAvvPiibNq8OV8Dp/2ZZ591nCWN+SgffvSRXPzOO+4tSn5KhC8LPOK1HTj8&#10;toNHB1rLWg2/izgtvEo9Ke+m8TuKqR2hOkU+DH8OE4RgUQIASA6Yi+HtQTJSQL379pV169VjxsNa&#10;xHlYq7RegCcAPUwugJpq/m/t2vH0BFw3jsz/rNKleQ4LrMLmLVvyMxo0bChnPfWUN4DgQW4JPAav&#10;wfNI4NVqtAOYuXsJm5sUPnE1EdSoYUMxY/p0MWLECDFz5kxBroJYMG8eB2gzKbkKQnacjA9BBoOo&#10;WLGiuH7o0LCqtGzRIlSOgr4kKZwsVQVO0mqe3r17i215eeLM+vUFWZXiOoqkVKBoiz8plE3OzNiz&#10;dZ3IFz2pM28jXVC4rln0vke8fe4uehsdot0pIqzAeWrWLLFm1SpBawc4fIWVOCCs0tm3d6+gYLVY&#10;sWKFYw03UxL26muvFbkbNogrKMwGwvUAvRiFpKZNmyZW071H3nJLakADb++5T4hnXxS0zIjrF/al&#10;Mgn5+T0ZM3Uyup4jh3vMvVFX0rgdFYpS7tdff5UUJ5RdLriAoyWImCAigllg1B7Wdwh/wcCAA4+h&#10;tCQNiTBSKNbIrgHcAwybGIIp3VOU6hT9Wku/EY9jMU5iAs9jIyWWVsMgoKHSWqgBkGDtKaIVqawP&#10;aa2cFb9EGWQfriNn+XMKtSl6/IknGGS4BNCX/S+7TH5UYPyoMknZ6qBF0mtulnEZJS+OnJsXjUeM&#10;ED6TMs9h7kOSOlOQtyz5frRYMewxcJjhGMPihHsBCdWJFkTKUgQYXI2VK1dK5OEQlQHItOBRvkOW&#10;InJvCScdNC9CX8kCj1aKSvhlCCJ/9913hfgEn2zKlCkcgQdT4U/BIUZ8EkQrSpnZiPQj4mIHyH7D&#10;H2k9AC9qpHsxSACuwDHfsWOHvI3cD+U+IOeHDmGPaR4ml2EDuQ9wTSDhcS/18ho0ahBTIsFDfBA6&#10;CQsL6WH8QY/Hipynnn6aTfe77r6b/TOcR6YA5rqSAsrjSZpqwNchsw1dhXL1yYx/mHw7+Ig67aXV&#10;PkgfIQWDckiI3kBJ3FLQe/S7D+lAhL9AWBk0fsIEWa1GDT7XmhKz8OVoiqAcR52DfbyCNBJ0Jhak&#10;KFdDf6ZxP1GgUWOYzODFl9ZBrFL1+nbt27MEwe9CNhzBZHqw9ckm4wMRFRCc49nPPy9bFPhaiHog&#10;sIs4JwwN6D51Dp3gom7d2MFGsLkqGTK4L9I5erYAEjP85pstHxGZcJpTyc+D9CK7wPpSqxOmTyAv&#10;iOA44pOI2qADqOv4YtNXGGgxRElCkLj/NoIHZRpjegdTAJCu6UqMhQQ9/8ILEkFhEFbnLKW1AYhh&#10;fkZpFhDSM5AWZBLAfISnYFj8L0VB7ITAL5KgVw0YwAFjlEdIC7oQgKnAsP26LfR8ynDzog9c04mi&#10;MIjqgLCGAdKGIDP0oQpWv0kdCsYMMgdYiHLNtdfab1v4tw5aUQwRt/AZwYvRYIHOgGScQUMchiAw&#10;Fmu6negtYl7dgkk+mEsCkN0mLGHQILqP6Ilbgp5FNEVJKFaqbifdZydYt7BUkUB9iHQwwIabYSQd&#10;NC8MkVSAhyCz0jdoNIZMe/Yakge/jKIZLIF2I8HIpCKehFEEPxCpHnSYH20BZAyxpRGCK9B1yIRD&#10;N0akVIGmwPVS8jAFDimRWqSr4EzDgFAEfYZ8G3q1PWWjyiRjmzNnDkuTPUmKYRMdDkbR6zRFz2hZ&#10;pho0d+DFrvPgn4EJKi0DQGiFDkc5YN2lkjAKYK4Jcm/6iDCa3pOC12xE7VRhoHlriLianqdAw5b/&#10;PI/+RI94XTi2iVAn3sCD2Cbe8+8ittm6VSu+PQ0/vMUXVucImsLWkd69lUpCELtD+/ZiM60YWrN2&#10;rVUVmo/Ci1Hq1K5tHSu0g7ar/zoAT+xhYBV7TPYfEno1bGI9N9wApGUQW4SSx5pvWi9gnFeSLEnE&#10;pCEsMYYxhVTPeNJ9qN+gwUMiVyFM0mhild2CtOfWCqGe4ANegQdzG4yh6vKnJ01t2En+mV8Ic1sa&#10;khui6oeMPZK5jpQk0OwCHDPUAC/iEmLM2HU5y5nMd0FxRX7rXZs2bSgoUeSqxdwW0wXkhvBwWZpe&#10;g4j6Ob46UR8eE/y6RE+4YwQP3IhzVaqJkb47FwZa4nVazMaJE8PYYMkXvR0NFlwQo8Hi9AxfH9NB&#10;MxkixCOv/hnZE+DA1Iwfvt2Ev2yOCB6GjhisTV8DpVdOBw1ttJNuPYJHHpEnQ6VeF+OwGYPO0+/p&#10;2307aHa9rIO2Ly/Xy3Z4Dhwq9y8BXgpBA48TAlxU8FAgyAaLDhp0mp0SKGnqUQkDDg8wSh4K4I9n&#10;vfzLFdwz0WSBNoeMrig6zePhUW+aZ8aJflO1bwyPoVDQDBYLtJxQ3VVD1TYJkqYelVDg8BAjeJD3&#10;oIBnB80+ViURNOYrvpJBxmGTrU0P/17M6wZZoM2hjuaPvyuz9xuvmxx2PyN4KOlHg8UCjYbHFBki&#10;YUws+JFU4PDMQIHnU9DAx4TrODxEJ6POQ0G8gccPERYdNNTJTknWafbHJx04VMAInh8MljDQ8KdI&#10;NralGDTmoa1KSf1pHDZTZbBYoM3xjSHiBIq9LzmVSegxI3h4cjINFgs0fxkiTgCkHDhUyhfgBQg0&#10;8CwlOg4P1smo81Aw0QaLDpoPDRGdV2rfF8ChMkbwEmmwhIHmT0NEgaVvfTFU6hUyDpteGywWaHN8&#10;bYjo/FH7vgMOFTOChwJeGCwWaP43RNBkO/kSOFQyoeAFHDTwx7fAWeBl0r+HZDj8e4ikEvG8/1kH&#10;DYaInQNwriXN0s6XfVjvoiI+JN8YJ068YcYRA4mTztPdY00JhYFmMER8Dhp4Ze9vTvxL+THjsOl2&#10;AlIh0GxN90EYKxZG22ofy6XJLWsGj+piGjbDQIswPEKqk70AowgsDAxwaKMRPCw74DksQ4R4cGLo&#10;HzdwkQ4azxGxNTlgkoYmgWytCB308zeD58ZgmTIp1Iy7CUSkiQJsiDjhETjg0Aij5Ckn/ebrQ+19&#10;ht6N5ZPpBk4AxHsskMChsUbwUIDeisdUwvBCswDptFBjTn0HFjg0ISp4p9p5ai+gOu1UA0J7gQYO&#10;TYgJvDQBDe0OPHAWeJEMFhQAAbQARERClY3+7evISfTqh0oYIywooiQtABER1212WzAI5RyHTQVa&#10;gA0RJ96nxVCpNywMPD4RrIiI3hbTftoBh8YyeJmZ9LIUovz8Xn6O8nMd///rFAdk9fot8Tl1JL32&#10;/g8QBREgMWizjAAAAABJRU5ErkJgglBLAwQUAAYACAAAACEALWCTTtwAAAAEAQAADwAAAGRycy9k&#10;b3ducmV2LnhtbEyPQWvCQBCF74X+h2UK3uomkWpNsxGRticpVIXibcyOSTA7G7JrEv99t720l4HH&#10;e7z3TbYaTSN66lxtWUE8jUAQF1bXXCo47N8en0E4j6yxsUwKbuRgld/fZZhqO/An9TtfilDCLkUF&#10;lfdtKqUrKjLoprYlDt7ZdgZ9kF0pdYdDKDeNTKJoLg3WHBYqbGlTUXHZXY2C9wGH9Sx+7beX8+Z2&#10;3D99fG1jUmryMK5fQHga/V8YfvADOuSB6WSvrJ1oFIRH/O8NXhIv5yBOChZJBDLP5H/4/BsAAP//&#10;AwBQSwMEFAAGAAgAAAAhADcnR2HMAAAAKQIAABkAAABkcnMvX3JlbHMvZTJvRG9jLnhtbC5yZWxz&#10;vJHBagIxEIbvQt8hzL2b3RWKiFkvIngV+wBDMpsNbiYhiaW+vYFSqCD15nFm+L//g9lsv/0svihl&#10;F1hB17QgiHUwjq2Cz9P+fQUiF2SDc2BScKUM2+FtsTnSjKWG8uRiFpXCWcFUSlxLmfVEHnMTInG9&#10;jCF5LHVMVkbUZ7Qk+7b9kOkvA4Y7pjgYBelgliBO11ibn7PDODpNu6Avnrg8qJDO1+4KxGSpKPBk&#10;HP4sl01kC/KxQ/8ah/4/h+41Dt2vg7x78HADAAD//wMAUEsBAi0AFAAGAAgAAAAhALGCZ7YKAQAA&#10;EwIAABMAAAAAAAAAAAAAAAAAAAAAAFtDb250ZW50X1R5cGVzXS54bWxQSwECLQAUAAYACAAAACEA&#10;OP0h/9YAAACUAQAACwAAAAAAAAAAAAAAAAA7AQAAX3JlbHMvLnJlbHNQSwECLQAUAAYACAAAACEA&#10;rwo6gpUCAAAxCgAADgAAAAAAAAAAAAAAAAA6AgAAZHJzL2Uyb0RvYy54bWxQSwECLQAKAAAAAAAA&#10;ACEA/8RfqCUVAAAlFQAAFAAAAAAAAAAAAAAAAAD7BAAAZHJzL21lZGlhL2ltYWdlMS5wbmdQSwEC&#10;LQAKAAAAAAAAACEAvncciyMYAAAjGAAAFAAAAAAAAAAAAAAAAABSGgAAZHJzL21lZGlhL2ltYWdl&#10;Mi5wbmdQSwECLQAKAAAAAAAAACEAduKW0ykXAAApFwAAFAAAAAAAAAAAAAAAAACnMgAAZHJzL21l&#10;ZGlhL2ltYWdlMy5wbmdQSwECLQAUAAYACAAAACEALWCTTtwAAAAEAQAADwAAAAAAAAAAAAAAAAAC&#10;SgAAZHJzL2Rvd25yZXYueG1sUEsBAi0AFAAGAAgAAAAhADcnR2HMAAAAKQIAABkAAAAAAAAAAAAA&#10;AAAAC0sAAGRycy9fcmVscy9lMm9Eb2MueG1sLnJlbHNQSwUGAAAAAAgACAAAAgAADkwAAAAA&#10;">
                      <v:shape id="Picture 1" o:spid="_x0000_s1027" type="#_x0000_t75" alt="Hazard pictogram: flammable" style="position:absolute;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znIvwAAANoAAAAPAAAAZHJzL2Rvd25yZXYueG1sRE9LawIx&#10;EL4L/Q9hCr1pVg+trEaRQsGDCPVx8DZsxuzqZrIk0Y3/3giFnoaP7znzZbKtuJMPjWMF41EBgrhy&#10;umGj4LD/GU5BhIissXVMCh4UYLl4G8yx1K7nX7rvohE5hEOJCuoYu1LKUNVkMYxcR5y5s/MWY4be&#10;SO2xz+G2lZOi+JQWG84NNXb0XVN13d2sgv5gUG9Wx5T0dmwvt/TVm5NX6uM9rWYgIqX4L/5zr3We&#10;D69XXlcungAAAP//AwBQSwECLQAUAAYACAAAACEA2+H2y+4AAACFAQAAEwAAAAAAAAAAAAAAAAAA&#10;AAAAW0NvbnRlbnRfVHlwZXNdLnhtbFBLAQItABQABgAIAAAAIQBa9CxbvwAAABUBAAALAAAAAAAA&#10;AAAAAAAAAB8BAABfcmVscy8ucmVsc1BLAQItABQABgAIAAAAIQCcbznIvwAAANoAAAAPAAAAAAAA&#10;AAAAAAAAAAcCAABkcnMvZG93bnJldi54bWxQSwUGAAAAAAMAAwC3AAAA8wIAAAAA&#10;">
                        <v:imagedata r:id="rId27" o:title=" flammable"/>
                      </v:shape>
                      <v:shape id="Picture 6" o:spid="_x0000_s1028" type="#_x0000_t75" alt="Hazard pictogram: serious health hazard" style="position:absolute;left:93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J6fwQAAANoAAAAPAAAAZHJzL2Rvd25yZXYueG1sRI/NqsIw&#10;FIT3gu8QjuBOU12ItxpFhKLgBfEPt8fm2Fabk9JE7X17I1xwOczMN8x03phSPKl2hWUFg34Egji1&#10;uuBMwfGQ9MYgnEfWWFomBX/kYD5rt6YYa/viHT33PhMBwi5GBbn3VSylS3My6Pq2Ig7e1dYGfZB1&#10;JnWNrwA3pRxG0UgaLDgs5FjRMqf0vn8YBZdD87tKTj+7cpMut/okk9v6nCjV7TSLCQhPjf+G/9tr&#10;rWAEnyvhBsjZGwAA//8DAFBLAQItABQABgAIAAAAIQDb4fbL7gAAAIUBAAATAAAAAAAAAAAAAAAA&#10;AAAAAABbQ29udGVudF9UeXBlc10ueG1sUEsBAi0AFAAGAAgAAAAhAFr0LFu/AAAAFQEAAAsAAAAA&#10;AAAAAAAAAAAAHwEAAF9yZWxzLy5yZWxzUEsBAi0AFAAGAAgAAAAhAO4Qnp/BAAAA2gAAAA8AAAAA&#10;AAAAAAAAAAAABwIAAGRycy9kb3ducmV2LnhtbFBLBQYAAAAAAwADALcAAAD1AgAAAAA=&#10;">
                        <v:imagedata r:id="rId28" o:title=" serious health hazard"/>
                      </v:shape>
                      <v:shape id="Picture 7" o:spid="_x0000_s1029" type="#_x0000_t75" alt="Hazard pictogram: acute toxicity" style="position:absolute;left:4572;width:457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vrDvwAAANoAAAAPAAAAZHJzL2Rvd25yZXYueG1sRI9Bi8Iw&#10;FITvgv8hPMGbpiqoVNOyioIXD2vdPT+aZxu2eSlN1PrvzcLCHoeZb4bZ5r1txIM6bxwrmE0TEMSl&#10;04YrBdfiOFmD8AFZY+OYFLzIQ54NB1tMtXvyJz0uoRKxhH2KCuoQ2lRKX9Zk0U9dSxy9m+sshii7&#10;SuoOn7HcNnKeJEtp0XBcqLGlfU3lz+VuFRTnMjIH873aeUvL8xeZRU9KjUf9xwZEoD78h//ok1aw&#10;gt8r8QbI7A0AAP//AwBQSwECLQAUAAYACAAAACEA2+H2y+4AAACFAQAAEwAAAAAAAAAAAAAAAAAA&#10;AAAAW0NvbnRlbnRfVHlwZXNdLnhtbFBLAQItABQABgAIAAAAIQBa9CxbvwAAABUBAAALAAAAAAAA&#10;AAAAAAAAAB8BAABfcmVscy8ucmVsc1BLAQItABQABgAIAAAAIQBLGvrDvwAAANoAAAAPAAAAAAAA&#10;AAAAAAAAAAcCAABkcnMvZG93bnJldi54bWxQSwUGAAAAAAMAAwC3AAAA8wIAAAAA&#10;">
                        <v:imagedata r:id="rId29" o:title=" acute toxicity"/>
                      </v:shape>
                      <w10:anchorlock/>
                    </v:group>
                  </w:pict>
                </mc:Fallback>
              </mc:AlternateContent>
            </w:r>
          </w:p>
          <w:p w14:paraId="097927A1" w14:textId="40B6C912" w:rsidR="0078668A" w:rsidRPr="007C4F50" w:rsidRDefault="0078668A" w:rsidP="0078668A">
            <w:pPr>
              <w:ind w:left="0" w:firstLine="0"/>
              <w:jc w:val="left"/>
              <w:rPr>
                <w:rFonts w:ascii="Century Gothic" w:eastAsia="Century Gothic" w:hAnsi="Century Gothic" w:cs="Century Gothic"/>
                <w:b/>
                <w:bCs/>
              </w:rPr>
            </w:pPr>
            <w:r w:rsidRPr="007C4F50">
              <w:rPr>
                <w:rFonts w:ascii="Century Gothic" w:eastAsia="Century Gothic" w:hAnsi="Century Gothic" w:cs="Century Gothic"/>
                <w:b/>
                <w:bCs/>
              </w:rPr>
              <w:t>DANGER</w:t>
            </w:r>
          </w:p>
        </w:tc>
        <w:tc>
          <w:tcPr>
            <w:tcW w:w="4343" w:type="dxa"/>
          </w:tcPr>
          <w:p w14:paraId="38CE4D5E" w14:textId="77777777" w:rsidR="0078668A" w:rsidRDefault="0078668A" w:rsidP="0078668A">
            <w:pPr>
              <w:ind w:left="0" w:firstLine="0"/>
              <w:jc w:val="left"/>
              <w:rPr>
                <w:rFonts w:ascii="Century Gothic" w:eastAsia="Century Gothic" w:hAnsi="Century Gothic" w:cs="Century Gothic"/>
              </w:rPr>
            </w:pPr>
            <w:r>
              <w:rPr>
                <w:rFonts w:ascii="Century Gothic" w:eastAsia="Century Gothic" w:hAnsi="Century Gothic" w:cs="Century Gothic"/>
              </w:rPr>
              <w:t>Harmful if swallowed.</w:t>
            </w:r>
          </w:p>
          <w:p w14:paraId="1BB609E3" w14:textId="77777777" w:rsidR="0078668A" w:rsidRDefault="0078668A" w:rsidP="0078668A">
            <w:pPr>
              <w:ind w:left="0" w:firstLine="0"/>
              <w:jc w:val="left"/>
              <w:rPr>
                <w:rFonts w:ascii="Century Gothic" w:eastAsia="Century Gothic" w:hAnsi="Century Gothic" w:cs="Century Gothic"/>
              </w:rPr>
            </w:pPr>
            <w:r>
              <w:rPr>
                <w:rFonts w:ascii="Century Gothic" w:eastAsia="Century Gothic" w:hAnsi="Century Gothic" w:cs="Century Gothic"/>
              </w:rPr>
              <w:t>Causes serious eye damage.</w:t>
            </w:r>
          </w:p>
          <w:p w14:paraId="2BD12ABE" w14:textId="77777777" w:rsidR="0078668A" w:rsidRDefault="0078668A" w:rsidP="0078668A">
            <w:pPr>
              <w:ind w:left="0" w:firstLine="0"/>
              <w:jc w:val="left"/>
              <w:rPr>
                <w:rFonts w:ascii="Century Gothic" w:eastAsia="Century Gothic" w:hAnsi="Century Gothic" w:cs="Century Gothic"/>
              </w:rPr>
            </w:pPr>
            <w:r>
              <w:rPr>
                <w:rFonts w:ascii="Century Gothic" w:eastAsia="Century Gothic" w:hAnsi="Century Gothic" w:cs="Century Gothic"/>
              </w:rPr>
              <w:t>Suspected of damaging the unborn child.</w:t>
            </w:r>
          </w:p>
          <w:p w14:paraId="0B6B7B63" w14:textId="77777777" w:rsidR="0078668A" w:rsidRDefault="0078668A" w:rsidP="0078668A">
            <w:pPr>
              <w:ind w:left="0" w:firstLine="0"/>
              <w:jc w:val="left"/>
              <w:rPr>
                <w:rFonts w:ascii="Century Gothic" w:eastAsia="Century Gothic" w:hAnsi="Century Gothic" w:cs="Century Gothic"/>
              </w:rPr>
            </w:pPr>
            <w:r>
              <w:rPr>
                <w:rFonts w:ascii="Century Gothic" w:eastAsia="Century Gothic" w:hAnsi="Century Gothic" w:cs="Century Gothic"/>
              </w:rPr>
              <w:t xml:space="preserve">See CLEAPSS </w:t>
            </w:r>
            <w:proofErr w:type="spellStart"/>
            <w:r>
              <w:rPr>
                <w:rFonts w:ascii="Century Gothic" w:eastAsia="Century Gothic" w:hAnsi="Century Gothic" w:cs="Century Gothic"/>
              </w:rPr>
              <w:t>Hazcard</w:t>
            </w:r>
            <w:proofErr w:type="spellEnd"/>
            <w:r>
              <w:rPr>
                <w:rFonts w:ascii="Century Gothic" w:eastAsia="Century Gothic" w:hAnsi="Century Gothic" w:cs="Century Gothic"/>
              </w:rPr>
              <w:t xml:space="preserve"> </w:t>
            </w:r>
            <w:hyperlink r:id="rId31" w:history="1">
              <w:r w:rsidRPr="001E50C1">
                <w:rPr>
                  <w:rStyle w:val="Hyperlink"/>
                  <w:rFonts w:ascii="Century Gothic" w:eastAsia="Century Gothic" w:hAnsi="Century Gothic" w:cs="Century Gothic"/>
                </w:rPr>
                <w:t>HC052</w:t>
              </w:r>
            </w:hyperlink>
            <w:r>
              <w:rPr>
                <w:rFonts w:ascii="Century Gothic" w:eastAsia="Century Gothic" w:hAnsi="Century Gothic" w:cs="Century Gothic"/>
              </w:rPr>
              <w:t>.</w:t>
            </w:r>
          </w:p>
          <w:p w14:paraId="07F1EF15" w14:textId="2CA7DED9" w:rsidR="0078668A" w:rsidRDefault="0078668A" w:rsidP="0078668A">
            <w:pPr>
              <w:ind w:left="0" w:firstLine="0"/>
              <w:jc w:val="left"/>
              <w:rPr>
                <w:rFonts w:ascii="Century Gothic" w:eastAsia="Century Gothic" w:hAnsi="Century Gothic" w:cs="Century Gothic"/>
              </w:rPr>
            </w:pPr>
            <w:r>
              <w:rPr>
                <w:rFonts w:ascii="Century Gothic" w:eastAsia="Century Gothic" w:hAnsi="Century Gothic" w:cs="Century Gothic"/>
              </w:rPr>
              <w:t>Ensure that the laboratory is well ventilated.</w:t>
            </w:r>
          </w:p>
        </w:tc>
      </w:tr>
    </w:tbl>
    <w:p w14:paraId="00000049" w14:textId="6CB79E1C" w:rsidR="00CA0C6F" w:rsidRDefault="002E0B8E">
      <w:pPr>
        <w:pBdr>
          <w:top w:val="nil"/>
          <w:left w:val="nil"/>
          <w:bottom w:val="nil"/>
          <w:right w:val="nil"/>
          <w:between w:val="nil"/>
        </w:pBdr>
        <w:tabs>
          <w:tab w:val="left" w:pos="426"/>
        </w:tabs>
        <w:spacing w:before="500" w:after="160" w:line="259" w:lineRule="auto"/>
        <w:jc w:val="left"/>
        <w:rPr>
          <w:rFonts w:ascii="Century Gothic" w:eastAsia="Century Gothic" w:hAnsi="Century Gothic" w:cs="Century Gothic"/>
          <w:b/>
          <w:color w:val="004976"/>
          <w:sz w:val="28"/>
          <w:szCs w:val="28"/>
        </w:rPr>
      </w:pPr>
      <w:r>
        <w:rPr>
          <w:rFonts w:ascii="Century Gothic" w:eastAsia="Century Gothic" w:hAnsi="Century Gothic" w:cs="Century Gothic"/>
          <w:b/>
          <w:color w:val="004976"/>
          <w:sz w:val="28"/>
          <w:szCs w:val="28"/>
        </w:rPr>
        <w:lastRenderedPageBreak/>
        <w:t>Products and d</w:t>
      </w:r>
      <w:r w:rsidR="00EC2533">
        <w:rPr>
          <w:rFonts w:ascii="Century Gothic" w:eastAsia="Century Gothic" w:hAnsi="Century Gothic" w:cs="Century Gothic"/>
          <w:b/>
          <w:color w:val="004976"/>
          <w:sz w:val="28"/>
          <w:szCs w:val="28"/>
        </w:rPr>
        <w:t>isposal</w:t>
      </w:r>
    </w:p>
    <w:p w14:paraId="2F2FEBCB" w14:textId="516C2FEF" w:rsidR="0078668A" w:rsidRDefault="0078668A" w:rsidP="0078668A">
      <w:pPr>
        <w:numPr>
          <w:ilvl w:val="0"/>
          <w:numId w:val="1"/>
        </w:numPr>
        <w:pBdr>
          <w:top w:val="nil"/>
          <w:left w:val="nil"/>
          <w:bottom w:val="nil"/>
          <w:right w:val="nil"/>
          <w:between w:val="nil"/>
        </w:pBdr>
        <w:spacing w:line="259" w:lineRule="auto"/>
        <w:jc w:val="left"/>
        <w:rPr>
          <w:rFonts w:ascii="Century Gothic" w:hAnsi="Century Gothic"/>
          <w:sz w:val="22"/>
          <w:szCs w:val="22"/>
        </w:rPr>
      </w:pPr>
      <w:bookmarkStart w:id="3" w:name="_Hlk150100015"/>
      <w:bookmarkStart w:id="4" w:name="_Hlk150100799"/>
      <w:r>
        <w:rPr>
          <w:rFonts w:ascii="Century Gothic" w:hAnsi="Century Gothic"/>
          <w:sz w:val="22"/>
          <w:szCs w:val="22"/>
        </w:rPr>
        <w:t>See the table on the previous page for hazards associate</w:t>
      </w:r>
      <w:r w:rsidR="002D73C6">
        <w:rPr>
          <w:rFonts w:ascii="Century Gothic" w:hAnsi="Century Gothic"/>
          <w:sz w:val="22"/>
          <w:szCs w:val="22"/>
        </w:rPr>
        <w:t>d</w:t>
      </w:r>
      <w:r>
        <w:rPr>
          <w:rFonts w:ascii="Century Gothic" w:hAnsi="Century Gothic"/>
          <w:sz w:val="22"/>
          <w:szCs w:val="22"/>
        </w:rPr>
        <w:t xml:space="preserve"> with the products methanol and </w:t>
      </w:r>
      <w:r w:rsidRPr="0078668A">
        <w:rPr>
          <w:rFonts w:ascii="Century Gothic" w:hAnsi="Century Gothic"/>
          <w:sz w:val="22"/>
          <w:szCs w:val="22"/>
        </w:rPr>
        <w:t xml:space="preserve">2-hydroxybenzoic acid </w:t>
      </w:r>
      <w:r>
        <w:rPr>
          <w:rFonts w:ascii="Century Gothic" w:hAnsi="Century Gothic"/>
          <w:sz w:val="22"/>
          <w:szCs w:val="22"/>
        </w:rPr>
        <w:t>(salicylic acid).</w:t>
      </w:r>
    </w:p>
    <w:p w14:paraId="046FBB31" w14:textId="51052383" w:rsidR="0078668A" w:rsidRDefault="0078668A" w:rsidP="0078668A">
      <w:pPr>
        <w:numPr>
          <w:ilvl w:val="0"/>
          <w:numId w:val="1"/>
        </w:numPr>
        <w:pBdr>
          <w:top w:val="nil"/>
          <w:left w:val="nil"/>
          <w:bottom w:val="nil"/>
          <w:right w:val="nil"/>
          <w:between w:val="nil"/>
        </w:pBdr>
        <w:spacing w:line="259" w:lineRule="auto"/>
        <w:jc w:val="left"/>
        <w:rPr>
          <w:rFonts w:ascii="Century Gothic" w:hAnsi="Century Gothic"/>
          <w:sz w:val="22"/>
          <w:szCs w:val="22"/>
        </w:rPr>
      </w:pPr>
      <w:r w:rsidRPr="0078668A">
        <w:rPr>
          <w:rFonts w:ascii="Century Gothic" w:hAnsi="Century Gothic"/>
          <w:sz w:val="22"/>
          <w:szCs w:val="22"/>
        </w:rPr>
        <w:t xml:space="preserve">2-hydroxybenzoic </w:t>
      </w:r>
      <w:bookmarkEnd w:id="3"/>
      <w:r w:rsidRPr="0078668A">
        <w:rPr>
          <w:rFonts w:ascii="Century Gothic" w:hAnsi="Century Gothic"/>
          <w:sz w:val="22"/>
          <w:szCs w:val="22"/>
        </w:rPr>
        <w:t>acid can be stored</w:t>
      </w:r>
      <w:r w:rsidR="004C008D">
        <w:rPr>
          <w:rFonts w:ascii="Century Gothic" w:hAnsi="Century Gothic"/>
          <w:sz w:val="22"/>
          <w:szCs w:val="22"/>
        </w:rPr>
        <w:t xml:space="preserve"> out of direct sunlight</w:t>
      </w:r>
      <w:r w:rsidRPr="0078668A">
        <w:rPr>
          <w:rFonts w:ascii="Century Gothic" w:hAnsi="Century Gothic"/>
          <w:sz w:val="22"/>
          <w:szCs w:val="22"/>
        </w:rPr>
        <w:t xml:space="preserve"> in a </w:t>
      </w:r>
      <w:r w:rsidR="004C008D">
        <w:rPr>
          <w:rFonts w:ascii="Century Gothic" w:hAnsi="Century Gothic"/>
          <w:sz w:val="22"/>
          <w:szCs w:val="22"/>
        </w:rPr>
        <w:t>l</w:t>
      </w:r>
      <w:r w:rsidRPr="0078668A">
        <w:rPr>
          <w:rFonts w:ascii="Century Gothic" w:hAnsi="Century Gothic"/>
          <w:sz w:val="22"/>
          <w:szCs w:val="22"/>
        </w:rPr>
        <w:t xml:space="preserve">abelled container. </w:t>
      </w:r>
    </w:p>
    <w:p w14:paraId="6ACFB02F" w14:textId="1A77A0A6" w:rsidR="0078668A" w:rsidRDefault="002D73C6" w:rsidP="0078668A">
      <w:pPr>
        <w:numPr>
          <w:ilvl w:val="0"/>
          <w:numId w:val="1"/>
        </w:numPr>
        <w:pBdr>
          <w:top w:val="nil"/>
          <w:left w:val="nil"/>
          <w:bottom w:val="nil"/>
          <w:right w:val="nil"/>
          <w:between w:val="nil"/>
        </w:pBdr>
        <w:spacing w:line="259" w:lineRule="auto"/>
        <w:jc w:val="left"/>
        <w:rPr>
          <w:rFonts w:ascii="Century Gothic" w:hAnsi="Century Gothic"/>
          <w:sz w:val="22"/>
          <w:szCs w:val="22"/>
        </w:rPr>
      </w:pPr>
      <w:r>
        <w:rPr>
          <w:rFonts w:ascii="Century Gothic" w:hAnsi="Century Gothic"/>
          <w:sz w:val="22"/>
          <w:szCs w:val="22"/>
        </w:rPr>
        <w:t>Slowly add a</w:t>
      </w:r>
      <w:r w:rsidR="0078668A" w:rsidRPr="0078668A">
        <w:rPr>
          <w:rFonts w:ascii="Century Gothic" w:hAnsi="Century Gothic"/>
          <w:sz w:val="22"/>
          <w:szCs w:val="22"/>
        </w:rPr>
        <w:t>ny waste to a 1 mol dm</w:t>
      </w:r>
      <w:r w:rsidR="0078668A" w:rsidRPr="0078668A">
        <w:rPr>
          <w:rFonts w:ascii="Century Gothic" w:hAnsi="Century Gothic"/>
          <w:sz w:val="22"/>
          <w:szCs w:val="22"/>
          <w:vertAlign w:val="superscript"/>
        </w:rPr>
        <w:t>-3</w:t>
      </w:r>
      <w:r w:rsidR="0078668A" w:rsidRPr="0078668A">
        <w:rPr>
          <w:rFonts w:ascii="Century Gothic" w:hAnsi="Century Gothic"/>
          <w:sz w:val="22"/>
          <w:szCs w:val="22"/>
        </w:rPr>
        <w:t xml:space="preserve"> solution of sodium carbonate to neutralise. Take care as heat or spray may be produced (wear a face shield or goggles and dilute in a fume </w:t>
      </w:r>
      <w:bookmarkEnd w:id="4"/>
      <w:r w:rsidR="0078668A" w:rsidRPr="0078668A">
        <w:rPr>
          <w:rFonts w:ascii="Century Gothic" w:hAnsi="Century Gothic"/>
          <w:sz w:val="22"/>
          <w:szCs w:val="22"/>
        </w:rPr>
        <w:t xml:space="preserve">cupboard switched off but with the sash down). Check the pH using indicator paper and keep adding sodium carbonate solution until the mixture is just alkaline. Pour the neutralised solution down a foul-water drain and dilute further. </w:t>
      </w:r>
    </w:p>
    <w:p w14:paraId="5C54A541" w14:textId="6A884E41" w:rsidR="0078668A" w:rsidRPr="0078668A" w:rsidRDefault="002D73C6" w:rsidP="0078668A">
      <w:pPr>
        <w:numPr>
          <w:ilvl w:val="0"/>
          <w:numId w:val="1"/>
        </w:numPr>
        <w:pBdr>
          <w:top w:val="nil"/>
          <w:left w:val="nil"/>
          <w:bottom w:val="nil"/>
          <w:right w:val="nil"/>
          <w:between w:val="nil"/>
        </w:pBdr>
        <w:spacing w:line="259" w:lineRule="auto"/>
        <w:jc w:val="left"/>
        <w:rPr>
          <w:rFonts w:ascii="Century Gothic" w:hAnsi="Century Gothic"/>
          <w:sz w:val="22"/>
          <w:szCs w:val="22"/>
        </w:rPr>
      </w:pPr>
      <w:r>
        <w:rPr>
          <w:rFonts w:ascii="Century Gothic" w:hAnsi="Century Gothic"/>
          <w:sz w:val="22"/>
          <w:szCs w:val="22"/>
        </w:rPr>
        <w:t>Wash u</w:t>
      </w:r>
      <w:r w:rsidR="0078668A" w:rsidRPr="0078668A">
        <w:rPr>
          <w:rFonts w:ascii="Century Gothic" w:hAnsi="Century Gothic"/>
          <w:sz w:val="22"/>
          <w:szCs w:val="22"/>
        </w:rPr>
        <w:t>sed filter paper with sodium carbonate solution before dispos</w:t>
      </w:r>
      <w:r>
        <w:rPr>
          <w:rFonts w:ascii="Century Gothic" w:hAnsi="Century Gothic"/>
          <w:sz w:val="22"/>
          <w:szCs w:val="22"/>
        </w:rPr>
        <w:t>ing</w:t>
      </w:r>
      <w:r w:rsidR="0078668A" w:rsidRPr="0078668A">
        <w:rPr>
          <w:rFonts w:ascii="Century Gothic" w:hAnsi="Century Gothic"/>
          <w:sz w:val="22"/>
          <w:szCs w:val="22"/>
        </w:rPr>
        <w:t xml:space="preserve"> in the general waste bin.</w:t>
      </w:r>
    </w:p>
    <w:p w14:paraId="36549D5C" w14:textId="54805FC1" w:rsidR="0078668A" w:rsidRPr="0078668A" w:rsidRDefault="0078668A" w:rsidP="0078668A">
      <w:pPr>
        <w:numPr>
          <w:ilvl w:val="0"/>
          <w:numId w:val="1"/>
        </w:numPr>
        <w:pBdr>
          <w:top w:val="nil"/>
          <w:left w:val="nil"/>
          <w:bottom w:val="nil"/>
          <w:right w:val="nil"/>
          <w:between w:val="nil"/>
        </w:pBdr>
        <w:spacing w:line="259" w:lineRule="auto"/>
        <w:jc w:val="left"/>
        <w:rPr>
          <w:rFonts w:ascii="Century Gothic" w:hAnsi="Century Gothic"/>
          <w:sz w:val="22"/>
          <w:szCs w:val="22"/>
        </w:rPr>
      </w:pPr>
      <w:r>
        <w:rPr>
          <w:rFonts w:ascii="Century Gothic" w:hAnsi="Century Gothic"/>
          <w:sz w:val="22"/>
          <w:szCs w:val="22"/>
        </w:rPr>
        <w:t>Learner</w:t>
      </w:r>
      <w:r w:rsidRPr="0078668A">
        <w:rPr>
          <w:rFonts w:ascii="Century Gothic" w:hAnsi="Century Gothic"/>
          <w:sz w:val="22"/>
          <w:szCs w:val="22"/>
        </w:rPr>
        <w:t>s should dilute the filtrate further using distilled water before pouring down a foul-water drain.</w:t>
      </w:r>
    </w:p>
    <w:p w14:paraId="672597BA" w14:textId="77777777" w:rsidR="0078668A" w:rsidRPr="0078668A" w:rsidRDefault="0078668A" w:rsidP="0078668A">
      <w:pPr>
        <w:numPr>
          <w:ilvl w:val="0"/>
          <w:numId w:val="1"/>
        </w:numPr>
        <w:pBdr>
          <w:top w:val="nil"/>
          <w:left w:val="nil"/>
          <w:bottom w:val="nil"/>
          <w:right w:val="nil"/>
          <w:between w:val="nil"/>
        </w:pBdr>
        <w:spacing w:line="259" w:lineRule="auto"/>
        <w:jc w:val="left"/>
        <w:rPr>
          <w:rFonts w:ascii="Century Gothic" w:hAnsi="Century Gothic"/>
          <w:sz w:val="22"/>
          <w:szCs w:val="22"/>
        </w:rPr>
      </w:pPr>
      <w:r w:rsidRPr="0078668A">
        <w:rPr>
          <w:rFonts w:ascii="Century Gothic" w:hAnsi="Century Gothic"/>
          <w:sz w:val="22"/>
          <w:szCs w:val="22"/>
        </w:rPr>
        <w:t>Place all the used indicator paper in a large container of water before disposing of the paper in the general waste bin. Pour the rinsing water down a foul-water drain.</w:t>
      </w:r>
    </w:p>
    <w:p w14:paraId="03713D9C" w14:textId="660B58A5" w:rsidR="002E0B8E" w:rsidRPr="002E0B8E" w:rsidRDefault="002E0B8E" w:rsidP="0078668A">
      <w:pPr>
        <w:pBdr>
          <w:top w:val="nil"/>
          <w:left w:val="nil"/>
          <w:bottom w:val="nil"/>
          <w:right w:val="nil"/>
          <w:between w:val="nil"/>
        </w:pBdr>
        <w:spacing w:line="259" w:lineRule="auto"/>
        <w:ind w:left="363"/>
        <w:jc w:val="left"/>
        <w:rPr>
          <w:rFonts w:ascii="Century Gothic" w:hAnsi="Century Gothic"/>
          <w:sz w:val="22"/>
          <w:szCs w:val="22"/>
        </w:rPr>
      </w:pPr>
    </w:p>
    <w:sectPr w:rsidR="002E0B8E" w:rsidRPr="002E0B8E">
      <w:type w:val="continuous"/>
      <w:pgSz w:w="11906" w:h="16838"/>
      <w:pgMar w:top="1701" w:right="1440" w:bottom="1440" w:left="1440" w:header="431" w:footer="5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8D112" w14:textId="77777777" w:rsidR="0075357C" w:rsidRDefault="0075357C">
      <w:pPr>
        <w:spacing w:after="0" w:line="240" w:lineRule="auto"/>
      </w:pPr>
      <w:r>
        <w:separator/>
      </w:r>
    </w:p>
  </w:endnote>
  <w:endnote w:type="continuationSeparator" w:id="0">
    <w:p w14:paraId="25FFBAC2" w14:textId="77777777" w:rsidR="0075357C" w:rsidRDefault="00753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D" w14:textId="5A69BA77" w:rsidR="00CA0C6F" w:rsidRDefault="00EC2533">
    <w:pPr>
      <w:spacing w:line="283" w:lineRule="auto"/>
      <w:jc w:val="center"/>
    </w:pPr>
    <w:r>
      <w:rPr>
        <w:rFonts w:ascii="Century Gothic" w:eastAsia="Century Gothic" w:hAnsi="Century Gothic" w:cs="Century Gothic"/>
        <w:b/>
        <w:sz w:val="18"/>
        <w:szCs w:val="18"/>
      </w:rPr>
      <w:fldChar w:fldCharType="begin"/>
    </w:r>
    <w:r>
      <w:rPr>
        <w:rFonts w:ascii="Century Gothic" w:eastAsia="Century Gothic" w:hAnsi="Century Gothic" w:cs="Century Gothic"/>
        <w:b/>
        <w:sz w:val="18"/>
        <w:szCs w:val="18"/>
      </w:rPr>
      <w:instrText>PAGE</w:instrText>
    </w:r>
    <w:r>
      <w:rPr>
        <w:rFonts w:ascii="Century Gothic" w:eastAsia="Century Gothic" w:hAnsi="Century Gothic" w:cs="Century Gothic"/>
        <w:b/>
        <w:sz w:val="18"/>
        <w:szCs w:val="18"/>
      </w:rPr>
      <w:fldChar w:fldCharType="separate"/>
    </w:r>
    <w:r>
      <w:rPr>
        <w:rFonts w:ascii="Century Gothic" w:eastAsia="Century Gothic" w:hAnsi="Century Gothic" w:cs="Century Gothic"/>
        <w:b/>
        <w:noProof/>
        <w:sz w:val="18"/>
        <w:szCs w:val="18"/>
      </w:rPr>
      <w:t>1</w:t>
    </w:r>
    <w:r>
      <w:rPr>
        <w:rFonts w:ascii="Century Gothic" w:eastAsia="Century Gothic" w:hAnsi="Century Gothic" w:cs="Century Gothic"/>
        <w:b/>
        <w:sz w:val="18"/>
        <w:szCs w:val="18"/>
      </w:rPr>
      <w:fldChar w:fldCharType="end"/>
    </w:r>
  </w:p>
  <w:p w14:paraId="0000004E" w14:textId="77777777" w:rsidR="00CA0C6F" w:rsidRDefault="00EC2533">
    <w:pPr>
      <w:spacing w:line="283" w:lineRule="auto"/>
      <w:ind w:left="-851" w:right="-709"/>
      <w:jc w:val="left"/>
      <w:rPr>
        <w:rFonts w:ascii="Century Gothic" w:eastAsia="Century Gothic" w:hAnsi="Century Gothic" w:cs="Century Gothic"/>
        <w:sz w:val="16"/>
        <w:szCs w:val="16"/>
      </w:rPr>
    </w:pPr>
    <w:r>
      <w:rPr>
        <w:rFonts w:ascii="Century Gothic" w:eastAsia="Century Gothic" w:hAnsi="Century Gothic" w:cs="Century Gothic"/>
        <w:sz w:val="16"/>
        <w:szCs w:val="16"/>
      </w:rPr>
      <w:t>© 2023 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DFB3" w14:textId="77777777" w:rsidR="0075357C" w:rsidRDefault="0075357C">
      <w:pPr>
        <w:spacing w:after="0" w:line="240" w:lineRule="auto"/>
      </w:pPr>
      <w:r>
        <w:separator/>
      </w:r>
    </w:p>
  </w:footnote>
  <w:footnote w:type="continuationSeparator" w:id="0">
    <w:p w14:paraId="6161170B" w14:textId="77777777" w:rsidR="0075357C" w:rsidRDefault="007535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4B" w14:textId="60B7A112" w:rsidR="00CA0C6F" w:rsidRDefault="00135F6A">
    <w:pPr>
      <w:spacing w:after="60"/>
      <w:ind w:right="-850"/>
      <w:jc w:val="right"/>
      <w:rPr>
        <w:rFonts w:ascii="Century Gothic" w:eastAsia="Century Gothic" w:hAnsi="Century Gothic" w:cs="Century Gothic"/>
        <w:b/>
        <w:color w:val="000000"/>
        <w:sz w:val="24"/>
        <w:szCs w:val="24"/>
      </w:rPr>
    </w:pPr>
    <w:r>
      <w:rPr>
        <w:rFonts w:ascii="Century Gothic" w:eastAsia="Century Gothic" w:hAnsi="Century Gothic" w:cs="Century Gothic"/>
        <w:b/>
        <w:color w:val="004976"/>
        <w:sz w:val="30"/>
        <w:szCs w:val="30"/>
      </w:rPr>
      <w:t>Aspirin</w:t>
    </w:r>
    <w:r w:rsidR="00EC2533">
      <w:rPr>
        <w:rFonts w:ascii="Century Gothic" w:eastAsia="Century Gothic" w:hAnsi="Century Gothic" w:cs="Century Gothic"/>
        <w:b/>
        <w:color w:val="004976"/>
        <w:sz w:val="30"/>
        <w:szCs w:val="30"/>
      </w:rPr>
      <w:t xml:space="preserve">  </w:t>
    </w:r>
    <w:r w:rsidR="00EC2533">
      <w:rPr>
        <w:rFonts w:ascii="Century Gothic" w:eastAsia="Century Gothic" w:hAnsi="Century Gothic" w:cs="Century Gothic"/>
        <w:b/>
        <w:color w:val="004976"/>
        <w:sz w:val="24"/>
        <w:szCs w:val="24"/>
      </w:rPr>
      <w:t xml:space="preserve"> </w:t>
    </w:r>
    <w:r w:rsidR="00EC2533">
      <w:rPr>
        <w:rFonts w:ascii="Century Gothic" w:eastAsia="Century Gothic" w:hAnsi="Century Gothic" w:cs="Century Gothic"/>
        <w:b/>
        <w:color w:val="000000"/>
        <w:sz w:val="24"/>
        <w:szCs w:val="24"/>
      </w:rPr>
      <w:t>16–18 years</w:t>
    </w:r>
    <w:r w:rsidR="00EC2533">
      <w:rPr>
        <w:noProof/>
      </w:rPr>
      <w:drawing>
        <wp:anchor distT="0" distB="0" distL="0" distR="0" simplePos="0" relativeHeight="251658240" behindDoc="1" locked="0" layoutInCell="1" hidden="0" allowOverlap="1" wp14:anchorId="324063A1" wp14:editId="393C51CC">
          <wp:simplePos x="0" y="0"/>
          <wp:positionH relativeFrom="column">
            <wp:posOffset>-927100</wp:posOffset>
          </wp:positionH>
          <wp:positionV relativeFrom="paragraph">
            <wp:posOffset>-267334</wp:posOffset>
          </wp:positionV>
          <wp:extent cx="7580222" cy="10727030"/>
          <wp:effectExtent l="0" t="0" r="0" b="0"/>
          <wp:wrapNone/>
          <wp:docPr id="1957173183"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57173183" name="image3.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7580222" cy="10727030"/>
                  </a:xfrm>
                  <a:prstGeom prst="rect">
                    <a:avLst/>
                  </a:prstGeom>
                  <a:ln/>
                </pic:spPr>
              </pic:pic>
            </a:graphicData>
          </a:graphic>
        </wp:anchor>
      </w:drawing>
    </w:r>
    <w:r w:rsidR="00EC2533">
      <w:rPr>
        <w:noProof/>
      </w:rPr>
      <w:drawing>
        <wp:anchor distT="0" distB="0" distL="114300" distR="114300" simplePos="0" relativeHeight="251659264" behindDoc="0" locked="0" layoutInCell="1" hidden="0" allowOverlap="1" wp14:anchorId="4F997191" wp14:editId="5A1ADBF2">
          <wp:simplePos x="0" y="0"/>
          <wp:positionH relativeFrom="column">
            <wp:posOffset>-539749</wp:posOffset>
          </wp:positionH>
          <wp:positionV relativeFrom="paragraph">
            <wp:posOffset>31115</wp:posOffset>
          </wp:positionV>
          <wp:extent cx="2161036" cy="362713"/>
          <wp:effectExtent l="0" t="0" r="0" b="0"/>
          <wp:wrapNone/>
          <wp:docPr id="1957173184" name="image2.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57173184" name="image2.png">
                    <a:extLst>
                      <a:ext uri="{C183D7F6-B498-43B3-948B-1728B52AA6E4}">
                        <adec:decorative xmlns:adec="http://schemas.microsoft.com/office/drawing/2017/decorative" val="1"/>
                      </a:ext>
                    </a:extLst>
                  </pic:cNvPr>
                  <pic:cNvPicPr preferRelativeResize="0"/>
                </pic:nvPicPr>
                <pic:blipFill>
                  <a:blip r:embed="rId2"/>
                  <a:srcRect/>
                  <a:stretch>
                    <a:fillRect/>
                  </a:stretch>
                </pic:blipFill>
                <pic:spPr>
                  <a:xfrm>
                    <a:off x="0" y="0"/>
                    <a:ext cx="2161036" cy="362713"/>
                  </a:xfrm>
                  <a:prstGeom prst="rect">
                    <a:avLst/>
                  </a:prstGeom>
                  <a:ln/>
                </pic:spPr>
              </pic:pic>
            </a:graphicData>
          </a:graphic>
        </wp:anchor>
      </w:drawing>
    </w:r>
  </w:p>
  <w:p w14:paraId="0000004C" w14:textId="445CCFEE" w:rsidR="00CA0C6F" w:rsidRDefault="00EC2533">
    <w:pPr>
      <w:pBdr>
        <w:top w:val="nil"/>
        <w:left w:val="nil"/>
        <w:bottom w:val="nil"/>
        <w:right w:val="nil"/>
        <w:between w:val="nil"/>
      </w:pBdr>
      <w:spacing w:after="86" w:line="259" w:lineRule="auto"/>
      <w:ind w:right="-850"/>
      <w:jc w:val="right"/>
      <w:rPr>
        <w:rFonts w:ascii="Century Gothic" w:eastAsia="Century Gothic" w:hAnsi="Century Gothic" w:cs="Century Gothic"/>
        <w:b/>
        <w:color w:val="004976"/>
        <w:sz w:val="18"/>
        <w:szCs w:val="18"/>
      </w:rPr>
    </w:pPr>
    <w:r>
      <w:rPr>
        <w:rFonts w:ascii="Century Gothic" w:eastAsia="Century Gothic" w:hAnsi="Century Gothic" w:cs="Century Gothic"/>
        <w:b/>
        <w:color w:val="000000"/>
        <w:sz w:val="18"/>
        <w:szCs w:val="18"/>
      </w:rPr>
      <w:t xml:space="preserve">Available from </w:t>
    </w:r>
    <w:hyperlink r:id="rId3" w:history="1">
      <w:r w:rsidR="0078668A" w:rsidRPr="0061147D">
        <w:rPr>
          <w:rStyle w:val="Hyperlink"/>
          <w:rFonts w:ascii="Century Gothic" w:hAnsi="Century Gothic"/>
          <w:b/>
          <w:bCs/>
          <w:color w:val="004976"/>
          <w:sz w:val="18"/>
          <w:szCs w:val="18"/>
        </w:rPr>
        <w:t>rsc.li/3QMjHfd</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27927"/>
    <w:multiLevelType w:val="multilevel"/>
    <w:tmpl w:val="2AA2D7C6"/>
    <w:lvl w:ilvl="0">
      <w:start w:val="1"/>
      <w:numFmt w:val="bullet"/>
      <w:lvlText w:val="●"/>
      <w:lvlJc w:val="left"/>
      <w:pPr>
        <w:ind w:left="363" w:hanging="363"/>
      </w:pPr>
      <w:rPr>
        <w:rFonts w:ascii="Noto Sans Symbols" w:eastAsia="Noto Sans Symbols" w:hAnsi="Noto Sans Symbols" w:cs="Noto Sans Symbols"/>
        <w:color w:val="004976"/>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794318C"/>
    <w:multiLevelType w:val="multilevel"/>
    <w:tmpl w:val="EE32A38C"/>
    <w:lvl w:ilvl="0">
      <w:start w:val="1"/>
      <w:numFmt w:val="decimal"/>
      <w:lvlText w:val="%1"/>
      <w:lvlJc w:val="left"/>
      <w:pPr>
        <w:ind w:left="360" w:hanging="360"/>
      </w:pPr>
      <w:rPr>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330BFA"/>
    <w:multiLevelType w:val="multilevel"/>
    <w:tmpl w:val="2EB2AC4C"/>
    <w:lvl w:ilvl="0">
      <w:start w:val="1"/>
      <w:numFmt w:val="decimal"/>
      <w:pStyle w:val="RSCBulleted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18016180">
    <w:abstractNumId w:val="0"/>
  </w:num>
  <w:num w:numId="2" w16cid:durableId="407656769">
    <w:abstractNumId w:val="1"/>
  </w:num>
  <w:num w:numId="3" w16cid:durableId="1210608744">
    <w:abstractNumId w:val="2"/>
  </w:num>
  <w:num w:numId="4" w16cid:durableId="654380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47057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94212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09462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57541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8526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35183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0060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81744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64400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193746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C6F"/>
    <w:rsid w:val="00074E6C"/>
    <w:rsid w:val="00082CD9"/>
    <w:rsid w:val="000A2E86"/>
    <w:rsid w:val="000B69D5"/>
    <w:rsid w:val="00102972"/>
    <w:rsid w:val="00117C7E"/>
    <w:rsid w:val="00135F6A"/>
    <w:rsid w:val="001422EE"/>
    <w:rsid w:val="001F68D9"/>
    <w:rsid w:val="002D0C28"/>
    <w:rsid w:val="002D649D"/>
    <w:rsid w:val="002D73C6"/>
    <w:rsid w:val="002E0B8E"/>
    <w:rsid w:val="0038483B"/>
    <w:rsid w:val="003D0645"/>
    <w:rsid w:val="003E0E18"/>
    <w:rsid w:val="003F3C13"/>
    <w:rsid w:val="00436B61"/>
    <w:rsid w:val="004A056B"/>
    <w:rsid w:val="004C008D"/>
    <w:rsid w:val="004E030E"/>
    <w:rsid w:val="005527C8"/>
    <w:rsid w:val="005A31A4"/>
    <w:rsid w:val="005F4E81"/>
    <w:rsid w:val="00657AB1"/>
    <w:rsid w:val="00680873"/>
    <w:rsid w:val="00732636"/>
    <w:rsid w:val="0075357C"/>
    <w:rsid w:val="00772586"/>
    <w:rsid w:val="0078668A"/>
    <w:rsid w:val="007A0484"/>
    <w:rsid w:val="007C4F50"/>
    <w:rsid w:val="00810B7D"/>
    <w:rsid w:val="008C435C"/>
    <w:rsid w:val="008D2F84"/>
    <w:rsid w:val="00916384"/>
    <w:rsid w:val="009207D7"/>
    <w:rsid w:val="00933D6D"/>
    <w:rsid w:val="0099041C"/>
    <w:rsid w:val="00991C4E"/>
    <w:rsid w:val="009A1064"/>
    <w:rsid w:val="00A24BE1"/>
    <w:rsid w:val="00A349E1"/>
    <w:rsid w:val="00A94A19"/>
    <w:rsid w:val="00A9775F"/>
    <w:rsid w:val="00B21DEA"/>
    <w:rsid w:val="00C81199"/>
    <w:rsid w:val="00CA0C6F"/>
    <w:rsid w:val="00D44CFB"/>
    <w:rsid w:val="00D46193"/>
    <w:rsid w:val="00D90C1E"/>
    <w:rsid w:val="00DA74AC"/>
    <w:rsid w:val="00DD201E"/>
    <w:rsid w:val="00DE5C61"/>
    <w:rsid w:val="00E766A2"/>
    <w:rsid w:val="00EA3CC5"/>
    <w:rsid w:val="00EC2533"/>
    <w:rsid w:val="00F12621"/>
    <w:rsid w:val="00F139C1"/>
    <w:rsid w:val="00F73DFA"/>
    <w:rsid w:val="00FA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D12E"/>
  <w15:docId w15:val="{3E8C45C9-7705-49DB-9B84-CFF6A4E9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GB" w:eastAsia="en-GB" w:bidi="ar-SA"/>
      </w:rPr>
    </w:rPrDefault>
    <w:pPrDefault>
      <w:pPr>
        <w:spacing w:after="12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line="280" w:lineRule="atLeast"/>
      <w:outlineLvl w:val="0"/>
    </w:pPr>
    <w:rPr>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semiHidden/>
    <w:unhideWhenUsed/>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semiHidden/>
    <w:unhideWhenUsed/>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B30A6E"/>
    <w:pPr>
      <w:numPr>
        <w:numId w:val="3"/>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0B0210"/>
    <w:pPr>
      <w:tabs>
        <w:tab w:val="left" w:pos="8505"/>
      </w:tabs>
      <w:spacing w:after="240" w:line="259" w:lineRule="auto"/>
      <w:jc w:val="left"/>
    </w:pPr>
    <w:rPr>
      <w:rFonts w:ascii="Century Gothic" w:hAnsi="Century Gothic"/>
      <w:b/>
      <w:bCs/>
      <w:color w:val="004976"/>
      <w:sz w:val="36"/>
      <w:szCs w:val="36"/>
    </w:rPr>
  </w:style>
  <w:style w:type="paragraph" w:customStyle="1" w:styleId="RSCH2">
    <w:name w:val="RSC H2"/>
    <w:basedOn w:val="Normal"/>
    <w:qFormat/>
    <w:rsid w:val="00B30A6E"/>
    <w:pPr>
      <w:tabs>
        <w:tab w:val="left" w:pos="426"/>
      </w:tabs>
      <w:spacing w:before="500" w:after="160" w:line="259" w:lineRule="auto"/>
      <w:jc w:val="left"/>
    </w:pPr>
    <w:rPr>
      <w:rFonts w:ascii="Century Gothic" w:hAnsi="Century Gothic"/>
      <w:b/>
      <w:bCs/>
      <w:color w:val="004976"/>
      <w:sz w:val="28"/>
      <w:szCs w:val="22"/>
    </w:rPr>
  </w:style>
  <w:style w:type="paragraph" w:customStyle="1" w:styleId="RSCH3">
    <w:name w:val="RSC H3"/>
    <w:basedOn w:val="RSCBasictext"/>
    <w:qFormat/>
    <w:rsid w:val="00B30A6E"/>
    <w:pPr>
      <w:spacing w:before="300"/>
    </w:pPr>
    <w:rPr>
      <w:b/>
      <w:bCs/>
      <w:color w:val="004976"/>
    </w:rPr>
  </w:style>
  <w:style w:type="paragraph" w:customStyle="1" w:styleId="RSCLearningobjectives">
    <w:name w:val="RSC Learning objectives"/>
    <w:basedOn w:val="Normal"/>
    <w:qFormat/>
    <w:rsid w:val="00B812B1"/>
    <w:pPr>
      <w:tabs>
        <w:tab w:val="num" w:pos="720"/>
      </w:tabs>
      <w:spacing w:after="0" w:line="360" w:lineRule="auto"/>
      <w:ind w:left="720" w:hanging="720"/>
      <w:contextualSpacing/>
    </w:pPr>
    <w:rPr>
      <w:rFonts w:ascii="Century Gothic" w:hAnsi="Century Gothic"/>
      <w:sz w:val="22"/>
    </w:rPr>
  </w:style>
  <w:style w:type="paragraph" w:customStyle="1" w:styleId="RSCletteredlist">
    <w:name w:val="RSC lettered list"/>
    <w:basedOn w:val="Normal"/>
    <w:qFormat/>
    <w:rsid w:val="00A13442"/>
    <w:pPr>
      <w:tabs>
        <w:tab w:val="num" w:pos="720"/>
        <w:tab w:val="right" w:pos="8647"/>
      </w:tabs>
      <w:spacing w:after="0" w:line="259" w:lineRule="auto"/>
      <w:ind w:left="720" w:right="-1" w:hanging="720"/>
      <w:contextualSpacing/>
      <w:jc w:val="left"/>
    </w:pPr>
    <w:rPr>
      <w:rFonts w:ascii="Century Gothic" w:hAnsi="Century Gothic"/>
      <w:sz w:val="22"/>
      <w:szCs w:val="22"/>
    </w:rPr>
  </w:style>
  <w:style w:type="paragraph" w:customStyle="1" w:styleId="RSCMarks">
    <w:name w:val="RSC Marks"/>
    <w:basedOn w:val="Normal"/>
    <w:qFormat/>
    <w:rsid w:val="00B30A6E"/>
    <w:pPr>
      <w:tabs>
        <w:tab w:val="left" w:pos="8789"/>
      </w:tabs>
      <w:spacing w:after="240" w:line="259" w:lineRule="auto"/>
      <w:jc w:val="right"/>
    </w:pPr>
    <w:rPr>
      <w:rFonts w:ascii="Century Gothic" w:hAnsi="Century Gothic"/>
      <w:b/>
      <w:color w:val="004976"/>
      <w:sz w:val="18"/>
      <w:szCs w:val="22"/>
    </w:rPr>
  </w:style>
  <w:style w:type="paragraph" w:customStyle="1" w:styleId="RSCnumberedlist">
    <w:name w:val="RSC numbered list"/>
    <w:basedOn w:val="Normal"/>
    <w:qFormat/>
    <w:rsid w:val="00B30A6E"/>
    <w:pPr>
      <w:tabs>
        <w:tab w:val="center" w:pos="426"/>
        <w:tab w:val="num" w:pos="720"/>
        <w:tab w:val="center" w:pos="851"/>
      </w:tabs>
      <w:ind w:left="720" w:hanging="720"/>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tabs>
        <w:tab w:val="num" w:pos="720"/>
        <w:tab w:val="left" w:pos="851"/>
        <w:tab w:val="left" w:pos="1276"/>
      </w:tabs>
      <w:spacing w:after="0" w:line="259" w:lineRule="auto"/>
      <w:ind w:left="720" w:hanging="720"/>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style>
  <w:style w:type="numbering" w:customStyle="1" w:styleId="CurrentList2">
    <w:name w:val="Current List2"/>
    <w:uiPriority w:val="99"/>
    <w:rsid w:val="002D34BA"/>
  </w:style>
  <w:style w:type="numbering" w:customStyle="1" w:styleId="CurrentList3">
    <w:name w:val="Current List3"/>
    <w:uiPriority w:val="99"/>
    <w:rsid w:val="002D34BA"/>
  </w:style>
  <w:style w:type="numbering" w:customStyle="1" w:styleId="CurrentList4">
    <w:name w:val="Current List4"/>
    <w:uiPriority w:val="99"/>
    <w:rsid w:val="00B30A6E"/>
  </w:style>
  <w:style w:type="numbering" w:customStyle="1" w:styleId="CurrentList5">
    <w:name w:val="Current List5"/>
    <w:uiPriority w:val="99"/>
    <w:rsid w:val="00B30A6E"/>
  </w:style>
  <w:style w:type="numbering" w:customStyle="1" w:styleId="CurrentList6">
    <w:name w:val="Current List6"/>
    <w:uiPriority w:val="99"/>
    <w:rsid w:val="00B30A6E"/>
  </w:style>
  <w:style w:type="paragraph" w:customStyle="1" w:styleId="URL">
    <w:name w:val="URL"/>
    <w:basedOn w:val="RSCH3"/>
    <w:qFormat/>
    <w:rsid w:val="005F286E"/>
    <w:pPr>
      <w:spacing w:before="0" w:after="504"/>
    </w:pPr>
  </w:style>
  <w:style w:type="paragraph" w:customStyle="1" w:styleId="RSCURL">
    <w:name w:val="RSC URL"/>
    <w:basedOn w:val="Normal"/>
    <w:qFormat/>
    <w:rsid w:val="002549BE"/>
    <w:pPr>
      <w:spacing w:after="86"/>
      <w:ind w:right="-850"/>
      <w:jc w:val="left"/>
    </w:pPr>
    <w:rPr>
      <w:rFonts w:ascii="Century Gothic" w:hAnsi="Century Gothic"/>
      <w:b/>
      <w:bCs/>
      <w:color w:val="004976"/>
      <w:sz w:val="18"/>
      <w:szCs w:val="18"/>
    </w:rPr>
  </w:style>
  <w:style w:type="paragraph" w:customStyle="1" w:styleId="RSCH4">
    <w:name w:val="RSC H4"/>
    <w:basedOn w:val="RSCH2"/>
    <w:qFormat/>
    <w:rsid w:val="00FC3B24"/>
    <w:pPr>
      <w:spacing w:before="302" w:after="115"/>
    </w:pPr>
    <w:rPr>
      <w:b w:val="0"/>
      <w:bCs w:val="0"/>
      <w:i/>
      <w:iCs/>
      <w:sz w:val="20"/>
      <w:szCs w:val="20"/>
    </w:rPr>
  </w:style>
  <w:style w:type="paragraph" w:customStyle="1" w:styleId="RSCEQ">
    <w:name w:val="RSC EQ"/>
    <w:basedOn w:val="RSCBasictext"/>
    <w:qFormat/>
    <w:rsid w:val="00893F3D"/>
    <w:pPr>
      <w:jc w:val="center"/>
    </w:pPr>
  </w:style>
  <w:style w:type="table" w:styleId="TableGrid">
    <w:name w:val="Table Grid"/>
    <w:basedOn w:val="TableNormal"/>
    <w:uiPriority w:val="59"/>
    <w:rsid w:val="00D00AB5"/>
    <w:pPr>
      <w:spacing w:after="0" w:line="240" w:lineRule="auto"/>
      <w:ind w:left="714" w:hanging="357"/>
    </w:pPr>
    <w:rPr>
      <w:rFonts w:ascii="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7">
    <w:name w:val="Current List7"/>
    <w:uiPriority w:val="99"/>
    <w:rsid w:val="00A13442"/>
  </w:style>
  <w:style w:type="character" w:styleId="UnresolvedMention">
    <w:name w:val="Unresolved Mention"/>
    <w:basedOn w:val="DefaultParagraphFont"/>
    <w:uiPriority w:val="99"/>
    <w:semiHidden/>
    <w:unhideWhenUsed/>
    <w:rsid w:val="00B812B1"/>
    <w:rPr>
      <w:color w:val="605E5C"/>
      <w:shd w:val="clear" w:color="auto" w:fill="E1DFDD"/>
    </w:rPr>
  </w:style>
  <w:style w:type="character" w:styleId="CommentReference">
    <w:name w:val="annotation reference"/>
    <w:basedOn w:val="DefaultParagraphFont"/>
    <w:uiPriority w:val="99"/>
    <w:semiHidden/>
    <w:unhideWhenUsed/>
    <w:rsid w:val="00B97554"/>
    <w:rPr>
      <w:sz w:val="16"/>
      <w:szCs w:val="16"/>
    </w:rPr>
  </w:style>
  <w:style w:type="paragraph" w:styleId="CommentText0">
    <w:name w:val="annotation text"/>
    <w:basedOn w:val="Normal"/>
    <w:link w:val="CommentTextChar"/>
    <w:uiPriority w:val="99"/>
    <w:unhideWhenUsed/>
    <w:rsid w:val="00B97554"/>
    <w:pPr>
      <w:spacing w:line="240" w:lineRule="auto"/>
    </w:pPr>
  </w:style>
  <w:style w:type="character" w:customStyle="1" w:styleId="CommentTextChar">
    <w:name w:val="Comment Text Char"/>
    <w:basedOn w:val="DefaultParagraphFont"/>
    <w:link w:val="CommentText0"/>
    <w:uiPriority w:val="99"/>
    <w:rsid w:val="00B9755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69210F"/>
    <w:rPr>
      <w:b/>
      <w:bCs/>
    </w:rPr>
  </w:style>
  <w:style w:type="character" w:customStyle="1" w:styleId="CommentSubjectChar">
    <w:name w:val="Comment Subject Char"/>
    <w:basedOn w:val="CommentTextChar"/>
    <w:link w:val="CommentSubject"/>
    <w:uiPriority w:val="99"/>
    <w:semiHidden/>
    <w:rsid w:val="0069210F"/>
    <w:rPr>
      <w:rFonts w:ascii="Arial" w:hAnsi="Arial" w:cs="Arial"/>
      <w:b/>
      <w:bCs/>
      <w:sz w:val="20"/>
      <w:szCs w:val="20"/>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ind w:left="714" w:hanging="357"/>
    </w:pPr>
    <w:rPr>
      <w:rFonts w:ascii="Times New Roman" w:eastAsia="Times New Roman" w:hAnsi="Times New Roman" w:cs="Times New Roman"/>
    </w:rPr>
    <w:tblPr>
      <w:tblStyleRowBandSize w:val="1"/>
      <w:tblStyleColBandSize w:val="1"/>
    </w:tblPr>
  </w:style>
  <w:style w:type="paragraph" w:styleId="Revision">
    <w:name w:val="Revision"/>
    <w:hidden/>
    <w:uiPriority w:val="99"/>
    <w:semiHidden/>
    <w:rsid w:val="00102972"/>
    <w:pPr>
      <w:spacing w:after="0" w:line="240" w:lineRule="auto"/>
      <w:jc w:val="left"/>
    </w:pPr>
    <w:rPr>
      <w:lang w:eastAsia="zh-CN"/>
    </w:rPr>
  </w:style>
  <w:style w:type="character" w:styleId="FollowedHyperlink">
    <w:name w:val="FollowedHyperlink"/>
    <w:basedOn w:val="DefaultParagraphFont"/>
    <w:uiPriority w:val="99"/>
    <w:semiHidden/>
    <w:unhideWhenUsed/>
    <w:rsid w:val="00657A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rsc.li/3shy8Ph" TargetMode="External"/><Relationship Id="rId13" Type="http://schemas.openxmlformats.org/officeDocument/2006/relationships/hyperlink" Target="https://science.cleapss.org.uk/Resource-Info/HC052-Salicylic-acid-aspirin-similar-esters.aspx" TargetMode="External"/><Relationship Id="rId26"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25" Type="http://schemas.openxmlformats.org/officeDocument/2006/relationships/image" Target="media/image8.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cience.cleapss.org.uk/Resource-Info/RB085-Sodium-hydroxide.aspx" TargetMode="External"/><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cience.cleapss.org.uk/Resource-Info/HC091a-Sodium-hydroxide.aspx" TargetMode="External"/><Relationship Id="rId23" Type="http://schemas.openxmlformats.org/officeDocument/2006/relationships/hyperlink" Target="https://science.cleapss.org.uk/Resource-Info/HC047a-Hydrochloric-acid.aspx" TargetMode="External"/><Relationship Id="rId28" Type="http://schemas.openxmlformats.org/officeDocument/2006/relationships/image" Target="media/image11.png"/><Relationship Id="rId10" Type="http://schemas.openxmlformats.org/officeDocument/2006/relationships/header" Target="header1.xml"/><Relationship Id="rId31" Type="http://schemas.openxmlformats.org/officeDocument/2006/relationships/hyperlink" Target="https://science.cleapss.org.uk/Resource-Info/HC052-Salicylic-acid-aspirin-similar-esters.aspx" TargetMode="External"/><Relationship Id="rId4" Type="http://schemas.openxmlformats.org/officeDocument/2006/relationships/settings" Target="settings.xml"/><Relationship Id="rId9" Type="http://schemas.openxmlformats.org/officeDocument/2006/relationships/hyperlink" Target="https://rsc.li/3tWoeTq"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yperlink" Target="https://science.cleapss.org.uk/Resource-Info/HC040b-Methanol-and-phenylmethanol.aspx"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IoUTnvqrW/GhMS1SW2mYqTObig==">CgMxLjAaJwoBMBIiCiAIBCocCgtBQUFBNW9KOGREMBAIGgtBQUFBNW9KOGREMCKgBAoLQUFBQTVvSjhkRDAS9gMKC0FBQUE1b0o4ZEQwEgtBQUFBNW9KOGREMBpjCgl0ZXh0L2h0bWwSVlRoZSByZXNvdXJjZXMgdGVhbSB3aWxsIGNvbXBsZXRlIHRoaXMgc2VjdGlvbiBvbmNlIHRoZSBFaUMgYXJ0aWNsZSB0aXRsZSBpcyBjb25maXJtZWQuImQKCnRleHQvcGxhaW4SVlRoZSByZXNvdXJjZXMgdGVhbSB3aWxsIGNvbXBsZXRlIHRoaXMgc2VjdGlvbiBvbmNlIHRoZSBFaUMgYXJ0aWNsZSB0aXRsZSBpcyBjb25maXJtZWQuKkcKDkdlb3JnaWEgTXVycGh5GjUvL3NzbC5nc3RhdGljLmNvbS9kb2NzL2NvbW1vbi9ibHVlX3NpbGhvdWV0dGU5Ni0wLnBuZzCA6M7tnzE4gOjO7Z8xckkKDkdlb3JnaWEgTXVycGh5GjcKNS8vc3NsLmdzdGF0aWMuY29tL2RvY3MvY29tbW9uL2JsdWVfc2lsaG91ZXR0ZTk2LTAucG5neACIAQGaAQYIABAAGACqAVgSVlRoZSByZXNvdXJjZXMgdGVhbSB3aWxsIGNvbXBsZXRlIHRoaXMgc2VjdGlvbiBvbmNlIHRoZSBFaUMgYXJ0aWNsZSB0aXRsZSBpcyBjb25maXJtZWQusAEAuAEBGIDozu2fMSCA6M7tnzEwAEIIa2l4LmNtdDAyCGguZ2pkZ3hzMgloLjMwajB6bGwyCWguMWZvYjl0ZTgAciExMVBfQ2RVcWNPcUp2NUpuZFRPNFdUOGY4UUpIbl9NU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774</Words>
  <Characters>4096</Characters>
  <Application>Microsoft Office Word</Application>
  <DocSecurity>0</DocSecurity>
  <Lines>87</Lines>
  <Paragraphs>54</Paragraphs>
  <ScaleCrop>false</ScaleCrop>
  <HeadingPairs>
    <vt:vector size="2" baseType="variant">
      <vt:variant>
        <vt:lpstr>Title</vt:lpstr>
      </vt:variant>
      <vt:variant>
        <vt:i4>1</vt:i4>
      </vt:variant>
    </vt:vector>
  </HeadingPairs>
  <TitlesOfParts>
    <vt:vector size="1" baseType="lpstr">
      <vt:lpstr>The preparation of 2-hydroxybenzoic acid technician notes</vt:lpstr>
    </vt:vector>
  </TitlesOfParts>
  <Company>Royal Society of Chemistry</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preparation of 2-hydroxybenzoic acid technician notes</dc:title>
  <dc:creator>Royal Society of Chemistry</dc:creator>
  <cp:keywords>aspirin, alkaline hydrolysis, esters, percentage yield, reflux, filtration</cp:keywords>
  <dc:description>From Fixing the funeral footprint, Education in Chemistry, https://rsc.li/3tWoeTq</dc:description>
  <cp:lastModifiedBy>Kirsty Patterson</cp:lastModifiedBy>
  <cp:revision>3</cp:revision>
  <dcterms:created xsi:type="dcterms:W3CDTF">2023-11-08T15:18:00Z</dcterms:created>
  <dcterms:modified xsi:type="dcterms:W3CDTF">2023-11-08T16:33:00Z</dcterms:modified>
</cp:coreProperties>
</file>