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27DCEA80" w:rsidR="00375FE6" w:rsidRDefault="001469A3" w:rsidP="001469A3">
      <w:pPr>
        <w:pStyle w:val="Heading1"/>
      </w:pPr>
      <w:r>
        <w:t>Thermodynamics</w:t>
      </w:r>
    </w:p>
    <w:p w14:paraId="30C4E0B0" w14:textId="77777777" w:rsidR="00D14278" w:rsidRPr="00D14278" w:rsidRDefault="00D14278" w:rsidP="00D14278">
      <w:pPr>
        <w:pStyle w:val="Heading2"/>
      </w:pPr>
      <w:r w:rsidRPr="00D14278">
        <w:t>Definitions</w:t>
      </w:r>
    </w:p>
    <w:p w14:paraId="506B45DA" w14:textId="77777777" w:rsidR="00BA4EC1" w:rsidRDefault="00BA4EC1" w:rsidP="001469A3">
      <w:pPr>
        <w:rPr>
          <w:b/>
        </w:rPr>
      </w:pPr>
    </w:p>
    <w:p w14:paraId="146CCE2A" w14:textId="6EC9D7DE" w:rsidR="001469A3" w:rsidRDefault="00BA4EC1" w:rsidP="001469A3">
      <w:r>
        <w:rPr>
          <w:noProof/>
        </w:rPr>
        <w:drawing>
          <wp:anchor distT="0" distB="0" distL="114300" distR="114300" simplePos="0" relativeHeight="251658240" behindDoc="1" locked="0" layoutInCell="1" allowOverlap="1" wp14:anchorId="72B93129" wp14:editId="3C78DE05">
            <wp:simplePos x="0" y="0"/>
            <wp:positionH relativeFrom="column">
              <wp:posOffset>-304800</wp:posOffset>
            </wp:positionH>
            <wp:positionV relativeFrom="paragraph">
              <wp:posOffset>308610</wp:posOffset>
            </wp:positionV>
            <wp:extent cx="6483985" cy="7284720"/>
            <wp:effectExtent l="0" t="0" r="0" b="0"/>
            <wp:wrapTight wrapText="bothSides">
              <wp:wrapPolygon edited="0">
                <wp:start x="0" y="0"/>
                <wp:lineTo x="0" y="21521"/>
                <wp:lineTo x="21513" y="21521"/>
                <wp:lineTo x="21513" y="0"/>
                <wp:lineTo x="0" y="0"/>
              </wp:wrapPolygon>
            </wp:wrapTight>
            <wp:docPr id="1117753060" name="Picture 1" descr="A paper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53060" name="Picture 1" descr="A paper with text and imag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6483985" cy="7284720"/>
                    </a:xfrm>
                    <a:prstGeom prst="rect">
                      <a:avLst/>
                    </a:prstGeom>
                  </pic:spPr>
                </pic:pic>
              </a:graphicData>
            </a:graphic>
          </wp:anchor>
        </w:drawing>
      </w:r>
      <w:r w:rsidR="00D14278" w:rsidRPr="00D14278">
        <w:t>Complete the gaps in the boxes below;</w:t>
      </w:r>
    </w:p>
    <w:p w14:paraId="0C1B38FB" w14:textId="0B65B480" w:rsidR="00BA4EC1" w:rsidRDefault="00BA4EC1">
      <w:pPr>
        <w:spacing w:after="160"/>
      </w:pPr>
      <w:r>
        <w:br w:type="page"/>
      </w:r>
    </w:p>
    <w:p w14:paraId="0D3838C0" w14:textId="77777777" w:rsidR="00494E72" w:rsidRPr="00494E72" w:rsidRDefault="00494E72" w:rsidP="00494E72">
      <w:pPr>
        <w:pStyle w:val="Heading1"/>
      </w:pPr>
      <w:r w:rsidRPr="00494E72">
        <w:lastRenderedPageBreak/>
        <w:t>Calorimetry</w:t>
      </w:r>
    </w:p>
    <w:p w14:paraId="40E5D532" w14:textId="77777777" w:rsidR="00494E72" w:rsidRPr="00494E72" w:rsidRDefault="00494E72" w:rsidP="00494E72">
      <w:pPr>
        <w:rPr>
          <w:b/>
        </w:rPr>
      </w:pPr>
    </w:p>
    <w:p w14:paraId="4C30C8E3" w14:textId="77777777" w:rsidR="00494E72" w:rsidRPr="00494E72" w:rsidRDefault="00494E72" w:rsidP="00494E72">
      <w:r w:rsidRPr="00494E72">
        <w:t xml:space="preserve">Below is a student’s write up of the calorimetry practical he recently completed in class. There are 10 ways in which the teacher thinks he could have improved his experimental technique and analysis. Can you spot them? </w:t>
      </w:r>
    </w:p>
    <w:p w14:paraId="57CA58A2" w14:textId="77777777" w:rsidR="00BA4EC1" w:rsidRDefault="00BA4EC1" w:rsidP="001469A3"/>
    <w:p w14:paraId="42A6A911" w14:textId="4467EBBE" w:rsidR="00494E72" w:rsidRDefault="00D559D5" w:rsidP="001469A3">
      <w:r>
        <w:rPr>
          <w:noProof/>
        </w:rPr>
        <w:drawing>
          <wp:inline distT="0" distB="0" distL="0" distR="0" wp14:anchorId="61CBB263" wp14:editId="60FB61C8">
            <wp:extent cx="5731510" cy="6781165"/>
            <wp:effectExtent l="0" t="0" r="2540" b="635"/>
            <wp:docPr id="1873888977"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88977" name="Picture 1" descr="A screenshot of a paper&#10;&#10;Description automatically generated"/>
                    <pic:cNvPicPr/>
                  </pic:nvPicPr>
                  <pic:blipFill>
                    <a:blip r:embed="rId12"/>
                    <a:stretch>
                      <a:fillRect/>
                    </a:stretch>
                  </pic:blipFill>
                  <pic:spPr>
                    <a:xfrm>
                      <a:off x="0" y="0"/>
                      <a:ext cx="5731510" cy="6781165"/>
                    </a:xfrm>
                    <a:prstGeom prst="rect">
                      <a:avLst/>
                    </a:prstGeom>
                  </pic:spPr>
                </pic:pic>
              </a:graphicData>
            </a:graphic>
          </wp:inline>
        </w:drawing>
      </w:r>
    </w:p>
    <w:p w14:paraId="72854DE6" w14:textId="7F0A5674" w:rsidR="00D559D5" w:rsidRDefault="00D559D5">
      <w:pPr>
        <w:spacing w:after="160"/>
      </w:pPr>
      <w:r>
        <w:br w:type="page"/>
      </w:r>
    </w:p>
    <w:p w14:paraId="5A23EC57" w14:textId="77777777" w:rsidR="005C166D" w:rsidRPr="005C166D" w:rsidRDefault="005C166D" w:rsidP="005C166D">
      <w:pPr>
        <w:pStyle w:val="Heading1"/>
      </w:pPr>
      <w:r w:rsidRPr="005C166D">
        <w:lastRenderedPageBreak/>
        <w:t>Hess’s law</w:t>
      </w:r>
    </w:p>
    <w:p w14:paraId="2F2EB6E6" w14:textId="77777777" w:rsidR="005C166D" w:rsidRPr="005C166D" w:rsidRDefault="005C166D" w:rsidP="005C166D">
      <w:pPr>
        <w:rPr>
          <w:b/>
        </w:rPr>
      </w:pPr>
    </w:p>
    <w:p w14:paraId="2E2B619C" w14:textId="77777777" w:rsidR="005C166D" w:rsidRPr="005C166D" w:rsidRDefault="005C166D" w:rsidP="005C166D">
      <w:r w:rsidRPr="005C166D">
        <w:t>This question is all about the possible fuels you might come across when going camping. Use your knowledge of Hess’s law to investigate the energetics of the processes involved.</w:t>
      </w:r>
    </w:p>
    <w:p w14:paraId="514C5F29" w14:textId="77777777" w:rsidR="005C166D" w:rsidRPr="005C166D" w:rsidRDefault="005C166D" w:rsidP="005C166D"/>
    <w:p w14:paraId="79EB784A" w14:textId="00B0014B" w:rsidR="005C166D" w:rsidRPr="005C166D" w:rsidRDefault="005C166D" w:rsidP="005C166D">
      <w:r>
        <w:t xml:space="preserve">1. </w:t>
      </w:r>
      <w:r w:rsidRPr="005C166D">
        <w:t xml:space="preserve">One form of camping stove runs on the fuel butane. Along with other isomers this contains the gas </w:t>
      </w:r>
      <w:r w:rsidRPr="005C166D">
        <w:rPr>
          <w:i/>
        </w:rPr>
        <w:t>iso</w:t>
      </w:r>
      <w:r w:rsidRPr="005C166D">
        <w:t>-butane or 2-methylpropane.</w:t>
      </w:r>
    </w:p>
    <w:p w14:paraId="14FEAB70" w14:textId="77777777" w:rsidR="005C166D" w:rsidRDefault="005C166D" w:rsidP="005C166D">
      <w:r w:rsidRPr="005C166D">
        <w:t>(a)</w:t>
      </w:r>
      <w:r w:rsidRPr="005C166D">
        <w:tab/>
        <w:t xml:space="preserve">The enthalpy change of formation of </w:t>
      </w:r>
      <w:r w:rsidRPr="005C166D">
        <w:rPr>
          <w:i/>
        </w:rPr>
        <w:t>iso</w:t>
      </w:r>
      <w:r w:rsidRPr="005C166D">
        <w:t>-butane is –134.5 kJ mol</w:t>
      </w:r>
      <w:r w:rsidRPr="005C166D">
        <w:rPr>
          <w:vertAlign w:val="superscript"/>
        </w:rPr>
        <w:sym w:font="Symbol" w:char="F02D"/>
      </w:r>
      <w:r w:rsidRPr="005C166D">
        <w:rPr>
          <w:vertAlign w:val="superscript"/>
        </w:rPr>
        <w:t>1</w:t>
      </w:r>
      <w:r w:rsidRPr="005C166D">
        <w:t>. Write an equation, including state symbols, for the reaction to which this enthalpy change applies.</w:t>
      </w:r>
    </w:p>
    <w:p w14:paraId="5972AB43" w14:textId="59D68023" w:rsidR="005C166D" w:rsidRDefault="005C166D" w:rsidP="005C166D">
      <w:pPr>
        <w:jc w:val="right"/>
      </w:pPr>
      <w:r w:rsidRPr="005C166D">
        <w:tab/>
        <w:t>(2 marks)</w:t>
      </w:r>
    </w:p>
    <w:p w14:paraId="29B0BAC9" w14:textId="77777777" w:rsidR="005C166D" w:rsidRDefault="005C166D" w:rsidP="005C166D">
      <w:pPr>
        <w:pBdr>
          <w:between w:val="single" w:sz="4" w:space="1" w:color="auto"/>
        </w:pBdr>
        <w:jc w:val="right"/>
      </w:pPr>
    </w:p>
    <w:p w14:paraId="50BA44A0" w14:textId="77777777" w:rsidR="005C166D" w:rsidRDefault="005C166D" w:rsidP="005C166D">
      <w:pPr>
        <w:pBdr>
          <w:between w:val="single" w:sz="4" w:space="1" w:color="auto"/>
        </w:pBdr>
        <w:jc w:val="right"/>
      </w:pPr>
    </w:p>
    <w:p w14:paraId="136E885A" w14:textId="77777777" w:rsidR="005C166D" w:rsidRPr="005C166D" w:rsidRDefault="005C166D" w:rsidP="005C166D">
      <w:pPr>
        <w:pBdr>
          <w:between w:val="single" w:sz="4" w:space="1" w:color="auto"/>
        </w:pBdr>
        <w:jc w:val="right"/>
      </w:pPr>
    </w:p>
    <w:p w14:paraId="1F211743" w14:textId="77777777" w:rsidR="005C166D" w:rsidRPr="005C166D" w:rsidRDefault="005C166D" w:rsidP="005C166D">
      <w:r w:rsidRPr="005C166D">
        <w:tab/>
      </w:r>
      <w:r w:rsidRPr="005C166D">
        <w:tab/>
      </w:r>
    </w:p>
    <w:p w14:paraId="6D9D66D0" w14:textId="77777777" w:rsidR="005C166D" w:rsidRDefault="005C166D" w:rsidP="005C166D">
      <w:r w:rsidRPr="005C166D">
        <w:t>(b)</w:t>
      </w:r>
      <w:r w:rsidRPr="005C166D">
        <w:tab/>
        <w:t xml:space="preserve">In a camping stove, the </w:t>
      </w:r>
      <w:r w:rsidRPr="005C166D">
        <w:rPr>
          <w:i/>
        </w:rPr>
        <w:t>iso</w:t>
      </w:r>
      <w:r w:rsidRPr="005C166D">
        <w:t xml:space="preserve">-butane undergoes combustion. Write an equation to represent the enthalpy change of combustion of </w:t>
      </w:r>
      <w:r w:rsidRPr="005C166D">
        <w:rPr>
          <w:i/>
        </w:rPr>
        <w:t>iso</w:t>
      </w:r>
      <w:r w:rsidRPr="005C166D">
        <w:t>-butane in excess oxygen.</w:t>
      </w:r>
      <w:r w:rsidRPr="005C166D">
        <w:tab/>
      </w:r>
    </w:p>
    <w:p w14:paraId="53862AB9" w14:textId="0903B0AC" w:rsidR="005C166D" w:rsidRDefault="005C166D" w:rsidP="005C166D">
      <w:pPr>
        <w:jc w:val="right"/>
      </w:pPr>
      <w:r w:rsidRPr="005C166D">
        <w:t>(2 marks)</w:t>
      </w:r>
    </w:p>
    <w:p w14:paraId="2AF32124" w14:textId="77777777" w:rsidR="005C166D" w:rsidRDefault="005C166D" w:rsidP="005C166D">
      <w:pPr>
        <w:pBdr>
          <w:between w:val="single" w:sz="4" w:space="1" w:color="auto"/>
        </w:pBdr>
        <w:jc w:val="right"/>
      </w:pPr>
    </w:p>
    <w:p w14:paraId="17C73171" w14:textId="77777777" w:rsidR="005C166D" w:rsidRDefault="005C166D" w:rsidP="005C166D">
      <w:pPr>
        <w:pBdr>
          <w:between w:val="single" w:sz="4" w:space="1" w:color="auto"/>
        </w:pBdr>
        <w:jc w:val="right"/>
      </w:pPr>
    </w:p>
    <w:p w14:paraId="27BC5A9A" w14:textId="77777777" w:rsidR="005C166D" w:rsidRPr="005C166D" w:rsidRDefault="005C166D" w:rsidP="005C166D">
      <w:pPr>
        <w:pBdr>
          <w:between w:val="single" w:sz="4" w:space="1" w:color="auto"/>
        </w:pBdr>
        <w:jc w:val="right"/>
      </w:pPr>
    </w:p>
    <w:p w14:paraId="5D21DCB0" w14:textId="77777777" w:rsidR="005C166D" w:rsidRPr="005C166D" w:rsidRDefault="005C166D" w:rsidP="005C166D">
      <w:r w:rsidRPr="005C166D">
        <w:tab/>
      </w:r>
    </w:p>
    <w:p w14:paraId="62A3FD9D" w14:textId="77777777" w:rsidR="005C166D" w:rsidRDefault="005C166D" w:rsidP="005C166D">
      <w:r w:rsidRPr="005C166D">
        <w:t>(c)</w:t>
      </w:r>
      <w:r w:rsidRPr="005C166D">
        <w:tab/>
        <w:t xml:space="preserve">Using the answers to part (i) and part (ii) together with the information in the table below, calculate </w:t>
      </w:r>
      <w:r w:rsidRPr="005C166D">
        <w:sym w:font="Symbol" w:char="F044"/>
      </w:r>
      <w:r w:rsidRPr="005C166D">
        <w:t>H</w:t>
      </w:r>
      <w:r w:rsidRPr="005C166D">
        <w:rPr>
          <w:i/>
          <w:vertAlign w:val="subscript"/>
        </w:rPr>
        <w:t>c</w:t>
      </w:r>
      <w:r w:rsidRPr="005C166D">
        <w:rPr>
          <w:rFonts w:ascii="Cambria Math" w:hAnsi="Cambria Math" w:cs="Cambria Math"/>
          <w:vertAlign w:val="superscript"/>
        </w:rPr>
        <w:t>⦵</w:t>
      </w:r>
      <w:r w:rsidRPr="005C166D">
        <w:rPr>
          <w:vertAlign w:val="superscript"/>
        </w:rPr>
        <w:t xml:space="preserve"> </w:t>
      </w:r>
      <w:r w:rsidRPr="005C166D">
        <w:t xml:space="preserve">for </w:t>
      </w:r>
      <w:r w:rsidRPr="005C166D">
        <w:rPr>
          <w:i/>
        </w:rPr>
        <w:t>iso</w:t>
      </w:r>
      <w:r w:rsidRPr="005C166D">
        <w:t>-butane.</w:t>
      </w:r>
      <w:r w:rsidRPr="005C166D">
        <w:tab/>
      </w:r>
    </w:p>
    <w:p w14:paraId="771C31D6" w14:textId="4A7E1978" w:rsidR="005C166D" w:rsidRDefault="005C166D" w:rsidP="005C166D">
      <w:pPr>
        <w:jc w:val="right"/>
      </w:pPr>
      <w:r w:rsidRPr="005C166D">
        <w:t>(2 marks)</w:t>
      </w:r>
    </w:p>
    <w:p w14:paraId="43D43B01" w14:textId="77777777" w:rsidR="005C166D" w:rsidRDefault="005C166D" w:rsidP="005C166D">
      <w:pPr>
        <w:pBdr>
          <w:between w:val="single" w:sz="4" w:space="1" w:color="auto"/>
        </w:pBdr>
        <w:jc w:val="right"/>
      </w:pPr>
    </w:p>
    <w:p w14:paraId="49058A2C" w14:textId="77777777" w:rsidR="004C21E6" w:rsidRDefault="004C21E6" w:rsidP="005C166D">
      <w:pPr>
        <w:pBdr>
          <w:between w:val="single" w:sz="4" w:space="1" w:color="auto"/>
        </w:pBdr>
        <w:jc w:val="right"/>
      </w:pPr>
    </w:p>
    <w:p w14:paraId="1B26F741" w14:textId="77777777" w:rsidR="003A5E5F" w:rsidRDefault="003A5E5F" w:rsidP="004C21E6">
      <w:pPr>
        <w:pBdr>
          <w:between w:val="single" w:sz="4" w:space="1" w:color="auto"/>
        </w:pBdr>
      </w:pPr>
    </w:p>
    <w:p w14:paraId="3DFDB3C8" w14:textId="0175A290" w:rsidR="004C21E6" w:rsidRDefault="004C21E6" w:rsidP="004C21E6">
      <w:pPr>
        <w:jc w:val="center"/>
      </w:pPr>
      <w:r>
        <w:rPr>
          <w:noProof/>
        </w:rPr>
        <w:drawing>
          <wp:inline distT="0" distB="0" distL="0" distR="0" wp14:anchorId="5CF84765" wp14:editId="527B9300">
            <wp:extent cx="2468880" cy="1041664"/>
            <wp:effectExtent l="0" t="0" r="7620" b="6350"/>
            <wp:docPr id="1961612263"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12263" name="Picture 1" descr="A table with numbers and symbols&#10;&#10;Description automatically generated"/>
                    <pic:cNvPicPr/>
                  </pic:nvPicPr>
                  <pic:blipFill>
                    <a:blip r:embed="rId13"/>
                    <a:stretch>
                      <a:fillRect/>
                    </a:stretch>
                  </pic:blipFill>
                  <pic:spPr>
                    <a:xfrm>
                      <a:off x="0" y="0"/>
                      <a:ext cx="2476884" cy="1045041"/>
                    </a:xfrm>
                    <a:prstGeom prst="rect">
                      <a:avLst/>
                    </a:prstGeom>
                  </pic:spPr>
                </pic:pic>
              </a:graphicData>
            </a:graphic>
          </wp:inline>
        </w:drawing>
      </w:r>
    </w:p>
    <w:p w14:paraId="67F7F9ED" w14:textId="578A512A" w:rsidR="00B4132C" w:rsidRPr="00B4132C" w:rsidRDefault="00B4132C" w:rsidP="00B4132C">
      <w:r>
        <w:rPr>
          <w:b/>
        </w:rPr>
        <w:t xml:space="preserve">2. </w:t>
      </w:r>
      <w:r w:rsidRPr="00B4132C">
        <w:t>An alternative to a gas camping stove is a Trangia™. This burns methylated spirits which is predominantly ethanol with additives to make it more poisonous or unpalatable.</w:t>
      </w:r>
    </w:p>
    <w:p w14:paraId="0FBE62E8" w14:textId="77777777" w:rsidR="00B4132C" w:rsidRDefault="00B4132C" w:rsidP="00B4132C"/>
    <w:p w14:paraId="2F3BE692" w14:textId="18B3969F" w:rsidR="00B4132C" w:rsidRPr="00B4132C" w:rsidRDefault="00B4132C" w:rsidP="00B4132C">
      <w:r>
        <w:t xml:space="preserve">(a) </w:t>
      </w:r>
      <w:r w:rsidRPr="00B4132C">
        <w:t>Write an equation to represent the enthalpy change of formation of ethanol (CH</w:t>
      </w:r>
      <w:r w:rsidRPr="00B4132C">
        <w:rPr>
          <w:vertAlign w:val="subscript"/>
        </w:rPr>
        <w:t>3</w:t>
      </w:r>
      <w:r w:rsidRPr="00B4132C">
        <w:t>CH</w:t>
      </w:r>
      <w:r w:rsidRPr="00B4132C">
        <w:rPr>
          <w:vertAlign w:val="subscript"/>
        </w:rPr>
        <w:t>2</w:t>
      </w:r>
      <w:r w:rsidRPr="00B4132C">
        <w:t>OH)</w:t>
      </w:r>
    </w:p>
    <w:p w14:paraId="03A8BAAB" w14:textId="0A44D022" w:rsidR="00B4132C" w:rsidRDefault="00B4132C" w:rsidP="00B4132C">
      <w:pPr>
        <w:jc w:val="right"/>
      </w:pPr>
      <w:r w:rsidRPr="00B4132C">
        <w:tab/>
        <w:t>(2 marks)</w:t>
      </w:r>
    </w:p>
    <w:p w14:paraId="4BD5B314" w14:textId="77777777" w:rsidR="00B4132C" w:rsidRDefault="00B4132C" w:rsidP="00B4132C">
      <w:pPr>
        <w:pBdr>
          <w:between w:val="single" w:sz="4" w:space="1" w:color="auto"/>
        </w:pBdr>
        <w:jc w:val="right"/>
      </w:pPr>
    </w:p>
    <w:p w14:paraId="2760B8D4" w14:textId="77777777" w:rsidR="00B4132C" w:rsidRDefault="00B4132C" w:rsidP="00B4132C">
      <w:pPr>
        <w:pBdr>
          <w:between w:val="single" w:sz="4" w:space="1" w:color="auto"/>
        </w:pBdr>
        <w:jc w:val="right"/>
      </w:pPr>
    </w:p>
    <w:p w14:paraId="2F91FB6E" w14:textId="77777777" w:rsidR="00B4132C" w:rsidRPr="00B4132C" w:rsidRDefault="00B4132C" w:rsidP="00B4132C">
      <w:pPr>
        <w:pBdr>
          <w:between w:val="single" w:sz="4" w:space="1" w:color="auto"/>
        </w:pBdr>
        <w:jc w:val="right"/>
      </w:pPr>
    </w:p>
    <w:p w14:paraId="555189CB" w14:textId="77777777" w:rsidR="00B4132C" w:rsidRDefault="00B4132C" w:rsidP="00B4132C">
      <w:r w:rsidRPr="00B4132C">
        <w:t>(b)</w:t>
      </w:r>
      <w:r>
        <w:t xml:space="preserve"> </w:t>
      </w:r>
      <w:r w:rsidRPr="00B4132C">
        <w:t xml:space="preserve">Use the information in the table together with Hess’s law to calculate </w:t>
      </w:r>
      <w:r w:rsidRPr="00B4132C">
        <w:sym w:font="Symbol" w:char="F044"/>
      </w:r>
      <w:r w:rsidRPr="00B4132C">
        <w:t>H</w:t>
      </w:r>
      <w:r w:rsidRPr="00B4132C">
        <w:rPr>
          <w:i/>
          <w:vertAlign w:val="subscript"/>
        </w:rPr>
        <w:t>f</w:t>
      </w:r>
      <w:r w:rsidRPr="00B4132C">
        <w:rPr>
          <w:rFonts w:ascii="Cambria Math" w:hAnsi="Cambria Math" w:cs="Cambria Math"/>
          <w:vertAlign w:val="superscript"/>
        </w:rPr>
        <w:t>⦵</w:t>
      </w:r>
      <w:r w:rsidRPr="00B4132C">
        <w:t xml:space="preserve"> for ethanol.</w:t>
      </w:r>
    </w:p>
    <w:p w14:paraId="60A67F4F" w14:textId="6E8DE9DC" w:rsidR="00B4132C" w:rsidRDefault="00B4132C" w:rsidP="00B4132C">
      <w:pPr>
        <w:jc w:val="right"/>
      </w:pPr>
      <w:r w:rsidRPr="00B4132C">
        <w:t>(2 marks)</w:t>
      </w:r>
    </w:p>
    <w:p w14:paraId="3081AAA2" w14:textId="77777777" w:rsidR="00B4132C" w:rsidRDefault="00B4132C" w:rsidP="00B4132C">
      <w:pPr>
        <w:pBdr>
          <w:between w:val="single" w:sz="4" w:space="1" w:color="auto"/>
        </w:pBdr>
        <w:jc w:val="right"/>
      </w:pPr>
    </w:p>
    <w:p w14:paraId="205E35DB" w14:textId="77777777" w:rsidR="00B4132C" w:rsidRDefault="00B4132C" w:rsidP="00B4132C">
      <w:pPr>
        <w:pBdr>
          <w:between w:val="single" w:sz="4" w:space="1" w:color="auto"/>
        </w:pBdr>
        <w:jc w:val="right"/>
      </w:pPr>
    </w:p>
    <w:p w14:paraId="3FA48AF9" w14:textId="77777777" w:rsidR="00B4132C" w:rsidRPr="00B4132C" w:rsidRDefault="00B4132C" w:rsidP="00B4132C">
      <w:pPr>
        <w:pBdr>
          <w:between w:val="single" w:sz="4" w:space="1" w:color="auto"/>
        </w:pBdr>
        <w:jc w:val="right"/>
      </w:pPr>
    </w:p>
    <w:p w14:paraId="4AA3A18B" w14:textId="7BA05DED" w:rsidR="00B4132C" w:rsidRDefault="00B4132C" w:rsidP="00A735DE">
      <w:pPr>
        <w:spacing w:after="160"/>
        <w:jc w:val="center"/>
      </w:pPr>
      <w:r>
        <w:br w:type="page"/>
      </w:r>
      <w:r w:rsidR="00A735DE">
        <w:rPr>
          <w:noProof/>
        </w:rPr>
        <w:lastRenderedPageBreak/>
        <w:drawing>
          <wp:inline distT="0" distB="0" distL="0" distR="0" wp14:anchorId="5240394B" wp14:editId="428A58D5">
            <wp:extent cx="2529840" cy="1406935"/>
            <wp:effectExtent l="0" t="0" r="3810" b="3175"/>
            <wp:docPr id="2009320668"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20668" name="Picture 1" descr="A table with numbers and letters&#10;&#10;Description automatically generated"/>
                    <pic:cNvPicPr/>
                  </pic:nvPicPr>
                  <pic:blipFill>
                    <a:blip r:embed="rId14"/>
                    <a:stretch>
                      <a:fillRect/>
                    </a:stretch>
                  </pic:blipFill>
                  <pic:spPr>
                    <a:xfrm>
                      <a:off x="0" y="0"/>
                      <a:ext cx="2534979" cy="1409793"/>
                    </a:xfrm>
                    <a:prstGeom prst="rect">
                      <a:avLst/>
                    </a:prstGeom>
                  </pic:spPr>
                </pic:pic>
              </a:graphicData>
            </a:graphic>
          </wp:inline>
        </w:drawing>
      </w:r>
    </w:p>
    <w:p w14:paraId="336C0C4E" w14:textId="72D2ECF8" w:rsidR="00D559D5" w:rsidRDefault="00E15331" w:rsidP="00A735DE">
      <w:pPr>
        <w:pStyle w:val="Heading2"/>
      </w:pPr>
      <w:r w:rsidRPr="00023394">
        <w:t>Using bond enthalpies</w:t>
      </w:r>
    </w:p>
    <w:p w14:paraId="3B79F3CB" w14:textId="77777777" w:rsidR="00A26A51" w:rsidRDefault="00A26A51" w:rsidP="00A26A51"/>
    <w:p w14:paraId="47C225F8" w14:textId="45CF1150" w:rsidR="00A26A51" w:rsidRDefault="00A26A51" w:rsidP="00A26A51">
      <w:r>
        <w:t xml:space="preserve">1. </w:t>
      </w:r>
      <w:r w:rsidRPr="00A26A51">
        <w:t xml:space="preserve">A student is carrying out a project to compare the theoretical and experimental value for the enthalpy change of combustion of ethanol. Using the data in the table, calculate a theoretical value for </w:t>
      </w:r>
      <w:r w:rsidRPr="00A26A51">
        <w:sym w:font="Symbol" w:char="F044"/>
      </w:r>
      <w:r w:rsidRPr="00A26A51">
        <w:t>H</w:t>
      </w:r>
      <w:r w:rsidRPr="00A26A51">
        <w:rPr>
          <w:vertAlign w:val="subscript"/>
        </w:rPr>
        <w:t>c</w:t>
      </w:r>
      <w:r w:rsidRPr="00A26A51">
        <w:rPr>
          <w:rFonts w:ascii="Cambria Math" w:hAnsi="Cambria Math" w:cs="Cambria Math"/>
          <w:vertAlign w:val="superscript"/>
        </w:rPr>
        <w:t>⦵</w:t>
      </w:r>
      <w:r w:rsidRPr="00A26A51">
        <w:t xml:space="preserve"> [CH</w:t>
      </w:r>
      <w:r w:rsidRPr="00A26A51">
        <w:rPr>
          <w:vertAlign w:val="subscript"/>
        </w:rPr>
        <w:t>3</w:t>
      </w:r>
      <w:r w:rsidRPr="00A26A51">
        <w:t>CH</w:t>
      </w:r>
      <w:r w:rsidRPr="00A26A51">
        <w:rPr>
          <w:vertAlign w:val="subscript"/>
        </w:rPr>
        <w:t>2</w:t>
      </w:r>
      <w:r w:rsidRPr="00A26A51">
        <w:t>OH(l)].</w:t>
      </w:r>
    </w:p>
    <w:p w14:paraId="40DC2342" w14:textId="77777777" w:rsidR="00A26A51" w:rsidRPr="00A26A51" w:rsidRDefault="00A26A51" w:rsidP="00A26A51"/>
    <w:p w14:paraId="60485D53" w14:textId="77777777" w:rsidR="00A26A51" w:rsidRDefault="00A26A51" w:rsidP="00A26A51">
      <w:r w:rsidRPr="00A26A51">
        <w:t>(</w:t>
      </w:r>
      <w:r w:rsidRPr="00A26A51">
        <w:rPr>
          <w:b/>
        </w:rPr>
        <w:t>HINT</w:t>
      </w:r>
      <w:r w:rsidRPr="00A26A51">
        <w:t xml:space="preserve"> Remember to fully balance any equations before starting your calculations)</w:t>
      </w:r>
      <w:r w:rsidRPr="00A26A51">
        <w:tab/>
      </w:r>
    </w:p>
    <w:p w14:paraId="7E37645F" w14:textId="6B8B226C" w:rsidR="00A26A51" w:rsidRDefault="00A26A51" w:rsidP="00C50675">
      <w:pPr>
        <w:pStyle w:val="ListParagraph"/>
        <w:numPr>
          <w:ilvl w:val="0"/>
          <w:numId w:val="18"/>
        </w:numPr>
        <w:jc w:val="right"/>
      </w:pPr>
      <w:r w:rsidRPr="00A26A51">
        <w:t>marks)</w:t>
      </w:r>
    </w:p>
    <w:p w14:paraId="087D591F" w14:textId="43B3B541" w:rsidR="00A735DE" w:rsidRDefault="00542EB7" w:rsidP="00542EB7">
      <w:pPr>
        <w:jc w:val="center"/>
      </w:pPr>
      <w:r>
        <w:rPr>
          <w:noProof/>
        </w:rPr>
        <w:drawing>
          <wp:inline distT="0" distB="0" distL="0" distR="0" wp14:anchorId="603D4DE3" wp14:editId="42DD2899">
            <wp:extent cx="2522220" cy="2007629"/>
            <wp:effectExtent l="0" t="0" r="0" b="0"/>
            <wp:docPr id="977410785"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0785" name="Picture 1" descr="A table with numbers and letters&#10;&#10;Description automatically generated"/>
                    <pic:cNvPicPr/>
                  </pic:nvPicPr>
                  <pic:blipFill>
                    <a:blip r:embed="rId15"/>
                    <a:stretch>
                      <a:fillRect/>
                    </a:stretch>
                  </pic:blipFill>
                  <pic:spPr>
                    <a:xfrm>
                      <a:off x="0" y="0"/>
                      <a:ext cx="2525655" cy="2010364"/>
                    </a:xfrm>
                    <a:prstGeom prst="rect">
                      <a:avLst/>
                    </a:prstGeom>
                  </pic:spPr>
                </pic:pic>
              </a:graphicData>
            </a:graphic>
          </wp:inline>
        </w:drawing>
      </w:r>
    </w:p>
    <w:p w14:paraId="5AEEE5D8" w14:textId="77777777" w:rsidR="00C50675" w:rsidRDefault="00C50675" w:rsidP="00C50675">
      <w:r>
        <w:t xml:space="preserve">1. </w:t>
      </w:r>
      <w:r w:rsidRPr="00C50675">
        <w:t xml:space="preserve">When the student shows his calculation to his teacher, she points out that mean bond enthalpies are only applicable for molecules in the gas state. Therefore the student must take into account the enthalpy change of vaporisation of ethanol </w:t>
      </w:r>
    </w:p>
    <w:p w14:paraId="7F4630C8" w14:textId="51F15C6E" w:rsidR="00C50675" w:rsidRPr="00C50675" w:rsidRDefault="00C50675" w:rsidP="00C50675">
      <w:pPr>
        <w:jc w:val="center"/>
      </w:pPr>
      <w:r w:rsidRPr="00C50675">
        <w:t>[CH</w:t>
      </w:r>
      <w:r w:rsidRPr="00C50675">
        <w:rPr>
          <w:vertAlign w:val="subscript"/>
        </w:rPr>
        <w:t>3</w:t>
      </w:r>
      <w:r w:rsidRPr="00C50675">
        <w:t>CH</w:t>
      </w:r>
      <w:r w:rsidRPr="00C50675">
        <w:rPr>
          <w:vertAlign w:val="subscript"/>
        </w:rPr>
        <w:t>2</w:t>
      </w:r>
      <w:r w:rsidRPr="00C50675">
        <w:t xml:space="preserve">OH(l) </w:t>
      </w:r>
      <w:r w:rsidRPr="00C50675">
        <w:sym w:font="Symbol" w:char="F0AE"/>
      </w:r>
      <w:r w:rsidRPr="00C50675">
        <w:t xml:space="preserve"> CH</w:t>
      </w:r>
      <w:r w:rsidRPr="00C50675">
        <w:rPr>
          <w:vertAlign w:val="subscript"/>
        </w:rPr>
        <w:t>3</w:t>
      </w:r>
      <w:r w:rsidRPr="00C50675">
        <w:t>CH</w:t>
      </w:r>
      <w:r w:rsidRPr="00C50675">
        <w:rPr>
          <w:vertAlign w:val="subscript"/>
        </w:rPr>
        <w:t>2</w:t>
      </w:r>
      <w:r w:rsidRPr="00C50675">
        <w:t xml:space="preserve">OH(g), </w:t>
      </w:r>
      <w:r w:rsidRPr="00C50675">
        <w:sym w:font="Symbol" w:char="F044"/>
      </w:r>
      <w:r w:rsidRPr="00C50675">
        <w:t>H</w:t>
      </w:r>
      <w:r w:rsidRPr="00C50675">
        <w:rPr>
          <w:vertAlign w:val="subscript"/>
        </w:rPr>
        <w:t>vap</w:t>
      </w:r>
      <w:r w:rsidRPr="00C50675">
        <w:t xml:space="preserve"> +39 kJ mol</w:t>
      </w:r>
      <w:r w:rsidRPr="00C50675">
        <w:rPr>
          <w:vertAlign w:val="superscript"/>
        </w:rPr>
        <w:sym w:font="Symbol" w:char="F02D"/>
      </w:r>
      <w:r w:rsidRPr="00C50675">
        <w:rPr>
          <w:vertAlign w:val="superscript"/>
        </w:rPr>
        <w:t>1</w:t>
      </w:r>
      <w:r w:rsidRPr="00C50675">
        <w:t>)</w:t>
      </w:r>
    </w:p>
    <w:p w14:paraId="7A630CB4" w14:textId="77777777" w:rsidR="00C50675" w:rsidRDefault="00C50675" w:rsidP="00C50675">
      <w:r w:rsidRPr="00C50675">
        <w:t>Use this value to correct your answer to Q1 (You may assume that the water formed from the combustion is in the gas state).</w:t>
      </w:r>
      <w:r w:rsidRPr="00C50675">
        <w:tab/>
      </w:r>
    </w:p>
    <w:p w14:paraId="42CA5BE6" w14:textId="215C74CB" w:rsidR="00C50675" w:rsidRPr="00C50675" w:rsidRDefault="00C50675" w:rsidP="00C50675">
      <w:pPr>
        <w:pStyle w:val="ListParagraph"/>
        <w:numPr>
          <w:ilvl w:val="0"/>
          <w:numId w:val="19"/>
        </w:numPr>
        <w:jc w:val="right"/>
      </w:pPr>
      <w:r w:rsidRPr="00C50675">
        <w:t>mark)</w:t>
      </w:r>
    </w:p>
    <w:p w14:paraId="68345381" w14:textId="77777777" w:rsidR="00C50675" w:rsidRPr="00C50675" w:rsidRDefault="00C50675" w:rsidP="00C50675"/>
    <w:p w14:paraId="3A746A9C" w14:textId="0C474F35" w:rsidR="00C50675" w:rsidRDefault="00C50675" w:rsidP="00C50675">
      <w:r>
        <w:t xml:space="preserve">2. </w:t>
      </w:r>
      <w:r w:rsidRPr="00C50675">
        <w:t>The student now wishes to determine an experimental value for the enthalpy of combustion of ethanol. He intends to burn approximately 1 g of fuel and measure the heat energy produced by heating up a known volume of water in a copper calorimeter (using the equipment shown).</w:t>
      </w:r>
    </w:p>
    <w:p w14:paraId="3AE08329" w14:textId="77777777" w:rsidR="00C50675" w:rsidRPr="00C50675" w:rsidRDefault="00C50675" w:rsidP="00C50675"/>
    <w:p w14:paraId="1F2AA7FC" w14:textId="77777777" w:rsidR="00C50675" w:rsidRPr="00C50675" w:rsidRDefault="00C50675" w:rsidP="00C50675">
      <w:r w:rsidRPr="00C50675">
        <w:t xml:space="preserve">Using your answer to question 2, suggest a suitable volume of water for the copper calorimeter if he is aiming for a temperature rise of no more than 40 </w:t>
      </w:r>
      <w:r w:rsidRPr="00C50675">
        <w:sym w:font="Symbol" w:char="F0B0"/>
      </w:r>
      <w:r w:rsidRPr="00C50675">
        <w:t xml:space="preserve">C? </w:t>
      </w:r>
    </w:p>
    <w:p w14:paraId="05910D2E" w14:textId="1A9A231D" w:rsidR="00C50675" w:rsidRDefault="00C50675" w:rsidP="00C50675">
      <w:r w:rsidRPr="00C50675">
        <w:tab/>
        <w:t>(Specific heat capacity of water = 4.2 J K</w:t>
      </w:r>
      <w:r w:rsidRPr="00C50675">
        <w:rPr>
          <w:vertAlign w:val="superscript"/>
        </w:rPr>
        <w:sym w:font="Symbol" w:char="F02D"/>
      </w:r>
      <w:r w:rsidRPr="00C50675">
        <w:rPr>
          <w:vertAlign w:val="superscript"/>
        </w:rPr>
        <w:t xml:space="preserve">1 </w:t>
      </w:r>
      <w:r w:rsidRPr="00C50675">
        <w:t>g</w:t>
      </w:r>
      <w:r w:rsidRPr="00C50675">
        <w:rPr>
          <w:vertAlign w:val="superscript"/>
        </w:rPr>
        <w:sym w:font="Symbol" w:char="F02D"/>
      </w:r>
      <w:r w:rsidRPr="00C50675">
        <w:rPr>
          <w:vertAlign w:val="superscript"/>
        </w:rPr>
        <w:t>1</w:t>
      </w:r>
      <w:r w:rsidRPr="00C50675">
        <w:t xml:space="preserve">) </w:t>
      </w:r>
      <w:r w:rsidRPr="00C50675">
        <w:tab/>
      </w:r>
    </w:p>
    <w:p w14:paraId="427B22B2" w14:textId="24F27C23" w:rsidR="00C50675" w:rsidRPr="00C50675" w:rsidRDefault="00C50675" w:rsidP="00C50675">
      <w:pPr>
        <w:jc w:val="right"/>
      </w:pPr>
      <w:r w:rsidRPr="00C50675">
        <w:t>(4 marks)</w:t>
      </w:r>
    </w:p>
    <w:p w14:paraId="08EEF0B1" w14:textId="77777777" w:rsidR="00C50675" w:rsidRPr="00C50675" w:rsidRDefault="00C50675" w:rsidP="00C50675"/>
    <w:p w14:paraId="7995FC66" w14:textId="77777777" w:rsidR="00C50675" w:rsidRDefault="00C50675" w:rsidP="00C50675">
      <w:r w:rsidRPr="00C50675">
        <w:rPr>
          <w:bCs/>
        </w:rPr>
        <w:t>3.</w:t>
      </w:r>
      <w:r>
        <w:rPr>
          <w:b/>
        </w:rPr>
        <w:t xml:space="preserve"> </w:t>
      </w:r>
      <w:r w:rsidRPr="00C50675">
        <w:t>The experimental value obtained by the student is considerably lower than the theoretical value calculated. Suggest one reason for this (other than experimental error).</w:t>
      </w:r>
      <w:r w:rsidRPr="00C50675">
        <w:tab/>
      </w:r>
    </w:p>
    <w:p w14:paraId="65F226F9" w14:textId="0A00BBC9" w:rsidR="00542EB7" w:rsidRDefault="00C50675" w:rsidP="00C50675">
      <w:pPr>
        <w:jc w:val="right"/>
      </w:pPr>
      <w:r w:rsidRPr="00C50675">
        <w:t>(1 mark</w:t>
      </w:r>
      <w:r>
        <w:t>)</w:t>
      </w:r>
    </w:p>
    <w:p w14:paraId="1CE6299F" w14:textId="77777777" w:rsidR="00A26A51" w:rsidRDefault="00A26A51" w:rsidP="00C50675"/>
    <w:p w14:paraId="3EA9F4BD" w14:textId="13361FF4" w:rsidR="00C50675" w:rsidRDefault="005159BE" w:rsidP="005159BE">
      <w:pPr>
        <w:pStyle w:val="Heading1"/>
      </w:pPr>
      <w:r w:rsidRPr="005159BE">
        <w:lastRenderedPageBreak/>
        <w:t>Thermodynamics</w:t>
      </w:r>
      <w:r>
        <w:t xml:space="preserve"> </w:t>
      </w:r>
      <w:r>
        <w:rPr>
          <w:rFonts w:ascii="Courier New" w:hAnsi="Courier New" w:cs="Courier New"/>
        </w:rPr>
        <w:t>–</w:t>
      </w:r>
      <w:r>
        <w:t xml:space="preserve"> </w:t>
      </w:r>
      <w:r w:rsidRPr="005159BE">
        <w:t>Answers</w:t>
      </w:r>
    </w:p>
    <w:p w14:paraId="283D767A" w14:textId="46465F99" w:rsidR="005159BE" w:rsidRDefault="00EA7DD1" w:rsidP="00EA7DD1">
      <w:pPr>
        <w:pStyle w:val="Heading2"/>
      </w:pPr>
      <w:r>
        <w:rPr>
          <w:noProof/>
        </w:rPr>
        <w:drawing>
          <wp:anchor distT="0" distB="0" distL="114300" distR="114300" simplePos="0" relativeHeight="251659264" behindDoc="1" locked="0" layoutInCell="1" allowOverlap="1" wp14:anchorId="5EC0EC45" wp14:editId="14CE403C">
            <wp:simplePos x="0" y="0"/>
            <wp:positionH relativeFrom="margin">
              <wp:align>center</wp:align>
            </wp:positionH>
            <wp:positionV relativeFrom="paragraph">
              <wp:posOffset>388620</wp:posOffset>
            </wp:positionV>
            <wp:extent cx="6526449" cy="6256020"/>
            <wp:effectExtent l="0" t="0" r="8255" b="0"/>
            <wp:wrapTight wrapText="bothSides">
              <wp:wrapPolygon edited="0">
                <wp:start x="0" y="0"/>
                <wp:lineTo x="0" y="21508"/>
                <wp:lineTo x="21564" y="21508"/>
                <wp:lineTo x="21564" y="0"/>
                <wp:lineTo x="0" y="0"/>
              </wp:wrapPolygon>
            </wp:wrapTight>
            <wp:docPr id="88621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13263" name=""/>
                    <pic:cNvPicPr/>
                  </pic:nvPicPr>
                  <pic:blipFill>
                    <a:blip r:embed="rId16">
                      <a:extLst>
                        <a:ext uri="{28A0092B-C50C-407E-A947-70E740481C1C}">
                          <a14:useLocalDpi xmlns:a14="http://schemas.microsoft.com/office/drawing/2010/main" val="0"/>
                        </a:ext>
                      </a:extLst>
                    </a:blip>
                    <a:stretch>
                      <a:fillRect/>
                    </a:stretch>
                  </pic:blipFill>
                  <pic:spPr>
                    <a:xfrm>
                      <a:off x="0" y="0"/>
                      <a:ext cx="6526449" cy="6256020"/>
                    </a:xfrm>
                    <a:prstGeom prst="rect">
                      <a:avLst/>
                    </a:prstGeom>
                  </pic:spPr>
                </pic:pic>
              </a:graphicData>
            </a:graphic>
          </wp:anchor>
        </w:drawing>
      </w:r>
      <w:r>
        <w:t>Definitions</w:t>
      </w:r>
    </w:p>
    <w:p w14:paraId="75567BB2" w14:textId="469B1376" w:rsidR="00EA7DD1" w:rsidRPr="00EA7DD1" w:rsidRDefault="00EA7DD1" w:rsidP="00EA7DD1"/>
    <w:p w14:paraId="38235EF7" w14:textId="4782F47F" w:rsidR="00EA7DD1" w:rsidRDefault="00EA7DD1">
      <w:pPr>
        <w:spacing w:after="160"/>
      </w:pPr>
      <w:r>
        <w:br w:type="page"/>
      </w:r>
    </w:p>
    <w:p w14:paraId="05EA768B" w14:textId="4BF7FD97" w:rsidR="00E15331" w:rsidRDefault="00000B1F" w:rsidP="00000B1F">
      <w:pPr>
        <w:pStyle w:val="Heading1"/>
      </w:pPr>
      <w:r w:rsidRPr="005F0325">
        <w:lastRenderedPageBreak/>
        <w:t>Calorimetry</w:t>
      </w:r>
    </w:p>
    <w:p w14:paraId="616926F1" w14:textId="3D7191D0" w:rsidR="009C7E2B" w:rsidRDefault="009C7E2B" w:rsidP="009C7E2B">
      <w:pPr>
        <w:rPr>
          <w:i/>
        </w:rPr>
      </w:pPr>
      <w:r w:rsidRPr="009C7E2B">
        <w:rPr>
          <w:i/>
        </w:rPr>
        <w:t>Possible improvements / corrections include (any 10 from);</w:t>
      </w:r>
    </w:p>
    <w:p w14:paraId="5C378CA7" w14:textId="77777777" w:rsidR="009C7E2B" w:rsidRPr="009C7E2B" w:rsidRDefault="009C7E2B" w:rsidP="009C7E2B">
      <w:pPr>
        <w:rPr>
          <w:i/>
        </w:rPr>
      </w:pPr>
    </w:p>
    <w:p w14:paraId="1A1FCE95" w14:textId="33A678BA" w:rsidR="009C7E2B" w:rsidRPr="009C7E2B" w:rsidRDefault="009C7E2B" w:rsidP="00940D1A">
      <w:pPr>
        <w:spacing w:line="360" w:lineRule="auto"/>
      </w:pPr>
      <w:r>
        <w:t xml:space="preserve">1. </w:t>
      </w:r>
      <w:r w:rsidRPr="009C7E2B">
        <w:t>The beaker needs some form of insulation (or a polystyrene beaker should be used)</w:t>
      </w:r>
    </w:p>
    <w:p w14:paraId="5144FA87" w14:textId="207EAF8E" w:rsidR="009C7E2B" w:rsidRPr="009C7E2B" w:rsidRDefault="009C7E2B" w:rsidP="00940D1A">
      <w:pPr>
        <w:spacing w:line="360" w:lineRule="auto"/>
      </w:pPr>
      <w:r>
        <w:t xml:space="preserve">2. </w:t>
      </w:r>
      <w:r w:rsidRPr="009C7E2B">
        <w:t xml:space="preserve">An accurate thermometer is needed (not one that records </w:t>
      </w:r>
      <w:r w:rsidRPr="009C7E2B">
        <w:sym w:font="Symbol" w:char="F02D"/>
      </w:r>
      <w:r w:rsidRPr="009C7E2B">
        <w:t xml:space="preserve">10 to 100 </w:t>
      </w:r>
      <w:r w:rsidRPr="009C7E2B">
        <w:sym w:font="Symbol" w:char="F0B0"/>
      </w:r>
      <w:r w:rsidRPr="009C7E2B">
        <w:t>C)</w:t>
      </w:r>
    </w:p>
    <w:p w14:paraId="55B14CCC" w14:textId="3558D8F0" w:rsidR="00000B1F" w:rsidRDefault="009C7E2B" w:rsidP="00940D1A">
      <w:pPr>
        <w:spacing w:line="360" w:lineRule="auto"/>
      </w:pPr>
      <w:r>
        <w:t xml:space="preserve">3. </w:t>
      </w:r>
      <w:r w:rsidRPr="009C7E2B">
        <w:t>The thermometer is placed too near the surface of the mixture. It must be in the centre</w:t>
      </w:r>
    </w:p>
    <w:p w14:paraId="5A16EE11" w14:textId="4E3CE050" w:rsidR="00940D1A" w:rsidRPr="00940D1A" w:rsidRDefault="00940D1A" w:rsidP="00940D1A">
      <w:pPr>
        <w:spacing w:line="360" w:lineRule="auto"/>
      </w:pPr>
      <w:r>
        <w:t xml:space="preserve">4. </w:t>
      </w:r>
      <w:r w:rsidRPr="00940D1A">
        <w:t>The liquids are not allowed to equilibrate to similar temperatures before use; the H</w:t>
      </w:r>
      <w:r w:rsidRPr="00940D1A">
        <w:rPr>
          <w:vertAlign w:val="subscript"/>
        </w:rPr>
        <w:t>2</w:t>
      </w:r>
      <w:r w:rsidRPr="00940D1A">
        <w:t>SO</w:t>
      </w:r>
      <w:r w:rsidRPr="00940D1A">
        <w:rPr>
          <w:vertAlign w:val="subscript"/>
        </w:rPr>
        <w:t>4</w:t>
      </w:r>
      <w:r w:rsidRPr="00940D1A">
        <w:t xml:space="preserve"> is removed from the fridge!</w:t>
      </w:r>
    </w:p>
    <w:p w14:paraId="3CB7D532" w14:textId="7D9363B9" w:rsidR="00940D1A" w:rsidRPr="00940D1A" w:rsidRDefault="00940D1A" w:rsidP="00940D1A">
      <w:pPr>
        <w:spacing w:line="360" w:lineRule="auto"/>
      </w:pPr>
      <w:r>
        <w:t xml:space="preserve">5. </w:t>
      </w:r>
      <w:r w:rsidRPr="00940D1A">
        <w:t>Only two readings were taken before the addition of the H</w:t>
      </w:r>
      <w:r w:rsidRPr="00940D1A">
        <w:rPr>
          <w:vertAlign w:val="subscript"/>
        </w:rPr>
        <w:t>2</w:t>
      </w:r>
      <w:r w:rsidRPr="00940D1A">
        <w:t>SO</w:t>
      </w:r>
      <w:r w:rsidRPr="00940D1A">
        <w:rPr>
          <w:vertAlign w:val="subscript"/>
        </w:rPr>
        <w:t>4</w:t>
      </w:r>
      <w:r w:rsidRPr="00940D1A">
        <w:t>. It is therefore impossible to draw a line to indicate the average temperature of the NaOH before addition.</w:t>
      </w:r>
    </w:p>
    <w:p w14:paraId="737AC2E4" w14:textId="14CA892C" w:rsidR="00940D1A" w:rsidRPr="00940D1A" w:rsidRDefault="00940D1A" w:rsidP="00940D1A">
      <w:pPr>
        <w:spacing w:line="360" w:lineRule="auto"/>
      </w:pPr>
      <w:r>
        <w:t xml:space="preserve">6. </w:t>
      </w:r>
      <w:r w:rsidRPr="00940D1A">
        <w:t>It is more usual to mix the reagents on the 3</w:t>
      </w:r>
      <w:r w:rsidRPr="00940D1A">
        <w:rPr>
          <w:vertAlign w:val="superscript"/>
        </w:rPr>
        <w:t>rd</w:t>
      </w:r>
      <w:r w:rsidRPr="00940D1A">
        <w:t xml:space="preserve"> minute say and take no measurement at this point then measure the temperature again on the 4</w:t>
      </w:r>
      <w:r w:rsidRPr="00940D1A">
        <w:rPr>
          <w:vertAlign w:val="superscript"/>
        </w:rPr>
        <w:t>th</w:t>
      </w:r>
      <w:r w:rsidRPr="00940D1A">
        <w:t>, 5</w:t>
      </w:r>
      <w:r w:rsidRPr="00940D1A">
        <w:rPr>
          <w:vertAlign w:val="superscript"/>
        </w:rPr>
        <w:t>th</w:t>
      </w:r>
      <w:r w:rsidRPr="00940D1A">
        <w:t xml:space="preserve"> minutes etc.</w:t>
      </w:r>
    </w:p>
    <w:p w14:paraId="47939BF7" w14:textId="5CA451B9" w:rsidR="00940D1A" w:rsidRPr="00940D1A" w:rsidRDefault="00940D1A" w:rsidP="00940D1A">
      <w:pPr>
        <w:spacing w:line="360" w:lineRule="auto"/>
      </w:pPr>
      <w:r>
        <w:t xml:space="preserve">7. </w:t>
      </w:r>
      <w:r w:rsidRPr="00940D1A">
        <w:t>There is no mention of the mixture being stirred.</w:t>
      </w:r>
    </w:p>
    <w:p w14:paraId="04D32561" w14:textId="5D87663A" w:rsidR="00940D1A" w:rsidRPr="00940D1A" w:rsidRDefault="00940D1A" w:rsidP="00940D1A">
      <w:pPr>
        <w:spacing w:line="360" w:lineRule="auto"/>
      </w:pPr>
      <w:r>
        <w:t xml:space="preserve">8. </w:t>
      </w:r>
      <w:r w:rsidRPr="00940D1A">
        <w:t>Not all temperatures are recorded to 1 decimal point in the student’s results table</w:t>
      </w:r>
    </w:p>
    <w:p w14:paraId="334DBB21" w14:textId="1E07C3D7" w:rsidR="00940D1A" w:rsidRPr="00940D1A" w:rsidRDefault="00940D1A" w:rsidP="00940D1A">
      <w:pPr>
        <w:spacing w:line="360" w:lineRule="auto"/>
      </w:pPr>
      <w:r>
        <w:t xml:space="preserve">9. </w:t>
      </w:r>
      <w:r w:rsidRPr="00940D1A">
        <w:t>A straight line is drawn for the temperature of the solution after addition of the H</w:t>
      </w:r>
      <w:r w:rsidRPr="00940D1A">
        <w:rPr>
          <w:vertAlign w:val="subscript"/>
        </w:rPr>
        <w:t>2</w:t>
      </w:r>
      <w:r w:rsidRPr="00940D1A">
        <w:t>SO</w:t>
      </w:r>
      <w:r w:rsidRPr="00940D1A">
        <w:rPr>
          <w:vertAlign w:val="subscript"/>
        </w:rPr>
        <w:t>4</w:t>
      </w:r>
      <w:r w:rsidRPr="00940D1A">
        <w:t xml:space="preserve"> despite the fact that the temperature clearly drops more steeply initially – better extrapolation needed.</w:t>
      </w:r>
    </w:p>
    <w:p w14:paraId="4810A001" w14:textId="0711ACB3" w:rsidR="00940D1A" w:rsidRPr="00940D1A" w:rsidRDefault="00940D1A" w:rsidP="00940D1A">
      <w:pPr>
        <w:spacing w:line="360" w:lineRule="auto"/>
      </w:pPr>
      <w:r>
        <w:t xml:space="preserve">10. </w:t>
      </w:r>
      <w:r w:rsidRPr="00940D1A">
        <w:t>A volume of 100 cm</w:t>
      </w:r>
      <w:r w:rsidRPr="00940D1A">
        <w:rPr>
          <w:vertAlign w:val="superscript"/>
        </w:rPr>
        <w:t>3</w:t>
      </w:r>
      <w:r w:rsidRPr="00940D1A">
        <w:t xml:space="preserve"> is indicated in the student’s calculation for the energy transferred. The volume is in fact 150 cm</w:t>
      </w:r>
      <w:r w:rsidRPr="00940D1A">
        <w:rPr>
          <w:vertAlign w:val="superscript"/>
        </w:rPr>
        <w:t>3</w:t>
      </w:r>
      <w:r w:rsidRPr="00940D1A">
        <w:t xml:space="preserve"> (100 cm</w:t>
      </w:r>
      <w:r w:rsidRPr="00940D1A">
        <w:rPr>
          <w:vertAlign w:val="superscript"/>
        </w:rPr>
        <w:t>3</w:t>
      </w:r>
      <w:r w:rsidRPr="00940D1A">
        <w:t xml:space="preserve"> of NaOH and 50 cm</w:t>
      </w:r>
      <w:r w:rsidRPr="00940D1A">
        <w:rPr>
          <w:vertAlign w:val="superscript"/>
        </w:rPr>
        <w:t>3</w:t>
      </w:r>
      <w:r w:rsidRPr="00940D1A">
        <w:t xml:space="preserve"> of H</w:t>
      </w:r>
      <w:r w:rsidRPr="00940D1A">
        <w:rPr>
          <w:vertAlign w:val="subscript"/>
        </w:rPr>
        <w:t>2</w:t>
      </w:r>
      <w:r w:rsidRPr="00940D1A">
        <w:t>SO</w:t>
      </w:r>
      <w:r w:rsidRPr="00940D1A">
        <w:rPr>
          <w:vertAlign w:val="subscript"/>
        </w:rPr>
        <w:t>4</w:t>
      </w:r>
      <w:r w:rsidRPr="00940D1A">
        <w:t>).</w:t>
      </w:r>
    </w:p>
    <w:p w14:paraId="40D716FD" w14:textId="634B964E" w:rsidR="00940D1A" w:rsidRPr="00940D1A" w:rsidRDefault="00940D1A" w:rsidP="00940D1A">
      <w:pPr>
        <w:spacing w:line="360" w:lineRule="auto"/>
      </w:pPr>
      <w:r>
        <w:t xml:space="preserve">11. </w:t>
      </w:r>
      <w:r w:rsidRPr="00940D1A">
        <w:t>The calculation requested is per mole of NaOH reacting. This reaction involves two equivalents of NaOH so the final enthalpy change must be divided by 2.</w:t>
      </w:r>
    </w:p>
    <w:p w14:paraId="1699AC79" w14:textId="77777777" w:rsidR="00940D1A" w:rsidRPr="00940D1A" w:rsidRDefault="00940D1A" w:rsidP="00940D1A"/>
    <w:p w14:paraId="207A5927" w14:textId="77777777" w:rsidR="00940D1A" w:rsidRDefault="00940D1A" w:rsidP="00940D1A">
      <w:r w:rsidRPr="00940D1A">
        <w:rPr>
          <w:b/>
        </w:rPr>
        <w:t>NOTE</w:t>
      </w:r>
      <w:r w:rsidRPr="00940D1A">
        <w:t xml:space="preserve"> The experimental data is made up and in no way represents the real enthalpy of neutralisation of NaOH.</w:t>
      </w:r>
    </w:p>
    <w:p w14:paraId="303854F1" w14:textId="77777777" w:rsidR="00940D1A" w:rsidRDefault="00940D1A" w:rsidP="00940D1A"/>
    <w:p w14:paraId="5F601667" w14:textId="3C7EA3D8" w:rsidR="000A2C90" w:rsidRDefault="000A2C90">
      <w:pPr>
        <w:spacing w:after="160"/>
      </w:pPr>
      <w:r>
        <w:br w:type="page"/>
      </w:r>
    </w:p>
    <w:p w14:paraId="616076F3" w14:textId="5F2DAE9A" w:rsidR="00940D1A" w:rsidRDefault="00D115AB" w:rsidP="000A2C90">
      <w:pPr>
        <w:pStyle w:val="Heading1"/>
      </w:pPr>
      <w:r>
        <w:rPr>
          <w:noProof/>
        </w:rPr>
        <w:lastRenderedPageBreak/>
        <w:drawing>
          <wp:anchor distT="0" distB="0" distL="114300" distR="114300" simplePos="0" relativeHeight="251660288" behindDoc="1" locked="0" layoutInCell="1" allowOverlap="1" wp14:anchorId="66FD0925" wp14:editId="769025A8">
            <wp:simplePos x="0" y="0"/>
            <wp:positionH relativeFrom="margin">
              <wp:align>right</wp:align>
            </wp:positionH>
            <wp:positionV relativeFrom="paragraph">
              <wp:posOffset>365760</wp:posOffset>
            </wp:positionV>
            <wp:extent cx="5821680" cy="4213225"/>
            <wp:effectExtent l="0" t="0" r="7620" b="0"/>
            <wp:wrapTight wrapText="bothSides">
              <wp:wrapPolygon edited="0">
                <wp:start x="0" y="0"/>
                <wp:lineTo x="0" y="21486"/>
                <wp:lineTo x="21558" y="21486"/>
                <wp:lineTo x="21558" y="0"/>
                <wp:lineTo x="0" y="0"/>
              </wp:wrapPolygon>
            </wp:wrapTight>
            <wp:docPr id="141119391" name="Picture 1" descr="A group of math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9391" name="Picture 1" descr="A group of math equation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821680" cy="4213225"/>
                    </a:xfrm>
                    <a:prstGeom prst="rect">
                      <a:avLst/>
                    </a:prstGeom>
                  </pic:spPr>
                </pic:pic>
              </a:graphicData>
            </a:graphic>
            <wp14:sizeRelH relativeFrom="margin">
              <wp14:pctWidth>0</wp14:pctWidth>
            </wp14:sizeRelH>
            <wp14:sizeRelV relativeFrom="margin">
              <wp14:pctHeight>0</wp14:pctHeight>
            </wp14:sizeRelV>
          </wp:anchor>
        </w:drawing>
      </w:r>
      <w:r w:rsidR="000A2C90" w:rsidRPr="005F0325">
        <w:t>Hess’s law</w:t>
      </w:r>
    </w:p>
    <w:p w14:paraId="79E141EF" w14:textId="2B6F12B7" w:rsidR="009C7E2B" w:rsidRDefault="009C7E2B" w:rsidP="009C7E2B"/>
    <w:p w14:paraId="49B9AE30" w14:textId="3F5501D2" w:rsidR="00154C70" w:rsidRDefault="007E58B7" w:rsidP="007E58B7">
      <w:pPr>
        <w:pStyle w:val="Heading2"/>
      </w:pPr>
      <w:r w:rsidRPr="005F0325">
        <w:t>Using bond enthalpies</w:t>
      </w:r>
    </w:p>
    <w:p w14:paraId="190561A7" w14:textId="43B27F96" w:rsidR="007E58B7" w:rsidRDefault="00D115AB" w:rsidP="007E58B7">
      <w:r>
        <w:rPr>
          <w:noProof/>
        </w:rPr>
        <w:drawing>
          <wp:inline distT="0" distB="0" distL="0" distR="0" wp14:anchorId="31D586D8" wp14:editId="3174843B">
            <wp:extent cx="5890260" cy="3734762"/>
            <wp:effectExtent l="0" t="0" r="0" b="0"/>
            <wp:docPr id="114246463"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6463" name="Picture 1" descr="A diagram of a chemical formula&#10;&#10;Description automatically generated"/>
                    <pic:cNvPicPr/>
                  </pic:nvPicPr>
                  <pic:blipFill>
                    <a:blip r:embed="rId18"/>
                    <a:stretch>
                      <a:fillRect/>
                    </a:stretch>
                  </pic:blipFill>
                  <pic:spPr>
                    <a:xfrm>
                      <a:off x="0" y="0"/>
                      <a:ext cx="5928489" cy="3759001"/>
                    </a:xfrm>
                    <a:prstGeom prst="rect">
                      <a:avLst/>
                    </a:prstGeom>
                  </pic:spPr>
                </pic:pic>
              </a:graphicData>
            </a:graphic>
          </wp:inline>
        </w:drawing>
      </w:r>
    </w:p>
    <w:p w14:paraId="4A81277B" w14:textId="77777777" w:rsidR="002D033C" w:rsidRDefault="002D033C" w:rsidP="002D033C">
      <w:r w:rsidRPr="002D033C">
        <w:rPr>
          <w:b/>
        </w:rPr>
        <w:lastRenderedPageBreak/>
        <w:t>2.</w:t>
      </w:r>
      <w:r>
        <w:rPr>
          <w:b/>
        </w:rPr>
        <w:t xml:space="preserve"> </w:t>
      </w:r>
      <w:r w:rsidRPr="002D033C">
        <w:t>39 kJ mol</w:t>
      </w:r>
      <w:r w:rsidRPr="002D033C">
        <w:rPr>
          <w:vertAlign w:val="superscript"/>
        </w:rPr>
        <w:sym w:font="Symbol" w:char="F02D"/>
      </w:r>
      <w:r w:rsidRPr="002D033C">
        <w:rPr>
          <w:vertAlign w:val="superscript"/>
        </w:rPr>
        <w:t>1</w:t>
      </w:r>
      <w:r w:rsidRPr="002D033C">
        <w:t xml:space="preserve"> of energy must be put in to the reaction to initially convert the liquid ethanol into gaseous ethanol. Hence, the total energy in becomes 4728 kJ mol</w:t>
      </w:r>
      <w:r w:rsidRPr="002D033C">
        <w:rPr>
          <w:vertAlign w:val="superscript"/>
        </w:rPr>
        <w:sym w:font="Symbol" w:char="F02D"/>
      </w:r>
      <w:r w:rsidRPr="002D033C">
        <w:rPr>
          <w:vertAlign w:val="superscript"/>
        </w:rPr>
        <w:t>1</w:t>
      </w:r>
      <w:r w:rsidRPr="002D033C">
        <w:t xml:space="preserve"> + 39 kJ mol</w:t>
      </w:r>
      <w:r w:rsidRPr="002D033C">
        <w:rPr>
          <w:vertAlign w:val="superscript"/>
        </w:rPr>
        <w:sym w:font="Symbol" w:char="F02D"/>
      </w:r>
      <w:r w:rsidRPr="002D033C">
        <w:rPr>
          <w:vertAlign w:val="superscript"/>
        </w:rPr>
        <w:t>1</w:t>
      </w:r>
      <w:r w:rsidRPr="002D033C">
        <w:t xml:space="preserve"> = 4767 kJ mol</w:t>
      </w:r>
      <w:r w:rsidRPr="002D033C">
        <w:rPr>
          <w:vertAlign w:val="superscript"/>
        </w:rPr>
        <w:sym w:font="Symbol" w:char="F02D"/>
      </w:r>
      <w:r w:rsidRPr="002D033C">
        <w:rPr>
          <w:vertAlign w:val="superscript"/>
        </w:rPr>
        <w:t>1</w:t>
      </w:r>
      <w:r w:rsidRPr="002D033C">
        <w:t xml:space="preserve">. </w:t>
      </w:r>
    </w:p>
    <w:p w14:paraId="0D88C009" w14:textId="77777777" w:rsidR="002D033C" w:rsidRDefault="002D033C" w:rsidP="002D033C"/>
    <w:p w14:paraId="55F24032" w14:textId="77777777" w:rsidR="00E05E47" w:rsidRDefault="002D033C" w:rsidP="002D033C">
      <w:r w:rsidRPr="002D033C">
        <w:t>Therefore the more correct</w:t>
      </w:r>
      <w:r w:rsidR="00E05E47">
        <w:t>;</w:t>
      </w:r>
    </w:p>
    <w:p w14:paraId="45FFAEF5" w14:textId="4995A677" w:rsidR="002D033C" w:rsidRPr="002D033C" w:rsidRDefault="002D033C" w:rsidP="002D033C">
      <w:pPr>
        <w:rPr>
          <w:b/>
          <w:vertAlign w:val="superscript"/>
        </w:rPr>
      </w:pPr>
      <w:r w:rsidRPr="002D033C">
        <w:sym w:font="Symbol" w:char="F044"/>
      </w:r>
      <w:r w:rsidRPr="002D033C">
        <w:t>H</w:t>
      </w:r>
      <w:r w:rsidRPr="002D033C">
        <w:rPr>
          <w:i/>
          <w:vertAlign w:val="subscript"/>
        </w:rPr>
        <w:t>c</w:t>
      </w:r>
      <w:r w:rsidRPr="002D033C">
        <w:rPr>
          <w:rFonts w:ascii="Cambria Math" w:hAnsi="Cambria Math" w:cs="Cambria Math"/>
          <w:vertAlign w:val="superscript"/>
        </w:rPr>
        <w:t>⦵</w:t>
      </w:r>
      <w:r w:rsidRPr="002D033C">
        <w:t xml:space="preserve"> [CH</w:t>
      </w:r>
      <w:r w:rsidRPr="002D033C">
        <w:rPr>
          <w:vertAlign w:val="subscript"/>
        </w:rPr>
        <w:t>3</w:t>
      </w:r>
      <w:r w:rsidRPr="002D033C">
        <w:t>CH</w:t>
      </w:r>
      <w:r w:rsidRPr="002D033C">
        <w:rPr>
          <w:vertAlign w:val="subscript"/>
        </w:rPr>
        <w:t>2</w:t>
      </w:r>
      <w:r w:rsidRPr="002D033C">
        <w:t>OH(l)] = 4767 kJ mol</w:t>
      </w:r>
      <w:r w:rsidRPr="002D033C">
        <w:rPr>
          <w:vertAlign w:val="superscript"/>
        </w:rPr>
        <w:sym w:font="Symbol" w:char="F02D"/>
      </w:r>
      <w:r w:rsidRPr="002D033C">
        <w:rPr>
          <w:vertAlign w:val="superscript"/>
        </w:rPr>
        <w:t>1</w:t>
      </w:r>
      <w:r w:rsidRPr="002D033C">
        <w:t xml:space="preserve"> – 6004 kJ mol</w:t>
      </w:r>
      <w:r w:rsidRPr="002D033C">
        <w:rPr>
          <w:vertAlign w:val="superscript"/>
        </w:rPr>
        <w:sym w:font="Symbol" w:char="F02D"/>
      </w:r>
      <w:r w:rsidRPr="002D033C">
        <w:rPr>
          <w:vertAlign w:val="superscript"/>
        </w:rPr>
        <w:t xml:space="preserve">1 </w:t>
      </w:r>
      <w:r w:rsidRPr="002D033C">
        <w:t xml:space="preserve">= </w:t>
      </w:r>
      <w:r w:rsidRPr="002D033C">
        <w:rPr>
          <w:b/>
        </w:rPr>
        <w:t>–1237 kJ mol</w:t>
      </w:r>
      <w:r w:rsidRPr="002D033C">
        <w:rPr>
          <w:b/>
          <w:vertAlign w:val="superscript"/>
        </w:rPr>
        <w:sym w:font="Symbol" w:char="F02D"/>
      </w:r>
      <w:r w:rsidRPr="002D033C">
        <w:rPr>
          <w:b/>
          <w:vertAlign w:val="superscript"/>
        </w:rPr>
        <w:t>1</w:t>
      </w:r>
    </w:p>
    <w:p w14:paraId="7CE7B84E" w14:textId="77777777" w:rsidR="002D033C" w:rsidRPr="002D033C" w:rsidRDefault="002D033C" w:rsidP="00E05E47">
      <w:pPr>
        <w:jc w:val="right"/>
      </w:pPr>
      <w:r w:rsidRPr="002D033C">
        <w:t>(1 mark)</w:t>
      </w:r>
    </w:p>
    <w:p w14:paraId="6096773A" w14:textId="77777777" w:rsidR="002D033C" w:rsidRPr="002D033C" w:rsidRDefault="002D033C" w:rsidP="002D033C">
      <w:pPr>
        <w:rPr>
          <w:b/>
        </w:rPr>
      </w:pPr>
    </w:p>
    <w:p w14:paraId="7B802CBA" w14:textId="77777777" w:rsidR="00E05E47" w:rsidRDefault="002D033C" w:rsidP="002D033C">
      <w:r w:rsidRPr="002D033C">
        <w:rPr>
          <w:b/>
        </w:rPr>
        <w:t>3.</w:t>
      </w:r>
      <w:r w:rsidR="00E05E47">
        <w:rPr>
          <w:b/>
        </w:rPr>
        <w:t xml:space="preserve"> </w:t>
      </w:r>
      <w:r w:rsidRPr="002D033C">
        <w:t xml:space="preserve">Number of moles in 1 g = 1 g ÷ </w:t>
      </w:r>
      <w:r w:rsidRPr="002D033C">
        <w:rPr>
          <w:i/>
        </w:rPr>
        <w:t>M</w:t>
      </w:r>
      <w:r w:rsidRPr="002D033C">
        <w:rPr>
          <w:vertAlign w:val="subscript"/>
        </w:rPr>
        <w:t xml:space="preserve">r </w:t>
      </w:r>
      <w:r w:rsidRPr="002D033C">
        <w:t>(CH</w:t>
      </w:r>
      <w:r w:rsidRPr="002D033C">
        <w:rPr>
          <w:vertAlign w:val="subscript"/>
        </w:rPr>
        <w:t>3</w:t>
      </w:r>
      <w:r w:rsidRPr="002D033C">
        <w:t>CH</w:t>
      </w:r>
      <w:r w:rsidRPr="002D033C">
        <w:rPr>
          <w:vertAlign w:val="subscript"/>
        </w:rPr>
        <w:t>2</w:t>
      </w:r>
      <w:r w:rsidRPr="002D033C">
        <w:t>OH) = 1 g ÷ 46 g mol</w:t>
      </w:r>
      <w:r w:rsidRPr="002D033C">
        <w:rPr>
          <w:vertAlign w:val="superscript"/>
        </w:rPr>
        <w:sym w:font="Symbol" w:char="F02D"/>
      </w:r>
      <w:r w:rsidRPr="002D033C">
        <w:rPr>
          <w:vertAlign w:val="superscript"/>
        </w:rPr>
        <w:t>1</w:t>
      </w:r>
      <w:r w:rsidRPr="002D033C">
        <w:t xml:space="preserve"> = </w:t>
      </w:r>
      <w:r w:rsidRPr="002D033C">
        <w:rPr>
          <w:b/>
        </w:rPr>
        <w:t>0.022 moles</w:t>
      </w:r>
      <w:r w:rsidRPr="002D033C">
        <w:t xml:space="preserve"> </w:t>
      </w:r>
      <w:r w:rsidRPr="002D033C">
        <w:tab/>
        <w:t xml:space="preserve"> </w:t>
      </w:r>
    </w:p>
    <w:p w14:paraId="0768E5AF" w14:textId="763572C0" w:rsidR="002D033C" w:rsidRPr="002D033C" w:rsidRDefault="002D033C" w:rsidP="00E05E47">
      <w:pPr>
        <w:jc w:val="right"/>
        <w:rPr>
          <w:b/>
        </w:rPr>
      </w:pPr>
      <w:r w:rsidRPr="002D033C">
        <w:t>(1 mark)</w:t>
      </w:r>
    </w:p>
    <w:p w14:paraId="4D723298" w14:textId="77777777" w:rsidR="00E05E47" w:rsidRDefault="002D033C" w:rsidP="002D033C">
      <w:r w:rsidRPr="002D033C">
        <w:t>Theoretical heat transferred by 1 g = 0.022 moles × 1237 kJ mol</w:t>
      </w:r>
      <w:r w:rsidRPr="002D033C">
        <w:rPr>
          <w:vertAlign w:val="superscript"/>
        </w:rPr>
        <w:sym w:font="Symbol" w:char="F02D"/>
      </w:r>
      <w:r w:rsidRPr="002D033C">
        <w:rPr>
          <w:vertAlign w:val="superscript"/>
        </w:rPr>
        <w:t>1</w:t>
      </w:r>
      <w:r w:rsidRPr="002D033C">
        <w:t xml:space="preserve"> = </w:t>
      </w:r>
      <w:r w:rsidRPr="002D033C">
        <w:rPr>
          <w:b/>
        </w:rPr>
        <w:t>26.9 kJ</w:t>
      </w:r>
      <w:r w:rsidRPr="002D033C">
        <w:tab/>
        <w:t xml:space="preserve"> </w:t>
      </w:r>
    </w:p>
    <w:p w14:paraId="5E40167B" w14:textId="76198E3A" w:rsidR="002D033C" w:rsidRPr="002D033C" w:rsidRDefault="002D033C" w:rsidP="00E05E47">
      <w:pPr>
        <w:jc w:val="right"/>
      </w:pPr>
      <w:r w:rsidRPr="002D033C">
        <w:t>(1 mark)</w:t>
      </w:r>
    </w:p>
    <w:p w14:paraId="5BAB5774" w14:textId="77777777" w:rsidR="002D033C" w:rsidRPr="002D033C" w:rsidRDefault="002D033C" w:rsidP="002D033C">
      <w:r w:rsidRPr="002D033C">
        <w:tab/>
        <w:t>26891 J = mass of water × 4.2 J K</w:t>
      </w:r>
      <w:r w:rsidRPr="002D033C">
        <w:rPr>
          <w:vertAlign w:val="superscript"/>
        </w:rPr>
        <w:sym w:font="Symbol" w:char="F02D"/>
      </w:r>
      <w:r w:rsidRPr="002D033C">
        <w:rPr>
          <w:vertAlign w:val="superscript"/>
        </w:rPr>
        <w:t xml:space="preserve">1 </w:t>
      </w:r>
      <w:r w:rsidRPr="002D033C">
        <w:t>mol</w:t>
      </w:r>
      <w:r w:rsidRPr="002D033C">
        <w:rPr>
          <w:vertAlign w:val="superscript"/>
        </w:rPr>
        <w:sym w:font="Symbol" w:char="F02D"/>
      </w:r>
      <w:r w:rsidRPr="002D033C">
        <w:rPr>
          <w:vertAlign w:val="superscript"/>
        </w:rPr>
        <w:t xml:space="preserve">1 </w:t>
      </w:r>
      <w:r w:rsidRPr="002D033C">
        <w:t>× 40 K</w:t>
      </w:r>
    </w:p>
    <w:p w14:paraId="5746F71F" w14:textId="77777777" w:rsidR="002D033C" w:rsidRPr="002D033C" w:rsidRDefault="002D033C" w:rsidP="002D033C">
      <w:r w:rsidRPr="002D033C">
        <w:tab/>
      </w:r>
      <w:r w:rsidRPr="002D033C">
        <w:rPr>
          <w:i/>
        </w:rPr>
        <w:sym w:font="Symbol" w:char="F05C"/>
      </w:r>
      <w:r w:rsidRPr="002D033C">
        <w:rPr>
          <w:i/>
        </w:rPr>
        <w:t xml:space="preserve"> </w:t>
      </w:r>
      <w:r w:rsidRPr="002D033C">
        <w:t>mass of water</w:t>
      </w:r>
      <w:r w:rsidRPr="002D033C">
        <w:rPr>
          <w:i/>
        </w:rPr>
        <w:t xml:space="preserve"> </w:t>
      </w:r>
      <w:r w:rsidRPr="002D033C">
        <w:t>= 26891 J / (4.2 J K</w:t>
      </w:r>
      <w:r w:rsidRPr="002D033C">
        <w:rPr>
          <w:vertAlign w:val="superscript"/>
        </w:rPr>
        <w:sym w:font="Symbol" w:char="F02D"/>
      </w:r>
      <w:r w:rsidRPr="002D033C">
        <w:rPr>
          <w:vertAlign w:val="superscript"/>
        </w:rPr>
        <w:t xml:space="preserve">1 </w:t>
      </w:r>
      <w:r w:rsidRPr="002D033C">
        <w:t>g</w:t>
      </w:r>
      <w:r w:rsidRPr="002D033C">
        <w:rPr>
          <w:vertAlign w:val="superscript"/>
        </w:rPr>
        <w:sym w:font="Symbol" w:char="F02D"/>
      </w:r>
      <w:r w:rsidRPr="002D033C">
        <w:rPr>
          <w:vertAlign w:val="superscript"/>
        </w:rPr>
        <w:t xml:space="preserve">1 </w:t>
      </w:r>
      <w:r w:rsidRPr="002D033C">
        <w:t>× 40 K)</w:t>
      </w:r>
    </w:p>
    <w:p w14:paraId="2A7FE6E2" w14:textId="77777777" w:rsidR="00E05E47" w:rsidRDefault="002D033C" w:rsidP="002D033C">
      <w:r w:rsidRPr="002D033C">
        <w:rPr>
          <w:i/>
        </w:rPr>
        <w:tab/>
      </w:r>
      <w:r w:rsidRPr="002D033C">
        <w:rPr>
          <w:i/>
        </w:rPr>
        <w:tab/>
      </w:r>
      <w:r w:rsidRPr="002D033C">
        <w:t>= 160 g</w:t>
      </w:r>
      <w:r w:rsidRPr="002D033C">
        <w:tab/>
      </w:r>
      <w:r w:rsidRPr="002D033C">
        <w:tab/>
      </w:r>
    </w:p>
    <w:p w14:paraId="58835560" w14:textId="310BBDDF" w:rsidR="002D033C" w:rsidRPr="002D033C" w:rsidRDefault="002D033C" w:rsidP="00E05E47">
      <w:pPr>
        <w:jc w:val="right"/>
      </w:pPr>
      <w:r w:rsidRPr="002D033C">
        <w:t xml:space="preserve"> (1 mark)</w:t>
      </w:r>
    </w:p>
    <w:p w14:paraId="4EF1C735" w14:textId="77777777" w:rsidR="00E05E47" w:rsidRDefault="002D033C" w:rsidP="002D033C">
      <w:r w:rsidRPr="002D033C">
        <w:tab/>
        <w:t>Density of water = 1 g cm</w:t>
      </w:r>
      <w:r w:rsidRPr="002D033C">
        <w:rPr>
          <w:vertAlign w:val="superscript"/>
        </w:rPr>
        <w:sym w:font="Symbol" w:char="F02D"/>
      </w:r>
      <w:r w:rsidRPr="002D033C">
        <w:rPr>
          <w:vertAlign w:val="superscript"/>
        </w:rPr>
        <w:t>3</w:t>
      </w:r>
      <w:r w:rsidRPr="002D033C">
        <w:t xml:space="preserve">, therefore 160 g has a volume of </w:t>
      </w:r>
      <w:r w:rsidRPr="002D033C">
        <w:rPr>
          <w:b/>
        </w:rPr>
        <w:t>160 cm</w:t>
      </w:r>
      <w:r w:rsidRPr="002D033C">
        <w:rPr>
          <w:b/>
          <w:vertAlign w:val="superscript"/>
        </w:rPr>
        <w:t>3</w:t>
      </w:r>
      <w:r w:rsidRPr="002D033C">
        <w:tab/>
      </w:r>
    </w:p>
    <w:p w14:paraId="416F1A0B" w14:textId="07C941E6" w:rsidR="002D033C" w:rsidRPr="002D033C" w:rsidRDefault="002D033C" w:rsidP="00E05E47">
      <w:pPr>
        <w:jc w:val="right"/>
      </w:pPr>
      <w:r w:rsidRPr="002D033C">
        <w:t xml:space="preserve"> (1 mark)</w:t>
      </w:r>
    </w:p>
    <w:p w14:paraId="5E46ED7D" w14:textId="77777777" w:rsidR="002D033C" w:rsidRPr="002D033C" w:rsidRDefault="002D033C" w:rsidP="002D033C">
      <w:r w:rsidRPr="002D033C">
        <w:tab/>
      </w:r>
    </w:p>
    <w:p w14:paraId="574A943E" w14:textId="77777777" w:rsidR="00E05E47" w:rsidRDefault="002D033C" w:rsidP="002D033C">
      <w:r w:rsidRPr="002D033C">
        <w:rPr>
          <w:b/>
        </w:rPr>
        <w:t>4.</w:t>
      </w:r>
      <w:r w:rsidR="00E05E47">
        <w:rPr>
          <w:b/>
        </w:rPr>
        <w:t xml:space="preserve"> </w:t>
      </w:r>
      <w:r w:rsidRPr="002D033C">
        <w:rPr>
          <w:i/>
        </w:rPr>
        <w:t>either</w:t>
      </w:r>
      <w:r w:rsidRPr="002D033C">
        <w:t xml:space="preserve"> </w:t>
      </w:r>
      <w:r w:rsidRPr="002D033C">
        <w:tab/>
      </w:r>
    </w:p>
    <w:p w14:paraId="6211B7EA" w14:textId="061FF01D" w:rsidR="002D033C" w:rsidRPr="002D033C" w:rsidRDefault="002D033C" w:rsidP="002D033C">
      <w:r w:rsidRPr="002D033C">
        <w:t>Mean bond enthalpies are averages of the bond enthalpies in many different compounds. Therefore they are not exact for the specific bonds in ethanol</w:t>
      </w:r>
    </w:p>
    <w:p w14:paraId="6D3E3A42" w14:textId="77777777" w:rsidR="00E05E47" w:rsidRDefault="002D033C" w:rsidP="002D033C">
      <w:r w:rsidRPr="002D033C">
        <w:rPr>
          <w:b/>
        </w:rPr>
        <w:tab/>
      </w:r>
      <w:r w:rsidRPr="002D033C">
        <w:rPr>
          <w:i/>
        </w:rPr>
        <w:t>or</w:t>
      </w:r>
      <w:r w:rsidRPr="002D033C">
        <w:tab/>
      </w:r>
    </w:p>
    <w:p w14:paraId="5CC96E3D" w14:textId="52E43F9E" w:rsidR="002D033C" w:rsidRPr="002D033C" w:rsidRDefault="002D033C" w:rsidP="002D033C">
      <w:r w:rsidRPr="002D033C">
        <w:t xml:space="preserve">There is considerably loss of heat to the environment / copper calorimeter that is not </w:t>
      </w:r>
      <w:r w:rsidR="00E05E47">
        <w:t xml:space="preserve"> </w:t>
      </w:r>
      <w:r w:rsidRPr="002D033C">
        <w:t>included in the calculations for the experimental enthalpy of combustion of ethanol. This loss</w:t>
      </w:r>
      <w:r w:rsidR="00E05E47">
        <w:t xml:space="preserve"> </w:t>
      </w:r>
      <w:r w:rsidRPr="002D033C">
        <w:t>of heat would result in an experimental value that is lower than the actual value.</w:t>
      </w:r>
    </w:p>
    <w:p w14:paraId="7B937E09" w14:textId="77777777" w:rsidR="00E05E47" w:rsidRDefault="002D033C" w:rsidP="002D033C">
      <w:r w:rsidRPr="002D033C">
        <w:rPr>
          <w:i/>
        </w:rPr>
        <w:tab/>
        <w:t>or</w:t>
      </w:r>
      <w:r w:rsidRPr="002D033C">
        <w:tab/>
      </w:r>
    </w:p>
    <w:p w14:paraId="7D907E3B" w14:textId="5B87F9DC" w:rsidR="00D115AB" w:rsidRDefault="002D033C" w:rsidP="002D033C">
      <w:r w:rsidRPr="002D033C">
        <w:t>The heat capacity of the copper calorimeter has not been taken into account meaning that</w:t>
      </w:r>
      <w:r w:rsidR="00E05E47">
        <w:t xml:space="preserve"> </w:t>
      </w:r>
      <w:r w:rsidRPr="002D033C">
        <w:t>the heat transferred into the copper is not included in the calculation</w:t>
      </w:r>
      <w:r w:rsidR="00E05E47">
        <w:t>.</w:t>
      </w:r>
    </w:p>
    <w:p w14:paraId="42E8D5CC" w14:textId="2323F517" w:rsidR="00E05E47" w:rsidRPr="007E58B7" w:rsidRDefault="00E05E47" w:rsidP="00600706">
      <w:pPr>
        <w:spacing w:after="160"/>
      </w:pPr>
    </w:p>
    <w:sectPr w:rsidR="00E05E47" w:rsidRPr="007E58B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73E5" w14:textId="77777777" w:rsidR="00794BF5" w:rsidRDefault="00794BF5" w:rsidP="00883634">
      <w:pPr>
        <w:spacing w:line="240" w:lineRule="auto"/>
      </w:pPr>
      <w:r>
        <w:separator/>
      </w:r>
    </w:p>
  </w:endnote>
  <w:endnote w:type="continuationSeparator" w:id="0">
    <w:p w14:paraId="186D334C" w14:textId="77777777" w:rsidR="00794BF5" w:rsidRDefault="00794BF5"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7513E78B"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99084B" w:rsidRPr="004A02FD">
        <w:rPr>
          <w:rStyle w:val="Hyperlink"/>
          <w:sz w:val="16"/>
          <w:szCs w:val="16"/>
        </w:rPr>
        <w:t>https://rsc.li/3SfZlui</w:t>
      </w:r>
    </w:hyperlink>
    <w:r w:rsidR="0099084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B805" w14:textId="77777777" w:rsidR="00794BF5" w:rsidRDefault="00794BF5" w:rsidP="00883634">
      <w:pPr>
        <w:spacing w:line="240" w:lineRule="auto"/>
      </w:pPr>
      <w:r>
        <w:separator/>
      </w:r>
    </w:p>
  </w:footnote>
  <w:footnote w:type="continuationSeparator" w:id="0">
    <w:p w14:paraId="4BCA217C" w14:textId="77777777" w:rsidR="00794BF5" w:rsidRDefault="00794BF5"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449"/>
    <w:multiLevelType w:val="hybridMultilevel"/>
    <w:tmpl w:val="0B0AF02A"/>
    <w:lvl w:ilvl="0" w:tplc="5DFC17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B3C0D"/>
    <w:multiLevelType w:val="hybridMultilevel"/>
    <w:tmpl w:val="0380836C"/>
    <w:lvl w:ilvl="0" w:tplc="28964AA8">
      <w:start w:val="1"/>
      <w:numFmt w:val="decimal"/>
      <w:lvlText w:val="%1."/>
      <w:lvlJc w:val="left"/>
      <w:pPr>
        <w:ind w:left="1146" w:hanging="360"/>
      </w:pPr>
      <w:rPr>
        <w:rFonts w:hint="default"/>
        <w:b/>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969A6"/>
    <w:multiLevelType w:val="hybridMultilevel"/>
    <w:tmpl w:val="54F21D96"/>
    <w:lvl w:ilvl="0" w:tplc="22CC50E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B7455"/>
    <w:multiLevelType w:val="hybridMultilevel"/>
    <w:tmpl w:val="68BA2954"/>
    <w:lvl w:ilvl="0" w:tplc="C1AA16C0">
      <w:start w:val="1"/>
      <w:numFmt w:val="decimal"/>
      <w:lvlText w:val="%1."/>
      <w:lvlJc w:val="left"/>
      <w:pPr>
        <w:ind w:left="1287" w:hanging="360"/>
      </w:pPr>
      <w:rPr>
        <w:rFonts w:hint="default"/>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037010"/>
    <w:multiLevelType w:val="hybridMultilevel"/>
    <w:tmpl w:val="7C58D4A0"/>
    <w:lvl w:ilvl="0" w:tplc="28964AA8">
      <w:start w:val="1"/>
      <w:numFmt w:val="decimal"/>
      <w:lvlText w:val="%1."/>
      <w:lvlJc w:val="left"/>
      <w:pPr>
        <w:ind w:left="1146" w:hanging="360"/>
      </w:pPr>
      <w:rPr>
        <w:rFonts w:hint="default"/>
        <w:b/>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5D805390"/>
    <w:multiLevelType w:val="hybridMultilevel"/>
    <w:tmpl w:val="0A34CDE4"/>
    <w:lvl w:ilvl="0" w:tplc="6142A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4"/>
  </w:num>
  <w:num w:numId="2" w16cid:durableId="1957327590">
    <w:abstractNumId w:val="8"/>
  </w:num>
  <w:num w:numId="3" w16cid:durableId="1954752444">
    <w:abstractNumId w:val="2"/>
  </w:num>
  <w:num w:numId="4" w16cid:durableId="1674066238">
    <w:abstractNumId w:val="1"/>
  </w:num>
  <w:num w:numId="5" w16cid:durableId="1080442301">
    <w:abstractNumId w:val="15"/>
  </w:num>
  <w:num w:numId="6" w16cid:durableId="1193154731">
    <w:abstractNumId w:val="6"/>
  </w:num>
  <w:num w:numId="7" w16cid:durableId="1859611382">
    <w:abstractNumId w:val="9"/>
  </w:num>
  <w:num w:numId="8" w16cid:durableId="2053144261">
    <w:abstractNumId w:val="10"/>
  </w:num>
  <w:num w:numId="9" w16cid:durableId="1631591852">
    <w:abstractNumId w:val="20"/>
  </w:num>
  <w:num w:numId="10" w16cid:durableId="1112624827">
    <w:abstractNumId w:val="12"/>
  </w:num>
  <w:num w:numId="11" w16cid:durableId="1640695469">
    <w:abstractNumId w:val="19"/>
  </w:num>
  <w:num w:numId="12" w16cid:durableId="70323716">
    <w:abstractNumId w:val="18"/>
  </w:num>
  <w:num w:numId="13" w16cid:durableId="1084038059">
    <w:abstractNumId w:val="13"/>
  </w:num>
  <w:num w:numId="14" w16cid:durableId="90509749">
    <w:abstractNumId w:val="14"/>
  </w:num>
  <w:num w:numId="15" w16cid:durableId="525946688">
    <w:abstractNumId w:val="11"/>
  </w:num>
  <w:num w:numId="16" w16cid:durableId="165093159">
    <w:abstractNumId w:val="3"/>
  </w:num>
  <w:num w:numId="17" w16cid:durableId="1535390123">
    <w:abstractNumId w:val="16"/>
  </w:num>
  <w:num w:numId="18" w16cid:durableId="560605547">
    <w:abstractNumId w:val="0"/>
  </w:num>
  <w:num w:numId="19" w16cid:durableId="1007293902">
    <w:abstractNumId w:val="17"/>
  </w:num>
  <w:num w:numId="20" w16cid:durableId="438841485">
    <w:abstractNumId w:val="7"/>
  </w:num>
  <w:num w:numId="21" w16cid:durableId="732319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B1F"/>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2C90"/>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69A3"/>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4C70"/>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33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A5E5F"/>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4E72"/>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21E6"/>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0D88"/>
    <w:rsid w:val="005129ED"/>
    <w:rsid w:val="00512C30"/>
    <w:rsid w:val="00513349"/>
    <w:rsid w:val="00514A4A"/>
    <w:rsid w:val="00514E0D"/>
    <w:rsid w:val="0051592A"/>
    <w:rsid w:val="005159BE"/>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2EB7"/>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66D"/>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0706"/>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67CDB"/>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4BF5"/>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58B7"/>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0D1A"/>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084B"/>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C7E2B"/>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26A51"/>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35DE"/>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132C"/>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4EC1"/>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0675"/>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5AB"/>
    <w:rsid w:val="00D118B6"/>
    <w:rsid w:val="00D12055"/>
    <w:rsid w:val="00D1412B"/>
    <w:rsid w:val="00D14278"/>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59D5"/>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5E47"/>
    <w:rsid w:val="00E0668D"/>
    <w:rsid w:val="00E11E18"/>
    <w:rsid w:val="00E139F6"/>
    <w:rsid w:val="00E14F1E"/>
    <w:rsid w:val="00E15225"/>
    <w:rsid w:val="00E15331"/>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A7DD1"/>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3SfZlui"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Thermodynamics</dc:title>
  <dc:subject>TBC</dc:subject>
  <dc:creator>Royal Society of Chemistry</dc:creator>
  <cp:keywords>RSC</cp:keywords>
  <dc:description>A question and answer sheet that tests learners knowledge of thermodynamics.</dc:description>
  <cp:lastModifiedBy>Bobby Wells-Brown</cp:lastModifiedBy>
  <cp:revision>30</cp:revision>
  <cp:lastPrinted>2024-01-25T09:46:00Z</cp:lastPrinted>
  <dcterms:created xsi:type="dcterms:W3CDTF">2024-01-23T11:05:00Z</dcterms:created>
  <dcterms:modified xsi:type="dcterms:W3CDTF">2024-01-25T09:46:00Z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