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7347" w14:textId="7E82D8BA" w:rsidR="00A5740C" w:rsidRPr="007859BF" w:rsidRDefault="00374490" w:rsidP="007859BF">
      <w:pPr>
        <w:pStyle w:val="RSCH1"/>
      </w:pPr>
      <w:r>
        <w:t>Metallic bonding</w:t>
      </w:r>
    </w:p>
    <w:p w14:paraId="5DEBC36E" w14:textId="400C54C4" w:rsidR="003F3ECE" w:rsidRDefault="003F3ECE" w:rsidP="003F3ECE">
      <w:pPr>
        <w:pStyle w:val="RSCBasictext"/>
        <w:rPr>
          <w:lang w:eastAsia="en-GB"/>
        </w:rPr>
      </w:pPr>
      <w:r>
        <w:rPr>
          <w:lang w:eastAsia="en-GB"/>
        </w:rPr>
        <w:t xml:space="preserve">This resource is part of the </w:t>
      </w:r>
      <w:r w:rsidRPr="005B69D0">
        <w:rPr>
          <w:b/>
          <w:bCs/>
          <w:lang w:eastAsia="en-GB"/>
        </w:rPr>
        <w:t>Structure strip</w:t>
      </w:r>
      <w:r>
        <w:rPr>
          <w:lang w:eastAsia="en-GB"/>
        </w:rPr>
        <w:t xml:space="preserve"> series of resources, designed to support literacy in science teaching. More resources in this series can be found at: </w:t>
      </w:r>
      <w:hyperlink r:id="rId8" w:history="1">
        <w:r w:rsidRPr="00191BD2">
          <w:rPr>
            <w:rStyle w:val="Hyperlink"/>
          </w:rPr>
          <w:t>rsc.li/3SVMXjO</w:t>
        </w:r>
      </w:hyperlink>
      <w:r>
        <w:t xml:space="preserve"> </w:t>
      </w:r>
    </w:p>
    <w:p w14:paraId="65138B1A" w14:textId="77777777" w:rsidR="00AB639C" w:rsidRDefault="00AB639C" w:rsidP="00AB639C">
      <w:pPr>
        <w:pStyle w:val="RSCH2"/>
        <w:rPr>
          <w:lang w:eastAsia="en-GB"/>
        </w:rPr>
      </w:pPr>
      <w:r>
        <w:rPr>
          <w:lang w:eastAsia="en-GB"/>
        </w:rPr>
        <w:t>Learning objectives</w:t>
      </w:r>
    </w:p>
    <w:p w14:paraId="6614819E" w14:textId="13F91331" w:rsidR="0035314F" w:rsidRPr="0049734A" w:rsidRDefault="0035314F" w:rsidP="0035314F">
      <w:pPr>
        <w:pStyle w:val="RSCLearningobjectives"/>
        <w:ind w:left="360" w:hanging="360"/>
      </w:pPr>
      <w:r>
        <w:t>Describe the metallic bonding model using words and diagrams</w:t>
      </w:r>
      <w:r w:rsidR="00B22D0F">
        <w:t>.</w:t>
      </w:r>
    </w:p>
    <w:p w14:paraId="3BBD6DFB" w14:textId="77777777" w:rsidR="0035314F" w:rsidRPr="0049734A" w:rsidRDefault="0035314F" w:rsidP="0035314F">
      <w:pPr>
        <w:pStyle w:val="RSCLearningobjectives"/>
        <w:ind w:left="360" w:hanging="360"/>
      </w:pPr>
      <w:r>
        <w:t>Explain how the metallic bonding model leads to the common properties of metals.</w:t>
      </w:r>
    </w:p>
    <w:p w14:paraId="6D30F904" w14:textId="10BF8A02" w:rsidR="0035314F" w:rsidRPr="0049734A" w:rsidRDefault="0035314F" w:rsidP="0035314F">
      <w:pPr>
        <w:pStyle w:val="RSCLearningobjectives"/>
        <w:ind w:left="360" w:hanging="360"/>
      </w:pPr>
      <w:r>
        <w:t xml:space="preserve">Develop </w:t>
      </w:r>
      <w:r w:rsidR="0045759A">
        <w:t xml:space="preserve">your </w:t>
      </w:r>
      <w:r>
        <w:t>skills extended writing</w:t>
      </w:r>
      <w:r w:rsidR="0045759A">
        <w:t xml:space="preserve"> skills</w:t>
      </w:r>
      <w:r>
        <w:t>.</w:t>
      </w:r>
    </w:p>
    <w:p w14:paraId="7E1EF09C" w14:textId="77777777" w:rsidR="00640BDB" w:rsidRDefault="00640BDB" w:rsidP="00AB639C">
      <w:pPr>
        <w:pStyle w:val="RSCH2"/>
        <w:rPr>
          <w:lang w:eastAsia="en-GB"/>
        </w:rPr>
      </w:pPr>
      <w:r>
        <w:rPr>
          <w:lang w:eastAsia="en-GB"/>
        </w:rPr>
        <w:t>Introduction</w:t>
      </w:r>
    </w:p>
    <w:p w14:paraId="4289647A" w14:textId="0082A389" w:rsidR="0035314F" w:rsidRDefault="004D1935" w:rsidP="0035314F">
      <w:pPr>
        <w:pStyle w:val="RSCBasictext"/>
        <w:rPr>
          <w:lang w:eastAsia="en-GB"/>
        </w:rPr>
      </w:pPr>
      <w:r>
        <w:rPr>
          <w:lang w:eastAsia="en-GB"/>
        </w:rPr>
        <w:t>Your learners</w:t>
      </w:r>
      <w:r w:rsidR="0035314F">
        <w:rPr>
          <w:lang w:eastAsia="en-GB"/>
        </w:rPr>
        <w:t xml:space="preserve"> can probably list many of the properties of metals from their prior learning in 11</w:t>
      </w:r>
      <w:r w:rsidR="00F76C4A">
        <w:rPr>
          <w:lang w:eastAsia="en-GB"/>
        </w:rPr>
        <w:t>–</w:t>
      </w:r>
      <w:r w:rsidR="0035314F">
        <w:rPr>
          <w:lang w:eastAsia="en-GB"/>
        </w:rPr>
        <w:t>14. In this activity</w:t>
      </w:r>
      <w:r w:rsidR="00F76C4A">
        <w:rPr>
          <w:lang w:eastAsia="en-GB"/>
        </w:rPr>
        <w:t>,</w:t>
      </w:r>
      <w:r w:rsidR="0035314F">
        <w:rPr>
          <w:lang w:eastAsia="en-GB"/>
        </w:rPr>
        <w:t xml:space="preserve"> they will use a structure strip to describe the metallic bonding model and explain how this leads to particular properties. </w:t>
      </w:r>
      <w:r w:rsidR="006A16F2">
        <w:rPr>
          <w:lang w:eastAsia="en-GB"/>
        </w:rPr>
        <w:t xml:space="preserve">You can use this </w:t>
      </w:r>
      <w:r w:rsidR="0035314F">
        <w:rPr>
          <w:lang w:eastAsia="en-GB"/>
        </w:rPr>
        <w:t>activity as an introduction to the concept or as revision.</w:t>
      </w:r>
    </w:p>
    <w:p w14:paraId="23E6DE2C" w14:textId="77777777" w:rsidR="007C7296" w:rsidRDefault="007C7296" w:rsidP="00AB639C">
      <w:pPr>
        <w:pStyle w:val="RSCH2"/>
        <w:rPr>
          <w:lang w:eastAsia="en-GB"/>
        </w:rPr>
      </w:pPr>
      <w:r>
        <w:rPr>
          <w:lang w:eastAsia="en-GB"/>
        </w:rPr>
        <w:t>How to use structure strips</w:t>
      </w:r>
    </w:p>
    <w:p w14:paraId="307909B3" w14:textId="3415C908" w:rsidR="00AD6346" w:rsidRPr="00A127E6" w:rsidRDefault="00AD6346" w:rsidP="00AD6346">
      <w:pPr>
        <w:pStyle w:val="RSCBasictext"/>
      </w:pPr>
      <w:r w:rsidRPr="00A127E6">
        <w:t xml:space="preserve">Structure strips are a type of scaffolding </w:t>
      </w:r>
      <w:r>
        <w:t>you can use</w:t>
      </w:r>
      <w:r w:rsidRPr="00A127E6">
        <w:t xml:space="preserve"> to support learners to retrieve information independently. </w:t>
      </w:r>
      <w:r>
        <w:t>Use them</w:t>
      </w:r>
      <w:r w:rsidRPr="00A127E6">
        <w:t xml:space="preserve"> to take an overview at the start of the topic, to activate prior knowledge</w:t>
      </w:r>
      <w:r>
        <w:t>,</w:t>
      </w:r>
      <w:r w:rsidRPr="00A127E6">
        <w:t xml:space="preserve"> or </w:t>
      </w:r>
      <w:r w:rsidR="001571CC" w:rsidRPr="00F023DD">
        <w:t xml:space="preserve">to </w:t>
      </w:r>
      <w:bookmarkStart w:id="0" w:name="_Hlk160468068"/>
      <w:r w:rsidR="001571CC" w:rsidRPr="00F023DD">
        <w:t>summarise learning at the end of a teaching topic</w:t>
      </w:r>
      <w:bookmarkEnd w:id="0"/>
      <w:r w:rsidRPr="00A127E6">
        <w:t xml:space="preserve">. </w:t>
      </w:r>
    </w:p>
    <w:p w14:paraId="2E75F71D" w14:textId="1FA903BE" w:rsidR="00AD6346" w:rsidRDefault="00AD6346" w:rsidP="00AD6346">
      <w:pPr>
        <w:pStyle w:val="RSCBasictext"/>
      </w:pPr>
      <w:r w:rsidRPr="00A127E6">
        <w:t>Structure strips have sections containing prompts which are sized to suggest the amount that learners must write. Learners glue</w:t>
      </w:r>
      <w:r>
        <w:t xml:space="preserve"> the strips</w:t>
      </w:r>
      <w:r w:rsidRPr="00A127E6">
        <w:t xml:space="preserve"> into the margin of an exercise book</w:t>
      </w:r>
      <w:r>
        <w:t xml:space="preserve"> and</w:t>
      </w:r>
      <w:r w:rsidRPr="00A127E6">
        <w:t xml:space="preserve"> write their answers next to the sections, in full sentences. When learners have finished using the structure strip</w:t>
      </w:r>
      <w:r w:rsidR="007014D3">
        <w:t>,</w:t>
      </w:r>
      <w:r w:rsidRPr="00A127E6">
        <w:t xml:space="preserve"> they should have an A4 page set of notes and examples. </w:t>
      </w:r>
    </w:p>
    <w:p w14:paraId="4D27AB3F" w14:textId="77777777" w:rsidR="00473680" w:rsidRDefault="00473680" w:rsidP="003F3ECE">
      <w:pPr>
        <w:pStyle w:val="RSCH3"/>
        <w:rPr>
          <w:lang w:eastAsia="en-GB"/>
        </w:rPr>
      </w:pPr>
      <w:r>
        <w:rPr>
          <w:lang w:eastAsia="en-GB"/>
        </w:rPr>
        <w:t>Scaffolding</w:t>
      </w:r>
    </w:p>
    <w:p w14:paraId="05E173B2" w14:textId="77777777" w:rsidR="00473680" w:rsidRDefault="00473680" w:rsidP="00473680">
      <w:pPr>
        <w:pStyle w:val="RSCBasictext"/>
        <w:rPr>
          <w:lang w:eastAsia="en-GB"/>
        </w:rPr>
      </w:pPr>
      <w:r>
        <w:rPr>
          <w:lang w:eastAsia="en-GB"/>
        </w:rPr>
        <w:t xml:space="preserve">To further support learners to answer the questions you can include a list of keywords or add prompts to the structure strip. </w:t>
      </w:r>
    </w:p>
    <w:p w14:paraId="3520250B" w14:textId="77777777" w:rsidR="00473680" w:rsidRDefault="00473680" w:rsidP="00473680">
      <w:pPr>
        <w:pStyle w:val="RSCBasictext"/>
        <w:rPr>
          <w:lang w:eastAsia="en-GB"/>
        </w:rPr>
      </w:pPr>
      <w:r>
        <w:rPr>
          <w:lang w:eastAsia="en-GB"/>
        </w:rPr>
        <w:t>As learners grow in confidence, they may be able to answer the question without the structure strip or attempt the question first and then use the structure strip to improve or self-assess their answer.</w:t>
      </w:r>
    </w:p>
    <w:p w14:paraId="2E5800CE" w14:textId="77777777" w:rsidR="002A04B2" w:rsidRDefault="002A04B2" w:rsidP="002A04B2">
      <w:pPr>
        <w:pStyle w:val="RSCH3"/>
        <w:rPr>
          <w:lang w:eastAsia="en-GB"/>
        </w:rPr>
      </w:pPr>
      <w:r>
        <w:rPr>
          <w:lang w:eastAsia="en-GB"/>
        </w:rPr>
        <w:t>Metacognition</w:t>
      </w:r>
    </w:p>
    <w:p w14:paraId="4D710DFD" w14:textId="77777777" w:rsidR="001571CC" w:rsidRDefault="001571CC" w:rsidP="001571CC">
      <w:pPr>
        <w:pStyle w:val="RSCBasictext"/>
        <w:rPr>
          <w:lang w:eastAsia="en-GB"/>
        </w:rPr>
      </w:pPr>
      <w:bookmarkStart w:id="1" w:name="_Hlk160468096"/>
      <w:r>
        <w:rPr>
          <w:lang w:eastAsia="en-GB"/>
        </w:rPr>
        <w:t>This activity supports learners to develop their metacognitive skills in three key areas.</w:t>
      </w:r>
    </w:p>
    <w:p w14:paraId="05328B70" w14:textId="77777777" w:rsidR="001571CC" w:rsidRDefault="001571CC" w:rsidP="001571CC">
      <w:pPr>
        <w:pStyle w:val="RSCBulletedlist"/>
        <w:rPr>
          <w:lang w:eastAsia="en-GB"/>
        </w:rPr>
      </w:pPr>
      <w:r w:rsidRPr="002F4DBD">
        <w:rPr>
          <w:b/>
          <w:bCs/>
          <w:lang w:eastAsia="en-GB"/>
        </w:rPr>
        <w:lastRenderedPageBreak/>
        <w:t>Planning:</w:t>
      </w:r>
      <w:r>
        <w:rPr>
          <w:lang w:eastAsia="en-GB"/>
        </w:rPr>
        <w:t xml:space="preserve"> the strips provide scaffolding to plan the written response. Learners will decide where to gather information from (textbooks, own notes, revision websites). Ask learners: is the source of information you are using reliable?</w:t>
      </w:r>
    </w:p>
    <w:p w14:paraId="7F1C0A12" w14:textId="77777777" w:rsidR="001571CC" w:rsidRDefault="001571CC" w:rsidP="001571CC">
      <w:pPr>
        <w:pStyle w:val="RSCBulletedlist"/>
        <w:rPr>
          <w:lang w:eastAsia="en-GB"/>
        </w:rPr>
      </w:pPr>
      <w:r w:rsidRPr="002F4DBD">
        <w:rPr>
          <w:b/>
          <w:bCs/>
          <w:lang w:eastAsia="en-GB"/>
        </w:rPr>
        <w:t>Monitoring:</w:t>
      </w:r>
      <w:r>
        <w:rPr>
          <w:lang w:eastAsia="en-GB"/>
        </w:rPr>
        <w:t xml:space="preserve"> learners are prompted by the questions in the structure strip and can check their answer against the prompts. Ask learners: have you covered all of the questions in the space provided?</w:t>
      </w:r>
      <w:r w:rsidRPr="001C7A8B">
        <w:rPr>
          <w:lang w:eastAsia="en-GB"/>
        </w:rPr>
        <w:t xml:space="preserve"> Do you need to change anything to complete the task?</w:t>
      </w:r>
    </w:p>
    <w:p w14:paraId="71BB5231" w14:textId="77777777" w:rsidR="001571CC" w:rsidRDefault="001571CC" w:rsidP="001571CC">
      <w:pPr>
        <w:pStyle w:val="RSCBulletedlist"/>
        <w:rPr>
          <w:lang w:eastAsia="en-GB"/>
        </w:rPr>
      </w:pPr>
      <w:r w:rsidRPr="002F4DBD">
        <w:rPr>
          <w:b/>
          <w:bCs/>
          <w:lang w:eastAsia="en-GB"/>
        </w:rPr>
        <w:t>Evaluation:</w:t>
      </w:r>
      <w:r>
        <w:rPr>
          <w:lang w:eastAsia="en-GB"/>
        </w:rPr>
        <w:t xml:space="preserve"> learners can self-assess or ask a peer to check their work against the answers. Ask learners: did you achieve what you meant to achieve? What might you do differently another time?</w:t>
      </w:r>
    </w:p>
    <w:bookmarkEnd w:id="1"/>
    <w:p w14:paraId="4905806C" w14:textId="2605F640" w:rsidR="00362CC1" w:rsidRDefault="00A66E7C" w:rsidP="00AB639C">
      <w:pPr>
        <w:pStyle w:val="RSCH2"/>
        <w:rPr>
          <w:lang w:eastAsia="en-GB"/>
        </w:rPr>
      </w:pPr>
      <w:r>
        <w:t xml:space="preserve">Follow-up </w:t>
      </w:r>
      <w:r>
        <w:rPr>
          <w:lang w:eastAsia="en-GB"/>
        </w:rPr>
        <w:t>q</w:t>
      </w:r>
      <w:r w:rsidR="00640BDB">
        <w:rPr>
          <w:lang w:eastAsia="en-GB"/>
        </w:rPr>
        <w:t>uestion</w:t>
      </w:r>
    </w:p>
    <w:p w14:paraId="22CDD0CC" w14:textId="77777777" w:rsidR="00FA0198" w:rsidRPr="00A127E6" w:rsidRDefault="00FA0198" w:rsidP="00FA0198">
      <w:pPr>
        <w:pStyle w:val="RSCBasictext"/>
      </w:pPr>
      <w:r>
        <w:t xml:space="preserve">Learners should </w:t>
      </w:r>
      <w:r w:rsidRPr="00A127E6">
        <w:t>answer</w:t>
      </w:r>
      <w:r>
        <w:t xml:space="preserve"> this question</w:t>
      </w:r>
      <w:r w:rsidRPr="00A127E6">
        <w:t xml:space="preserve"> after </w:t>
      </w:r>
      <w:r>
        <w:t xml:space="preserve">they have attempted </w:t>
      </w:r>
      <w:r w:rsidRPr="00A127E6">
        <w:t xml:space="preserve">the structure strip. The structure strip activates the required knowledge which learners can then apply to </w:t>
      </w:r>
      <w:r>
        <w:t>the</w:t>
      </w:r>
      <w:r w:rsidRPr="00A127E6">
        <w:t xml:space="preserve"> question.</w:t>
      </w:r>
    </w:p>
    <w:p w14:paraId="0561B92F" w14:textId="77777777" w:rsidR="004D1935" w:rsidRDefault="0035314F" w:rsidP="003F3ECE">
      <w:pPr>
        <w:pStyle w:val="RSC2-columntabs"/>
        <w:ind w:right="1088"/>
        <w:rPr>
          <w:lang w:eastAsia="en-GB"/>
        </w:rPr>
      </w:pPr>
      <w:r>
        <w:rPr>
          <w:lang w:eastAsia="en-GB"/>
        </w:rPr>
        <w:t>Copper is used to make saucepans. Use your understanding of the metallic bonding model and general knowledge to explain this use of copper.</w:t>
      </w:r>
      <w:r w:rsidR="00196425">
        <w:rPr>
          <w:lang w:eastAsia="en-GB"/>
        </w:rPr>
        <w:t xml:space="preserve"> </w:t>
      </w:r>
    </w:p>
    <w:p w14:paraId="2816C062" w14:textId="3D433604" w:rsidR="00100665" w:rsidRDefault="00196425" w:rsidP="003F3ECE">
      <w:pPr>
        <w:pStyle w:val="RSCMarks"/>
        <w:rPr>
          <w:lang w:eastAsia="en-GB"/>
        </w:rPr>
      </w:pPr>
      <w:r>
        <w:rPr>
          <w:lang w:eastAsia="en-GB"/>
        </w:rPr>
        <w:t>4 marks</w:t>
      </w:r>
    </w:p>
    <w:p w14:paraId="65107921" w14:textId="737FB1A4" w:rsidR="00E474D3" w:rsidRDefault="00E474D3" w:rsidP="00362CC1">
      <w:pPr>
        <w:pStyle w:val="RSCH2"/>
        <w:rPr>
          <w:lang w:eastAsia="en-GB"/>
        </w:rPr>
      </w:pPr>
      <w:r>
        <w:rPr>
          <w:lang w:eastAsia="en-GB"/>
        </w:rPr>
        <w:t>Keywords</w:t>
      </w:r>
    </w:p>
    <w:p w14:paraId="2BEF7DBF" w14:textId="6C67BFD1" w:rsidR="00E474D3" w:rsidRDefault="00C63E6B" w:rsidP="003F3ECE">
      <w:pPr>
        <w:pStyle w:val="RSCBasictext"/>
      </w:pPr>
      <w:r>
        <w:t>Metallic, ion, electrostatic, malleable, conductor, delocalised.</w:t>
      </w:r>
    </w:p>
    <w:p w14:paraId="1EAF1D91" w14:textId="77777777" w:rsidR="00362CC1" w:rsidRDefault="00362CC1" w:rsidP="00362CC1">
      <w:pPr>
        <w:pStyle w:val="RSCH2"/>
        <w:rPr>
          <w:lang w:eastAsia="en-GB"/>
        </w:rPr>
      </w:pPr>
      <w:r>
        <w:rPr>
          <w:lang w:eastAsia="en-GB"/>
        </w:rPr>
        <w:t>Answers</w:t>
      </w:r>
    </w:p>
    <w:p w14:paraId="3938B665" w14:textId="389337B9" w:rsidR="00AD4027" w:rsidRDefault="00241995" w:rsidP="00362CC1">
      <w:pPr>
        <w:pStyle w:val="RSCBasictext"/>
      </w:pPr>
      <w:r w:rsidRPr="00241995">
        <w:t>Suggested answers for the structure strip activity are given in the frame on the next page of this document</w:t>
      </w:r>
      <w:r w:rsidR="00900F70">
        <w:t>.</w:t>
      </w:r>
      <w:r w:rsidRPr="00241995">
        <w:t xml:space="preserve"> </w:t>
      </w:r>
    </w:p>
    <w:p w14:paraId="62AEB699" w14:textId="77777777" w:rsidR="004D1935" w:rsidRDefault="004D1935" w:rsidP="004D1935">
      <w:pPr>
        <w:pStyle w:val="RSCH3"/>
      </w:pPr>
      <w:r>
        <w:t>Follow-up question</w:t>
      </w:r>
    </w:p>
    <w:p w14:paraId="2E0C5AB7" w14:textId="11ED3A6C" w:rsidR="004E2870" w:rsidRDefault="00F9635B" w:rsidP="004E2870">
      <w:pPr>
        <w:pStyle w:val="RSCBasictext"/>
      </w:pPr>
      <w:r>
        <w:t xml:space="preserve">Indicative content for the </w:t>
      </w:r>
      <w:r w:rsidR="004E2870">
        <w:t>answer</w:t>
      </w:r>
      <w:r w:rsidR="00EE0B5A">
        <w:t>:</w:t>
      </w:r>
      <w:r w:rsidR="004E2870">
        <w:t xml:space="preserve"> </w:t>
      </w:r>
    </w:p>
    <w:p w14:paraId="584DA974" w14:textId="78A35BF9" w:rsidR="00196425" w:rsidRDefault="00F9635B" w:rsidP="004E2870">
      <w:pPr>
        <w:pStyle w:val="RSCBulletedlist"/>
      </w:pPr>
      <w:r>
        <w:t xml:space="preserve">A saucepan must be a good thermal conductor, allowing the heat from the </w:t>
      </w:r>
      <w:r w:rsidR="00196425">
        <w:t>cooker to reach the contents. (1)</w:t>
      </w:r>
    </w:p>
    <w:p w14:paraId="5C69BB27" w14:textId="0375C686" w:rsidR="00F9635B" w:rsidRDefault="00196425" w:rsidP="004E2870">
      <w:pPr>
        <w:pStyle w:val="RSCBulletedlist"/>
      </w:pPr>
      <w:r>
        <w:t>Copper is a metal.</w:t>
      </w:r>
    </w:p>
    <w:p w14:paraId="368CFDDA" w14:textId="179888E5" w:rsidR="00196425" w:rsidRDefault="00196425" w:rsidP="004E2870">
      <w:pPr>
        <w:pStyle w:val="RSCBulletedlist"/>
      </w:pPr>
      <w:r>
        <w:t xml:space="preserve">Metals have metallic bonding which is a regular arrangement of layers of positive metal ions (1) surrounded by a sea of delocalised electrons (1). </w:t>
      </w:r>
    </w:p>
    <w:p w14:paraId="37DA437C" w14:textId="2816561C" w:rsidR="00AD4027" w:rsidRDefault="00196425" w:rsidP="003F3ECE">
      <w:pPr>
        <w:pStyle w:val="RSCBulletedlist"/>
      </w:pPr>
      <w:r>
        <w:t xml:space="preserve">Metals conduct heat as the delocalised electrons are able to move through the lattice (1) and </w:t>
      </w:r>
      <w:r w:rsidR="002B049A">
        <w:t xml:space="preserve">transfer </w:t>
      </w:r>
      <w:r w:rsidR="00DE15C6">
        <w:t>heat energy</w:t>
      </w:r>
      <w:r>
        <w:t>.</w:t>
      </w:r>
    </w:p>
    <w:p w14:paraId="1DABCBA2" w14:textId="3F02D7EB" w:rsidR="004D1935" w:rsidRDefault="00362CC1" w:rsidP="00362CC1">
      <w:pPr>
        <w:pStyle w:val="RSCBasictext"/>
      </w:pPr>
      <w:r>
        <w:t> </w:t>
      </w:r>
    </w:p>
    <w:p w14:paraId="6B22270A" w14:textId="77777777" w:rsidR="004D1935" w:rsidRDefault="004D1935">
      <w:pPr>
        <w:spacing w:after="160" w:line="259" w:lineRule="auto"/>
        <w:jc w:val="left"/>
        <w:outlineLvl w:val="9"/>
        <w:rPr>
          <w:rFonts w:ascii="Century Gothic" w:hAnsi="Century Gothic"/>
          <w:sz w:val="22"/>
          <w:szCs w:val="22"/>
        </w:rPr>
      </w:pPr>
      <w:r>
        <w:br w:type="page"/>
      </w:r>
    </w:p>
    <w:tbl>
      <w:tblPr>
        <w:tblStyle w:val="TableGrid"/>
        <w:tblW w:w="0" w:type="auto"/>
        <w:jc w:val="center"/>
        <w:tblLook w:val="04A0" w:firstRow="1" w:lastRow="0" w:firstColumn="1" w:lastColumn="0" w:noHBand="0" w:noVBand="1"/>
      </w:tblPr>
      <w:tblGrid>
        <w:gridCol w:w="2263"/>
        <w:gridCol w:w="6753"/>
      </w:tblGrid>
      <w:tr w:rsidR="00D444BA" w:rsidRPr="00985C41" w14:paraId="630E08D1" w14:textId="77777777" w:rsidTr="000647E4">
        <w:trPr>
          <w:trHeight w:val="699"/>
          <w:jc w:val="center"/>
        </w:trPr>
        <w:tc>
          <w:tcPr>
            <w:tcW w:w="2263" w:type="dxa"/>
            <w:shd w:val="clear" w:color="auto" w:fill="F6E0C0"/>
            <w:vAlign w:val="center"/>
          </w:tcPr>
          <w:p w14:paraId="5490E33A" w14:textId="06D78604" w:rsidR="00D444BA" w:rsidRPr="00A177A3" w:rsidRDefault="00AC243B" w:rsidP="00D444BA">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lastRenderedPageBreak/>
              <w:t xml:space="preserve">Structure </w:t>
            </w:r>
            <w:r w:rsidR="00207FD0">
              <w:rPr>
                <w:rFonts w:ascii="Century Gothic" w:hAnsi="Century Gothic"/>
                <w:b/>
                <w:bCs/>
                <w:color w:val="C8102E"/>
              </w:rPr>
              <w:t xml:space="preserve">strip </w:t>
            </w:r>
            <w:r w:rsidR="004D1935" w:rsidRPr="00FF5030">
              <w:rPr>
                <w:rFonts w:ascii="Century Gothic" w:hAnsi="Century Gothic"/>
                <w:b/>
                <w:bCs/>
                <w:color w:val="C8102E"/>
              </w:rPr>
              <w:t>Metallic bonding</w:t>
            </w:r>
          </w:p>
        </w:tc>
        <w:tc>
          <w:tcPr>
            <w:tcW w:w="6753" w:type="dxa"/>
            <w:shd w:val="clear" w:color="auto" w:fill="F6E0C0"/>
            <w:vAlign w:val="center"/>
          </w:tcPr>
          <w:p w14:paraId="556A1E02" w14:textId="0D568B15" w:rsidR="00D444BA" w:rsidRPr="00A177A3" w:rsidRDefault="004E2870" w:rsidP="00D444BA">
            <w:pPr>
              <w:spacing w:before="60" w:after="60" w:line="259" w:lineRule="auto"/>
              <w:ind w:left="0" w:right="-1" w:firstLine="0"/>
              <w:jc w:val="center"/>
              <w:rPr>
                <w:rFonts w:ascii="Century Gothic" w:hAnsi="Century Gothic"/>
                <w:b/>
                <w:bCs/>
                <w:color w:val="C8102E"/>
              </w:rPr>
            </w:pPr>
            <w:r>
              <w:rPr>
                <w:rFonts w:ascii="Century Gothic" w:hAnsi="Century Gothic"/>
                <w:b/>
                <w:bCs/>
                <w:color w:val="C8102E"/>
              </w:rPr>
              <w:t>Suggested answer</w:t>
            </w:r>
          </w:p>
        </w:tc>
      </w:tr>
      <w:tr w:rsidR="00D444BA" w:rsidRPr="00985C41" w14:paraId="4D10D7A0" w14:textId="77777777" w:rsidTr="004E2870">
        <w:trPr>
          <w:trHeight w:val="1409"/>
          <w:jc w:val="center"/>
        </w:trPr>
        <w:tc>
          <w:tcPr>
            <w:tcW w:w="2263" w:type="dxa"/>
            <w:vAlign w:val="center"/>
          </w:tcPr>
          <w:p w14:paraId="0BB88F7C" w14:textId="77777777" w:rsidR="004E2870" w:rsidRPr="004E2870" w:rsidRDefault="004E2870" w:rsidP="004E2870">
            <w:pPr>
              <w:spacing w:line="259" w:lineRule="auto"/>
              <w:ind w:left="0" w:right="34" w:firstLine="0"/>
              <w:jc w:val="left"/>
              <w:rPr>
                <w:rFonts w:ascii="Century Gothic" w:hAnsi="Century Gothic"/>
                <w:sz w:val="19"/>
                <w:szCs w:val="19"/>
              </w:rPr>
            </w:pPr>
            <w:r w:rsidRPr="004E2870">
              <w:rPr>
                <w:rFonts w:ascii="Century Gothic" w:hAnsi="Century Gothic"/>
                <w:sz w:val="19"/>
                <w:szCs w:val="19"/>
              </w:rPr>
              <w:t>Draw a labelled diagram of the metallic bonding model and write a short description.</w:t>
            </w:r>
          </w:p>
          <w:p w14:paraId="2691C931" w14:textId="36F90EC6" w:rsidR="00D444BA" w:rsidRPr="004E2870" w:rsidRDefault="00D444BA" w:rsidP="004D1935">
            <w:pPr>
              <w:spacing w:line="259" w:lineRule="auto"/>
              <w:ind w:left="0" w:right="34" w:firstLine="0"/>
              <w:jc w:val="left"/>
              <w:rPr>
                <w:rFonts w:ascii="Century Gothic" w:hAnsi="Century Gothic"/>
                <w:sz w:val="19"/>
                <w:szCs w:val="19"/>
              </w:rPr>
            </w:pPr>
          </w:p>
        </w:tc>
        <w:tc>
          <w:tcPr>
            <w:tcW w:w="6753" w:type="dxa"/>
            <w:vAlign w:val="center"/>
          </w:tcPr>
          <w:p w14:paraId="41E0184B" w14:textId="4DEBCB8C" w:rsidR="00D444BA" w:rsidRPr="00985C41" w:rsidRDefault="004E2870" w:rsidP="004E2870">
            <w:pPr>
              <w:tabs>
                <w:tab w:val="left" w:pos="6128"/>
              </w:tabs>
              <w:spacing w:after="0" w:line="259" w:lineRule="auto"/>
              <w:ind w:left="0" w:firstLine="0"/>
              <w:jc w:val="left"/>
              <w:rPr>
                <w:rFonts w:ascii="Century Gothic" w:hAnsi="Century Gothic"/>
              </w:rPr>
            </w:pPr>
            <w:r>
              <w:rPr>
                <w:rFonts w:ascii="Century Gothic" w:hAnsi="Century Gothic"/>
                <w:noProof/>
              </w:rPr>
              <w:drawing>
                <wp:anchor distT="0" distB="0" distL="114300" distR="114300" simplePos="0" relativeHeight="251658240" behindDoc="0" locked="0" layoutInCell="1" allowOverlap="1" wp14:anchorId="7C9C3BB4" wp14:editId="33EFBB12">
                  <wp:simplePos x="0" y="0"/>
                  <wp:positionH relativeFrom="column">
                    <wp:posOffset>2670175</wp:posOffset>
                  </wp:positionH>
                  <wp:positionV relativeFrom="paragraph">
                    <wp:posOffset>43815</wp:posOffset>
                  </wp:positionV>
                  <wp:extent cx="1501140" cy="1403985"/>
                  <wp:effectExtent l="0" t="0" r="3810" b="5715"/>
                  <wp:wrapSquare wrapText="bothSides"/>
                  <wp:docPr id="130642140" name="Picture 2" descr="A diagram showing three rows of grey circles arranged in a regular lattice arrangement. The grey cicles have black crosses in the centre of them. The grey circles are labelled 'metal ions'. In the gaps between the grey circles are very small red circles, randomly arranged. The red circles are labelled 'delocalised electrons from outer shells of metal at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42140" name="Picture 2" descr="A diagram showing three rows of grey circles arranged in a regular lattice arrangement. The grey cicles have black crosses in the centre of them. The grey circles are labelled 'metal ions'. In the gaps between the grey circles are very small red circles, randomly arranged. The red circles are labelled 'delocalised electrons from outer shells of metal atom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924" r="14812"/>
                          <a:stretch/>
                        </pic:blipFill>
                        <pic:spPr bwMode="auto">
                          <a:xfrm>
                            <a:off x="0" y="0"/>
                            <a:ext cx="1501140" cy="1403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1935">
              <w:rPr>
                <w:rFonts w:ascii="Century Gothic" w:hAnsi="Century Gothic"/>
              </w:rPr>
              <w:t>The metallic bonding model is a regular arrangement (lattice) of positive metal ions. The ions are arranged in layers. The electrons that are lost from the atoms to make the ions then form a ‘sea’ of delocalised electrons. The metal ions are held in place by the electrostatic attraction between the positive ions and the delocalised electrons.</w:t>
            </w:r>
          </w:p>
        </w:tc>
      </w:tr>
      <w:tr w:rsidR="00D444BA" w:rsidRPr="00985C41" w14:paraId="3FBF21B9" w14:textId="77777777" w:rsidTr="00D444BA">
        <w:trPr>
          <w:trHeight w:val="1399"/>
          <w:jc w:val="center"/>
        </w:trPr>
        <w:tc>
          <w:tcPr>
            <w:tcW w:w="2263" w:type="dxa"/>
            <w:vAlign w:val="center"/>
          </w:tcPr>
          <w:p w14:paraId="43082DEC" w14:textId="21887B91" w:rsidR="004D1935" w:rsidRPr="004E2870" w:rsidRDefault="004D1935" w:rsidP="004D1935">
            <w:pPr>
              <w:spacing w:line="259" w:lineRule="auto"/>
              <w:ind w:left="34" w:right="34" w:firstLine="0"/>
              <w:jc w:val="left"/>
              <w:rPr>
                <w:rFonts w:ascii="Century Gothic" w:hAnsi="Century Gothic"/>
                <w:sz w:val="19"/>
                <w:szCs w:val="19"/>
              </w:rPr>
            </w:pPr>
            <w:r w:rsidRPr="004E2870">
              <w:rPr>
                <w:rFonts w:ascii="Century Gothic" w:hAnsi="Century Gothic"/>
                <w:sz w:val="19"/>
                <w:szCs w:val="19"/>
              </w:rPr>
              <w:t xml:space="preserve">Explain how the charge on a metal ion can be found from its electronic structure and therefore the </w:t>
            </w:r>
            <w:r w:rsidR="00593DE9">
              <w:rPr>
                <w:rFonts w:ascii="Century Gothic" w:hAnsi="Century Gothic"/>
                <w:sz w:val="19"/>
                <w:szCs w:val="19"/>
              </w:rPr>
              <w:t>p</w:t>
            </w:r>
            <w:r w:rsidRPr="004E2870">
              <w:rPr>
                <w:rFonts w:ascii="Century Gothic" w:hAnsi="Century Gothic"/>
                <w:sz w:val="19"/>
                <w:szCs w:val="19"/>
              </w:rPr>
              <w:t xml:space="preserve">eriodic </w:t>
            </w:r>
            <w:r w:rsidR="00593DE9">
              <w:rPr>
                <w:rFonts w:ascii="Century Gothic" w:hAnsi="Century Gothic"/>
                <w:sz w:val="19"/>
                <w:szCs w:val="19"/>
              </w:rPr>
              <w:t>t</w:t>
            </w:r>
            <w:r w:rsidRPr="004E2870">
              <w:rPr>
                <w:rFonts w:ascii="Century Gothic" w:hAnsi="Century Gothic"/>
                <w:sz w:val="19"/>
                <w:szCs w:val="19"/>
              </w:rPr>
              <w:t xml:space="preserve">able. </w:t>
            </w:r>
          </w:p>
          <w:p w14:paraId="4BAF8AAF" w14:textId="623E6005" w:rsidR="00D444BA" w:rsidRPr="004E2870" w:rsidRDefault="004D1935" w:rsidP="004D1935">
            <w:pPr>
              <w:tabs>
                <w:tab w:val="left" w:pos="1593"/>
              </w:tabs>
              <w:spacing w:after="0" w:line="259" w:lineRule="auto"/>
              <w:ind w:left="34" w:firstLine="0"/>
              <w:jc w:val="left"/>
              <w:rPr>
                <w:rFonts w:ascii="Century Gothic" w:hAnsi="Century Gothic"/>
                <w:b/>
                <w:bCs/>
                <w:sz w:val="19"/>
                <w:szCs w:val="19"/>
              </w:rPr>
            </w:pPr>
            <w:r w:rsidRPr="004E2870">
              <w:rPr>
                <w:rFonts w:ascii="Century Gothic" w:hAnsi="Century Gothic"/>
                <w:sz w:val="19"/>
                <w:szCs w:val="19"/>
              </w:rPr>
              <w:t>Describe how this influences the metallic model.</w:t>
            </w:r>
          </w:p>
        </w:tc>
        <w:tc>
          <w:tcPr>
            <w:tcW w:w="6753" w:type="dxa"/>
            <w:vAlign w:val="center"/>
          </w:tcPr>
          <w:p w14:paraId="5DB97A41" w14:textId="77777777" w:rsidR="004E2870" w:rsidRPr="004E2870" w:rsidRDefault="004E2870" w:rsidP="004E2870">
            <w:pPr>
              <w:pStyle w:val="RSCBulletedlist"/>
              <w:spacing w:line="240" w:lineRule="auto"/>
              <w:rPr>
                <w:sz w:val="20"/>
                <w:szCs w:val="20"/>
              </w:rPr>
            </w:pPr>
            <w:r w:rsidRPr="004E2870">
              <w:rPr>
                <w:sz w:val="20"/>
                <w:szCs w:val="20"/>
              </w:rPr>
              <w:t>The number of electrons in the outer shell indicates the charge on the ion (for main group metals).</w:t>
            </w:r>
          </w:p>
          <w:p w14:paraId="4A7F3AC0" w14:textId="74148764" w:rsidR="004E2870" w:rsidRPr="004E2870" w:rsidRDefault="004E2870" w:rsidP="004E2870">
            <w:pPr>
              <w:pStyle w:val="RSCBulletedlist"/>
              <w:spacing w:line="240" w:lineRule="auto"/>
              <w:rPr>
                <w:sz w:val="20"/>
                <w:szCs w:val="20"/>
              </w:rPr>
            </w:pPr>
            <w:r w:rsidRPr="004E2870">
              <w:rPr>
                <w:sz w:val="20"/>
                <w:szCs w:val="20"/>
              </w:rPr>
              <w:t xml:space="preserve">Group 1 metals form 1+ ions </w:t>
            </w:r>
            <w:r w:rsidR="00D576D6">
              <w:rPr>
                <w:sz w:val="20"/>
                <w:szCs w:val="20"/>
              </w:rPr>
              <w:t>so</w:t>
            </w:r>
            <w:r w:rsidR="00D576D6" w:rsidRPr="004E2870">
              <w:rPr>
                <w:sz w:val="20"/>
                <w:szCs w:val="20"/>
              </w:rPr>
              <w:t xml:space="preserve"> </w:t>
            </w:r>
            <w:r w:rsidRPr="004E2870">
              <w:rPr>
                <w:sz w:val="20"/>
                <w:szCs w:val="20"/>
              </w:rPr>
              <w:t xml:space="preserve">each atom gives one electron to the sea of delocalised electrons. </w:t>
            </w:r>
          </w:p>
          <w:p w14:paraId="0DFDA873" w14:textId="78511875" w:rsidR="004E2870" w:rsidRPr="004E2870" w:rsidRDefault="004E2870" w:rsidP="004E2870">
            <w:pPr>
              <w:pStyle w:val="RSCBulletedlist"/>
              <w:spacing w:line="240" w:lineRule="auto"/>
              <w:rPr>
                <w:sz w:val="20"/>
                <w:szCs w:val="20"/>
              </w:rPr>
            </w:pPr>
            <w:r w:rsidRPr="004E2870">
              <w:rPr>
                <w:sz w:val="20"/>
                <w:szCs w:val="20"/>
              </w:rPr>
              <w:t xml:space="preserve">Group 2 metals form 2+ ions </w:t>
            </w:r>
            <w:r w:rsidR="00D576D6">
              <w:rPr>
                <w:sz w:val="20"/>
                <w:szCs w:val="20"/>
              </w:rPr>
              <w:t>so</w:t>
            </w:r>
            <w:r w:rsidR="00D576D6" w:rsidRPr="004E2870">
              <w:rPr>
                <w:sz w:val="20"/>
                <w:szCs w:val="20"/>
              </w:rPr>
              <w:t xml:space="preserve"> </w:t>
            </w:r>
            <w:r w:rsidRPr="004E2870">
              <w:rPr>
                <w:sz w:val="20"/>
                <w:szCs w:val="20"/>
              </w:rPr>
              <w:t xml:space="preserve">each atom gives two electrons to the sea of delocalised electrons. </w:t>
            </w:r>
          </w:p>
          <w:p w14:paraId="57340F4E" w14:textId="2E67BC79" w:rsidR="004E2870" w:rsidRPr="004E2870" w:rsidRDefault="004E2870" w:rsidP="004E2870">
            <w:pPr>
              <w:pStyle w:val="RSCBulletedlist"/>
              <w:spacing w:line="240" w:lineRule="auto"/>
              <w:rPr>
                <w:sz w:val="20"/>
                <w:szCs w:val="20"/>
              </w:rPr>
            </w:pPr>
            <w:r w:rsidRPr="004E2870">
              <w:rPr>
                <w:sz w:val="20"/>
                <w:szCs w:val="20"/>
              </w:rPr>
              <w:t xml:space="preserve">Group 3 metals form 3+ ions </w:t>
            </w:r>
            <w:r w:rsidR="00D576D6">
              <w:rPr>
                <w:sz w:val="20"/>
                <w:szCs w:val="20"/>
              </w:rPr>
              <w:t>so</w:t>
            </w:r>
            <w:r w:rsidR="00D576D6" w:rsidRPr="004E2870">
              <w:rPr>
                <w:sz w:val="20"/>
                <w:szCs w:val="20"/>
              </w:rPr>
              <w:t xml:space="preserve"> </w:t>
            </w:r>
            <w:r w:rsidRPr="004E2870">
              <w:rPr>
                <w:sz w:val="20"/>
                <w:szCs w:val="20"/>
              </w:rPr>
              <w:t xml:space="preserve">each atom gives one electron to the sea of delocalised electrons. </w:t>
            </w:r>
          </w:p>
          <w:p w14:paraId="28682E26" w14:textId="033C00C7" w:rsidR="00D444BA" w:rsidRPr="00AB639C" w:rsidRDefault="004E2870" w:rsidP="004E2870">
            <w:pPr>
              <w:pStyle w:val="RSCBulletedlist"/>
              <w:spacing w:line="240" w:lineRule="auto"/>
              <w:rPr>
                <w:b/>
                <w:bCs/>
              </w:rPr>
            </w:pPr>
            <w:r w:rsidRPr="004E2870">
              <w:rPr>
                <w:sz w:val="20"/>
                <w:szCs w:val="20"/>
              </w:rPr>
              <w:t>The higher the charge on the ion and the greater the number of electrons in the sea of delocalised electrons, the stronger the electrostatic attraction.</w:t>
            </w:r>
          </w:p>
        </w:tc>
      </w:tr>
      <w:tr w:rsidR="00D444BA" w:rsidRPr="00985C41" w14:paraId="165BE637" w14:textId="77777777" w:rsidTr="004E2870">
        <w:trPr>
          <w:trHeight w:val="1679"/>
          <w:jc w:val="center"/>
        </w:trPr>
        <w:tc>
          <w:tcPr>
            <w:tcW w:w="2263" w:type="dxa"/>
            <w:vAlign w:val="center"/>
          </w:tcPr>
          <w:p w14:paraId="4864B300" w14:textId="440CF4DF" w:rsidR="00D444BA" w:rsidRPr="004E2870" w:rsidRDefault="004D1935" w:rsidP="004E2870">
            <w:pPr>
              <w:spacing w:line="259" w:lineRule="auto"/>
              <w:ind w:left="34" w:right="34" w:firstLine="0"/>
              <w:jc w:val="left"/>
              <w:rPr>
                <w:rFonts w:ascii="Century Gothic" w:hAnsi="Century Gothic"/>
                <w:sz w:val="19"/>
                <w:szCs w:val="19"/>
              </w:rPr>
            </w:pPr>
            <w:r w:rsidRPr="004E2870">
              <w:rPr>
                <w:rFonts w:ascii="Century Gothic" w:hAnsi="Century Gothic"/>
                <w:sz w:val="19"/>
                <w:szCs w:val="19"/>
              </w:rPr>
              <w:t>Metals generally have a high melting point.</w:t>
            </w:r>
            <w:r w:rsidR="00754ABC">
              <w:rPr>
                <w:rFonts w:ascii="Century Gothic" w:hAnsi="Century Gothic"/>
                <w:sz w:val="19"/>
                <w:szCs w:val="19"/>
              </w:rPr>
              <w:t xml:space="preserve"> </w:t>
            </w:r>
            <w:r w:rsidRPr="004E2870">
              <w:rPr>
                <w:rFonts w:ascii="Century Gothic" w:hAnsi="Century Gothic"/>
                <w:sz w:val="19"/>
                <w:szCs w:val="19"/>
              </w:rPr>
              <w:t>How does the metallic bonding model explain this property?</w:t>
            </w:r>
          </w:p>
        </w:tc>
        <w:tc>
          <w:tcPr>
            <w:tcW w:w="6753" w:type="dxa"/>
            <w:vAlign w:val="center"/>
          </w:tcPr>
          <w:p w14:paraId="5A33F571" w14:textId="1581FB2D" w:rsidR="00D444BA" w:rsidRPr="00985C41" w:rsidRDefault="004E2870" w:rsidP="00D444BA">
            <w:pPr>
              <w:tabs>
                <w:tab w:val="left" w:pos="6128"/>
              </w:tabs>
              <w:spacing w:after="0" w:line="259" w:lineRule="auto"/>
              <w:ind w:left="0" w:firstLine="0"/>
              <w:jc w:val="left"/>
              <w:rPr>
                <w:rFonts w:ascii="Century Gothic" w:hAnsi="Century Gothic"/>
              </w:rPr>
            </w:pPr>
            <w:r>
              <w:rPr>
                <w:rFonts w:ascii="Century Gothic" w:hAnsi="Century Gothic"/>
              </w:rPr>
              <w:t>There is a strong electrostatic attraction between the positive metal ions and the sea of delocalised electrons. This takes a lot of energy to overcome and means metals have a high melting point.</w:t>
            </w:r>
          </w:p>
        </w:tc>
      </w:tr>
      <w:tr w:rsidR="00D444BA" w:rsidRPr="00985C41" w14:paraId="277CDF52" w14:textId="77777777" w:rsidTr="004E2870">
        <w:trPr>
          <w:trHeight w:val="1408"/>
          <w:jc w:val="center"/>
        </w:trPr>
        <w:tc>
          <w:tcPr>
            <w:tcW w:w="2263" w:type="dxa"/>
            <w:vAlign w:val="center"/>
          </w:tcPr>
          <w:p w14:paraId="1107BF90" w14:textId="5F6CD26D" w:rsidR="00D444BA" w:rsidRPr="004E2870" w:rsidRDefault="004D1935" w:rsidP="004D1935">
            <w:pPr>
              <w:pStyle w:val="RSCBulletedlist"/>
              <w:numPr>
                <w:ilvl w:val="0"/>
                <w:numId w:val="0"/>
              </w:numPr>
              <w:ind w:left="34"/>
              <w:rPr>
                <w:sz w:val="19"/>
                <w:szCs w:val="19"/>
              </w:rPr>
            </w:pPr>
            <w:r w:rsidRPr="004E2870">
              <w:rPr>
                <w:sz w:val="19"/>
                <w:szCs w:val="19"/>
              </w:rPr>
              <w:t>Metals can conduct electricity. How does the metallic bonding model explain this property?</w:t>
            </w:r>
          </w:p>
        </w:tc>
        <w:tc>
          <w:tcPr>
            <w:tcW w:w="6753" w:type="dxa"/>
            <w:vAlign w:val="center"/>
          </w:tcPr>
          <w:p w14:paraId="714CB9B2" w14:textId="6C920600" w:rsidR="00D444BA" w:rsidRPr="00985C41" w:rsidRDefault="004E2870" w:rsidP="00D444BA">
            <w:pPr>
              <w:tabs>
                <w:tab w:val="left" w:pos="6128"/>
              </w:tabs>
              <w:spacing w:after="0" w:line="259" w:lineRule="auto"/>
              <w:ind w:left="0" w:firstLine="0"/>
              <w:jc w:val="left"/>
              <w:rPr>
                <w:rFonts w:ascii="Century Gothic" w:hAnsi="Century Gothic"/>
              </w:rPr>
            </w:pPr>
            <w:r>
              <w:rPr>
                <w:rFonts w:ascii="Century Gothic" w:hAnsi="Century Gothic"/>
              </w:rPr>
              <w:t xml:space="preserve">The electrons are able to move through the metallic lattice </w:t>
            </w:r>
            <w:r w:rsidR="001B42DF">
              <w:rPr>
                <w:rFonts w:ascii="Century Gothic" w:hAnsi="Century Gothic"/>
              </w:rPr>
              <w:t>because they are delocalised</w:t>
            </w:r>
            <w:r>
              <w:rPr>
                <w:rFonts w:ascii="Century Gothic" w:hAnsi="Century Gothic"/>
              </w:rPr>
              <w:t>. This carries the current throughout the metal.</w:t>
            </w:r>
          </w:p>
        </w:tc>
      </w:tr>
      <w:tr w:rsidR="00D444BA" w:rsidRPr="00985C41" w14:paraId="38D8BC99" w14:textId="77777777" w:rsidTr="00D444BA">
        <w:trPr>
          <w:trHeight w:val="482"/>
          <w:jc w:val="center"/>
        </w:trPr>
        <w:tc>
          <w:tcPr>
            <w:tcW w:w="2263" w:type="dxa"/>
            <w:vAlign w:val="center"/>
          </w:tcPr>
          <w:p w14:paraId="3C0A418C" w14:textId="5E974037" w:rsidR="004D1935" w:rsidRPr="004E2870" w:rsidRDefault="004D1935" w:rsidP="004D1935">
            <w:pPr>
              <w:spacing w:line="259" w:lineRule="auto"/>
              <w:ind w:left="0" w:right="34" w:firstLine="0"/>
              <w:jc w:val="left"/>
              <w:rPr>
                <w:rFonts w:ascii="Century Gothic" w:hAnsi="Century Gothic"/>
                <w:sz w:val="19"/>
                <w:szCs w:val="19"/>
              </w:rPr>
            </w:pPr>
            <w:r w:rsidRPr="004E2870">
              <w:rPr>
                <w:rFonts w:ascii="Century Gothic" w:hAnsi="Century Gothic"/>
                <w:sz w:val="19"/>
                <w:szCs w:val="19"/>
              </w:rPr>
              <w:t xml:space="preserve">Metals are malleable. Define the term malleable. </w:t>
            </w:r>
          </w:p>
          <w:p w14:paraId="3EED99C4" w14:textId="7081652F" w:rsidR="00D444BA" w:rsidRPr="004E2870" w:rsidRDefault="004D1935" w:rsidP="004D1935">
            <w:pPr>
              <w:tabs>
                <w:tab w:val="left" w:pos="1593"/>
              </w:tabs>
              <w:spacing w:after="0" w:line="259" w:lineRule="auto"/>
              <w:ind w:left="0" w:firstLine="0"/>
              <w:jc w:val="left"/>
              <w:rPr>
                <w:rFonts w:ascii="Century Gothic" w:hAnsi="Century Gothic"/>
                <w:sz w:val="19"/>
                <w:szCs w:val="19"/>
              </w:rPr>
            </w:pPr>
            <w:r w:rsidRPr="004E2870">
              <w:rPr>
                <w:rFonts w:ascii="Century Gothic" w:hAnsi="Century Gothic"/>
                <w:sz w:val="19"/>
                <w:szCs w:val="19"/>
              </w:rPr>
              <w:t>How does metallic bonding explain this property?</w:t>
            </w:r>
          </w:p>
        </w:tc>
        <w:tc>
          <w:tcPr>
            <w:tcW w:w="6753" w:type="dxa"/>
            <w:vAlign w:val="center"/>
          </w:tcPr>
          <w:p w14:paraId="0B5E7412" w14:textId="77777777" w:rsidR="004E2870" w:rsidRDefault="004E2870" w:rsidP="004E2870">
            <w:pPr>
              <w:spacing w:line="256" w:lineRule="auto"/>
              <w:ind w:left="34" w:right="34" w:firstLine="0"/>
              <w:jc w:val="left"/>
              <w:rPr>
                <w:rFonts w:ascii="Century Gothic" w:hAnsi="Century Gothic"/>
              </w:rPr>
            </w:pPr>
            <w:r>
              <w:rPr>
                <w:rFonts w:ascii="Century Gothic" w:hAnsi="Century Gothic"/>
              </w:rPr>
              <w:t xml:space="preserve">Malleable means that a metal can be hammered into different shapes. </w:t>
            </w:r>
          </w:p>
          <w:p w14:paraId="3C30D7EF" w14:textId="056C130B" w:rsidR="00D444BA" w:rsidRPr="00985C41" w:rsidRDefault="004E2870" w:rsidP="004E2870">
            <w:pPr>
              <w:spacing w:line="256" w:lineRule="auto"/>
              <w:ind w:left="34" w:right="34" w:firstLine="0"/>
              <w:jc w:val="left"/>
              <w:rPr>
                <w:rFonts w:ascii="Century Gothic" w:hAnsi="Century Gothic"/>
              </w:rPr>
            </w:pPr>
            <w:r>
              <w:rPr>
                <w:rFonts w:ascii="Century Gothic" w:hAnsi="Century Gothic"/>
              </w:rPr>
              <w:t>In the metallic bonding model</w:t>
            </w:r>
            <w:r w:rsidR="006669A4">
              <w:rPr>
                <w:rFonts w:ascii="Century Gothic" w:hAnsi="Century Gothic"/>
              </w:rPr>
              <w:t>,</w:t>
            </w:r>
            <w:r>
              <w:rPr>
                <w:rFonts w:ascii="Century Gothic" w:hAnsi="Century Gothic"/>
              </w:rPr>
              <w:t xml:space="preserve"> the ions are arranged in layers with the sea of delocalised electrons surrounding them. This allows the ions to slide over each other when a force is applied (like a hammer).</w:t>
            </w:r>
          </w:p>
        </w:tc>
      </w:tr>
      <w:tr w:rsidR="004D1935" w:rsidRPr="00985C41" w14:paraId="6FF1E0C9" w14:textId="77777777" w:rsidTr="00D444BA">
        <w:trPr>
          <w:trHeight w:val="482"/>
          <w:jc w:val="center"/>
        </w:trPr>
        <w:tc>
          <w:tcPr>
            <w:tcW w:w="2263" w:type="dxa"/>
            <w:vAlign w:val="center"/>
          </w:tcPr>
          <w:p w14:paraId="2EEB7A12" w14:textId="4FF869BC" w:rsidR="004D1935" w:rsidRPr="004E2870" w:rsidRDefault="004D1935" w:rsidP="004D1935">
            <w:pPr>
              <w:spacing w:line="259" w:lineRule="auto"/>
              <w:ind w:left="0" w:right="34" w:firstLine="0"/>
              <w:jc w:val="left"/>
              <w:rPr>
                <w:rFonts w:ascii="Century Gothic" w:hAnsi="Century Gothic"/>
                <w:sz w:val="19"/>
                <w:szCs w:val="19"/>
              </w:rPr>
            </w:pPr>
            <w:r w:rsidRPr="004E2870">
              <w:rPr>
                <w:rFonts w:ascii="Century Gothic" w:hAnsi="Century Gothic"/>
                <w:sz w:val="19"/>
                <w:szCs w:val="19"/>
              </w:rPr>
              <w:t>Metals are thermal conductors.</w:t>
            </w:r>
            <w:r w:rsidR="006669A4">
              <w:rPr>
                <w:rFonts w:ascii="Century Gothic" w:hAnsi="Century Gothic"/>
                <w:sz w:val="19"/>
                <w:szCs w:val="19"/>
              </w:rPr>
              <w:t xml:space="preserve"> </w:t>
            </w:r>
            <w:r w:rsidRPr="004E2870">
              <w:rPr>
                <w:rFonts w:ascii="Century Gothic" w:hAnsi="Century Gothic"/>
                <w:sz w:val="19"/>
                <w:szCs w:val="19"/>
              </w:rPr>
              <w:t>How does metallic bonding explain this property?</w:t>
            </w:r>
          </w:p>
        </w:tc>
        <w:tc>
          <w:tcPr>
            <w:tcW w:w="6753" w:type="dxa"/>
            <w:vAlign w:val="center"/>
          </w:tcPr>
          <w:p w14:paraId="1AB6C009" w14:textId="55723E2C" w:rsidR="004D1935" w:rsidRDefault="004E2870" w:rsidP="004E2870">
            <w:pPr>
              <w:tabs>
                <w:tab w:val="left" w:pos="6128"/>
              </w:tabs>
              <w:spacing w:after="0" w:line="259" w:lineRule="auto"/>
              <w:ind w:left="0" w:firstLine="0"/>
              <w:jc w:val="left"/>
              <w:rPr>
                <w:rFonts w:ascii="Century Gothic" w:hAnsi="Century Gothic"/>
              </w:rPr>
            </w:pPr>
            <w:r>
              <w:rPr>
                <w:rFonts w:ascii="Century Gothic" w:hAnsi="Century Gothic"/>
              </w:rPr>
              <w:t xml:space="preserve">The delocalised electrons are able to move throughout the lattice and </w:t>
            </w:r>
            <w:r w:rsidR="006669A4">
              <w:rPr>
                <w:rFonts w:ascii="Century Gothic" w:hAnsi="Century Gothic"/>
              </w:rPr>
              <w:t xml:space="preserve">transfer </w:t>
            </w:r>
            <w:r>
              <w:rPr>
                <w:rFonts w:ascii="Century Gothic" w:hAnsi="Century Gothic"/>
              </w:rPr>
              <w:t>heat</w:t>
            </w:r>
            <w:r w:rsidR="006669A4">
              <w:rPr>
                <w:rFonts w:ascii="Century Gothic" w:hAnsi="Century Gothic"/>
              </w:rPr>
              <w:t xml:space="preserve"> energy</w:t>
            </w:r>
            <w:r>
              <w:rPr>
                <w:rFonts w:ascii="Century Gothic" w:hAnsi="Century Gothic"/>
              </w:rPr>
              <w:t>.</w:t>
            </w:r>
          </w:p>
        </w:tc>
      </w:tr>
    </w:tbl>
    <w:p w14:paraId="798AC574" w14:textId="77777777" w:rsidR="00D444BA" w:rsidRDefault="00D444BA" w:rsidP="00CE6291">
      <w:pPr>
        <w:pStyle w:val="RSCBasictext"/>
        <w:rPr>
          <w:sz w:val="2"/>
          <w:szCs w:val="2"/>
        </w:rPr>
      </w:pPr>
    </w:p>
    <w:p w14:paraId="6D48B057" w14:textId="77777777" w:rsidR="006E3B84" w:rsidRDefault="006E3B84" w:rsidP="00CE6291">
      <w:pPr>
        <w:pStyle w:val="RSCBasictext"/>
        <w:rPr>
          <w:sz w:val="2"/>
          <w:szCs w:val="2"/>
        </w:rPr>
      </w:pPr>
    </w:p>
    <w:p w14:paraId="18557365" w14:textId="77777777" w:rsidR="006E3B84" w:rsidRPr="00CE6291" w:rsidRDefault="006E3B84" w:rsidP="00CE6291">
      <w:pPr>
        <w:pStyle w:val="RSCBasictext"/>
        <w:rPr>
          <w:sz w:val="2"/>
          <w:szCs w:val="2"/>
        </w:rPr>
      </w:pPr>
    </w:p>
    <w:sectPr w:rsidR="006E3B84" w:rsidRPr="00CE6291" w:rsidSect="001F2557">
      <w:headerReference w:type="default" r:id="rId10"/>
      <w:footerReference w:type="default" r:id="rId11"/>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2570E" w14:textId="77777777" w:rsidR="001F2557" w:rsidRDefault="001F2557" w:rsidP="008A1B0B">
      <w:pPr>
        <w:spacing w:after="0" w:line="240" w:lineRule="auto"/>
      </w:pPr>
      <w:r>
        <w:separator/>
      </w:r>
    </w:p>
  </w:endnote>
  <w:endnote w:type="continuationSeparator" w:id="0">
    <w:p w14:paraId="24FC622C" w14:textId="77777777" w:rsidR="001F2557" w:rsidRDefault="001F2557"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0B24ABD1"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4D1935">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39102" w14:textId="77777777" w:rsidR="001F2557" w:rsidRDefault="001F2557" w:rsidP="008A1B0B">
      <w:pPr>
        <w:spacing w:after="0" w:line="240" w:lineRule="auto"/>
      </w:pPr>
      <w:r>
        <w:separator/>
      </w:r>
    </w:p>
  </w:footnote>
  <w:footnote w:type="continuationSeparator" w:id="0">
    <w:p w14:paraId="37B4BB0D" w14:textId="77777777" w:rsidR="001F2557" w:rsidRDefault="001F2557"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02C98ECD"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9264" behindDoc="0" locked="0" layoutInCell="1" allowOverlap="1" wp14:anchorId="0B20ED95" wp14:editId="21E39C4B">
          <wp:simplePos x="0" y="0"/>
          <wp:positionH relativeFrom="column">
            <wp:posOffset>-540385</wp:posOffset>
          </wp:positionH>
          <wp:positionV relativeFrom="paragraph">
            <wp:posOffset>36195</wp:posOffset>
          </wp:positionV>
          <wp:extent cx="1789200" cy="356400"/>
          <wp:effectExtent l="0" t="0" r="190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3BAE1EE2">
          <wp:simplePos x="0" y="0"/>
          <wp:positionH relativeFrom="column">
            <wp:posOffset>-933450</wp:posOffset>
          </wp:positionH>
          <wp:positionV relativeFrom="paragraph">
            <wp:posOffset>-267335</wp:posOffset>
          </wp:positionV>
          <wp:extent cx="7575550" cy="10720419"/>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4D1935">
      <w:rPr>
        <w:rFonts w:ascii="Century Gothic" w:hAnsi="Century Gothic"/>
        <w:b/>
        <w:bCs/>
        <w:color w:val="C8102E"/>
        <w:sz w:val="30"/>
        <w:szCs w:val="30"/>
      </w:rPr>
      <w:t>Structure strips</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69B1F51D"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hyperlink r:id="rId3" w:history="1">
      <w:r w:rsidR="003F3ECE" w:rsidRPr="003F3ECE">
        <w:rPr>
          <w:rStyle w:val="Hyperlink"/>
          <w:rFonts w:ascii="Century Gothic" w:hAnsi="Century Gothic"/>
          <w:b/>
          <w:bCs/>
          <w:color w:val="C00000"/>
          <w:sz w:val="18"/>
          <w:szCs w:val="18"/>
        </w:rPr>
        <w:t>rsc.li/49ABTj2</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2EB47D2F"/>
    <w:multiLevelType w:val="hybridMultilevel"/>
    <w:tmpl w:val="784C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5"/>
  </w:num>
  <w:num w:numId="2" w16cid:durableId="1028483081">
    <w:abstractNumId w:val="8"/>
  </w:num>
  <w:num w:numId="3" w16cid:durableId="498425709">
    <w:abstractNumId w:val="5"/>
  </w:num>
  <w:num w:numId="4" w16cid:durableId="1858107951">
    <w:abstractNumId w:val="6"/>
  </w:num>
  <w:num w:numId="5" w16cid:durableId="461963885">
    <w:abstractNumId w:val="13"/>
  </w:num>
  <w:num w:numId="6" w16cid:durableId="817766398">
    <w:abstractNumId w:val="14"/>
  </w:num>
  <w:num w:numId="7" w16cid:durableId="790979940">
    <w:abstractNumId w:val="0"/>
  </w:num>
  <w:num w:numId="8" w16cid:durableId="2054235528">
    <w:abstractNumId w:val="4"/>
  </w:num>
  <w:num w:numId="9" w16cid:durableId="1990549414">
    <w:abstractNumId w:val="2"/>
  </w:num>
  <w:num w:numId="10" w16cid:durableId="1460881753">
    <w:abstractNumId w:val="1"/>
  </w:num>
  <w:num w:numId="11" w16cid:durableId="1707487310">
    <w:abstractNumId w:val="9"/>
  </w:num>
  <w:num w:numId="12" w16cid:durableId="392628055">
    <w:abstractNumId w:val="1"/>
    <w:lvlOverride w:ilvl="0">
      <w:startOverride w:val="1"/>
    </w:lvlOverride>
  </w:num>
  <w:num w:numId="13" w16cid:durableId="1302266216">
    <w:abstractNumId w:val="12"/>
  </w:num>
  <w:num w:numId="14" w16cid:durableId="976372087">
    <w:abstractNumId w:val="11"/>
  </w:num>
  <w:num w:numId="15" w16cid:durableId="1802646080">
    <w:abstractNumId w:val="7"/>
  </w:num>
  <w:num w:numId="16" w16cid:durableId="608589520">
    <w:abstractNumId w:val="2"/>
    <w:lvlOverride w:ilvl="0">
      <w:startOverride w:val="1"/>
    </w:lvlOverride>
  </w:num>
  <w:num w:numId="17" w16cid:durableId="1743522365">
    <w:abstractNumId w:val="16"/>
  </w:num>
  <w:num w:numId="18" w16cid:durableId="2137213637">
    <w:abstractNumId w:val="10"/>
  </w:num>
  <w:num w:numId="19" w16cid:durableId="100028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56090"/>
    <w:rsid w:val="000647E4"/>
    <w:rsid w:val="00075207"/>
    <w:rsid w:val="000866AC"/>
    <w:rsid w:val="00092315"/>
    <w:rsid w:val="00092796"/>
    <w:rsid w:val="000A31FD"/>
    <w:rsid w:val="000A768F"/>
    <w:rsid w:val="000B0FE6"/>
    <w:rsid w:val="000D27D6"/>
    <w:rsid w:val="000E5F58"/>
    <w:rsid w:val="00100665"/>
    <w:rsid w:val="001571CC"/>
    <w:rsid w:val="00164BBD"/>
    <w:rsid w:val="00196425"/>
    <w:rsid w:val="001B42DF"/>
    <w:rsid w:val="001F2557"/>
    <w:rsid w:val="00207FD0"/>
    <w:rsid w:val="00231C1C"/>
    <w:rsid w:val="0023536A"/>
    <w:rsid w:val="00241995"/>
    <w:rsid w:val="00270A09"/>
    <w:rsid w:val="002A04B2"/>
    <w:rsid w:val="002A57CF"/>
    <w:rsid w:val="002A77FF"/>
    <w:rsid w:val="002B049A"/>
    <w:rsid w:val="002C2223"/>
    <w:rsid w:val="002D34BA"/>
    <w:rsid w:val="002D3F42"/>
    <w:rsid w:val="002E47CA"/>
    <w:rsid w:val="003059AB"/>
    <w:rsid w:val="003210BF"/>
    <w:rsid w:val="0035314F"/>
    <w:rsid w:val="00362CC1"/>
    <w:rsid w:val="003638F0"/>
    <w:rsid w:val="003716B9"/>
    <w:rsid w:val="00374490"/>
    <w:rsid w:val="003A6537"/>
    <w:rsid w:val="003B52F9"/>
    <w:rsid w:val="003E3E15"/>
    <w:rsid w:val="003E5776"/>
    <w:rsid w:val="003F2EF3"/>
    <w:rsid w:val="003F3ECE"/>
    <w:rsid w:val="004316B1"/>
    <w:rsid w:val="0045759A"/>
    <w:rsid w:val="0046389A"/>
    <w:rsid w:val="00473680"/>
    <w:rsid w:val="004A6C93"/>
    <w:rsid w:val="004D1935"/>
    <w:rsid w:val="004D46C0"/>
    <w:rsid w:val="004E2870"/>
    <w:rsid w:val="004E53ED"/>
    <w:rsid w:val="004F5FAA"/>
    <w:rsid w:val="004F69AD"/>
    <w:rsid w:val="005049DF"/>
    <w:rsid w:val="00516F80"/>
    <w:rsid w:val="00525B8C"/>
    <w:rsid w:val="00560449"/>
    <w:rsid w:val="005820B0"/>
    <w:rsid w:val="00593DE9"/>
    <w:rsid w:val="005F0459"/>
    <w:rsid w:val="00640BDB"/>
    <w:rsid w:val="006669A4"/>
    <w:rsid w:val="006820BE"/>
    <w:rsid w:val="006A16F2"/>
    <w:rsid w:val="006B0A10"/>
    <w:rsid w:val="006C7B0F"/>
    <w:rsid w:val="006D790E"/>
    <w:rsid w:val="006E3B84"/>
    <w:rsid w:val="007009D6"/>
    <w:rsid w:val="007014D3"/>
    <w:rsid w:val="007042E5"/>
    <w:rsid w:val="00715DC8"/>
    <w:rsid w:val="00741ECD"/>
    <w:rsid w:val="007424D7"/>
    <w:rsid w:val="00754ABC"/>
    <w:rsid w:val="00764810"/>
    <w:rsid w:val="00781879"/>
    <w:rsid w:val="007859BF"/>
    <w:rsid w:val="00792BE8"/>
    <w:rsid w:val="00793A37"/>
    <w:rsid w:val="007C7296"/>
    <w:rsid w:val="0080546C"/>
    <w:rsid w:val="00813905"/>
    <w:rsid w:val="00835B9C"/>
    <w:rsid w:val="00841A83"/>
    <w:rsid w:val="00853FD9"/>
    <w:rsid w:val="0089187A"/>
    <w:rsid w:val="008A1B0B"/>
    <w:rsid w:val="008C0669"/>
    <w:rsid w:val="00900F70"/>
    <w:rsid w:val="00963B63"/>
    <w:rsid w:val="00973447"/>
    <w:rsid w:val="009A3093"/>
    <w:rsid w:val="00A177A3"/>
    <w:rsid w:val="00A34D68"/>
    <w:rsid w:val="00A5348B"/>
    <w:rsid w:val="00A55D0E"/>
    <w:rsid w:val="00A571EB"/>
    <w:rsid w:val="00A5740C"/>
    <w:rsid w:val="00A66348"/>
    <w:rsid w:val="00A66E7C"/>
    <w:rsid w:val="00A725C3"/>
    <w:rsid w:val="00A72F37"/>
    <w:rsid w:val="00A84218"/>
    <w:rsid w:val="00AB639C"/>
    <w:rsid w:val="00AC243B"/>
    <w:rsid w:val="00AD4027"/>
    <w:rsid w:val="00AD6346"/>
    <w:rsid w:val="00B07819"/>
    <w:rsid w:val="00B226A7"/>
    <w:rsid w:val="00B22D0F"/>
    <w:rsid w:val="00B32608"/>
    <w:rsid w:val="00B67A03"/>
    <w:rsid w:val="00B71E66"/>
    <w:rsid w:val="00B721F1"/>
    <w:rsid w:val="00BA7CAA"/>
    <w:rsid w:val="00BC5741"/>
    <w:rsid w:val="00BD1443"/>
    <w:rsid w:val="00BD57DB"/>
    <w:rsid w:val="00C1703F"/>
    <w:rsid w:val="00C322CA"/>
    <w:rsid w:val="00C34AB1"/>
    <w:rsid w:val="00C6122F"/>
    <w:rsid w:val="00C63E6B"/>
    <w:rsid w:val="00C644EC"/>
    <w:rsid w:val="00CD5E3C"/>
    <w:rsid w:val="00CE6291"/>
    <w:rsid w:val="00D444BA"/>
    <w:rsid w:val="00D56C1B"/>
    <w:rsid w:val="00D576D6"/>
    <w:rsid w:val="00D62A21"/>
    <w:rsid w:val="00D732BB"/>
    <w:rsid w:val="00D92EA9"/>
    <w:rsid w:val="00D92ED2"/>
    <w:rsid w:val="00DD4C4C"/>
    <w:rsid w:val="00DE15C6"/>
    <w:rsid w:val="00DE4519"/>
    <w:rsid w:val="00DF1C5C"/>
    <w:rsid w:val="00E1475F"/>
    <w:rsid w:val="00E174ED"/>
    <w:rsid w:val="00E23EAC"/>
    <w:rsid w:val="00E36D24"/>
    <w:rsid w:val="00E408AC"/>
    <w:rsid w:val="00E474D3"/>
    <w:rsid w:val="00E47CCE"/>
    <w:rsid w:val="00E87F7A"/>
    <w:rsid w:val="00ED698B"/>
    <w:rsid w:val="00EE0B5A"/>
    <w:rsid w:val="00EF3FDA"/>
    <w:rsid w:val="00F55FE1"/>
    <w:rsid w:val="00F709FB"/>
    <w:rsid w:val="00F71CF7"/>
    <w:rsid w:val="00F76C4A"/>
    <w:rsid w:val="00F94905"/>
    <w:rsid w:val="00F9635B"/>
    <w:rsid w:val="00FA0198"/>
    <w:rsid w:val="00FC54F8"/>
    <w:rsid w:val="00FD124C"/>
    <w:rsid w:val="00FD6697"/>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4E2870"/>
    <w:rPr>
      <w:sz w:val="16"/>
      <w:szCs w:val="16"/>
    </w:rPr>
  </w:style>
  <w:style w:type="paragraph" w:styleId="CommentText0">
    <w:name w:val="annotation text"/>
    <w:basedOn w:val="Normal"/>
    <w:link w:val="CommentTextChar"/>
    <w:uiPriority w:val="99"/>
    <w:unhideWhenUsed/>
    <w:rsid w:val="004E2870"/>
    <w:pPr>
      <w:spacing w:line="240" w:lineRule="auto"/>
    </w:pPr>
  </w:style>
  <w:style w:type="character" w:customStyle="1" w:styleId="CommentTextChar">
    <w:name w:val="Comment Text Char"/>
    <w:basedOn w:val="DefaultParagraphFont"/>
    <w:link w:val="CommentText0"/>
    <w:uiPriority w:val="99"/>
    <w:rsid w:val="004E2870"/>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4E2870"/>
    <w:rPr>
      <w:b/>
      <w:bCs/>
    </w:rPr>
  </w:style>
  <w:style w:type="character" w:customStyle="1" w:styleId="CommentSubjectChar">
    <w:name w:val="Comment Subject Char"/>
    <w:basedOn w:val="CommentTextChar"/>
    <w:link w:val="CommentSubject"/>
    <w:uiPriority w:val="99"/>
    <w:semiHidden/>
    <w:rsid w:val="004E2870"/>
    <w:rPr>
      <w:rFonts w:ascii="Arial" w:hAnsi="Arial" w:cs="Arial"/>
      <w:b/>
      <w:bCs/>
      <w:sz w:val="20"/>
      <w:szCs w:val="20"/>
      <w:lang w:eastAsia="zh-CN"/>
    </w:rPr>
  </w:style>
  <w:style w:type="paragraph" w:styleId="Revision">
    <w:name w:val="Revision"/>
    <w:hidden/>
    <w:uiPriority w:val="99"/>
    <w:semiHidden/>
    <w:rsid w:val="00963B63"/>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98649876">
      <w:bodyDiv w:val="1"/>
      <w:marLeft w:val="0"/>
      <w:marRight w:val="0"/>
      <w:marTop w:val="0"/>
      <w:marBottom w:val="0"/>
      <w:divBdr>
        <w:top w:val="none" w:sz="0" w:space="0" w:color="auto"/>
        <w:left w:val="none" w:sz="0" w:space="0" w:color="auto"/>
        <w:bottom w:val="none" w:sz="0" w:space="0" w:color="auto"/>
        <w:right w:val="none" w:sz="0" w:space="0" w:color="auto"/>
      </w:divBdr>
    </w:div>
    <w:div w:id="1748572178">
      <w:bodyDiv w:val="1"/>
      <w:marLeft w:val="0"/>
      <w:marRight w:val="0"/>
      <w:marTop w:val="0"/>
      <w:marBottom w:val="0"/>
      <w:divBdr>
        <w:top w:val="none" w:sz="0" w:space="0" w:color="auto"/>
        <w:left w:val="none" w:sz="0" w:space="0" w:color="auto"/>
        <w:bottom w:val="none" w:sz="0" w:space="0" w:color="auto"/>
        <w:right w:val="none" w:sz="0" w:space="0" w:color="auto"/>
      </w:divBdr>
    </w:div>
    <w:div w:id="1937866225">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SVMXj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ABC35-F859-4326-88BC-92BA9AD8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4835</Characters>
  <Application>Microsoft Office Word</Application>
  <DocSecurity>0</DocSecurity>
  <Lines>371</Lines>
  <Paragraphs>138</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5665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Metallic bonding structure strip teacher notes</dc:title>
  <dc:subject/>
  <dc:creator>Royal Society Of Chemistry</dc:creator>
  <cp:keywords>Metallic, ion, electrostatic, properties of metals, bonding models. malleable, conductor, delocalised.</cp:keywords>
  <dc:description>From the Royal Society of Chemistry structure strip series of resources, available from: https://rsc.li/3SVMXjO</dc:description>
  <cp:lastModifiedBy>Kirsty Patterson</cp:lastModifiedBy>
  <cp:revision>2</cp:revision>
  <dcterms:created xsi:type="dcterms:W3CDTF">2024-03-04T21:08:00Z</dcterms:created>
  <dcterms:modified xsi:type="dcterms:W3CDTF">2024-03-04T21:08:00Z</dcterms:modified>
  <cp:category/>
</cp:coreProperties>
</file>