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1C63" w:rsidRDefault="0015068C">
      <w:pPr>
        <w:pBdr>
          <w:top w:val="nil"/>
          <w:left w:val="nil"/>
          <w:bottom w:val="nil"/>
          <w:right w:val="nil"/>
          <w:between w:val="nil"/>
        </w:pBdr>
        <w:tabs>
          <w:tab w:val="left" w:pos="8505"/>
        </w:tabs>
        <w:spacing w:after="240" w:line="259" w:lineRule="auto"/>
        <w:jc w:val="left"/>
        <w:rPr>
          <w:rFonts w:ascii="Century Gothic" w:eastAsia="Century Gothic" w:hAnsi="Century Gothic" w:cs="Century Gothic"/>
          <w:b/>
          <w:color w:val="004976"/>
          <w:sz w:val="36"/>
          <w:szCs w:val="36"/>
        </w:rPr>
      </w:pPr>
      <w:r>
        <w:rPr>
          <w:rFonts w:ascii="Century Gothic" w:eastAsia="Century Gothic" w:hAnsi="Century Gothic" w:cs="Century Gothic"/>
          <w:b/>
          <w:color w:val="004976"/>
          <w:sz w:val="36"/>
          <w:szCs w:val="36"/>
        </w:rPr>
        <w:t>Atom economy, percentage yield and green chemistry misconception buster</w:t>
      </w:r>
    </w:p>
    <w:p w14:paraId="00000002" w14:textId="77777777" w:rsidR="00161C63" w:rsidRDefault="0015068C" w:rsidP="00347706">
      <w:pPr>
        <w:pBdr>
          <w:top w:val="nil"/>
          <w:left w:val="nil"/>
          <w:bottom w:val="nil"/>
          <w:right w:val="nil"/>
          <w:between w:val="nil"/>
        </w:pBdr>
        <w:tabs>
          <w:tab w:val="left" w:pos="426"/>
        </w:tabs>
        <w:spacing w:before="3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Learning objectives</w:t>
      </w:r>
    </w:p>
    <w:p w14:paraId="00000003" w14:textId="77777777" w:rsidR="00161C63" w:rsidRDefault="0015068C">
      <w:pPr>
        <w:numPr>
          <w:ilvl w:val="0"/>
          <w:numId w:val="1"/>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Write equations for percentage yield and percentage atom economy calculations.</w:t>
      </w:r>
    </w:p>
    <w:p w14:paraId="00000004" w14:textId="77777777" w:rsidR="00161C63" w:rsidRDefault="0015068C">
      <w:pPr>
        <w:numPr>
          <w:ilvl w:val="0"/>
          <w:numId w:val="1"/>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Calculate percentage yield and percentage atom economy given experimental data and chemical equations for processes.</w:t>
      </w:r>
    </w:p>
    <w:p w14:paraId="00000005" w14:textId="77777777" w:rsidR="00161C63" w:rsidRDefault="0015068C">
      <w:pPr>
        <w:numPr>
          <w:ilvl w:val="0"/>
          <w:numId w:val="1"/>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Interpret and evaluate percentage yields and percentage atom economies for industrial processes.</w:t>
      </w:r>
    </w:p>
    <w:p w14:paraId="00000006" w14:textId="77777777" w:rsidR="00161C63" w:rsidRDefault="0015068C">
      <w:pPr>
        <w:numPr>
          <w:ilvl w:val="0"/>
          <w:numId w:val="1"/>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Suggest how to improve percentage yields and percentage atom economies for industrial processes.</w:t>
      </w:r>
    </w:p>
    <w:p w14:paraId="06218AE4" w14:textId="6C02C25F" w:rsidR="001F1BE4" w:rsidRPr="001F1BE4" w:rsidRDefault="001F1BE4" w:rsidP="001F1BE4">
      <w:pPr>
        <w:numPr>
          <w:ilvl w:val="0"/>
          <w:numId w:val="1"/>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Evaluate industrial sustainability given appropriate information.</w:t>
      </w:r>
    </w:p>
    <w:p w14:paraId="00000007" w14:textId="77777777" w:rsidR="00161C63" w:rsidRDefault="0015068C" w:rsidP="00347706">
      <w:pPr>
        <w:pBdr>
          <w:top w:val="nil"/>
          <w:left w:val="nil"/>
          <w:bottom w:val="nil"/>
          <w:right w:val="nil"/>
          <w:between w:val="nil"/>
        </w:pBdr>
        <w:tabs>
          <w:tab w:val="left" w:pos="426"/>
        </w:tabs>
        <w:spacing w:before="3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Introduction</w:t>
      </w:r>
    </w:p>
    <w:p w14:paraId="00000008" w14:textId="77777777" w:rsidR="00161C63" w:rsidRDefault="0015068C">
      <w:pPr>
        <w:pBdr>
          <w:top w:val="nil"/>
          <w:left w:val="nil"/>
          <w:bottom w:val="nil"/>
          <w:right w:val="nil"/>
          <w:between w:val="nil"/>
        </w:pBdr>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Read each multiple-choice question carefully in Activity 1 and use the diagrams and data provided to tick the correct answer. There is one correct answer per question. </w:t>
      </w:r>
    </w:p>
    <w:p w14:paraId="00000009" w14:textId="77777777" w:rsidR="00161C63" w:rsidRDefault="00161C63">
      <w:pPr>
        <w:pBdr>
          <w:top w:val="nil"/>
          <w:left w:val="nil"/>
          <w:bottom w:val="nil"/>
          <w:right w:val="nil"/>
          <w:between w:val="nil"/>
        </w:pBdr>
        <w:spacing w:after="0" w:line="259" w:lineRule="auto"/>
        <w:jc w:val="left"/>
        <w:rPr>
          <w:rFonts w:ascii="Century Gothic" w:eastAsia="Century Gothic" w:hAnsi="Century Gothic" w:cs="Century Gothic"/>
          <w:color w:val="000000"/>
          <w:sz w:val="22"/>
          <w:szCs w:val="22"/>
        </w:rPr>
      </w:pPr>
    </w:p>
    <w:p w14:paraId="0000000A" w14:textId="2C70D9F3" w:rsidR="00161C63" w:rsidRDefault="0015068C">
      <w:pPr>
        <w:pBdr>
          <w:top w:val="nil"/>
          <w:left w:val="nil"/>
          <w:bottom w:val="nil"/>
          <w:right w:val="nil"/>
          <w:between w:val="nil"/>
        </w:pBdr>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After marking your multiple-choice questions, complete the suggested follow-up tasks to target areas for improvement and increase your understanding of certain topics. The questions cover percentage yield and percentage atom economy calculations, as well as evaluative questions on how to improve </w:t>
      </w:r>
      <w:r w:rsidR="005C088F">
        <w:rPr>
          <w:rFonts w:ascii="Century Gothic" w:eastAsia="Century Gothic" w:hAnsi="Century Gothic" w:cs="Century Gothic"/>
          <w:color w:val="000000"/>
          <w:sz w:val="22"/>
          <w:szCs w:val="22"/>
        </w:rPr>
        <w:t>i</w:t>
      </w:r>
      <w:r>
        <w:rPr>
          <w:rFonts w:ascii="Century Gothic" w:eastAsia="Century Gothic" w:hAnsi="Century Gothic" w:cs="Century Gothic"/>
          <w:color w:val="000000"/>
          <w:sz w:val="22"/>
          <w:szCs w:val="22"/>
        </w:rPr>
        <w:t xml:space="preserve">ndustrial processes to make them more sustainable. If you answered a question correctly but you were uncertain or guessed, make sure you complete the relevant follow-up task. </w:t>
      </w:r>
    </w:p>
    <w:p w14:paraId="0000000B" w14:textId="77777777" w:rsidR="00161C63" w:rsidRDefault="0015068C">
      <w:pPr>
        <w:pBdr>
          <w:top w:val="nil"/>
          <w:left w:val="nil"/>
          <w:bottom w:val="nil"/>
          <w:right w:val="nil"/>
          <w:between w:val="nil"/>
        </w:pBdr>
        <w:tabs>
          <w:tab w:val="left" w:pos="426"/>
          <w:tab w:val="right" w:pos="9026"/>
        </w:tabs>
        <w:spacing w:before="4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Activi</w:t>
      </w:r>
      <w:r w:rsidRPr="006048A6">
        <w:rPr>
          <w:rFonts w:ascii="Century Gothic" w:eastAsia="Century Gothic" w:hAnsi="Century Gothic" w:cs="Century Gothic"/>
          <w:b/>
          <w:color w:val="004976"/>
          <w:sz w:val="28"/>
          <w:szCs w:val="28"/>
        </w:rPr>
        <w:t>ty 1: m</w:t>
      </w:r>
      <w:r>
        <w:rPr>
          <w:rFonts w:ascii="Century Gothic" w:eastAsia="Century Gothic" w:hAnsi="Century Gothic" w:cs="Century Gothic"/>
          <w:b/>
          <w:color w:val="004976"/>
          <w:sz w:val="28"/>
          <w:szCs w:val="28"/>
        </w:rPr>
        <w:t>ultiple-choice questions</w:t>
      </w:r>
      <w:r>
        <w:rPr>
          <w:rFonts w:ascii="Century Gothic" w:eastAsia="Century Gothic" w:hAnsi="Century Gothic" w:cs="Century Gothic"/>
          <w:b/>
          <w:color w:val="004976"/>
          <w:sz w:val="28"/>
          <w:szCs w:val="28"/>
        </w:rPr>
        <w:tab/>
      </w:r>
    </w:p>
    <w:p w14:paraId="0000000C" w14:textId="176FA42D" w:rsidR="00161C63" w:rsidRPr="006048A6" w:rsidRDefault="0015068C" w:rsidP="001A50CC">
      <w:pPr>
        <w:numPr>
          <w:ilvl w:val="0"/>
          <w:numId w:val="10"/>
        </w:numPr>
        <w:pBdr>
          <w:top w:val="nil"/>
          <w:left w:val="nil"/>
          <w:bottom w:val="nil"/>
          <w:right w:val="nil"/>
          <w:between w:val="nil"/>
        </w:pBdr>
        <w:tabs>
          <w:tab w:val="center" w:pos="426"/>
          <w:tab w:val="center" w:pos="851"/>
        </w:tabs>
        <w:ind w:left="0" w:hanging="357"/>
        <w:jc w:val="left"/>
      </w:pPr>
      <w:r>
        <w:rPr>
          <w:rFonts w:ascii="Century Gothic" w:eastAsia="Century Gothic" w:hAnsi="Century Gothic" w:cs="Century Gothic"/>
          <w:color w:val="000000"/>
          <w:sz w:val="22"/>
          <w:szCs w:val="22"/>
        </w:rPr>
        <w:t xml:space="preserve">The reaction between ethene and steam to produce ethanol is represented by the equation: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2</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 xml:space="preserve">4 </m:t>
            </m:r>
          </m:sub>
        </m:sSub>
        <m:r>
          <m:rPr>
            <m:sty m:val="p"/>
          </m:rPr>
          <w:rPr>
            <w:rFonts w:ascii="Cambria Math" w:eastAsia="Century Gothic" w:hAnsi="Cambria Math" w:cs="Century Gothic"/>
            <w:color w:val="000000"/>
            <w:sz w:val="22"/>
            <w:szCs w:val="22"/>
          </w:rPr>
          <m:t>+</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O→</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2</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5</m:t>
            </m:r>
          </m:sub>
        </m:sSub>
        <m:r>
          <m:rPr>
            <m:sty m:val="p"/>
          </m:rPr>
          <w:rPr>
            <w:rFonts w:ascii="Cambria Math" w:eastAsia="Century Gothic" w:hAnsi="Cambria Math" w:cs="Century Gothic"/>
            <w:color w:val="000000"/>
            <w:sz w:val="22"/>
            <w:szCs w:val="22"/>
          </w:rPr>
          <m:t>OH</m:t>
        </m:r>
      </m:oMath>
      <w:r>
        <w:rPr>
          <w:rFonts w:ascii="Century Gothic" w:eastAsia="Century Gothic" w:hAnsi="Century Gothic" w:cs="Century Gothic"/>
          <w:color w:val="000000"/>
          <w:sz w:val="22"/>
          <w:szCs w:val="22"/>
        </w:rPr>
        <w:br/>
        <w:t>If 98 g of ethene is used, what is the maximum mass of ethanol that can be produced?</w:t>
      </w:r>
      <w:r>
        <w:rPr>
          <w:rFonts w:ascii="Century Gothic" w:eastAsia="Century Gothic" w:hAnsi="Century Gothic" w:cs="Century Gothic"/>
          <w:color w:val="000000"/>
          <w:sz w:val="22"/>
          <w:szCs w:val="22"/>
        </w:rPr>
        <w:br/>
        <w:t>(</w:t>
      </w:r>
      <w:proofErr w:type="spellStart"/>
      <w:r w:rsidRPr="00194CFB">
        <w:rPr>
          <w:rFonts w:ascii="Century Gothic" w:eastAsia="Century Gothic" w:hAnsi="Century Gothic" w:cs="Century Gothic"/>
          <w:i/>
          <w:iCs/>
          <w:color w:val="000000"/>
          <w:sz w:val="22"/>
          <w:szCs w:val="22"/>
        </w:rPr>
        <w:t>A</w:t>
      </w:r>
      <w:r w:rsidRPr="00194CFB">
        <w:rPr>
          <w:rFonts w:ascii="Century Gothic" w:eastAsia="Century Gothic" w:hAnsi="Century Gothic" w:cs="Century Gothic"/>
          <w:i/>
          <w:iCs/>
          <w:color w:val="000000"/>
          <w:sz w:val="22"/>
          <w:szCs w:val="22"/>
          <w:vertAlign w:val="subscript"/>
        </w:rPr>
        <w:t>r</w:t>
      </w:r>
      <w:proofErr w:type="spellEnd"/>
      <w:r>
        <w:rPr>
          <w:rFonts w:ascii="Century Gothic" w:eastAsia="Century Gothic" w:hAnsi="Century Gothic" w:cs="Century Gothic"/>
          <w:color w:val="000000"/>
          <w:sz w:val="22"/>
          <w:szCs w:val="22"/>
        </w:rPr>
        <w:t xml:space="preserve"> values: </w:t>
      </w:r>
      <w:r>
        <w:rPr>
          <w:rFonts w:ascii="Cambria Math" w:eastAsia="Cambria Math" w:hAnsi="Cambria Math" w:cs="Cambria Math"/>
          <w:color w:val="000000"/>
          <w:sz w:val="24"/>
          <w:szCs w:val="24"/>
        </w:rPr>
        <w:t xml:space="preserve">C </w:t>
      </w:r>
      <w:r>
        <w:rPr>
          <w:rFonts w:ascii="Century Gothic" w:eastAsia="Century Gothic" w:hAnsi="Century Gothic" w:cs="Century Gothic"/>
          <w:color w:val="000000"/>
          <w:sz w:val="22"/>
          <w:szCs w:val="22"/>
        </w:rPr>
        <w:t xml:space="preserve">= 12.0, </w:t>
      </w:r>
      <w:r>
        <w:rPr>
          <w:rFonts w:ascii="Cambria Math" w:eastAsia="Cambria Math" w:hAnsi="Cambria Math" w:cs="Cambria Math"/>
          <w:color w:val="000000"/>
          <w:sz w:val="24"/>
          <w:szCs w:val="24"/>
        </w:rPr>
        <w:t xml:space="preserve">H </w:t>
      </w:r>
      <w:r>
        <w:rPr>
          <w:rFonts w:ascii="Century Gothic" w:eastAsia="Century Gothic" w:hAnsi="Century Gothic" w:cs="Century Gothic"/>
          <w:color w:val="000000"/>
          <w:sz w:val="22"/>
          <w:szCs w:val="22"/>
        </w:rPr>
        <w:t xml:space="preserve">= 1.0, </w:t>
      </w:r>
      <w:r>
        <w:rPr>
          <w:rFonts w:ascii="Cambria Math" w:eastAsia="Cambria Math" w:hAnsi="Cambria Math" w:cs="Cambria Math"/>
          <w:color w:val="000000"/>
          <w:sz w:val="24"/>
          <w:szCs w:val="24"/>
        </w:rPr>
        <w:t xml:space="preserve">O </w:t>
      </w:r>
      <w:r>
        <w:rPr>
          <w:rFonts w:ascii="Century Gothic" w:eastAsia="Century Gothic" w:hAnsi="Century Gothic" w:cs="Century Gothic"/>
          <w:color w:val="000000"/>
          <w:sz w:val="22"/>
          <w:szCs w:val="22"/>
        </w:rPr>
        <w:t>= 16.0)</w:t>
      </w:r>
    </w:p>
    <w:tbl>
      <w:tblPr>
        <w:tblStyle w:val="TableGrid"/>
        <w:tblW w:w="9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20"/>
        <w:gridCol w:w="567"/>
      </w:tblGrid>
      <w:tr w:rsidR="006048A6" w14:paraId="52721159" w14:textId="77777777" w:rsidTr="00517F6F">
        <w:trPr>
          <w:trHeight w:val="510"/>
        </w:trPr>
        <w:tc>
          <w:tcPr>
            <w:tcW w:w="562" w:type="dxa"/>
            <w:vAlign w:val="center"/>
          </w:tcPr>
          <w:p w14:paraId="65C1947A" w14:textId="0443E98F" w:rsidR="006048A6" w:rsidRPr="006048A6" w:rsidRDefault="006048A6" w:rsidP="006048A6">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0" w:type="dxa"/>
            <w:tcBorders>
              <w:right w:val="single" w:sz="4" w:space="0" w:color="auto"/>
            </w:tcBorders>
            <w:vAlign w:val="center"/>
          </w:tcPr>
          <w:p w14:paraId="4E69ED80" w14:textId="5CBB4030" w:rsidR="006048A6" w:rsidRDefault="006048A6" w:rsidP="006048A6">
            <w:pPr>
              <w:tabs>
                <w:tab w:val="center" w:pos="426"/>
                <w:tab w:val="center" w:pos="851"/>
              </w:tabs>
              <w:jc w:val="left"/>
            </w:pPr>
            <w:r>
              <w:rPr>
                <w:rFonts w:ascii="Century Gothic" w:eastAsia="Century Gothic" w:hAnsi="Century Gothic" w:cs="Century Gothic"/>
                <w:color w:val="000000"/>
              </w:rPr>
              <w:t>80.5 g</w:t>
            </w:r>
          </w:p>
        </w:tc>
        <w:tc>
          <w:tcPr>
            <w:tcW w:w="567" w:type="dxa"/>
            <w:tcBorders>
              <w:top w:val="single" w:sz="4" w:space="0" w:color="auto"/>
              <w:left w:val="single" w:sz="4" w:space="0" w:color="auto"/>
              <w:bottom w:val="single" w:sz="4" w:space="0" w:color="auto"/>
              <w:right w:val="single" w:sz="4" w:space="0" w:color="auto"/>
            </w:tcBorders>
            <w:vAlign w:val="center"/>
          </w:tcPr>
          <w:p w14:paraId="50C937E4" w14:textId="77777777" w:rsidR="006048A6" w:rsidRDefault="006048A6" w:rsidP="006048A6">
            <w:pPr>
              <w:tabs>
                <w:tab w:val="center" w:pos="426"/>
                <w:tab w:val="center" w:pos="851"/>
              </w:tabs>
              <w:jc w:val="left"/>
            </w:pPr>
          </w:p>
        </w:tc>
      </w:tr>
      <w:tr w:rsidR="006048A6" w14:paraId="3C6D4155" w14:textId="77777777" w:rsidTr="00517F6F">
        <w:trPr>
          <w:trHeight w:val="510"/>
        </w:trPr>
        <w:tc>
          <w:tcPr>
            <w:tcW w:w="562" w:type="dxa"/>
            <w:vAlign w:val="center"/>
          </w:tcPr>
          <w:p w14:paraId="7D107645" w14:textId="3C63BF02" w:rsidR="006048A6" w:rsidRPr="006048A6" w:rsidRDefault="006048A6" w:rsidP="006048A6">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0" w:type="dxa"/>
            <w:tcBorders>
              <w:right w:val="single" w:sz="4" w:space="0" w:color="auto"/>
            </w:tcBorders>
            <w:vAlign w:val="center"/>
          </w:tcPr>
          <w:p w14:paraId="7B962754" w14:textId="737F63E5" w:rsidR="006048A6" w:rsidRDefault="006048A6" w:rsidP="006048A6">
            <w:pPr>
              <w:tabs>
                <w:tab w:val="center" w:pos="426"/>
                <w:tab w:val="center" w:pos="851"/>
              </w:tabs>
              <w:jc w:val="left"/>
            </w:pPr>
            <w:r>
              <w:rPr>
                <w:rFonts w:ascii="Century Gothic" w:eastAsia="Century Gothic" w:hAnsi="Century Gothic" w:cs="Century Gothic"/>
                <w:color w:val="000000"/>
              </w:rPr>
              <w:t>161.0 g</w:t>
            </w:r>
          </w:p>
        </w:tc>
        <w:tc>
          <w:tcPr>
            <w:tcW w:w="567" w:type="dxa"/>
            <w:tcBorders>
              <w:top w:val="single" w:sz="4" w:space="0" w:color="auto"/>
              <w:left w:val="single" w:sz="4" w:space="0" w:color="auto"/>
              <w:bottom w:val="single" w:sz="4" w:space="0" w:color="auto"/>
              <w:right w:val="single" w:sz="4" w:space="0" w:color="auto"/>
            </w:tcBorders>
            <w:vAlign w:val="center"/>
          </w:tcPr>
          <w:p w14:paraId="4A6FC1DE" w14:textId="77777777" w:rsidR="006048A6" w:rsidRDefault="006048A6" w:rsidP="006048A6">
            <w:pPr>
              <w:tabs>
                <w:tab w:val="center" w:pos="426"/>
                <w:tab w:val="center" w:pos="851"/>
              </w:tabs>
              <w:jc w:val="left"/>
            </w:pPr>
          </w:p>
        </w:tc>
      </w:tr>
      <w:tr w:rsidR="006048A6" w14:paraId="5392C988" w14:textId="77777777" w:rsidTr="00517F6F">
        <w:trPr>
          <w:trHeight w:val="510"/>
        </w:trPr>
        <w:tc>
          <w:tcPr>
            <w:tcW w:w="562" w:type="dxa"/>
            <w:vAlign w:val="center"/>
          </w:tcPr>
          <w:p w14:paraId="467031FF" w14:textId="58793FA7" w:rsidR="006048A6" w:rsidRPr="006048A6" w:rsidRDefault="006048A6" w:rsidP="006048A6">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0" w:type="dxa"/>
            <w:tcBorders>
              <w:right w:val="single" w:sz="4" w:space="0" w:color="auto"/>
            </w:tcBorders>
            <w:vAlign w:val="center"/>
          </w:tcPr>
          <w:p w14:paraId="593ACE7D" w14:textId="1F93BE16" w:rsidR="006048A6" w:rsidRDefault="006048A6" w:rsidP="006048A6">
            <w:pPr>
              <w:tabs>
                <w:tab w:val="center" w:pos="426"/>
                <w:tab w:val="center" w:pos="851"/>
              </w:tabs>
              <w:jc w:val="left"/>
            </w:pPr>
            <w:r>
              <w:rPr>
                <w:rFonts w:ascii="Century Gothic" w:eastAsia="Century Gothic" w:hAnsi="Century Gothic" w:cs="Century Gothic"/>
                <w:color w:val="000000"/>
              </w:rPr>
              <w:t>322.0 g</w:t>
            </w:r>
          </w:p>
        </w:tc>
        <w:tc>
          <w:tcPr>
            <w:tcW w:w="567" w:type="dxa"/>
            <w:tcBorders>
              <w:top w:val="single" w:sz="4" w:space="0" w:color="auto"/>
              <w:left w:val="single" w:sz="4" w:space="0" w:color="auto"/>
              <w:bottom w:val="single" w:sz="4" w:space="0" w:color="auto"/>
              <w:right w:val="single" w:sz="4" w:space="0" w:color="auto"/>
            </w:tcBorders>
            <w:vAlign w:val="center"/>
          </w:tcPr>
          <w:p w14:paraId="40107CDC" w14:textId="77777777" w:rsidR="006048A6" w:rsidRDefault="006048A6" w:rsidP="006048A6">
            <w:pPr>
              <w:tabs>
                <w:tab w:val="center" w:pos="426"/>
                <w:tab w:val="center" w:pos="851"/>
              </w:tabs>
              <w:jc w:val="left"/>
            </w:pPr>
          </w:p>
        </w:tc>
      </w:tr>
      <w:tr w:rsidR="006048A6" w14:paraId="56B1AA44" w14:textId="77777777" w:rsidTr="00517F6F">
        <w:trPr>
          <w:trHeight w:val="510"/>
        </w:trPr>
        <w:tc>
          <w:tcPr>
            <w:tcW w:w="562" w:type="dxa"/>
            <w:vAlign w:val="center"/>
          </w:tcPr>
          <w:p w14:paraId="414A366E" w14:textId="3E8BDF3B" w:rsidR="006048A6" w:rsidRPr="006048A6" w:rsidRDefault="006048A6" w:rsidP="006048A6">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0" w:type="dxa"/>
            <w:tcBorders>
              <w:right w:val="single" w:sz="4" w:space="0" w:color="auto"/>
            </w:tcBorders>
            <w:vAlign w:val="center"/>
          </w:tcPr>
          <w:p w14:paraId="5716F380" w14:textId="2658D100" w:rsidR="006048A6" w:rsidRDefault="006048A6" w:rsidP="006048A6">
            <w:pPr>
              <w:tabs>
                <w:tab w:val="center" w:pos="426"/>
                <w:tab w:val="center" w:pos="851"/>
              </w:tabs>
              <w:jc w:val="left"/>
            </w:pPr>
            <w:r>
              <w:rPr>
                <w:rFonts w:ascii="Century Gothic" w:eastAsia="Century Gothic" w:hAnsi="Century Gothic" w:cs="Century Gothic"/>
                <w:color w:val="000000"/>
              </w:rPr>
              <w:t>157.5 g</w:t>
            </w:r>
          </w:p>
        </w:tc>
        <w:tc>
          <w:tcPr>
            <w:tcW w:w="567" w:type="dxa"/>
            <w:tcBorders>
              <w:top w:val="single" w:sz="4" w:space="0" w:color="auto"/>
              <w:left w:val="single" w:sz="4" w:space="0" w:color="auto"/>
              <w:bottom w:val="single" w:sz="4" w:space="0" w:color="auto"/>
              <w:right w:val="single" w:sz="4" w:space="0" w:color="auto"/>
            </w:tcBorders>
            <w:vAlign w:val="center"/>
          </w:tcPr>
          <w:p w14:paraId="268851AA" w14:textId="77777777" w:rsidR="006048A6" w:rsidRDefault="006048A6" w:rsidP="006048A6">
            <w:pPr>
              <w:tabs>
                <w:tab w:val="center" w:pos="426"/>
                <w:tab w:val="center" w:pos="851"/>
              </w:tabs>
              <w:jc w:val="left"/>
            </w:pPr>
          </w:p>
        </w:tc>
      </w:tr>
    </w:tbl>
    <w:p w14:paraId="0000001A" w14:textId="059B405A" w:rsidR="00161C63" w:rsidRDefault="0015068C" w:rsidP="001A50CC">
      <w:pPr>
        <w:numPr>
          <w:ilvl w:val="0"/>
          <w:numId w:val="10"/>
        </w:numPr>
        <w:pBdr>
          <w:top w:val="nil"/>
          <w:left w:val="nil"/>
          <w:bottom w:val="nil"/>
          <w:right w:val="nil"/>
          <w:between w:val="nil"/>
        </w:pBdr>
        <w:tabs>
          <w:tab w:val="center" w:pos="426"/>
          <w:tab w:val="center" w:pos="851"/>
        </w:tabs>
        <w:spacing w:line="259" w:lineRule="auto"/>
        <w:ind w:left="0" w:hanging="357"/>
        <w:jc w:val="left"/>
      </w:pPr>
      <w:r>
        <w:rPr>
          <w:rFonts w:ascii="Century Gothic" w:eastAsia="Century Gothic" w:hAnsi="Century Gothic" w:cs="Century Gothic"/>
          <w:color w:val="000000"/>
          <w:sz w:val="22"/>
          <w:szCs w:val="22"/>
        </w:rPr>
        <w:lastRenderedPageBreak/>
        <w:t>The reaction between ethene and steam to produce ethanol is represented by the equation</w:t>
      </w:r>
      <w:r w:rsidR="006048A6">
        <w:rPr>
          <w:rFonts w:ascii="Century Gothic" w:eastAsia="Century Gothic" w:hAnsi="Century Gothic" w:cs="Century Gothic"/>
          <w:color w:val="000000"/>
          <w:sz w:val="22"/>
          <w:szCs w:val="22"/>
        </w:rPr>
        <w:t xml:space="preserve">: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2</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 xml:space="preserve">4 </m:t>
            </m:r>
          </m:sub>
        </m:sSub>
        <m:r>
          <m:rPr>
            <m:sty m:val="p"/>
          </m:rPr>
          <w:rPr>
            <w:rFonts w:ascii="Cambria Math" w:eastAsia="Century Gothic" w:hAnsi="Cambria Math" w:cs="Century Gothic"/>
            <w:color w:val="000000"/>
            <w:sz w:val="22"/>
            <w:szCs w:val="22"/>
          </w:rPr>
          <m:t>+</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O→</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2</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5</m:t>
            </m:r>
          </m:sub>
        </m:sSub>
        <m:r>
          <m:rPr>
            <m:sty m:val="p"/>
          </m:rPr>
          <w:rPr>
            <w:rFonts w:ascii="Cambria Math" w:eastAsia="Century Gothic" w:hAnsi="Cambria Math" w:cs="Century Gothic"/>
            <w:color w:val="000000"/>
            <w:sz w:val="22"/>
            <w:szCs w:val="22"/>
          </w:rPr>
          <m:t>OH</m:t>
        </m:r>
      </m:oMath>
      <w:r>
        <w:rPr>
          <w:rFonts w:ascii="Century Gothic" w:eastAsia="Century Gothic" w:hAnsi="Century Gothic" w:cs="Century Gothic"/>
          <w:color w:val="000000"/>
          <w:sz w:val="22"/>
          <w:szCs w:val="22"/>
        </w:rPr>
        <w:br/>
        <w:t>Which statement about the process is true?</w:t>
      </w:r>
    </w:p>
    <w:tbl>
      <w:tblPr>
        <w:tblStyle w:val="a0"/>
        <w:tblW w:w="9356" w:type="dxa"/>
        <w:tblLook w:val="04A0" w:firstRow="1" w:lastRow="0" w:firstColumn="1" w:lastColumn="0" w:noHBand="0" w:noVBand="1"/>
      </w:tblPr>
      <w:tblGrid>
        <w:gridCol w:w="567"/>
        <w:gridCol w:w="8222"/>
        <w:gridCol w:w="567"/>
      </w:tblGrid>
      <w:tr w:rsidR="006048A6" w14:paraId="59C5B25E" w14:textId="77777777" w:rsidTr="002F1B68">
        <w:trPr>
          <w:trHeight w:val="510"/>
        </w:trPr>
        <w:tc>
          <w:tcPr>
            <w:tcW w:w="567" w:type="dxa"/>
            <w:vAlign w:val="center"/>
          </w:tcPr>
          <w:p w14:paraId="6B2908E7" w14:textId="77777777" w:rsidR="006048A6" w:rsidRPr="006048A6" w:rsidRDefault="006048A6" w:rsidP="002F1B68">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204776C3" w14:textId="6FBE2397" w:rsidR="006048A6" w:rsidRPr="002208C2" w:rsidRDefault="006048A6" w:rsidP="002F1B68">
            <w:pPr>
              <w:tabs>
                <w:tab w:val="center" w:pos="426"/>
                <w:tab w:val="center" w:pos="851"/>
              </w:tabs>
            </w:pPr>
            <w:r w:rsidRPr="002208C2">
              <w:rPr>
                <w:rFonts w:ascii="Century Gothic" w:eastAsia="Century Gothic" w:hAnsi="Century Gothic" w:cs="Century Gothic"/>
              </w:rPr>
              <w:t>The percentage yield of the process will always be 100%</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70A3DF98" w14:textId="77777777" w:rsidR="006048A6" w:rsidRDefault="006048A6" w:rsidP="006048A6">
            <w:pPr>
              <w:tabs>
                <w:tab w:val="center" w:pos="426"/>
                <w:tab w:val="center" w:pos="851"/>
              </w:tabs>
            </w:pPr>
          </w:p>
        </w:tc>
      </w:tr>
      <w:tr w:rsidR="006048A6" w14:paraId="59AA97D4" w14:textId="77777777" w:rsidTr="002F1B68">
        <w:trPr>
          <w:trHeight w:val="510"/>
        </w:trPr>
        <w:tc>
          <w:tcPr>
            <w:tcW w:w="567" w:type="dxa"/>
            <w:vAlign w:val="center"/>
          </w:tcPr>
          <w:p w14:paraId="1058AC93" w14:textId="77777777" w:rsidR="006048A6" w:rsidRPr="006048A6" w:rsidRDefault="006048A6" w:rsidP="002F1B68">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34E13083" w14:textId="1C69143C" w:rsidR="006048A6" w:rsidRPr="002208C2" w:rsidRDefault="006048A6" w:rsidP="002F1B68">
            <w:pPr>
              <w:tabs>
                <w:tab w:val="center" w:pos="426"/>
                <w:tab w:val="center" w:pos="851"/>
              </w:tabs>
            </w:pPr>
            <w:r w:rsidRPr="002208C2">
              <w:rPr>
                <w:rFonts w:ascii="Century Gothic" w:eastAsia="Century Gothic" w:hAnsi="Century Gothic" w:cs="Century Gothic"/>
              </w:rPr>
              <w:t>The theoretical yield of the process will always be less than the actual yield</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3E0ED267" w14:textId="77777777" w:rsidR="006048A6" w:rsidRDefault="006048A6" w:rsidP="006048A6">
            <w:pPr>
              <w:tabs>
                <w:tab w:val="center" w:pos="426"/>
                <w:tab w:val="center" w:pos="851"/>
              </w:tabs>
            </w:pPr>
          </w:p>
        </w:tc>
      </w:tr>
      <w:tr w:rsidR="006048A6" w14:paraId="43697297" w14:textId="77777777" w:rsidTr="002F1B68">
        <w:trPr>
          <w:trHeight w:val="510"/>
        </w:trPr>
        <w:tc>
          <w:tcPr>
            <w:tcW w:w="567" w:type="dxa"/>
            <w:vAlign w:val="center"/>
          </w:tcPr>
          <w:p w14:paraId="008F74C4" w14:textId="77777777" w:rsidR="006048A6" w:rsidRPr="006048A6" w:rsidRDefault="006048A6" w:rsidP="002F1B68">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1A7F2107" w14:textId="348A8417" w:rsidR="006048A6" w:rsidRPr="002208C2" w:rsidRDefault="006048A6" w:rsidP="002F1B68">
            <w:pPr>
              <w:tabs>
                <w:tab w:val="center" w:pos="426"/>
                <w:tab w:val="center" w:pos="851"/>
              </w:tabs>
            </w:pPr>
            <w:r w:rsidRPr="002208C2">
              <w:rPr>
                <w:rFonts w:ascii="Century Gothic" w:eastAsia="Century Gothic" w:hAnsi="Century Gothic" w:cs="Century Gothic"/>
              </w:rPr>
              <w:t>The atom economy of the process will always be 100%</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1A22C843" w14:textId="77777777" w:rsidR="006048A6" w:rsidRDefault="006048A6" w:rsidP="006048A6">
            <w:pPr>
              <w:tabs>
                <w:tab w:val="center" w:pos="426"/>
                <w:tab w:val="center" w:pos="851"/>
              </w:tabs>
            </w:pPr>
          </w:p>
        </w:tc>
      </w:tr>
      <w:tr w:rsidR="006048A6" w14:paraId="6D3A2AAF" w14:textId="77777777" w:rsidTr="002F1B68">
        <w:trPr>
          <w:trHeight w:val="510"/>
        </w:trPr>
        <w:tc>
          <w:tcPr>
            <w:tcW w:w="567" w:type="dxa"/>
            <w:vAlign w:val="center"/>
          </w:tcPr>
          <w:p w14:paraId="3F5DEE8C" w14:textId="77777777" w:rsidR="006048A6" w:rsidRPr="006048A6" w:rsidRDefault="006048A6" w:rsidP="002F1B68">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1195515F" w14:textId="3723EDA1" w:rsidR="006048A6" w:rsidRPr="002208C2" w:rsidRDefault="006048A6" w:rsidP="002F1B68">
            <w:pPr>
              <w:tabs>
                <w:tab w:val="center" w:pos="426"/>
                <w:tab w:val="center" w:pos="851"/>
              </w:tabs>
            </w:pPr>
            <w:r w:rsidRPr="002208C2">
              <w:rPr>
                <w:rFonts w:ascii="Century Gothic" w:eastAsia="Century Gothic" w:hAnsi="Century Gothic" w:cs="Century Gothic"/>
              </w:rPr>
              <w:t>The atom economy of the process will always be less than 100%</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285F5B31" w14:textId="77777777" w:rsidR="006048A6" w:rsidRDefault="006048A6" w:rsidP="006048A6">
            <w:pPr>
              <w:tabs>
                <w:tab w:val="center" w:pos="426"/>
                <w:tab w:val="center" w:pos="851"/>
              </w:tabs>
            </w:pPr>
          </w:p>
        </w:tc>
      </w:tr>
    </w:tbl>
    <w:p w14:paraId="00000028" w14:textId="77777777" w:rsidR="00161C63" w:rsidRDefault="00161C63">
      <w:pPr>
        <w:pBdr>
          <w:top w:val="nil"/>
          <w:left w:val="nil"/>
          <w:bottom w:val="nil"/>
          <w:right w:val="nil"/>
          <w:between w:val="nil"/>
        </w:pBdr>
        <w:tabs>
          <w:tab w:val="center" w:pos="426"/>
          <w:tab w:val="center" w:pos="851"/>
        </w:tabs>
        <w:spacing w:after="0"/>
        <w:ind w:left="360" w:hanging="360"/>
        <w:jc w:val="left"/>
        <w:rPr>
          <w:rFonts w:ascii="Century Gothic" w:eastAsia="Century Gothic" w:hAnsi="Century Gothic" w:cs="Century Gothic"/>
          <w:color w:val="000000"/>
          <w:sz w:val="22"/>
          <w:szCs w:val="22"/>
        </w:rPr>
      </w:pPr>
    </w:p>
    <w:p w14:paraId="3BA9631C" w14:textId="1989146E" w:rsidR="004D7BC9" w:rsidRPr="00517F6F" w:rsidRDefault="0015068C" w:rsidP="001A50CC">
      <w:pPr>
        <w:numPr>
          <w:ilvl w:val="0"/>
          <w:numId w:val="10"/>
        </w:numPr>
        <w:pBdr>
          <w:top w:val="nil"/>
          <w:left w:val="nil"/>
          <w:bottom w:val="nil"/>
          <w:right w:val="nil"/>
          <w:between w:val="nil"/>
        </w:pBdr>
        <w:tabs>
          <w:tab w:val="center" w:pos="426"/>
          <w:tab w:val="center" w:pos="851"/>
        </w:tabs>
        <w:ind w:left="0" w:hanging="357"/>
        <w:jc w:val="left"/>
      </w:pPr>
      <w:r>
        <w:rPr>
          <w:rFonts w:ascii="Century Gothic" w:eastAsia="Century Gothic" w:hAnsi="Century Gothic" w:cs="Century Gothic"/>
          <w:color w:val="000000"/>
          <w:sz w:val="22"/>
          <w:szCs w:val="22"/>
        </w:rPr>
        <w:t xml:space="preserve">The hydrogen used in the Haber process is produced from natural gas, containing methane. The equation for this stage of the process is: </w:t>
      </w:r>
      <m:oMath>
        <m:r>
          <m:rPr>
            <m:sty m:val="p"/>
          </m:rPr>
          <w:rPr>
            <w:rFonts w:ascii="Cambria Math" w:eastAsia="Century Gothic" w:hAnsi="Cambria Math" w:cs="Century Gothic"/>
            <w:color w:val="000000"/>
            <w:sz w:val="22"/>
            <w:szCs w:val="22"/>
          </w:rPr>
          <m:t>C</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4</m:t>
            </m:r>
          </m:sub>
        </m:sSub>
        <m:r>
          <m:rPr>
            <m:sty m:val="p"/>
          </m:rPr>
          <w:rPr>
            <w:rFonts w:ascii="Cambria Math" w:eastAsia="Century Gothic" w:hAnsi="Cambria Math" w:cs="Century Gothic"/>
            <w:color w:val="000000"/>
            <w:sz w:val="22"/>
            <w:szCs w:val="22"/>
          </w:rPr>
          <m:t>+</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2H</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O→</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CO</m:t>
            </m:r>
          </m:e>
          <m:sub>
            <m:r>
              <m:rPr>
                <m:sty m:val="p"/>
              </m:rPr>
              <w:rPr>
                <w:rFonts w:ascii="Cambria Math" w:eastAsia="Century Gothic" w:hAnsi="Cambria Math" w:cs="Century Gothic"/>
                <w:color w:val="000000"/>
                <w:sz w:val="22"/>
                <w:szCs w:val="22"/>
              </w:rPr>
              <m:t>2</m:t>
            </m:r>
          </m:sub>
        </m:sSub>
        <m:r>
          <w:rPr>
            <w:rFonts w:ascii="Cambria Math" w:eastAsia="Century Gothic" w:hAnsi="Cambria Math" w:cs="Century Gothic"/>
            <w:color w:val="000000"/>
            <w:sz w:val="22"/>
            <w:szCs w:val="22"/>
          </w:rPr>
          <m:t>+4</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br/>
        <w:t>Calculate the atom economy for the production of hydrogen.</w:t>
      </w:r>
      <w:r>
        <w:rPr>
          <w:rFonts w:ascii="Century Gothic" w:eastAsia="Century Gothic" w:hAnsi="Century Gothic" w:cs="Century Gothic"/>
          <w:color w:val="000000"/>
          <w:sz w:val="22"/>
          <w:szCs w:val="22"/>
        </w:rPr>
        <w:br/>
        <w:t>(</w:t>
      </w:r>
      <w:proofErr w:type="spellStart"/>
      <w:r w:rsidRPr="00194CFB">
        <w:rPr>
          <w:rFonts w:ascii="Century Gothic" w:eastAsia="Century Gothic" w:hAnsi="Century Gothic" w:cs="Century Gothic"/>
          <w:i/>
          <w:iCs/>
          <w:color w:val="000000"/>
          <w:sz w:val="22"/>
          <w:szCs w:val="22"/>
        </w:rPr>
        <w:t>A</w:t>
      </w:r>
      <w:r w:rsidRPr="00194CFB">
        <w:rPr>
          <w:rFonts w:ascii="Century Gothic" w:eastAsia="Century Gothic" w:hAnsi="Century Gothic" w:cs="Century Gothic"/>
          <w:i/>
          <w:iCs/>
          <w:color w:val="000000"/>
          <w:sz w:val="22"/>
          <w:szCs w:val="22"/>
          <w:vertAlign w:val="subscript"/>
        </w:rPr>
        <w:t>r</w:t>
      </w:r>
      <w:proofErr w:type="spellEnd"/>
      <w:r>
        <w:rPr>
          <w:rFonts w:ascii="Century Gothic" w:eastAsia="Century Gothic" w:hAnsi="Century Gothic" w:cs="Century Gothic"/>
          <w:color w:val="000000"/>
          <w:sz w:val="22"/>
          <w:szCs w:val="22"/>
        </w:rPr>
        <w:t xml:space="preserve"> values: </w:t>
      </w:r>
      <w:r>
        <w:rPr>
          <w:rFonts w:ascii="Cambria Math" w:eastAsia="Cambria Math" w:hAnsi="Cambria Math" w:cs="Cambria Math"/>
          <w:color w:val="000000"/>
          <w:sz w:val="24"/>
          <w:szCs w:val="24"/>
        </w:rPr>
        <w:t>C</w:t>
      </w:r>
      <w:r>
        <w:rPr>
          <w:rFonts w:ascii="Century Gothic" w:eastAsia="Century Gothic" w:hAnsi="Century Gothic" w:cs="Century Gothic"/>
          <w:color w:val="000000"/>
          <w:sz w:val="24"/>
          <w:szCs w:val="24"/>
        </w:rPr>
        <w:t xml:space="preserve"> </w:t>
      </w:r>
      <w:r>
        <w:rPr>
          <w:rFonts w:ascii="Century Gothic" w:eastAsia="Century Gothic" w:hAnsi="Century Gothic" w:cs="Century Gothic"/>
          <w:color w:val="000000"/>
          <w:sz w:val="22"/>
          <w:szCs w:val="22"/>
        </w:rPr>
        <w:t xml:space="preserve">= 12.0, </w:t>
      </w:r>
      <w:r>
        <w:rPr>
          <w:rFonts w:ascii="Cambria Math" w:eastAsia="Cambria Math" w:hAnsi="Cambria Math" w:cs="Cambria Math"/>
          <w:color w:val="000000"/>
          <w:sz w:val="24"/>
          <w:szCs w:val="24"/>
        </w:rPr>
        <w:t xml:space="preserve">H </w:t>
      </w:r>
      <w:r>
        <w:rPr>
          <w:rFonts w:ascii="Century Gothic" w:eastAsia="Century Gothic" w:hAnsi="Century Gothic" w:cs="Century Gothic"/>
          <w:color w:val="000000"/>
          <w:sz w:val="22"/>
          <w:szCs w:val="22"/>
        </w:rPr>
        <w:t xml:space="preserve">= 1.0, </w:t>
      </w:r>
      <w:r>
        <w:rPr>
          <w:rFonts w:ascii="Cambria Math" w:eastAsia="Cambria Math" w:hAnsi="Cambria Math" w:cs="Cambria Math"/>
          <w:color w:val="000000"/>
          <w:sz w:val="24"/>
          <w:szCs w:val="24"/>
        </w:rPr>
        <w:t xml:space="preserve">O </w:t>
      </w:r>
      <w:r>
        <w:rPr>
          <w:rFonts w:ascii="Century Gothic" w:eastAsia="Century Gothic" w:hAnsi="Century Gothic" w:cs="Century Gothic"/>
          <w:color w:val="000000"/>
          <w:sz w:val="22"/>
          <w:szCs w:val="22"/>
        </w:rPr>
        <w:t>= 16.0)</w:t>
      </w:r>
    </w:p>
    <w:tbl>
      <w:tblPr>
        <w:tblStyle w:val="a0"/>
        <w:tblW w:w="9356" w:type="dxa"/>
        <w:tblLook w:val="04A0" w:firstRow="1" w:lastRow="0" w:firstColumn="1" w:lastColumn="0" w:noHBand="0" w:noVBand="1"/>
      </w:tblPr>
      <w:tblGrid>
        <w:gridCol w:w="567"/>
        <w:gridCol w:w="8222"/>
        <w:gridCol w:w="567"/>
      </w:tblGrid>
      <w:tr w:rsidR="004D7BC9" w14:paraId="451DDF37" w14:textId="77777777" w:rsidTr="000E3350">
        <w:trPr>
          <w:trHeight w:val="510"/>
        </w:trPr>
        <w:tc>
          <w:tcPr>
            <w:tcW w:w="567" w:type="dxa"/>
            <w:vAlign w:val="center"/>
          </w:tcPr>
          <w:p w14:paraId="04BD7A23" w14:textId="77777777" w:rsidR="004D7BC9" w:rsidRPr="006048A6" w:rsidRDefault="004D7BC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74033B6C" w14:textId="4BB02F43" w:rsidR="004D7BC9" w:rsidRDefault="004D7BC9" w:rsidP="000E3350">
            <w:pPr>
              <w:tabs>
                <w:tab w:val="center" w:pos="426"/>
                <w:tab w:val="center" w:pos="851"/>
              </w:tabs>
            </w:pPr>
            <w:r>
              <w:rPr>
                <w:rFonts w:ascii="Century Gothic" w:eastAsia="Century Gothic" w:hAnsi="Century Gothic" w:cs="Century Gothic"/>
              </w:rPr>
              <w:t>84.6%</w:t>
            </w:r>
          </w:p>
        </w:tc>
        <w:tc>
          <w:tcPr>
            <w:tcW w:w="567" w:type="dxa"/>
            <w:tcBorders>
              <w:top w:val="single" w:sz="4" w:space="0" w:color="auto"/>
              <w:left w:val="single" w:sz="4" w:space="0" w:color="auto"/>
              <w:bottom w:val="single" w:sz="4" w:space="0" w:color="auto"/>
              <w:right w:val="single" w:sz="4" w:space="0" w:color="auto"/>
            </w:tcBorders>
          </w:tcPr>
          <w:p w14:paraId="3B0B8C9B" w14:textId="77777777" w:rsidR="004D7BC9" w:rsidRDefault="004D7BC9" w:rsidP="000E3350">
            <w:pPr>
              <w:tabs>
                <w:tab w:val="center" w:pos="426"/>
                <w:tab w:val="center" w:pos="851"/>
              </w:tabs>
            </w:pPr>
          </w:p>
        </w:tc>
      </w:tr>
      <w:tr w:rsidR="004D7BC9" w14:paraId="67268653" w14:textId="77777777" w:rsidTr="000E3350">
        <w:trPr>
          <w:trHeight w:val="510"/>
        </w:trPr>
        <w:tc>
          <w:tcPr>
            <w:tcW w:w="567" w:type="dxa"/>
            <w:vAlign w:val="center"/>
          </w:tcPr>
          <w:p w14:paraId="260910B5" w14:textId="77777777" w:rsidR="004D7BC9" w:rsidRPr="006048A6" w:rsidRDefault="004D7BC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44D2AD6C" w14:textId="4C2F5BD9" w:rsidR="004D7BC9" w:rsidRDefault="004D7BC9" w:rsidP="000E3350">
            <w:pPr>
              <w:tabs>
                <w:tab w:val="center" w:pos="426"/>
                <w:tab w:val="center" w:pos="851"/>
              </w:tabs>
            </w:pPr>
            <w:r>
              <w:rPr>
                <w:rFonts w:ascii="Century Gothic" w:eastAsia="Century Gothic" w:hAnsi="Century Gothic" w:cs="Century Gothic"/>
              </w:rPr>
              <w:t>6.5%</w:t>
            </w:r>
          </w:p>
        </w:tc>
        <w:tc>
          <w:tcPr>
            <w:tcW w:w="567" w:type="dxa"/>
            <w:tcBorders>
              <w:top w:val="single" w:sz="4" w:space="0" w:color="auto"/>
              <w:left w:val="single" w:sz="4" w:space="0" w:color="auto"/>
              <w:bottom w:val="single" w:sz="4" w:space="0" w:color="auto"/>
              <w:right w:val="single" w:sz="4" w:space="0" w:color="auto"/>
            </w:tcBorders>
          </w:tcPr>
          <w:p w14:paraId="6153CE84" w14:textId="77777777" w:rsidR="004D7BC9" w:rsidRDefault="004D7BC9" w:rsidP="000E3350">
            <w:pPr>
              <w:tabs>
                <w:tab w:val="center" w:pos="426"/>
                <w:tab w:val="center" w:pos="851"/>
              </w:tabs>
            </w:pPr>
          </w:p>
        </w:tc>
      </w:tr>
      <w:tr w:rsidR="004D7BC9" w14:paraId="3DB1FE04" w14:textId="77777777" w:rsidTr="000E3350">
        <w:trPr>
          <w:trHeight w:val="510"/>
        </w:trPr>
        <w:tc>
          <w:tcPr>
            <w:tcW w:w="567" w:type="dxa"/>
            <w:vAlign w:val="center"/>
          </w:tcPr>
          <w:p w14:paraId="4BFC1F54" w14:textId="77777777" w:rsidR="004D7BC9" w:rsidRPr="006048A6" w:rsidRDefault="004D7BC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224AB90D" w14:textId="69967D90" w:rsidR="004D7BC9" w:rsidRDefault="004D7BC9" w:rsidP="000E3350">
            <w:pPr>
              <w:tabs>
                <w:tab w:val="center" w:pos="426"/>
                <w:tab w:val="center" w:pos="851"/>
              </w:tabs>
            </w:pPr>
            <w:r>
              <w:rPr>
                <w:rFonts w:ascii="Century Gothic" w:eastAsia="Century Gothic" w:hAnsi="Century Gothic" w:cs="Century Gothic"/>
              </w:rPr>
              <w:t>15.4%</w:t>
            </w:r>
          </w:p>
        </w:tc>
        <w:tc>
          <w:tcPr>
            <w:tcW w:w="567" w:type="dxa"/>
            <w:tcBorders>
              <w:top w:val="single" w:sz="4" w:space="0" w:color="auto"/>
              <w:left w:val="single" w:sz="4" w:space="0" w:color="auto"/>
              <w:bottom w:val="single" w:sz="4" w:space="0" w:color="auto"/>
              <w:right w:val="single" w:sz="4" w:space="0" w:color="auto"/>
            </w:tcBorders>
          </w:tcPr>
          <w:p w14:paraId="27A9F1E7" w14:textId="77777777" w:rsidR="004D7BC9" w:rsidRDefault="004D7BC9" w:rsidP="000E3350">
            <w:pPr>
              <w:tabs>
                <w:tab w:val="center" w:pos="426"/>
                <w:tab w:val="center" w:pos="851"/>
              </w:tabs>
            </w:pPr>
          </w:p>
        </w:tc>
      </w:tr>
      <w:tr w:rsidR="004D7BC9" w14:paraId="734B67BD" w14:textId="77777777" w:rsidTr="000E3350">
        <w:trPr>
          <w:trHeight w:val="510"/>
        </w:trPr>
        <w:tc>
          <w:tcPr>
            <w:tcW w:w="567" w:type="dxa"/>
            <w:vAlign w:val="center"/>
          </w:tcPr>
          <w:p w14:paraId="706AA3C9" w14:textId="77777777" w:rsidR="004D7BC9" w:rsidRPr="006048A6" w:rsidRDefault="004D7BC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461A4909" w14:textId="4760DF4A" w:rsidR="004D7BC9" w:rsidRDefault="004D7BC9" w:rsidP="000E3350">
            <w:pPr>
              <w:tabs>
                <w:tab w:val="center" w:pos="426"/>
                <w:tab w:val="center" w:pos="851"/>
              </w:tabs>
            </w:pPr>
            <w:r>
              <w:rPr>
                <w:rFonts w:ascii="Century Gothic" w:eastAsia="Century Gothic" w:hAnsi="Century Gothic" w:cs="Century Gothic"/>
              </w:rPr>
              <w:t>5.9%</w:t>
            </w:r>
          </w:p>
        </w:tc>
        <w:tc>
          <w:tcPr>
            <w:tcW w:w="567" w:type="dxa"/>
            <w:tcBorders>
              <w:top w:val="single" w:sz="4" w:space="0" w:color="auto"/>
              <w:left w:val="single" w:sz="4" w:space="0" w:color="auto"/>
              <w:bottom w:val="single" w:sz="4" w:space="0" w:color="auto"/>
              <w:right w:val="single" w:sz="4" w:space="0" w:color="auto"/>
            </w:tcBorders>
          </w:tcPr>
          <w:p w14:paraId="7970B136" w14:textId="77777777" w:rsidR="004D7BC9" w:rsidRDefault="004D7BC9" w:rsidP="000E3350">
            <w:pPr>
              <w:tabs>
                <w:tab w:val="center" w:pos="426"/>
                <w:tab w:val="center" w:pos="851"/>
              </w:tabs>
            </w:pPr>
          </w:p>
        </w:tc>
      </w:tr>
    </w:tbl>
    <w:p w14:paraId="00000037" w14:textId="77777777" w:rsidR="00161C63" w:rsidRDefault="00161C63">
      <w:pPr>
        <w:pBdr>
          <w:top w:val="nil"/>
          <w:left w:val="nil"/>
          <w:bottom w:val="nil"/>
          <w:right w:val="nil"/>
          <w:between w:val="nil"/>
        </w:pBdr>
        <w:tabs>
          <w:tab w:val="center" w:pos="426"/>
          <w:tab w:val="center" w:pos="851"/>
        </w:tabs>
        <w:spacing w:after="0"/>
        <w:ind w:left="360" w:hanging="360"/>
        <w:jc w:val="left"/>
        <w:rPr>
          <w:rFonts w:ascii="Century Gothic" w:eastAsia="Century Gothic" w:hAnsi="Century Gothic" w:cs="Century Gothic"/>
          <w:color w:val="000000"/>
          <w:sz w:val="22"/>
          <w:szCs w:val="22"/>
        </w:rPr>
      </w:pPr>
    </w:p>
    <w:p w14:paraId="00000038" w14:textId="7C303202" w:rsidR="00161C63" w:rsidRDefault="0015068C" w:rsidP="001A50CC">
      <w:pPr>
        <w:numPr>
          <w:ilvl w:val="0"/>
          <w:numId w:val="10"/>
        </w:numPr>
        <w:pBdr>
          <w:top w:val="nil"/>
          <w:left w:val="nil"/>
          <w:bottom w:val="nil"/>
          <w:right w:val="nil"/>
          <w:between w:val="nil"/>
        </w:pBdr>
        <w:tabs>
          <w:tab w:val="center" w:pos="426"/>
          <w:tab w:val="center" w:pos="851"/>
        </w:tabs>
        <w:ind w:left="0" w:hanging="357"/>
        <w:jc w:val="left"/>
      </w:pPr>
      <w:r>
        <w:rPr>
          <w:rFonts w:ascii="Century Gothic" w:eastAsia="Century Gothic" w:hAnsi="Century Gothic" w:cs="Century Gothic"/>
          <w:color w:val="000000"/>
          <w:sz w:val="22"/>
          <w:szCs w:val="22"/>
        </w:rPr>
        <w:t xml:space="preserve">Which of the following processes has the highest atom economy for the production of ethanol,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2</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5</m:t>
            </m:r>
          </m:sub>
        </m:sSub>
        <m:r>
          <m:rPr>
            <m:sty m:val="p"/>
          </m:rPr>
          <w:rPr>
            <w:rFonts w:ascii="Cambria Math" w:eastAsia="Century Gothic" w:hAnsi="Cambria Math" w:cs="Century Gothic"/>
            <w:color w:val="000000"/>
            <w:sz w:val="22"/>
            <w:szCs w:val="22"/>
          </w:rPr>
          <m:t>OH</m:t>
        </m:r>
      </m:oMath>
      <w:r>
        <w:rPr>
          <w:rFonts w:ascii="Century Gothic" w:eastAsia="Century Gothic" w:hAnsi="Century Gothic" w:cs="Century Gothic"/>
          <w:color w:val="000000"/>
          <w:sz w:val="22"/>
          <w:szCs w:val="22"/>
        </w:rPr>
        <w:t xml:space="preserve"> (</w:t>
      </w:r>
      <w:r w:rsidRPr="004D7BC9">
        <w:rPr>
          <w:rFonts w:ascii="Century Gothic" w:eastAsia="Century Gothic" w:hAnsi="Century Gothic" w:cs="Century Gothic"/>
          <w:i/>
          <w:iCs/>
          <w:color w:val="000000"/>
          <w:sz w:val="22"/>
          <w:szCs w:val="22"/>
        </w:rPr>
        <w:t>M</w:t>
      </w:r>
      <w:r w:rsidRPr="004D7BC9">
        <w:rPr>
          <w:rFonts w:ascii="Century Gothic" w:eastAsia="Century Gothic" w:hAnsi="Century Gothic" w:cs="Century Gothic"/>
          <w:i/>
          <w:iCs/>
          <w:color w:val="000000"/>
          <w:sz w:val="22"/>
          <w:szCs w:val="22"/>
          <w:vertAlign w:val="subscript"/>
        </w:rPr>
        <w:t>r</w:t>
      </w:r>
      <w:r>
        <w:rPr>
          <w:rFonts w:ascii="Century Gothic" w:eastAsia="Century Gothic" w:hAnsi="Century Gothic" w:cs="Century Gothic"/>
          <w:color w:val="000000"/>
          <w:sz w:val="22"/>
          <w:szCs w:val="22"/>
        </w:rPr>
        <w:t xml:space="preserve"> = 46.0).</w:t>
      </w:r>
      <w:r>
        <w:rPr>
          <w:rFonts w:ascii="Century Gothic" w:eastAsia="Century Gothic" w:hAnsi="Century Gothic" w:cs="Century Gothic"/>
          <w:color w:val="000000"/>
          <w:sz w:val="22"/>
          <w:szCs w:val="22"/>
        </w:rPr>
        <w:br/>
        <w:t>(</w:t>
      </w:r>
      <w:proofErr w:type="spellStart"/>
      <w:r w:rsidRPr="00194CFB">
        <w:rPr>
          <w:rFonts w:ascii="Century Gothic" w:eastAsia="Century Gothic" w:hAnsi="Century Gothic" w:cs="Century Gothic"/>
          <w:i/>
          <w:iCs/>
          <w:color w:val="000000"/>
          <w:sz w:val="22"/>
          <w:szCs w:val="22"/>
        </w:rPr>
        <w:t>A</w:t>
      </w:r>
      <w:r w:rsidRPr="00194CFB">
        <w:rPr>
          <w:rFonts w:ascii="Century Gothic" w:eastAsia="Century Gothic" w:hAnsi="Century Gothic" w:cs="Century Gothic"/>
          <w:i/>
          <w:iCs/>
          <w:color w:val="000000"/>
          <w:sz w:val="22"/>
          <w:szCs w:val="22"/>
          <w:vertAlign w:val="subscript"/>
        </w:rPr>
        <w:t>r</w:t>
      </w:r>
      <w:proofErr w:type="spellEnd"/>
      <w:r>
        <w:rPr>
          <w:rFonts w:ascii="Century Gothic" w:eastAsia="Century Gothic" w:hAnsi="Century Gothic" w:cs="Century Gothic"/>
          <w:color w:val="000000"/>
          <w:sz w:val="22"/>
          <w:szCs w:val="22"/>
        </w:rPr>
        <w:t xml:space="preserve"> values: </w:t>
      </w:r>
      <w:r>
        <w:rPr>
          <w:rFonts w:ascii="Cambria Math" w:eastAsia="Cambria Math" w:hAnsi="Cambria Math" w:cs="Cambria Math"/>
          <w:color w:val="000000"/>
          <w:sz w:val="24"/>
          <w:szCs w:val="24"/>
        </w:rPr>
        <w:t>Na</w:t>
      </w:r>
      <w:r>
        <w:rPr>
          <w:rFonts w:ascii="Century Gothic" w:eastAsia="Century Gothic" w:hAnsi="Century Gothic" w:cs="Century Gothic"/>
          <w:color w:val="000000"/>
          <w:sz w:val="22"/>
          <w:szCs w:val="22"/>
        </w:rPr>
        <w:t xml:space="preserve"> = 23.0, </w:t>
      </w:r>
      <w:r>
        <w:rPr>
          <w:rFonts w:ascii="Cambria Math" w:eastAsia="Cambria Math" w:hAnsi="Cambria Math" w:cs="Cambria Math"/>
          <w:color w:val="000000"/>
          <w:sz w:val="24"/>
          <w:szCs w:val="24"/>
        </w:rPr>
        <w:t xml:space="preserve">C </w:t>
      </w:r>
      <w:r>
        <w:rPr>
          <w:rFonts w:ascii="Century Gothic" w:eastAsia="Century Gothic" w:hAnsi="Century Gothic" w:cs="Century Gothic"/>
          <w:color w:val="000000"/>
          <w:sz w:val="22"/>
          <w:szCs w:val="22"/>
        </w:rPr>
        <w:t xml:space="preserve">= 12.0, </w:t>
      </w:r>
      <w:r>
        <w:rPr>
          <w:rFonts w:ascii="Cambria Math" w:eastAsia="Cambria Math" w:hAnsi="Cambria Math" w:cs="Cambria Math"/>
          <w:color w:val="000000"/>
          <w:sz w:val="24"/>
          <w:szCs w:val="24"/>
        </w:rPr>
        <w:t xml:space="preserve">H </w:t>
      </w:r>
      <w:r>
        <w:rPr>
          <w:rFonts w:ascii="Century Gothic" w:eastAsia="Century Gothic" w:hAnsi="Century Gothic" w:cs="Century Gothic"/>
          <w:color w:val="000000"/>
          <w:sz w:val="22"/>
          <w:szCs w:val="22"/>
        </w:rPr>
        <w:t xml:space="preserve">= 1.0, </w:t>
      </w:r>
      <w:r>
        <w:rPr>
          <w:rFonts w:ascii="Cambria Math" w:eastAsia="Cambria Math" w:hAnsi="Cambria Math" w:cs="Cambria Math"/>
          <w:color w:val="000000"/>
          <w:sz w:val="24"/>
          <w:szCs w:val="24"/>
        </w:rPr>
        <w:t xml:space="preserve">O </w:t>
      </w:r>
      <w:r>
        <w:rPr>
          <w:rFonts w:ascii="Century Gothic" w:eastAsia="Century Gothic" w:hAnsi="Century Gothic" w:cs="Century Gothic"/>
          <w:color w:val="000000"/>
          <w:sz w:val="22"/>
          <w:szCs w:val="22"/>
        </w:rPr>
        <w:t xml:space="preserve">= 16.0, </w:t>
      </w:r>
      <w:r>
        <w:rPr>
          <w:rFonts w:ascii="Cambria Math" w:eastAsia="Cambria Math" w:hAnsi="Cambria Math" w:cs="Cambria Math"/>
          <w:color w:val="000000"/>
          <w:sz w:val="24"/>
          <w:szCs w:val="24"/>
        </w:rPr>
        <w:t xml:space="preserve">Cl </w:t>
      </w:r>
      <w:r>
        <w:rPr>
          <w:rFonts w:ascii="Century Gothic" w:eastAsia="Century Gothic" w:hAnsi="Century Gothic" w:cs="Century Gothic"/>
          <w:color w:val="000000"/>
          <w:sz w:val="22"/>
          <w:szCs w:val="22"/>
        </w:rPr>
        <w:t xml:space="preserve">= 35.5, </w:t>
      </w:r>
      <w:r>
        <w:rPr>
          <w:rFonts w:ascii="Cambria Math" w:eastAsia="Cambria Math" w:hAnsi="Cambria Math" w:cs="Cambria Math"/>
          <w:color w:val="000000"/>
          <w:sz w:val="24"/>
          <w:szCs w:val="24"/>
        </w:rPr>
        <w:t xml:space="preserve">Br </w:t>
      </w:r>
      <w:r>
        <w:rPr>
          <w:rFonts w:ascii="Century Gothic" w:eastAsia="Century Gothic" w:hAnsi="Century Gothic" w:cs="Century Gothic"/>
          <w:color w:val="000000"/>
          <w:sz w:val="22"/>
          <w:szCs w:val="22"/>
        </w:rPr>
        <w:t>= 79.9)</w:t>
      </w:r>
    </w:p>
    <w:tbl>
      <w:tblPr>
        <w:tblStyle w:val="a0"/>
        <w:tblW w:w="9356" w:type="dxa"/>
        <w:tblLook w:val="04A0" w:firstRow="1" w:lastRow="0" w:firstColumn="1" w:lastColumn="0" w:noHBand="0" w:noVBand="1"/>
      </w:tblPr>
      <w:tblGrid>
        <w:gridCol w:w="567"/>
        <w:gridCol w:w="8222"/>
        <w:gridCol w:w="567"/>
      </w:tblGrid>
      <w:tr w:rsidR="00517F6F" w14:paraId="0532D042" w14:textId="77777777" w:rsidTr="00517F6F">
        <w:trPr>
          <w:trHeight w:val="510"/>
        </w:trPr>
        <w:tc>
          <w:tcPr>
            <w:tcW w:w="567" w:type="dxa"/>
            <w:vAlign w:val="center"/>
          </w:tcPr>
          <w:p w14:paraId="377631EB" w14:textId="36443DCE" w:rsidR="00517F6F" w:rsidRPr="006048A6" w:rsidRDefault="00517F6F" w:rsidP="004D7BC9">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520522A1" w14:textId="7760F27C" w:rsidR="00517F6F" w:rsidRPr="004D7BC9" w:rsidRDefault="005C088F" w:rsidP="004D7BC9">
            <w:pPr>
              <w:tabs>
                <w:tab w:val="center" w:pos="426"/>
                <w:tab w:val="center" w:pos="851"/>
              </w:tabs>
            </w:pPr>
            <m:oMath>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Br+NaOH→</m:t>
              </m:r>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OH</m:t>
              </m:r>
              <m:r>
                <w:rPr>
                  <w:rFonts w:ascii="Cambria Math" w:eastAsia="Century Gothic" w:hAnsi="Cambria Math" w:cs="Century Gothic"/>
                  <w:color w:val="000000"/>
                </w:rPr>
                <m:t>+</m:t>
              </m:r>
              <m:r>
                <m:rPr>
                  <m:sty m:val="p"/>
                </m:rPr>
                <w:rPr>
                  <w:rFonts w:ascii="Cambria Math" w:eastAsia="Century Gothic" w:hAnsi="Cambria Math" w:cs="Century Gothic"/>
                  <w:color w:val="000000"/>
                </w:rPr>
                <m:t>NaBr</m:t>
              </m:r>
            </m:oMath>
            <w:r w:rsidR="00517F6F">
              <w:rPr>
                <w:rFonts w:ascii="Century Gothic" w:eastAsia="Century Gothic" w:hAnsi="Century Gothic" w:cs="Century Gothic"/>
                <w:iCs/>
                <w:color w:val="000000"/>
              </w:rPr>
              <w:t xml:space="preserve"> </w:t>
            </w:r>
          </w:p>
        </w:tc>
        <w:tc>
          <w:tcPr>
            <w:tcW w:w="567" w:type="dxa"/>
            <w:tcBorders>
              <w:top w:val="single" w:sz="4" w:space="0" w:color="auto"/>
              <w:left w:val="single" w:sz="4" w:space="0" w:color="auto"/>
              <w:bottom w:val="single" w:sz="4" w:space="0" w:color="auto"/>
              <w:right w:val="single" w:sz="4" w:space="0" w:color="auto"/>
            </w:tcBorders>
          </w:tcPr>
          <w:p w14:paraId="2A0E6483" w14:textId="77777777" w:rsidR="00517F6F" w:rsidRDefault="00517F6F" w:rsidP="004D7BC9">
            <w:pPr>
              <w:tabs>
                <w:tab w:val="center" w:pos="426"/>
                <w:tab w:val="center" w:pos="851"/>
              </w:tabs>
            </w:pPr>
          </w:p>
        </w:tc>
      </w:tr>
      <w:tr w:rsidR="00517F6F" w14:paraId="0DEE2A91" w14:textId="77777777" w:rsidTr="00517F6F">
        <w:trPr>
          <w:trHeight w:val="510"/>
        </w:trPr>
        <w:tc>
          <w:tcPr>
            <w:tcW w:w="567" w:type="dxa"/>
            <w:vAlign w:val="center"/>
          </w:tcPr>
          <w:p w14:paraId="783ECF7D" w14:textId="7303D456" w:rsidR="00517F6F" w:rsidRPr="006048A6" w:rsidRDefault="00517F6F" w:rsidP="004D7BC9">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13F62D0B" w14:textId="5D43713C" w:rsidR="00517F6F" w:rsidRPr="00517F6F" w:rsidRDefault="005C088F" w:rsidP="004D7BC9">
            <w:pPr>
              <w:tabs>
                <w:tab w:val="center" w:pos="426"/>
                <w:tab w:val="center" w:pos="851"/>
              </w:tabs>
              <w:rPr>
                <w:iCs/>
              </w:rPr>
            </w:pPr>
            <m:oMath>
              <m:sSub>
                <m:sSubPr>
                  <m:ctrlPr>
                    <w:rPr>
                      <w:rFonts w:ascii="Cambria Math" w:eastAsia="Century Gothic" w:hAnsi="Cambria Math" w:cs="Century Gothic"/>
                      <w:iCs/>
                      <w:color w:val="000000"/>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6</m:t>
                  </m:r>
                </m:sub>
              </m:sSub>
              <m:sSub>
                <m:sSubPr>
                  <m:ctrlPr>
                    <w:rPr>
                      <w:rFonts w:ascii="Cambria Math" w:eastAsia="Century Gothic" w:hAnsi="Cambria Math" w:cs="Century Gothic"/>
                      <w:iCs/>
                      <w:color w:val="000000"/>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12</m:t>
                  </m:r>
                </m:sub>
              </m:sSub>
              <m:sSub>
                <m:sSubPr>
                  <m:ctrlPr>
                    <w:rPr>
                      <w:rFonts w:ascii="Cambria Math" w:eastAsia="Century Gothic" w:hAnsi="Cambria Math" w:cs="Century Gothic"/>
                      <w:iCs/>
                      <w:color w:val="000000"/>
                    </w:rPr>
                  </m:ctrlPr>
                </m:sSubPr>
                <m:e>
                  <m:r>
                    <m:rPr>
                      <m:sty m:val="p"/>
                    </m:rPr>
                    <w:rPr>
                      <w:rFonts w:ascii="Cambria Math" w:eastAsia="Century Gothic" w:hAnsi="Cambria Math" w:cs="Century Gothic"/>
                      <w:color w:val="000000"/>
                    </w:rPr>
                    <m:t>O</m:t>
                  </m:r>
                </m:e>
                <m:sub>
                  <m:r>
                    <m:rPr>
                      <m:sty m:val="p"/>
                    </m:rPr>
                    <w:rPr>
                      <w:rFonts w:ascii="Cambria Math" w:eastAsia="Century Gothic" w:hAnsi="Cambria Math" w:cs="Century Gothic"/>
                      <w:color w:val="000000"/>
                    </w:rPr>
                    <m:t xml:space="preserve">6 </m:t>
                  </m:r>
                </m:sub>
              </m:sSub>
              <m:r>
                <m:rPr>
                  <m:sty m:val="p"/>
                </m:rPr>
                <w:rPr>
                  <w:rFonts w:ascii="Cambria Math" w:eastAsia="Century Gothic" w:hAnsi="Cambria Math" w:cs="Century Gothic"/>
                  <w:color w:val="000000"/>
                </w:rPr>
                <m:t>→</m:t>
              </m:r>
              <m:sSub>
                <m:sSubPr>
                  <m:ctrlPr>
                    <w:rPr>
                      <w:rFonts w:ascii="Cambria Math" w:eastAsia="Century Gothic" w:hAnsi="Cambria Math" w:cs="Century Gothic"/>
                      <w:iCs/>
                      <w:color w:val="000000"/>
                    </w:rPr>
                  </m:ctrlPr>
                </m:sSubPr>
                <m:e>
                  <m:sSub>
                    <m:sSubPr>
                      <m:ctrlPr>
                        <w:rPr>
                          <w:rFonts w:ascii="Cambria Math" w:eastAsia="Century Gothic" w:hAnsi="Cambria Math" w:cs="Century Gothic"/>
                          <w:iCs/>
                          <w:color w:val="000000"/>
                        </w:rPr>
                      </m:ctrlPr>
                    </m:sSubPr>
                    <m:e>
                      <m:r>
                        <m:rPr>
                          <m:sty m:val="p"/>
                        </m:rPr>
                        <w:rPr>
                          <w:rFonts w:ascii="Cambria Math" w:eastAsia="Century Gothic" w:hAnsi="Cambria Math" w:cs="Century Gothic"/>
                          <w:color w:val="000000"/>
                        </w:rPr>
                        <m:t>2C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iCs/>
                          <w:color w:val="000000"/>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OH+ 2CO</m:t>
                  </m:r>
                </m:e>
                <m:sub>
                  <m:r>
                    <m:rPr>
                      <m:sty m:val="p"/>
                    </m:rPr>
                    <w:rPr>
                      <w:rFonts w:ascii="Cambria Math" w:eastAsia="Century Gothic" w:hAnsi="Cambria Math" w:cs="Century Gothic"/>
                      <w:color w:val="000000"/>
                    </w:rPr>
                    <m:t>2</m:t>
                  </m:r>
                </m:sub>
              </m:sSub>
            </m:oMath>
            <w:r w:rsidR="00517F6F" w:rsidRPr="00517F6F">
              <w:rPr>
                <w:rFonts w:ascii="Century Gothic" w:eastAsia="Century Gothic" w:hAnsi="Century Gothic" w:cs="Century Gothic"/>
                <w:iCs/>
              </w:rPr>
              <w:t xml:space="preserve"> </w:t>
            </w:r>
          </w:p>
        </w:tc>
        <w:tc>
          <w:tcPr>
            <w:tcW w:w="567" w:type="dxa"/>
            <w:tcBorders>
              <w:top w:val="single" w:sz="4" w:space="0" w:color="auto"/>
              <w:left w:val="single" w:sz="4" w:space="0" w:color="auto"/>
              <w:bottom w:val="single" w:sz="4" w:space="0" w:color="auto"/>
              <w:right w:val="single" w:sz="4" w:space="0" w:color="auto"/>
            </w:tcBorders>
          </w:tcPr>
          <w:p w14:paraId="662AAAFA" w14:textId="77777777" w:rsidR="00517F6F" w:rsidRDefault="00517F6F" w:rsidP="004D7BC9">
            <w:pPr>
              <w:tabs>
                <w:tab w:val="center" w:pos="426"/>
                <w:tab w:val="center" w:pos="851"/>
              </w:tabs>
            </w:pPr>
          </w:p>
        </w:tc>
      </w:tr>
      <w:tr w:rsidR="00517F6F" w14:paraId="0D3FE862" w14:textId="77777777" w:rsidTr="00517F6F">
        <w:trPr>
          <w:trHeight w:val="510"/>
        </w:trPr>
        <w:tc>
          <w:tcPr>
            <w:tcW w:w="567" w:type="dxa"/>
            <w:vAlign w:val="center"/>
          </w:tcPr>
          <w:p w14:paraId="630CC02A" w14:textId="74F5D289" w:rsidR="00517F6F" w:rsidRPr="006048A6" w:rsidRDefault="00517F6F" w:rsidP="004D7BC9">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2C5CEBB0" w14:textId="7F5C041A" w:rsidR="00517F6F" w:rsidRDefault="005C088F" w:rsidP="004D7BC9">
            <w:pPr>
              <w:tabs>
                <w:tab w:val="center" w:pos="426"/>
                <w:tab w:val="center" w:pos="851"/>
              </w:tabs>
            </w:pPr>
            <m:oMath>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 xml:space="preserve">Cl+NaOH→ </m:t>
              </m:r>
              <m:sSub>
                <m:sSubPr>
                  <m:ctrlPr>
                    <w:rPr>
                      <w:rFonts w:ascii="Cambria Math" w:eastAsia="Century Gothic" w:hAnsi="Cambria Math" w:cs="Century Gothic"/>
                      <w:iCs/>
                      <w:color w:val="000000"/>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iCs/>
                      <w:color w:val="000000"/>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OH+NaCl</m:t>
              </m:r>
            </m:oMath>
            <w:r w:rsidR="00517F6F" w:rsidRPr="00517F6F">
              <w:rPr>
                <w:rFonts w:ascii="Century Gothic" w:eastAsia="Century Gothic" w:hAnsi="Century Gothic" w:cs="Century Gothic"/>
                <w:iCs/>
              </w:rPr>
              <w:t xml:space="preserve"> </w:t>
            </w:r>
          </w:p>
        </w:tc>
        <w:tc>
          <w:tcPr>
            <w:tcW w:w="567" w:type="dxa"/>
            <w:tcBorders>
              <w:top w:val="single" w:sz="4" w:space="0" w:color="auto"/>
              <w:left w:val="single" w:sz="4" w:space="0" w:color="auto"/>
              <w:bottom w:val="single" w:sz="4" w:space="0" w:color="auto"/>
              <w:right w:val="single" w:sz="4" w:space="0" w:color="auto"/>
            </w:tcBorders>
          </w:tcPr>
          <w:p w14:paraId="03CA9196" w14:textId="77777777" w:rsidR="00517F6F" w:rsidRDefault="00517F6F" w:rsidP="004D7BC9">
            <w:pPr>
              <w:tabs>
                <w:tab w:val="center" w:pos="426"/>
                <w:tab w:val="center" w:pos="851"/>
              </w:tabs>
            </w:pPr>
          </w:p>
        </w:tc>
      </w:tr>
      <w:tr w:rsidR="00517F6F" w14:paraId="60067237" w14:textId="77777777" w:rsidTr="00517F6F">
        <w:trPr>
          <w:trHeight w:val="510"/>
        </w:trPr>
        <w:tc>
          <w:tcPr>
            <w:tcW w:w="567" w:type="dxa"/>
            <w:vAlign w:val="center"/>
          </w:tcPr>
          <w:p w14:paraId="3A17414B" w14:textId="159AD62C" w:rsidR="00517F6F" w:rsidRPr="006048A6" w:rsidRDefault="00517F6F" w:rsidP="004D7BC9">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33E49C06" w14:textId="08165C93" w:rsidR="00517F6F" w:rsidRPr="00517F6F" w:rsidRDefault="00517F6F" w:rsidP="004D7BC9">
            <w:pPr>
              <w:tabs>
                <w:tab w:val="center" w:pos="426"/>
                <w:tab w:val="center" w:pos="851"/>
              </w:tabs>
            </w:pPr>
            <m:oMath>
              <m:r>
                <m:rPr>
                  <m:sty m:val="p"/>
                </m:rPr>
                <w:rPr>
                  <w:rFonts w:ascii="Cambria Math" w:eastAsia="Century Gothic" w:hAnsi="Cambria Math" w:cs="Century Gothic"/>
                  <w:color w:val="000000"/>
                </w:rPr>
                <m:t>C</m:t>
              </m:r>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3</m:t>
                  </m:r>
                </m:sub>
              </m:sSub>
              <m:r>
                <m:rPr>
                  <m:sty m:val="p"/>
                </m:rPr>
                <w:rPr>
                  <w:rFonts w:ascii="Cambria Math" w:eastAsia="Century Gothic" w:hAnsi="Cambria Math" w:cs="Century Gothic"/>
                  <w:color w:val="000000"/>
                </w:rPr>
                <m:t>COOH+</m:t>
              </m:r>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2H</m:t>
                  </m:r>
                </m:e>
                <m:sub>
                  <m:r>
                    <m:rPr>
                      <m:sty m:val="p"/>
                    </m:rP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 xml:space="preserve">→ </m:t>
              </m:r>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OH+</m:t>
              </m:r>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O</m:t>
              </m:r>
            </m:oMath>
            <w:r w:rsidRPr="00517F6F">
              <w:rPr>
                <w:rFonts w:ascii="Century Gothic" w:eastAsia="Century Gothic" w:hAnsi="Century Gothic" w:cs="Century Gothic"/>
              </w:rPr>
              <w:t xml:space="preserve"> </w:t>
            </w:r>
          </w:p>
        </w:tc>
        <w:tc>
          <w:tcPr>
            <w:tcW w:w="567" w:type="dxa"/>
            <w:tcBorders>
              <w:top w:val="single" w:sz="4" w:space="0" w:color="auto"/>
              <w:left w:val="single" w:sz="4" w:space="0" w:color="auto"/>
              <w:bottom w:val="single" w:sz="4" w:space="0" w:color="auto"/>
              <w:right w:val="single" w:sz="4" w:space="0" w:color="auto"/>
            </w:tcBorders>
          </w:tcPr>
          <w:p w14:paraId="644256BD" w14:textId="77777777" w:rsidR="00517F6F" w:rsidRDefault="00517F6F" w:rsidP="004D7BC9">
            <w:pPr>
              <w:tabs>
                <w:tab w:val="center" w:pos="426"/>
                <w:tab w:val="center" w:pos="851"/>
              </w:tabs>
            </w:pPr>
          </w:p>
        </w:tc>
      </w:tr>
    </w:tbl>
    <w:p w14:paraId="4C5B1307" w14:textId="77777777" w:rsidR="00517F6F" w:rsidRDefault="00517F6F" w:rsidP="00517F6F">
      <w:pPr>
        <w:pBdr>
          <w:top w:val="nil"/>
          <w:left w:val="nil"/>
          <w:bottom w:val="nil"/>
          <w:right w:val="nil"/>
          <w:between w:val="nil"/>
        </w:pBdr>
        <w:tabs>
          <w:tab w:val="center" w:pos="426"/>
          <w:tab w:val="center" w:pos="851"/>
        </w:tabs>
        <w:spacing w:after="0"/>
        <w:jc w:val="left"/>
      </w:pPr>
    </w:p>
    <w:p w14:paraId="5C060395" w14:textId="751261A8" w:rsidR="00517F6F" w:rsidRPr="00517F6F" w:rsidRDefault="0015068C" w:rsidP="001A50CC">
      <w:pPr>
        <w:numPr>
          <w:ilvl w:val="0"/>
          <w:numId w:val="10"/>
        </w:numPr>
        <w:pBdr>
          <w:top w:val="nil"/>
          <w:left w:val="nil"/>
          <w:bottom w:val="nil"/>
          <w:right w:val="nil"/>
          <w:between w:val="nil"/>
        </w:pBdr>
        <w:tabs>
          <w:tab w:val="center" w:pos="426"/>
          <w:tab w:val="center" w:pos="851"/>
        </w:tabs>
        <w:ind w:left="0" w:hanging="357"/>
        <w:jc w:val="left"/>
      </w:pPr>
      <w:r>
        <w:rPr>
          <w:rFonts w:ascii="Century Gothic" w:eastAsia="Century Gothic" w:hAnsi="Century Gothic" w:cs="Century Gothic"/>
          <w:color w:val="000000"/>
          <w:sz w:val="22"/>
          <w:szCs w:val="22"/>
        </w:rPr>
        <w:t>Which of the following steps could increase the percentage yield of a reaction?</w:t>
      </w:r>
    </w:p>
    <w:tbl>
      <w:tblPr>
        <w:tblStyle w:val="a0"/>
        <w:tblW w:w="9356" w:type="dxa"/>
        <w:tblLook w:val="04A0" w:firstRow="1" w:lastRow="0" w:firstColumn="1" w:lastColumn="0" w:noHBand="0" w:noVBand="1"/>
      </w:tblPr>
      <w:tblGrid>
        <w:gridCol w:w="567"/>
        <w:gridCol w:w="8222"/>
        <w:gridCol w:w="567"/>
      </w:tblGrid>
      <w:tr w:rsidR="00517F6F" w14:paraId="3BA96107" w14:textId="77777777" w:rsidTr="000E3350">
        <w:trPr>
          <w:trHeight w:val="510"/>
        </w:trPr>
        <w:tc>
          <w:tcPr>
            <w:tcW w:w="567" w:type="dxa"/>
            <w:vAlign w:val="center"/>
          </w:tcPr>
          <w:p w14:paraId="0509CD3F" w14:textId="77777777" w:rsidR="00517F6F" w:rsidRPr="006048A6" w:rsidRDefault="00517F6F" w:rsidP="00517F6F">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64139040" w14:textId="59387EE6" w:rsidR="00517F6F" w:rsidRPr="004D7BC9" w:rsidRDefault="00517F6F" w:rsidP="00517F6F">
            <w:pPr>
              <w:tabs>
                <w:tab w:val="center" w:pos="426"/>
                <w:tab w:val="center" w:pos="851"/>
              </w:tabs>
            </w:pPr>
            <w:r>
              <w:rPr>
                <w:rFonts w:ascii="Century Gothic" w:eastAsia="Century Gothic" w:hAnsi="Century Gothic" w:cs="Century Gothic"/>
              </w:rPr>
              <w:t>Increase the number of steps in the process</w:t>
            </w:r>
            <w:r w:rsidR="00473EF7">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5D91C116" w14:textId="77777777" w:rsidR="00517F6F" w:rsidRDefault="00517F6F" w:rsidP="00517F6F">
            <w:pPr>
              <w:tabs>
                <w:tab w:val="center" w:pos="426"/>
                <w:tab w:val="center" w:pos="851"/>
              </w:tabs>
            </w:pPr>
          </w:p>
        </w:tc>
      </w:tr>
      <w:tr w:rsidR="00517F6F" w14:paraId="1BBA9B4D" w14:textId="77777777" w:rsidTr="000E3350">
        <w:trPr>
          <w:trHeight w:val="510"/>
        </w:trPr>
        <w:tc>
          <w:tcPr>
            <w:tcW w:w="567" w:type="dxa"/>
            <w:vAlign w:val="center"/>
          </w:tcPr>
          <w:p w14:paraId="6BFC22EE" w14:textId="77777777" w:rsidR="00517F6F" w:rsidRPr="006048A6" w:rsidRDefault="00517F6F" w:rsidP="00517F6F">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42D4F90D" w14:textId="5CEA2215" w:rsidR="00517F6F" w:rsidRPr="00517F6F" w:rsidRDefault="00517F6F" w:rsidP="00517F6F">
            <w:pPr>
              <w:tabs>
                <w:tab w:val="center" w:pos="426"/>
                <w:tab w:val="center" w:pos="851"/>
              </w:tabs>
              <w:rPr>
                <w:iCs/>
              </w:rPr>
            </w:pPr>
            <w:r>
              <w:rPr>
                <w:rFonts w:ascii="Century Gothic" w:eastAsia="Century Gothic" w:hAnsi="Century Gothic" w:cs="Century Gothic"/>
              </w:rPr>
              <w:t xml:space="preserve">Use a process </w:t>
            </w:r>
            <w:r w:rsidR="00473EF7">
              <w:rPr>
                <w:rFonts w:ascii="Century Gothic" w:eastAsia="Century Gothic" w:hAnsi="Century Gothic" w:cs="Century Gothic"/>
              </w:rPr>
              <w:t xml:space="preserve">that </w:t>
            </w:r>
            <w:r>
              <w:rPr>
                <w:rFonts w:ascii="Century Gothic" w:eastAsia="Century Gothic" w:hAnsi="Century Gothic" w:cs="Century Gothic"/>
              </w:rPr>
              <w:t>produces no by-products</w:t>
            </w:r>
            <w:r w:rsidR="00473EF7">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7F633379" w14:textId="77777777" w:rsidR="00517F6F" w:rsidRDefault="00517F6F" w:rsidP="00517F6F">
            <w:pPr>
              <w:tabs>
                <w:tab w:val="center" w:pos="426"/>
                <w:tab w:val="center" w:pos="851"/>
              </w:tabs>
            </w:pPr>
          </w:p>
        </w:tc>
      </w:tr>
      <w:tr w:rsidR="00517F6F" w14:paraId="2BC4E550" w14:textId="77777777" w:rsidTr="000E3350">
        <w:trPr>
          <w:trHeight w:val="510"/>
        </w:trPr>
        <w:tc>
          <w:tcPr>
            <w:tcW w:w="567" w:type="dxa"/>
            <w:vAlign w:val="center"/>
          </w:tcPr>
          <w:p w14:paraId="60E493A4" w14:textId="77777777" w:rsidR="00517F6F" w:rsidRPr="006048A6" w:rsidRDefault="00517F6F" w:rsidP="00517F6F">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3C00DD09" w14:textId="33EEAA12" w:rsidR="00517F6F" w:rsidRDefault="00517F6F" w:rsidP="00517F6F">
            <w:pPr>
              <w:tabs>
                <w:tab w:val="center" w:pos="426"/>
                <w:tab w:val="center" w:pos="851"/>
              </w:tabs>
            </w:pPr>
            <w:r>
              <w:rPr>
                <w:rFonts w:ascii="Century Gothic" w:eastAsia="Century Gothic" w:hAnsi="Century Gothic" w:cs="Century Gothic"/>
              </w:rPr>
              <w:t>Carry out the reaction at a suitable temperature to prevent side-reactions</w:t>
            </w:r>
            <w:r w:rsidR="00473EF7">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082C6FAD" w14:textId="77777777" w:rsidR="00517F6F" w:rsidRDefault="00517F6F" w:rsidP="00517F6F">
            <w:pPr>
              <w:tabs>
                <w:tab w:val="center" w:pos="426"/>
                <w:tab w:val="center" w:pos="851"/>
              </w:tabs>
            </w:pPr>
          </w:p>
        </w:tc>
      </w:tr>
      <w:tr w:rsidR="00517F6F" w14:paraId="1E680876" w14:textId="77777777" w:rsidTr="000E3350">
        <w:trPr>
          <w:trHeight w:val="510"/>
        </w:trPr>
        <w:tc>
          <w:tcPr>
            <w:tcW w:w="567" w:type="dxa"/>
            <w:vAlign w:val="center"/>
          </w:tcPr>
          <w:p w14:paraId="3B9E0102" w14:textId="77777777" w:rsidR="00517F6F" w:rsidRPr="006048A6" w:rsidRDefault="00517F6F" w:rsidP="00517F6F">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3799867D" w14:textId="13643BF6" w:rsidR="00517F6F" w:rsidRPr="00517F6F" w:rsidRDefault="00517F6F" w:rsidP="00517F6F">
            <w:pPr>
              <w:tabs>
                <w:tab w:val="center" w:pos="426"/>
                <w:tab w:val="center" w:pos="851"/>
              </w:tabs>
            </w:pPr>
            <w:r>
              <w:rPr>
                <w:rFonts w:ascii="Century Gothic" w:eastAsia="Century Gothic" w:hAnsi="Century Gothic" w:cs="Century Gothic"/>
              </w:rPr>
              <w:t>Use a process with a reversible reaction</w:t>
            </w:r>
            <w:r w:rsidR="00473EF7">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17C93E4F" w14:textId="77777777" w:rsidR="00517F6F" w:rsidRDefault="00517F6F" w:rsidP="00517F6F">
            <w:pPr>
              <w:tabs>
                <w:tab w:val="center" w:pos="426"/>
                <w:tab w:val="center" w:pos="851"/>
              </w:tabs>
            </w:pPr>
          </w:p>
        </w:tc>
      </w:tr>
    </w:tbl>
    <w:p w14:paraId="75C9EA49" w14:textId="1AA6D724" w:rsidR="00517F6F" w:rsidRDefault="00517F6F">
      <w:pPr>
        <w:pBdr>
          <w:top w:val="nil"/>
          <w:left w:val="nil"/>
          <w:bottom w:val="nil"/>
          <w:right w:val="nil"/>
          <w:between w:val="nil"/>
        </w:pBdr>
        <w:tabs>
          <w:tab w:val="center" w:pos="426"/>
          <w:tab w:val="center" w:pos="851"/>
        </w:tabs>
        <w:ind w:left="360" w:hanging="360"/>
        <w:jc w:val="left"/>
        <w:rPr>
          <w:rFonts w:ascii="Century Gothic" w:eastAsia="Century Gothic" w:hAnsi="Century Gothic" w:cs="Century Gothic"/>
          <w:color w:val="000000"/>
          <w:sz w:val="22"/>
          <w:szCs w:val="22"/>
        </w:rPr>
      </w:pPr>
    </w:p>
    <w:p w14:paraId="0D983F79" w14:textId="77777777" w:rsidR="00517F6F" w:rsidRDefault="00517F6F">
      <w:pPr>
        <w:outlineLvl w:val="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type="page"/>
      </w:r>
    </w:p>
    <w:p w14:paraId="00000057" w14:textId="2FF7E291" w:rsidR="00161C63" w:rsidRPr="002208C2" w:rsidRDefault="0015068C" w:rsidP="0012040D">
      <w:pPr>
        <w:numPr>
          <w:ilvl w:val="0"/>
          <w:numId w:val="10"/>
        </w:numPr>
        <w:pBdr>
          <w:top w:val="nil"/>
          <w:left w:val="nil"/>
          <w:bottom w:val="nil"/>
          <w:right w:val="nil"/>
          <w:between w:val="nil"/>
        </w:pBdr>
        <w:tabs>
          <w:tab w:val="center" w:pos="426"/>
          <w:tab w:val="center" w:pos="851"/>
        </w:tabs>
        <w:ind w:left="0" w:hanging="357"/>
        <w:jc w:val="left"/>
      </w:pPr>
      <w:r>
        <w:rPr>
          <w:rFonts w:ascii="Century Gothic" w:eastAsia="Century Gothic" w:hAnsi="Century Gothic" w:cs="Century Gothic"/>
          <w:color w:val="000000"/>
          <w:sz w:val="22"/>
          <w:szCs w:val="22"/>
        </w:rPr>
        <w:lastRenderedPageBreak/>
        <w:t>Which of the following statements best describes atom economy?</w:t>
      </w:r>
    </w:p>
    <w:tbl>
      <w:tblPr>
        <w:tblStyle w:val="a0"/>
        <w:tblW w:w="9356" w:type="dxa"/>
        <w:tblLook w:val="04A0" w:firstRow="1" w:lastRow="0" w:firstColumn="1" w:lastColumn="0" w:noHBand="0" w:noVBand="1"/>
      </w:tblPr>
      <w:tblGrid>
        <w:gridCol w:w="567"/>
        <w:gridCol w:w="8222"/>
        <w:gridCol w:w="567"/>
      </w:tblGrid>
      <w:tr w:rsidR="00517F6F" w14:paraId="55B0EE8E" w14:textId="77777777" w:rsidTr="000E3350">
        <w:trPr>
          <w:trHeight w:val="510"/>
        </w:trPr>
        <w:tc>
          <w:tcPr>
            <w:tcW w:w="567" w:type="dxa"/>
            <w:vAlign w:val="center"/>
          </w:tcPr>
          <w:p w14:paraId="035DB4DB" w14:textId="77777777" w:rsidR="00517F6F" w:rsidRPr="006048A6" w:rsidRDefault="00517F6F" w:rsidP="00517F6F">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3CEFF4F3" w14:textId="469F6459" w:rsidR="00517F6F" w:rsidRPr="004D7BC9" w:rsidRDefault="00517F6F" w:rsidP="00517F6F">
            <w:pPr>
              <w:tabs>
                <w:tab w:val="center" w:pos="426"/>
                <w:tab w:val="center" w:pos="851"/>
              </w:tabs>
            </w:pPr>
            <w:r>
              <w:rPr>
                <w:rFonts w:ascii="Century Gothic" w:eastAsia="Century Gothic" w:hAnsi="Century Gothic" w:cs="Century Gothic"/>
              </w:rPr>
              <w:t>The effectiveness of a process in producing the desired product</w:t>
            </w:r>
            <w:r w:rsidR="00D33E3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5C94DB61" w14:textId="77777777" w:rsidR="00517F6F" w:rsidRDefault="00517F6F" w:rsidP="00517F6F">
            <w:pPr>
              <w:tabs>
                <w:tab w:val="center" w:pos="426"/>
                <w:tab w:val="center" w:pos="851"/>
              </w:tabs>
            </w:pPr>
          </w:p>
        </w:tc>
      </w:tr>
      <w:tr w:rsidR="00517F6F" w14:paraId="3C2E326D" w14:textId="77777777" w:rsidTr="000E3350">
        <w:trPr>
          <w:trHeight w:val="510"/>
        </w:trPr>
        <w:tc>
          <w:tcPr>
            <w:tcW w:w="567" w:type="dxa"/>
            <w:vAlign w:val="center"/>
          </w:tcPr>
          <w:p w14:paraId="7FBCA103" w14:textId="77777777" w:rsidR="00517F6F" w:rsidRPr="006048A6" w:rsidRDefault="00517F6F" w:rsidP="00517F6F">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0279F1B8" w14:textId="76A770A5" w:rsidR="00517F6F" w:rsidRPr="00517F6F" w:rsidRDefault="00517F6F" w:rsidP="00517F6F">
            <w:pPr>
              <w:tabs>
                <w:tab w:val="center" w:pos="426"/>
                <w:tab w:val="center" w:pos="851"/>
              </w:tabs>
              <w:rPr>
                <w:iCs/>
              </w:rPr>
            </w:pPr>
            <w:r>
              <w:rPr>
                <w:rFonts w:ascii="Century Gothic" w:eastAsia="Century Gothic" w:hAnsi="Century Gothic" w:cs="Century Gothic"/>
              </w:rPr>
              <w:t xml:space="preserve">The ratio of the actual yield to the theoretical yield, multiplied </w:t>
            </w:r>
            <w:r w:rsidR="000B4A70">
              <w:rPr>
                <w:rFonts w:ascii="Century Gothic" w:eastAsia="Century Gothic" w:hAnsi="Century Gothic" w:cs="Century Gothic"/>
              </w:rPr>
              <w:t>by 100</w:t>
            </w:r>
            <w:r w:rsidR="00D33E3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1B3ADC9D" w14:textId="77777777" w:rsidR="00517F6F" w:rsidRDefault="00517F6F" w:rsidP="00517F6F">
            <w:pPr>
              <w:tabs>
                <w:tab w:val="center" w:pos="426"/>
                <w:tab w:val="center" w:pos="851"/>
              </w:tabs>
            </w:pPr>
          </w:p>
        </w:tc>
      </w:tr>
      <w:tr w:rsidR="00517F6F" w14:paraId="3FCA66B8" w14:textId="77777777" w:rsidTr="000E3350">
        <w:trPr>
          <w:trHeight w:val="510"/>
        </w:trPr>
        <w:tc>
          <w:tcPr>
            <w:tcW w:w="567" w:type="dxa"/>
            <w:vAlign w:val="center"/>
          </w:tcPr>
          <w:p w14:paraId="535163B3" w14:textId="77777777" w:rsidR="00517F6F" w:rsidRPr="006048A6" w:rsidRDefault="00517F6F" w:rsidP="00517F6F">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746ABDA4" w14:textId="0C25305A" w:rsidR="00517F6F" w:rsidRDefault="00517F6F" w:rsidP="00517F6F">
            <w:pPr>
              <w:tabs>
                <w:tab w:val="center" w:pos="426"/>
                <w:tab w:val="center" w:pos="851"/>
              </w:tabs>
            </w:pPr>
            <w:r>
              <w:rPr>
                <w:rFonts w:ascii="Century Gothic" w:eastAsia="Century Gothic" w:hAnsi="Century Gothic" w:cs="Century Gothic"/>
              </w:rPr>
              <w:t>The proportion of reactants that form useful products, as a percentage</w:t>
            </w:r>
            <w:r w:rsidR="00D33E3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3DFA20D5" w14:textId="77777777" w:rsidR="00517F6F" w:rsidRDefault="00517F6F" w:rsidP="00517F6F">
            <w:pPr>
              <w:tabs>
                <w:tab w:val="center" w:pos="426"/>
                <w:tab w:val="center" w:pos="851"/>
              </w:tabs>
            </w:pPr>
          </w:p>
        </w:tc>
      </w:tr>
      <w:tr w:rsidR="00517F6F" w14:paraId="2ADB4CCC" w14:textId="77777777" w:rsidTr="000E3350">
        <w:trPr>
          <w:trHeight w:val="510"/>
        </w:trPr>
        <w:tc>
          <w:tcPr>
            <w:tcW w:w="567" w:type="dxa"/>
            <w:vAlign w:val="center"/>
          </w:tcPr>
          <w:p w14:paraId="52D3646E" w14:textId="77777777" w:rsidR="00517F6F" w:rsidRPr="006048A6" w:rsidRDefault="00517F6F" w:rsidP="00517F6F">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12C0A3A9" w14:textId="2253F0F2" w:rsidR="00517F6F" w:rsidRPr="00517F6F" w:rsidRDefault="00517F6F" w:rsidP="00517F6F">
            <w:pPr>
              <w:tabs>
                <w:tab w:val="center" w:pos="426"/>
                <w:tab w:val="center" w:pos="851"/>
              </w:tabs>
            </w:pPr>
            <w:r>
              <w:rPr>
                <w:rFonts w:ascii="Century Gothic" w:eastAsia="Century Gothic" w:hAnsi="Century Gothic" w:cs="Century Gothic"/>
              </w:rPr>
              <w:t>The amount of reactant successfully converted into product</w:t>
            </w:r>
            <w:r w:rsidR="00D33E3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035339C1" w14:textId="77777777" w:rsidR="00517F6F" w:rsidRDefault="00517F6F" w:rsidP="00517F6F">
            <w:pPr>
              <w:tabs>
                <w:tab w:val="center" w:pos="426"/>
                <w:tab w:val="center" w:pos="851"/>
              </w:tabs>
            </w:pPr>
          </w:p>
        </w:tc>
      </w:tr>
    </w:tbl>
    <w:p w14:paraId="1B12A1FC" w14:textId="77777777" w:rsidR="00517F6F" w:rsidRDefault="00517F6F" w:rsidP="0012040D">
      <w:pPr>
        <w:pBdr>
          <w:top w:val="nil"/>
          <w:left w:val="nil"/>
          <w:bottom w:val="nil"/>
          <w:right w:val="nil"/>
          <w:between w:val="nil"/>
        </w:pBdr>
        <w:tabs>
          <w:tab w:val="center" w:pos="426"/>
          <w:tab w:val="center" w:pos="851"/>
        </w:tabs>
        <w:spacing w:after="0"/>
        <w:ind w:left="357" w:hanging="357"/>
        <w:jc w:val="left"/>
        <w:rPr>
          <w:rFonts w:ascii="Century Gothic" w:eastAsia="Century Gothic" w:hAnsi="Century Gothic" w:cs="Century Gothic"/>
          <w:color w:val="000000"/>
          <w:sz w:val="22"/>
          <w:szCs w:val="22"/>
        </w:rPr>
      </w:pPr>
    </w:p>
    <w:p w14:paraId="00000065" w14:textId="10996A99" w:rsidR="00161C63" w:rsidRDefault="0015068C">
      <w:pPr>
        <w:numPr>
          <w:ilvl w:val="0"/>
          <w:numId w:val="10"/>
        </w:numPr>
        <w:pBdr>
          <w:top w:val="nil"/>
          <w:left w:val="nil"/>
          <w:bottom w:val="nil"/>
          <w:right w:val="nil"/>
          <w:between w:val="nil"/>
        </w:pBdr>
        <w:tabs>
          <w:tab w:val="center" w:pos="426"/>
          <w:tab w:val="center" w:pos="851"/>
        </w:tabs>
        <w:spacing w:after="0"/>
        <w:ind w:left="0"/>
        <w:jc w:val="left"/>
      </w:pPr>
      <w:r>
        <w:rPr>
          <w:rFonts w:ascii="Century Gothic" w:eastAsia="Century Gothic" w:hAnsi="Century Gothic" w:cs="Century Gothic"/>
          <w:color w:val="000000"/>
          <w:sz w:val="22"/>
          <w:szCs w:val="22"/>
        </w:rPr>
        <w:t>Consider the following reaction:</w:t>
      </w:r>
      <w:r>
        <w:rPr>
          <w:rFonts w:ascii="Century Gothic" w:eastAsia="Century Gothic" w:hAnsi="Century Gothic" w:cs="Century Gothic"/>
          <w:color w:val="000000"/>
          <w:sz w:val="22"/>
          <w:szCs w:val="22"/>
        </w:rPr>
        <w:br/>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2NaOH+Cl</m:t>
            </m:r>
          </m:e>
          <m:sub>
            <m: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→NaOCl+NaCl+</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O</m:t>
        </m:r>
      </m:oMath>
      <w:r w:rsidR="00B44025">
        <w:rPr>
          <w:rFonts w:ascii="Century Gothic" w:eastAsia="Century Gothic" w:hAnsi="Century Gothic" w:cs="Century Gothic"/>
          <w:iCs/>
          <w:color w:val="000000"/>
          <w:sz w:val="22"/>
          <w:szCs w:val="22"/>
        </w:rPr>
        <w:t xml:space="preserve"> </w:t>
      </w:r>
      <w:r>
        <w:rPr>
          <w:rFonts w:ascii="Century Gothic" w:eastAsia="Century Gothic" w:hAnsi="Century Gothic" w:cs="Century Gothic"/>
          <w:color w:val="000000"/>
          <w:sz w:val="22"/>
          <w:szCs w:val="22"/>
        </w:rPr>
        <w:br/>
        <w:t xml:space="preserve">What is the atom economy for the production of </w:t>
      </w:r>
      <m:oMath>
        <m:r>
          <m:rPr>
            <m:sty m:val="p"/>
          </m:rPr>
          <w:rPr>
            <w:rFonts w:ascii="Cambria Math" w:eastAsia="Century Gothic" w:hAnsi="Cambria Math" w:cs="Century Gothic"/>
            <w:color w:val="000000"/>
            <w:sz w:val="22"/>
            <w:szCs w:val="22"/>
          </w:rPr>
          <m:t>NaOCl</m:t>
        </m:r>
      </m:oMath>
      <w:r>
        <w:rPr>
          <w:rFonts w:ascii="Century Gothic" w:eastAsia="Century Gothic" w:hAnsi="Century Gothic" w:cs="Century Gothic"/>
          <w:color w:val="000000"/>
          <w:sz w:val="22"/>
          <w:szCs w:val="22"/>
        </w:rPr>
        <w:t>?</w:t>
      </w:r>
    </w:p>
    <w:p w14:paraId="6522C70A" w14:textId="664C2788" w:rsidR="006F6F46" w:rsidRDefault="0015068C" w:rsidP="006F6F46">
      <w:pPr>
        <w:pBdr>
          <w:top w:val="nil"/>
          <w:left w:val="nil"/>
          <w:bottom w:val="nil"/>
          <w:right w:val="nil"/>
          <w:between w:val="nil"/>
        </w:pBdr>
        <w:tabs>
          <w:tab w:val="center" w:pos="426"/>
          <w:tab w:val="center" w:pos="851"/>
        </w:tabs>
        <w:ind w:left="360" w:hanging="360"/>
        <w:jc w:val="left"/>
        <w:rPr>
          <w:rFonts w:ascii="Century Gothic" w:eastAsia="Century Gothic" w:hAnsi="Century Gothic" w:cs="Century Gothic"/>
          <w:color w:val="000000"/>
          <w:sz w:val="22"/>
          <w:szCs w:val="22"/>
          <w:lang w:val="pt-PT"/>
        </w:rPr>
      </w:pPr>
      <w:r w:rsidRPr="00194CFB">
        <w:rPr>
          <w:rFonts w:ascii="Century Gothic" w:eastAsia="Century Gothic" w:hAnsi="Century Gothic" w:cs="Century Gothic"/>
          <w:color w:val="000000"/>
          <w:sz w:val="22"/>
          <w:szCs w:val="22"/>
          <w:lang w:val="pt-PT"/>
        </w:rPr>
        <w:t>(</w:t>
      </w:r>
      <w:r w:rsidRPr="00194CFB">
        <w:rPr>
          <w:rFonts w:ascii="Century Gothic" w:eastAsia="Century Gothic" w:hAnsi="Century Gothic" w:cs="Century Gothic"/>
          <w:i/>
          <w:iCs/>
          <w:color w:val="000000"/>
          <w:sz w:val="22"/>
          <w:szCs w:val="22"/>
          <w:lang w:val="pt-PT"/>
        </w:rPr>
        <w:t>A</w:t>
      </w:r>
      <w:r w:rsidRPr="00194CFB">
        <w:rPr>
          <w:rFonts w:ascii="Century Gothic" w:eastAsia="Century Gothic" w:hAnsi="Century Gothic" w:cs="Century Gothic"/>
          <w:i/>
          <w:iCs/>
          <w:color w:val="000000"/>
          <w:sz w:val="22"/>
          <w:szCs w:val="22"/>
          <w:vertAlign w:val="subscript"/>
          <w:lang w:val="pt-PT"/>
        </w:rPr>
        <w:t>r</w:t>
      </w:r>
      <w:r w:rsidRPr="00194CFB">
        <w:rPr>
          <w:rFonts w:ascii="Century Gothic" w:eastAsia="Century Gothic" w:hAnsi="Century Gothic" w:cs="Century Gothic"/>
          <w:color w:val="000000"/>
          <w:sz w:val="22"/>
          <w:szCs w:val="22"/>
          <w:lang w:val="pt-PT"/>
        </w:rPr>
        <w:t xml:space="preserve"> values: </w:t>
      </w:r>
      <w:r w:rsidRPr="00194CFB">
        <w:rPr>
          <w:rFonts w:ascii="Cambria Math" w:eastAsia="Cambria Math" w:hAnsi="Cambria Math" w:cs="Cambria Math"/>
          <w:color w:val="000000"/>
          <w:sz w:val="24"/>
          <w:szCs w:val="24"/>
          <w:lang w:val="pt-PT"/>
        </w:rPr>
        <w:t xml:space="preserve">Na </w:t>
      </w:r>
      <w:r w:rsidRPr="00194CFB">
        <w:rPr>
          <w:rFonts w:ascii="Century Gothic" w:eastAsia="Century Gothic" w:hAnsi="Century Gothic" w:cs="Century Gothic"/>
          <w:color w:val="000000"/>
          <w:sz w:val="22"/>
          <w:szCs w:val="22"/>
          <w:lang w:val="pt-PT"/>
        </w:rPr>
        <w:t xml:space="preserve">= 23.0, </w:t>
      </w:r>
      <w:r w:rsidRPr="00194CFB">
        <w:rPr>
          <w:rFonts w:ascii="Cambria Math" w:eastAsia="Cambria Math" w:hAnsi="Cambria Math" w:cs="Cambria Math"/>
          <w:color w:val="000000"/>
          <w:sz w:val="24"/>
          <w:szCs w:val="24"/>
          <w:lang w:val="pt-PT"/>
        </w:rPr>
        <w:t xml:space="preserve">C </w:t>
      </w:r>
      <w:r w:rsidRPr="00194CFB">
        <w:rPr>
          <w:rFonts w:ascii="Century Gothic" w:eastAsia="Century Gothic" w:hAnsi="Century Gothic" w:cs="Century Gothic"/>
          <w:color w:val="000000"/>
          <w:sz w:val="22"/>
          <w:szCs w:val="22"/>
          <w:lang w:val="pt-PT"/>
        </w:rPr>
        <w:t xml:space="preserve">= 12.0, </w:t>
      </w:r>
      <w:r w:rsidRPr="00194CFB">
        <w:rPr>
          <w:rFonts w:ascii="Cambria Math" w:eastAsia="Cambria Math" w:hAnsi="Cambria Math" w:cs="Cambria Math"/>
          <w:color w:val="000000"/>
          <w:sz w:val="24"/>
          <w:szCs w:val="24"/>
          <w:lang w:val="pt-PT"/>
        </w:rPr>
        <w:t xml:space="preserve">H </w:t>
      </w:r>
      <w:r w:rsidRPr="00194CFB">
        <w:rPr>
          <w:rFonts w:ascii="Century Gothic" w:eastAsia="Century Gothic" w:hAnsi="Century Gothic" w:cs="Century Gothic"/>
          <w:color w:val="000000"/>
          <w:sz w:val="22"/>
          <w:szCs w:val="22"/>
          <w:lang w:val="pt-PT"/>
        </w:rPr>
        <w:t xml:space="preserve">= 1.0, </w:t>
      </w:r>
      <w:r w:rsidRPr="00194CFB">
        <w:rPr>
          <w:rFonts w:ascii="Cambria Math" w:eastAsia="Cambria Math" w:hAnsi="Cambria Math" w:cs="Cambria Math"/>
          <w:color w:val="000000"/>
          <w:sz w:val="24"/>
          <w:szCs w:val="24"/>
          <w:lang w:val="pt-PT"/>
        </w:rPr>
        <w:t xml:space="preserve">O </w:t>
      </w:r>
      <w:r w:rsidRPr="00194CFB">
        <w:rPr>
          <w:rFonts w:ascii="Century Gothic" w:eastAsia="Century Gothic" w:hAnsi="Century Gothic" w:cs="Century Gothic"/>
          <w:color w:val="000000"/>
          <w:sz w:val="22"/>
          <w:szCs w:val="22"/>
          <w:lang w:val="pt-PT"/>
        </w:rPr>
        <w:t xml:space="preserve">= 16.0, </w:t>
      </w:r>
      <w:r w:rsidRPr="00194CFB">
        <w:rPr>
          <w:rFonts w:ascii="Cambria Math" w:eastAsia="Cambria Math" w:hAnsi="Cambria Math" w:cs="Cambria Math"/>
          <w:color w:val="000000"/>
          <w:sz w:val="24"/>
          <w:szCs w:val="24"/>
          <w:lang w:val="pt-PT"/>
        </w:rPr>
        <w:t xml:space="preserve">Cl </w:t>
      </w:r>
      <w:r w:rsidRPr="00194CFB">
        <w:rPr>
          <w:rFonts w:ascii="Century Gothic" w:eastAsia="Century Gothic" w:hAnsi="Century Gothic" w:cs="Century Gothic"/>
          <w:color w:val="000000"/>
          <w:sz w:val="22"/>
          <w:szCs w:val="22"/>
          <w:lang w:val="pt-PT"/>
        </w:rPr>
        <w:t xml:space="preserve">= 35.5, </w:t>
      </w:r>
      <w:r w:rsidRPr="00194CFB">
        <w:rPr>
          <w:rFonts w:ascii="Cambria Math" w:eastAsia="Cambria Math" w:hAnsi="Cambria Math" w:cs="Cambria Math"/>
          <w:color w:val="000000"/>
          <w:sz w:val="24"/>
          <w:szCs w:val="24"/>
          <w:lang w:val="pt-PT"/>
        </w:rPr>
        <w:t xml:space="preserve">Br </w:t>
      </w:r>
      <w:r w:rsidRPr="00194CFB">
        <w:rPr>
          <w:rFonts w:ascii="Century Gothic" w:eastAsia="Century Gothic" w:hAnsi="Century Gothic" w:cs="Century Gothic"/>
          <w:color w:val="000000"/>
          <w:sz w:val="22"/>
          <w:szCs w:val="22"/>
          <w:lang w:val="pt-PT"/>
        </w:rPr>
        <w:t>= 79.9)</w:t>
      </w:r>
    </w:p>
    <w:tbl>
      <w:tblPr>
        <w:tblStyle w:val="a0"/>
        <w:tblW w:w="9356" w:type="dxa"/>
        <w:tblLook w:val="04A0" w:firstRow="1" w:lastRow="0" w:firstColumn="1" w:lastColumn="0" w:noHBand="0" w:noVBand="1"/>
      </w:tblPr>
      <w:tblGrid>
        <w:gridCol w:w="567"/>
        <w:gridCol w:w="8222"/>
        <w:gridCol w:w="567"/>
      </w:tblGrid>
      <w:tr w:rsidR="006F6F46" w14:paraId="4663C255" w14:textId="77777777" w:rsidTr="000E3350">
        <w:trPr>
          <w:trHeight w:val="510"/>
        </w:trPr>
        <w:tc>
          <w:tcPr>
            <w:tcW w:w="567" w:type="dxa"/>
            <w:vAlign w:val="center"/>
          </w:tcPr>
          <w:p w14:paraId="700CE9E4" w14:textId="77777777" w:rsidR="006F6F46" w:rsidRPr="006048A6" w:rsidRDefault="006F6F46"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3A75C58B" w14:textId="6F780CFC" w:rsidR="006F6F46" w:rsidRDefault="006F6F46" w:rsidP="000E3350">
            <w:pPr>
              <w:tabs>
                <w:tab w:val="center" w:pos="426"/>
                <w:tab w:val="center" w:pos="851"/>
              </w:tabs>
            </w:pPr>
            <w:r>
              <w:rPr>
                <w:rFonts w:ascii="Century Gothic" w:eastAsia="Century Gothic" w:hAnsi="Century Gothic" w:cs="Century Gothic"/>
              </w:rPr>
              <w:t>49.3%</w:t>
            </w:r>
          </w:p>
        </w:tc>
        <w:tc>
          <w:tcPr>
            <w:tcW w:w="567" w:type="dxa"/>
            <w:tcBorders>
              <w:top w:val="single" w:sz="4" w:space="0" w:color="auto"/>
              <w:left w:val="single" w:sz="4" w:space="0" w:color="auto"/>
              <w:bottom w:val="single" w:sz="4" w:space="0" w:color="auto"/>
              <w:right w:val="single" w:sz="4" w:space="0" w:color="auto"/>
            </w:tcBorders>
          </w:tcPr>
          <w:p w14:paraId="532826C2" w14:textId="77777777" w:rsidR="006F6F46" w:rsidRDefault="006F6F46" w:rsidP="000E3350">
            <w:pPr>
              <w:tabs>
                <w:tab w:val="center" w:pos="426"/>
                <w:tab w:val="center" w:pos="851"/>
              </w:tabs>
            </w:pPr>
          </w:p>
        </w:tc>
      </w:tr>
      <w:tr w:rsidR="006F6F46" w14:paraId="07900650" w14:textId="77777777" w:rsidTr="000E3350">
        <w:trPr>
          <w:trHeight w:val="510"/>
        </w:trPr>
        <w:tc>
          <w:tcPr>
            <w:tcW w:w="567" w:type="dxa"/>
            <w:vAlign w:val="center"/>
          </w:tcPr>
          <w:p w14:paraId="7C231942" w14:textId="77777777" w:rsidR="006F6F46" w:rsidRPr="006048A6" w:rsidRDefault="006F6F46"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698CE5C5" w14:textId="44E33781" w:rsidR="006F6F46" w:rsidRDefault="006F6F46" w:rsidP="000E3350">
            <w:pPr>
              <w:tabs>
                <w:tab w:val="center" w:pos="426"/>
                <w:tab w:val="center" w:pos="851"/>
              </w:tabs>
            </w:pPr>
            <w:r>
              <w:rPr>
                <w:rFonts w:ascii="Century Gothic" w:eastAsia="Century Gothic" w:hAnsi="Century Gothic" w:cs="Century Gothic"/>
              </w:rPr>
              <w:t>67.1%</w:t>
            </w:r>
          </w:p>
        </w:tc>
        <w:tc>
          <w:tcPr>
            <w:tcW w:w="567" w:type="dxa"/>
            <w:tcBorders>
              <w:top w:val="single" w:sz="4" w:space="0" w:color="auto"/>
              <w:left w:val="single" w:sz="4" w:space="0" w:color="auto"/>
              <w:bottom w:val="single" w:sz="4" w:space="0" w:color="auto"/>
              <w:right w:val="single" w:sz="4" w:space="0" w:color="auto"/>
            </w:tcBorders>
          </w:tcPr>
          <w:p w14:paraId="5D57ACE0" w14:textId="77777777" w:rsidR="006F6F46" w:rsidRDefault="006F6F46" w:rsidP="000E3350">
            <w:pPr>
              <w:tabs>
                <w:tab w:val="center" w:pos="426"/>
                <w:tab w:val="center" w:pos="851"/>
              </w:tabs>
            </w:pPr>
          </w:p>
        </w:tc>
      </w:tr>
      <w:tr w:rsidR="006F6F46" w14:paraId="1BF455BC" w14:textId="77777777" w:rsidTr="000E3350">
        <w:trPr>
          <w:trHeight w:val="510"/>
        </w:trPr>
        <w:tc>
          <w:tcPr>
            <w:tcW w:w="567" w:type="dxa"/>
            <w:vAlign w:val="center"/>
          </w:tcPr>
          <w:p w14:paraId="3B4EE4FC" w14:textId="77777777" w:rsidR="006F6F46" w:rsidRPr="006048A6" w:rsidRDefault="006F6F46"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5CB35AAE" w14:textId="32247023" w:rsidR="006F6F46" w:rsidRDefault="006F6F46" w:rsidP="006F6F46">
            <w:pPr>
              <w:tabs>
                <w:tab w:val="center" w:pos="426"/>
                <w:tab w:val="center" w:pos="851"/>
              </w:tabs>
            </w:pPr>
            <w:r>
              <w:rPr>
                <w:rFonts w:ascii="Century Gothic" w:eastAsia="Century Gothic" w:hAnsi="Century Gothic" w:cs="Century Gothic"/>
              </w:rPr>
              <w:t>38.7%</w:t>
            </w:r>
          </w:p>
        </w:tc>
        <w:tc>
          <w:tcPr>
            <w:tcW w:w="567" w:type="dxa"/>
            <w:tcBorders>
              <w:top w:val="single" w:sz="4" w:space="0" w:color="auto"/>
              <w:left w:val="single" w:sz="4" w:space="0" w:color="auto"/>
              <w:bottom w:val="single" w:sz="4" w:space="0" w:color="auto"/>
              <w:right w:val="single" w:sz="4" w:space="0" w:color="auto"/>
            </w:tcBorders>
          </w:tcPr>
          <w:p w14:paraId="67AABBD2" w14:textId="77777777" w:rsidR="006F6F46" w:rsidRDefault="006F6F46" w:rsidP="000E3350">
            <w:pPr>
              <w:tabs>
                <w:tab w:val="center" w:pos="426"/>
                <w:tab w:val="center" w:pos="851"/>
              </w:tabs>
            </w:pPr>
          </w:p>
        </w:tc>
      </w:tr>
      <w:tr w:rsidR="006F6F46" w14:paraId="24591C1D" w14:textId="77777777" w:rsidTr="000E3350">
        <w:trPr>
          <w:trHeight w:val="510"/>
        </w:trPr>
        <w:tc>
          <w:tcPr>
            <w:tcW w:w="567" w:type="dxa"/>
            <w:vAlign w:val="center"/>
          </w:tcPr>
          <w:p w14:paraId="0789DD19" w14:textId="77777777" w:rsidR="006F6F46" w:rsidRPr="006048A6" w:rsidRDefault="006F6F46"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4EF3CCB7" w14:textId="410E8D36" w:rsidR="006F6F46" w:rsidRPr="006F6F46" w:rsidRDefault="006F6F46" w:rsidP="006F6F46">
            <w:pPr>
              <w:rPr>
                <w:rFonts w:ascii="Century Gothic" w:eastAsia="Century Gothic" w:hAnsi="Century Gothic" w:cs="Century Gothic"/>
              </w:rPr>
            </w:pPr>
            <w:r>
              <w:rPr>
                <w:rFonts w:ascii="Century Gothic" w:eastAsia="Century Gothic" w:hAnsi="Century Gothic" w:cs="Century Gothic"/>
              </w:rPr>
              <w:t>52.7%</w:t>
            </w:r>
          </w:p>
        </w:tc>
        <w:tc>
          <w:tcPr>
            <w:tcW w:w="567" w:type="dxa"/>
            <w:tcBorders>
              <w:top w:val="single" w:sz="4" w:space="0" w:color="auto"/>
              <w:left w:val="single" w:sz="4" w:space="0" w:color="auto"/>
              <w:bottom w:val="single" w:sz="4" w:space="0" w:color="auto"/>
              <w:right w:val="single" w:sz="4" w:space="0" w:color="auto"/>
            </w:tcBorders>
          </w:tcPr>
          <w:p w14:paraId="7A017101" w14:textId="77777777" w:rsidR="006F6F46" w:rsidRDefault="006F6F46" w:rsidP="000E3350">
            <w:pPr>
              <w:tabs>
                <w:tab w:val="center" w:pos="426"/>
                <w:tab w:val="center" w:pos="851"/>
              </w:tabs>
            </w:pPr>
          </w:p>
        </w:tc>
      </w:tr>
    </w:tbl>
    <w:p w14:paraId="00000074" w14:textId="77777777" w:rsidR="00161C63" w:rsidRDefault="00161C63" w:rsidP="006F6F46">
      <w:pPr>
        <w:rPr>
          <w:rFonts w:ascii="Century Gothic" w:eastAsia="Century Gothic" w:hAnsi="Century Gothic" w:cs="Century Gothic"/>
          <w:color w:val="000000"/>
          <w:sz w:val="22"/>
          <w:szCs w:val="22"/>
        </w:rPr>
      </w:pPr>
    </w:p>
    <w:p w14:paraId="0C8B2201" w14:textId="7A957AF1" w:rsidR="006F6F46" w:rsidRPr="006F6F46" w:rsidRDefault="0015068C" w:rsidP="006F6F46">
      <w:pPr>
        <w:numPr>
          <w:ilvl w:val="0"/>
          <w:numId w:val="10"/>
        </w:numPr>
        <w:pBdr>
          <w:top w:val="nil"/>
          <w:left w:val="nil"/>
          <w:bottom w:val="nil"/>
          <w:right w:val="nil"/>
          <w:between w:val="nil"/>
        </w:pBdr>
        <w:tabs>
          <w:tab w:val="center" w:pos="426"/>
          <w:tab w:val="center" w:pos="851"/>
        </w:tabs>
        <w:ind w:left="0"/>
        <w:jc w:val="left"/>
      </w:pPr>
      <w:r>
        <w:rPr>
          <w:rFonts w:ascii="Century Gothic" w:eastAsia="Century Gothic" w:hAnsi="Century Gothic" w:cs="Century Gothic"/>
          <w:color w:val="000000"/>
          <w:sz w:val="22"/>
          <w:szCs w:val="22"/>
        </w:rPr>
        <w:t>Which statement about sustainability of industrial processes is correct?</w:t>
      </w:r>
    </w:p>
    <w:tbl>
      <w:tblPr>
        <w:tblStyle w:val="a0"/>
        <w:tblW w:w="9356" w:type="dxa"/>
        <w:tblLook w:val="04A0" w:firstRow="1" w:lastRow="0" w:firstColumn="1" w:lastColumn="0" w:noHBand="0" w:noVBand="1"/>
      </w:tblPr>
      <w:tblGrid>
        <w:gridCol w:w="567"/>
        <w:gridCol w:w="8222"/>
        <w:gridCol w:w="567"/>
      </w:tblGrid>
      <w:tr w:rsidR="006F6F46" w14:paraId="784351AE" w14:textId="77777777" w:rsidTr="000E3350">
        <w:trPr>
          <w:trHeight w:val="510"/>
        </w:trPr>
        <w:tc>
          <w:tcPr>
            <w:tcW w:w="567" w:type="dxa"/>
            <w:vAlign w:val="center"/>
          </w:tcPr>
          <w:p w14:paraId="7A56A33E" w14:textId="77777777" w:rsidR="006F6F46" w:rsidRPr="006048A6" w:rsidRDefault="006F6F46"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68C17416" w14:textId="669F316C" w:rsidR="006F6F46" w:rsidRPr="006F6F46" w:rsidRDefault="006F6F46" w:rsidP="000E3350">
            <w:pPr>
              <w:tabs>
                <w:tab w:val="center" w:pos="426"/>
                <w:tab w:val="center" w:pos="851"/>
              </w:tabs>
            </w:pPr>
            <w:r w:rsidRPr="006F6F46">
              <w:rPr>
                <w:rFonts w:ascii="Century Gothic" w:eastAsia="Century Gothic" w:hAnsi="Century Gothic" w:cs="Century Gothic"/>
              </w:rPr>
              <w:t>Lower atom economy results in fewer by-products, improving sustainability</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608F65DA" w14:textId="77777777" w:rsidR="006F6F46" w:rsidRDefault="006F6F46" w:rsidP="000E3350">
            <w:pPr>
              <w:tabs>
                <w:tab w:val="center" w:pos="426"/>
                <w:tab w:val="center" w:pos="851"/>
              </w:tabs>
            </w:pPr>
          </w:p>
        </w:tc>
      </w:tr>
      <w:tr w:rsidR="006F6F46" w14:paraId="73ADE418" w14:textId="77777777" w:rsidTr="000E3350">
        <w:trPr>
          <w:trHeight w:val="510"/>
        </w:trPr>
        <w:tc>
          <w:tcPr>
            <w:tcW w:w="567" w:type="dxa"/>
            <w:vAlign w:val="center"/>
          </w:tcPr>
          <w:p w14:paraId="49A17938" w14:textId="77777777" w:rsidR="006F6F46" w:rsidRPr="006048A6" w:rsidRDefault="006F6F46"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52B440AB" w14:textId="7063EA33" w:rsidR="006F6F46" w:rsidRPr="006F6F46" w:rsidRDefault="006F6F46" w:rsidP="000E3350">
            <w:pPr>
              <w:tabs>
                <w:tab w:val="center" w:pos="426"/>
                <w:tab w:val="center" w:pos="851"/>
              </w:tabs>
            </w:pPr>
            <w:r w:rsidRPr="006F6F46">
              <w:rPr>
                <w:rFonts w:ascii="Century Gothic" w:eastAsia="Century Gothic" w:hAnsi="Century Gothic" w:cs="Century Gothic"/>
              </w:rPr>
              <w:t>Atom economy has no impact on sustainability</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6821CC77" w14:textId="77777777" w:rsidR="006F6F46" w:rsidRDefault="006F6F46" w:rsidP="000E3350">
            <w:pPr>
              <w:tabs>
                <w:tab w:val="center" w:pos="426"/>
                <w:tab w:val="center" w:pos="851"/>
              </w:tabs>
            </w:pPr>
          </w:p>
        </w:tc>
      </w:tr>
      <w:tr w:rsidR="006F6F46" w14:paraId="3F073382" w14:textId="77777777" w:rsidTr="000E3350">
        <w:trPr>
          <w:trHeight w:val="510"/>
        </w:trPr>
        <w:tc>
          <w:tcPr>
            <w:tcW w:w="567" w:type="dxa"/>
            <w:vAlign w:val="center"/>
          </w:tcPr>
          <w:p w14:paraId="71145803" w14:textId="77777777" w:rsidR="006F6F46" w:rsidRPr="006048A6" w:rsidRDefault="006F6F46"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34816F7D" w14:textId="260AD0F7" w:rsidR="006F6F46" w:rsidRPr="006F6F46" w:rsidRDefault="006F6F46" w:rsidP="000E3350">
            <w:pPr>
              <w:tabs>
                <w:tab w:val="center" w:pos="426"/>
                <w:tab w:val="center" w:pos="851"/>
              </w:tabs>
            </w:pPr>
            <w:r w:rsidRPr="006F6F46">
              <w:rPr>
                <w:rFonts w:ascii="Century Gothic" w:eastAsia="Century Gothic" w:hAnsi="Century Gothic" w:cs="Century Gothic"/>
              </w:rPr>
              <w:t>Higher atom economy leads to more waste, reducing sustainability</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649EE6C0" w14:textId="77777777" w:rsidR="006F6F46" w:rsidRDefault="006F6F46" w:rsidP="000E3350">
            <w:pPr>
              <w:tabs>
                <w:tab w:val="center" w:pos="426"/>
                <w:tab w:val="center" w:pos="851"/>
              </w:tabs>
            </w:pPr>
          </w:p>
        </w:tc>
      </w:tr>
      <w:tr w:rsidR="006F6F46" w14:paraId="2A8ABE21" w14:textId="77777777" w:rsidTr="000E3350">
        <w:trPr>
          <w:trHeight w:val="510"/>
        </w:trPr>
        <w:tc>
          <w:tcPr>
            <w:tcW w:w="567" w:type="dxa"/>
            <w:vAlign w:val="center"/>
          </w:tcPr>
          <w:p w14:paraId="124FE150" w14:textId="77777777" w:rsidR="006F6F46" w:rsidRPr="006048A6" w:rsidRDefault="006F6F46" w:rsidP="006F6F46">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1D8380CC" w14:textId="7AE843E6" w:rsidR="006F6F46" w:rsidRPr="006F6F46" w:rsidRDefault="006F6F46" w:rsidP="006F6F46">
            <w:pPr>
              <w:rPr>
                <w:rFonts w:ascii="Century Gothic" w:eastAsia="Century Gothic" w:hAnsi="Century Gothic" w:cs="Century Gothic"/>
              </w:rPr>
            </w:pPr>
            <w:r w:rsidRPr="006F6F46">
              <w:rPr>
                <w:rFonts w:ascii="Century Gothic" w:eastAsia="Century Gothic" w:hAnsi="Century Gothic" w:cs="Century Gothic"/>
              </w:rPr>
              <w:t>Higher atom economy means less waste and greater sustainability</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58F0D791" w14:textId="77777777" w:rsidR="006F6F46" w:rsidRDefault="006F6F46" w:rsidP="006F6F46">
            <w:pPr>
              <w:tabs>
                <w:tab w:val="center" w:pos="426"/>
                <w:tab w:val="center" w:pos="851"/>
              </w:tabs>
            </w:pPr>
          </w:p>
        </w:tc>
      </w:tr>
    </w:tbl>
    <w:p w14:paraId="00000084" w14:textId="77777777" w:rsidR="00161C63" w:rsidRDefault="00161C63" w:rsidP="006F6F46">
      <w:pPr>
        <w:pBdr>
          <w:top w:val="nil"/>
          <w:left w:val="nil"/>
          <w:bottom w:val="nil"/>
          <w:right w:val="nil"/>
          <w:between w:val="nil"/>
        </w:pBdr>
        <w:tabs>
          <w:tab w:val="center" w:pos="426"/>
          <w:tab w:val="center" w:pos="851"/>
        </w:tabs>
        <w:spacing w:after="0"/>
        <w:jc w:val="left"/>
        <w:rPr>
          <w:rFonts w:ascii="Century Gothic" w:eastAsia="Century Gothic" w:hAnsi="Century Gothic" w:cs="Century Gothic"/>
          <w:color w:val="000000"/>
          <w:sz w:val="22"/>
          <w:szCs w:val="22"/>
        </w:rPr>
      </w:pPr>
    </w:p>
    <w:p w14:paraId="00000085" w14:textId="617A3652" w:rsidR="00161C63" w:rsidRDefault="0015068C">
      <w:pPr>
        <w:numPr>
          <w:ilvl w:val="0"/>
          <w:numId w:val="10"/>
        </w:numPr>
        <w:pBdr>
          <w:top w:val="nil"/>
          <w:left w:val="nil"/>
          <w:bottom w:val="nil"/>
          <w:right w:val="nil"/>
          <w:between w:val="nil"/>
        </w:pBdr>
        <w:tabs>
          <w:tab w:val="center" w:pos="426"/>
          <w:tab w:val="center" w:pos="851"/>
        </w:tabs>
        <w:spacing w:after="0"/>
        <w:ind w:left="0"/>
        <w:jc w:val="left"/>
        <w:rPr>
          <w:rFonts w:ascii="Cambria Math" w:eastAsia="Cambria Math" w:hAnsi="Cambria Math" w:cs="Cambria Math"/>
          <w:color w:val="000000"/>
          <w:sz w:val="24"/>
          <w:szCs w:val="24"/>
        </w:rPr>
      </w:pPr>
      <w:bookmarkStart w:id="0" w:name="_heading=h.gjdgxs" w:colFirst="0" w:colLast="0"/>
      <w:bookmarkEnd w:id="0"/>
      <w:r>
        <w:rPr>
          <w:rFonts w:ascii="Century Gothic" w:eastAsia="Century Gothic" w:hAnsi="Century Gothic" w:cs="Century Gothic"/>
          <w:color w:val="000000"/>
          <w:sz w:val="22"/>
          <w:szCs w:val="22"/>
        </w:rPr>
        <w:t xml:space="preserve">The Haber </w:t>
      </w:r>
      <w:r w:rsidR="001369CC">
        <w:rPr>
          <w:rFonts w:ascii="Century Gothic" w:eastAsia="Century Gothic" w:hAnsi="Century Gothic" w:cs="Century Gothic"/>
          <w:color w:val="000000"/>
          <w:sz w:val="22"/>
          <w:szCs w:val="22"/>
        </w:rPr>
        <w:t>p</w:t>
      </w:r>
      <w:r>
        <w:rPr>
          <w:rFonts w:ascii="Century Gothic" w:eastAsia="Century Gothic" w:hAnsi="Century Gothic" w:cs="Century Gothic"/>
          <w:color w:val="000000"/>
          <w:sz w:val="22"/>
          <w:szCs w:val="22"/>
        </w:rPr>
        <w:t>rocess is used to produce ammonia.</w:t>
      </w:r>
      <w:r>
        <w:rPr>
          <w:rFonts w:ascii="Century Gothic" w:eastAsia="Century Gothic" w:hAnsi="Century Gothic" w:cs="Century Gothic"/>
          <w:color w:val="000000"/>
          <w:sz w:val="22"/>
          <w:szCs w:val="22"/>
        </w:rPr>
        <w:br/>
      </w:r>
      <m:oMath>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N</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3H</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⇌2N</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3</m:t>
            </m:r>
          </m:sub>
        </m:sSub>
      </m:oMath>
      <w:r w:rsidR="006F6F46">
        <w:rPr>
          <w:rFonts w:ascii="Century Gothic" w:eastAsia="Century Gothic" w:hAnsi="Century Gothic" w:cs="Century Gothic"/>
          <w:iCs/>
          <w:color w:val="000000"/>
          <w:sz w:val="22"/>
          <w:szCs w:val="22"/>
        </w:rPr>
        <w:t xml:space="preserve"> </w:t>
      </w:r>
    </w:p>
    <w:p w14:paraId="7BE52EBB" w14:textId="2882CE11" w:rsidR="006F6F46" w:rsidRDefault="0015068C" w:rsidP="006F6F46">
      <w:pPr>
        <w:pBdr>
          <w:top w:val="nil"/>
          <w:left w:val="nil"/>
          <w:bottom w:val="nil"/>
          <w:right w:val="nil"/>
          <w:between w:val="nil"/>
        </w:pBdr>
        <w:tabs>
          <w:tab w:val="center" w:pos="426"/>
          <w:tab w:val="center" w:pos="851"/>
        </w:tabs>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Which statement about the Haber </w:t>
      </w:r>
      <w:r w:rsidR="004F6D06">
        <w:rPr>
          <w:rFonts w:ascii="Century Gothic" w:eastAsia="Century Gothic" w:hAnsi="Century Gothic" w:cs="Century Gothic"/>
          <w:color w:val="000000"/>
          <w:sz w:val="22"/>
          <w:szCs w:val="22"/>
        </w:rPr>
        <w:t>p</w:t>
      </w:r>
      <w:r>
        <w:rPr>
          <w:rFonts w:ascii="Century Gothic" w:eastAsia="Century Gothic" w:hAnsi="Century Gothic" w:cs="Century Gothic"/>
          <w:color w:val="000000"/>
          <w:sz w:val="22"/>
          <w:szCs w:val="22"/>
        </w:rPr>
        <w:t>rocess is true?</w:t>
      </w:r>
    </w:p>
    <w:tbl>
      <w:tblPr>
        <w:tblStyle w:val="a0"/>
        <w:tblW w:w="9356" w:type="dxa"/>
        <w:tblLook w:val="04A0" w:firstRow="1" w:lastRow="0" w:firstColumn="1" w:lastColumn="0" w:noHBand="0" w:noVBand="1"/>
      </w:tblPr>
      <w:tblGrid>
        <w:gridCol w:w="567"/>
        <w:gridCol w:w="8222"/>
        <w:gridCol w:w="567"/>
      </w:tblGrid>
      <w:tr w:rsidR="006F6F46" w14:paraId="1F7A93BE" w14:textId="77777777" w:rsidTr="000E3350">
        <w:trPr>
          <w:trHeight w:val="510"/>
        </w:trPr>
        <w:tc>
          <w:tcPr>
            <w:tcW w:w="567" w:type="dxa"/>
            <w:vAlign w:val="center"/>
          </w:tcPr>
          <w:p w14:paraId="332E0043" w14:textId="77777777" w:rsidR="006F6F46" w:rsidRPr="006048A6" w:rsidRDefault="006F6F46" w:rsidP="006F6F46">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06CCDE30" w14:textId="5840F587" w:rsidR="006F6F46" w:rsidRPr="006F6F46" w:rsidRDefault="006F6F46" w:rsidP="006F6F46">
            <w:pPr>
              <w:tabs>
                <w:tab w:val="center" w:pos="426"/>
                <w:tab w:val="center" w:pos="851"/>
              </w:tabs>
            </w:pPr>
            <w:r>
              <w:rPr>
                <w:rFonts w:ascii="Century Gothic" w:eastAsia="Century Gothic" w:hAnsi="Century Gothic" w:cs="Century Gothic"/>
              </w:rPr>
              <w:t>The percentage yield is high as there is only one product</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7C7494BA" w14:textId="77777777" w:rsidR="006F6F46" w:rsidRDefault="006F6F46" w:rsidP="006F6F46">
            <w:pPr>
              <w:tabs>
                <w:tab w:val="center" w:pos="426"/>
                <w:tab w:val="center" w:pos="851"/>
              </w:tabs>
            </w:pPr>
          </w:p>
        </w:tc>
      </w:tr>
      <w:tr w:rsidR="006F6F46" w14:paraId="0FF0F4AA" w14:textId="77777777" w:rsidTr="000E3350">
        <w:trPr>
          <w:trHeight w:val="510"/>
        </w:trPr>
        <w:tc>
          <w:tcPr>
            <w:tcW w:w="567" w:type="dxa"/>
            <w:vAlign w:val="center"/>
          </w:tcPr>
          <w:p w14:paraId="3C82905A" w14:textId="77777777" w:rsidR="006F6F46" w:rsidRPr="006048A6" w:rsidRDefault="006F6F46" w:rsidP="006F6F46">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77E8AC9A" w14:textId="08DA8FD6" w:rsidR="006F6F46" w:rsidRPr="006F6F46" w:rsidRDefault="006F6F46" w:rsidP="006F6F46">
            <w:pPr>
              <w:tabs>
                <w:tab w:val="center" w:pos="426"/>
                <w:tab w:val="center" w:pos="851"/>
              </w:tabs>
            </w:pPr>
            <w:r>
              <w:rPr>
                <w:rFonts w:ascii="Century Gothic" w:eastAsia="Century Gothic" w:hAnsi="Century Gothic" w:cs="Century Gothic"/>
              </w:rPr>
              <w:t>The reaction will always have 100% atom economy</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34327CF8" w14:textId="77777777" w:rsidR="006F6F46" w:rsidRDefault="006F6F46" w:rsidP="006F6F46">
            <w:pPr>
              <w:tabs>
                <w:tab w:val="center" w:pos="426"/>
                <w:tab w:val="center" w:pos="851"/>
              </w:tabs>
            </w:pPr>
          </w:p>
        </w:tc>
      </w:tr>
      <w:tr w:rsidR="006F6F46" w14:paraId="12393F82" w14:textId="77777777" w:rsidTr="000E3350">
        <w:trPr>
          <w:trHeight w:val="510"/>
        </w:trPr>
        <w:tc>
          <w:tcPr>
            <w:tcW w:w="567" w:type="dxa"/>
            <w:vAlign w:val="center"/>
          </w:tcPr>
          <w:p w14:paraId="29E6C493" w14:textId="77777777" w:rsidR="006F6F46" w:rsidRPr="006048A6" w:rsidRDefault="006F6F46" w:rsidP="006F6F46">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150FF254" w14:textId="7220E45B" w:rsidR="006F6F46" w:rsidRPr="006F6F46" w:rsidRDefault="006F6F46" w:rsidP="006F6F46">
            <w:pPr>
              <w:tabs>
                <w:tab w:val="center" w:pos="426"/>
                <w:tab w:val="center" w:pos="851"/>
              </w:tabs>
            </w:pPr>
            <w:r>
              <w:rPr>
                <w:rFonts w:ascii="Century Gothic" w:eastAsia="Century Gothic" w:hAnsi="Century Gothic" w:cs="Century Gothic"/>
              </w:rPr>
              <w:t>The reaction is unsustainable because it is reversible</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1FD03977" w14:textId="77777777" w:rsidR="006F6F46" w:rsidRDefault="006F6F46" w:rsidP="006F6F46">
            <w:pPr>
              <w:tabs>
                <w:tab w:val="center" w:pos="426"/>
                <w:tab w:val="center" w:pos="851"/>
              </w:tabs>
            </w:pPr>
          </w:p>
        </w:tc>
      </w:tr>
      <w:tr w:rsidR="006F6F46" w14:paraId="3117B353" w14:textId="77777777" w:rsidTr="000E3350">
        <w:trPr>
          <w:trHeight w:val="510"/>
        </w:trPr>
        <w:tc>
          <w:tcPr>
            <w:tcW w:w="567" w:type="dxa"/>
            <w:vAlign w:val="center"/>
          </w:tcPr>
          <w:p w14:paraId="39461753" w14:textId="77777777" w:rsidR="006F6F46" w:rsidRPr="006048A6" w:rsidRDefault="006F6F46" w:rsidP="006F6F46">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50F98E5D" w14:textId="4E6627A5" w:rsidR="006F6F46" w:rsidRPr="006F6F46" w:rsidRDefault="006F6F46" w:rsidP="006F6F46">
            <w:pPr>
              <w:rPr>
                <w:rFonts w:ascii="Century Gothic" w:eastAsia="Century Gothic" w:hAnsi="Century Gothic" w:cs="Century Gothic"/>
              </w:rPr>
            </w:pPr>
            <w:r>
              <w:rPr>
                <w:rFonts w:ascii="Century Gothic" w:eastAsia="Century Gothic" w:hAnsi="Century Gothic" w:cs="Century Gothic"/>
              </w:rPr>
              <w:t>The reaction can never practically attain 100% atom economy</w:t>
            </w:r>
            <w:r w:rsidR="00881D58">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10D75D01" w14:textId="77777777" w:rsidR="006F6F46" w:rsidRDefault="006F6F46" w:rsidP="006F6F46">
            <w:pPr>
              <w:tabs>
                <w:tab w:val="center" w:pos="426"/>
                <w:tab w:val="center" w:pos="851"/>
              </w:tabs>
            </w:pPr>
          </w:p>
        </w:tc>
      </w:tr>
    </w:tbl>
    <w:p w14:paraId="5B8DBED8" w14:textId="745AC2A1" w:rsidR="006F6F46" w:rsidRDefault="006F6F46">
      <w:pPr>
        <w:pBdr>
          <w:top w:val="nil"/>
          <w:left w:val="nil"/>
          <w:bottom w:val="nil"/>
          <w:right w:val="nil"/>
          <w:between w:val="nil"/>
        </w:pBdr>
        <w:tabs>
          <w:tab w:val="center" w:pos="426"/>
          <w:tab w:val="center" w:pos="851"/>
        </w:tabs>
        <w:ind w:left="360" w:hanging="360"/>
        <w:jc w:val="left"/>
        <w:rPr>
          <w:rFonts w:ascii="Century Gothic" w:eastAsia="Century Gothic" w:hAnsi="Century Gothic" w:cs="Century Gothic"/>
          <w:color w:val="000000"/>
          <w:sz w:val="22"/>
          <w:szCs w:val="22"/>
        </w:rPr>
      </w:pPr>
    </w:p>
    <w:p w14:paraId="58E99538" w14:textId="77777777" w:rsidR="006F6F46" w:rsidRDefault="006F6F46">
      <w:pPr>
        <w:outlineLvl w:val="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type="page"/>
      </w:r>
    </w:p>
    <w:p w14:paraId="0C5B92E8" w14:textId="37E7D165" w:rsidR="002A41BF" w:rsidRPr="002A41BF" w:rsidRDefault="0015068C" w:rsidP="002A41BF">
      <w:pPr>
        <w:numPr>
          <w:ilvl w:val="0"/>
          <w:numId w:val="10"/>
        </w:numPr>
        <w:pBdr>
          <w:top w:val="nil"/>
          <w:left w:val="nil"/>
          <w:bottom w:val="nil"/>
          <w:right w:val="nil"/>
          <w:between w:val="nil"/>
        </w:pBdr>
        <w:tabs>
          <w:tab w:val="center" w:pos="426"/>
          <w:tab w:val="center" w:pos="851"/>
        </w:tabs>
        <w:ind w:left="0"/>
        <w:jc w:val="left"/>
      </w:pPr>
      <w:r>
        <w:rPr>
          <w:rFonts w:ascii="Century Gothic" w:eastAsia="Century Gothic" w:hAnsi="Century Gothic" w:cs="Century Gothic"/>
          <w:color w:val="000000"/>
          <w:sz w:val="22"/>
          <w:szCs w:val="22"/>
        </w:rPr>
        <w:lastRenderedPageBreak/>
        <w:t xml:space="preserve">The Haber </w:t>
      </w:r>
      <w:r w:rsidR="0050105D">
        <w:rPr>
          <w:rFonts w:ascii="Century Gothic" w:eastAsia="Century Gothic" w:hAnsi="Century Gothic" w:cs="Century Gothic"/>
          <w:color w:val="000000"/>
          <w:sz w:val="22"/>
          <w:szCs w:val="22"/>
        </w:rPr>
        <w:t>p</w:t>
      </w:r>
      <w:r>
        <w:rPr>
          <w:rFonts w:ascii="Century Gothic" w:eastAsia="Century Gothic" w:hAnsi="Century Gothic" w:cs="Century Gothic"/>
          <w:color w:val="000000"/>
          <w:sz w:val="22"/>
          <w:szCs w:val="22"/>
        </w:rPr>
        <w:t>rocess is used to produce ammonia.</w:t>
      </w:r>
      <w:r>
        <w:rPr>
          <w:rFonts w:ascii="Century Gothic" w:eastAsia="Century Gothic" w:hAnsi="Century Gothic" w:cs="Century Gothic"/>
          <w:color w:val="000000"/>
          <w:sz w:val="22"/>
          <w:szCs w:val="22"/>
        </w:rPr>
        <w:br/>
      </w:r>
      <m:oMath>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N</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3H</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⇌2N</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3</m:t>
            </m:r>
          </m:sub>
        </m:sSub>
      </m:oMath>
      <w:r w:rsidR="006F6F4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br/>
        <w:t xml:space="preserve">If 56 g of nitrogen is reacted with excess hydrogen, what is </w:t>
      </w:r>
      <w:r w:rsidR="0050105D">
        <w:rPr>
          <w:rFonts w:ascii="Century Gothic" w:eastAsia="Century Gothic" w:hAnsi="Century Gothic" w:cs="Century Gothic"/>
          <w:color w:val="000000"/>
          <w:sz w:val="22"/>
          <w:szCs w:val="22"/>
        </w:rPr>
        <w:t xml:space="preserve">the </w:t>
      </w:r>
      <w:r>
        <w:rPr>
          <w:rFonts w:ascii="Century Gothic" w:eastAsia="Century Gothic" w:hAnsi="Century Gothic" w:cs="Century Gothic"/>
          <w:color w:val="000000"/>
          <w:sz w:val="22"/>
          <w:szCs w:val="22"/>
        </w:rPr>
        <w:t>theoretical yield of ammonia?</w:t>
      </w:r>
      <w:r>
        <w:rPr>
          <w:rFonts w:ascii="Century Gothic" w:eastAsia="Century Gothic" w:hAnsi="Century Gothic" w:cs="Century Gothic"/>
          <w:color w:val="000000"/>
          <w:sz w:val="22"/>
          <w:szCs w:val="22"/>
        </w:rPr>
        <w:br/>
        <w:t>(</w:t>
      </w:r>
      <w:proofErr w:type="spellStart"/>
      <w:r w:rsidRPr="00194CFB">
        <w:rPr>
          <w:rFonts w:ascii="Century Gothic" w:eastAsia="Century Gothic" w:hAnsi="Century Gothic" w:cs="Century Gothic"/>
          <w:i/>
          <w:iCs/>
          <w:color w:val="000000"/>
          <w:sz w:val="22"/>
          <w:szCs w:val="22"/>
        </w:rPr>
        <w:t>A</w:t>
      </w:r>
      <w:r w:rsidRPr="00194CFB">
        <w:rPr>
          <w:rFonts w:ascii="Century Gothic" w:eastAsia="Century Gothic" w:hAnsi="Century Gothic" w:cs="Century Gothic"/>
          <w:i/>
          <w:iCs/>
          <w:color w:val="000000"/>
          <w:sz w:val="22"/>
          <w:szCs w:val="22"/>
          <w:vertAlign w:val="subscript"/>
        </w:rPr>
        <w:t>r</w:t>
      </w:r>
      <w:proofErr w:type="spellEnd"/>
      <w:r>
        <w:rPr>
          <w:rFonts w:ascii="Century Gothic" w:eastAsia="Century Gothic" w:hAnsi="Century Gothic" w:cs="Century Gothic"/>
          <w:color w:val="000000"/>
          <w:sz w:val="22"/>
          <w:szCs w:val="22"/>
        </w:rPr>
        <w:t xml:space="preserve"> values: </w:t>
      </w:r>
      <w:r>
        <w:rPr>
          <w:rFonts w:ascii="Cambria Math" w:eastAsia="Cambria Math" w:hAnsi="Cambria Math" w:cs="Cambria Math"/>
          <w:color w:val="000000"/>
          <w:sz w:val="24"/>
          <w:szCs w:val="24"/>
        </w:rPr>
        <w:t xml:space="preserve">H </w:t>
      </w:r>
      <w:r>
        <w:rPr>
          <w:rFonts w:ascii="Century Gothic" w:eastAsia="Century Gothic" w:hAnsi="Century Gothic" w:cs="Century Gothic"/>
          <w:color w:val="000000"/>
          <w:sz w:val="22"/>
          <w:szCs w:val="22"/>
        </w:rPr>
        <w:t xml:space="preserve">= 1.0, </w:t>
      </w:r>
      <w:r>
        <w:rPr>
          <w:rFonts w:ascii="Cambria Math" w:eastAsia="Cambria Math" w:hAnsi="Cambria Math" w:cs="Cambria Math"/>
          <w:color w:val="000000"/>
          <w:sz w:val="24"/>
          <w:szCs w:val="24"/>
        </w:rPr>
        <w:t xml:space="preserve">N </w:t>
      </w:r>
      <w:r>
        <w:rPr>
          <w:rFonts w:ascii="Century Gothic" w:eastAsia="Century Gothic" w:hAnsi="Century Gothic" w:cs="Century Gothic"/>
          <w:color w:val="000000"/>
          <w:sz w:val="22"/>
          <w:szCs w:val="22"/>
        </w:rPr>
        <w:t xml:space="preserve">= 14.0) </w:t>
      </w:r>
    </w:p>
    <w:tbl>
      <w:tblPr>
        <w:tblStyle w:val="a0"/>
        <w:tblW w:w="9356" w:type="dxa"/>
        <w:tblLook w:val="04A0" w:firstRow="1" w:lastRow="0" w:firstColumn="1" w:lastColumn="0" w:noHBand="0" w:noVBand="1"/>
      </w:tblPr>
      <w:tblGrid>
        <w:gridCol w:w="567"/>
        <w:gridCol w:w="8222"/>
        <w:gridCol w:w="567"/>
      </w:tblGrid>
      <w:tr w:rsidR="002A41BF" w14:paraId="5E9064C6" w14:textId="77777777" w:rsidTr="000E3350">
        <w:trPr>
          <w:trHeight w:val="510"/>
        </w:trPr>
        <w:tc>
          <w:tcPr>
            <w:tcW w:w="567" w:type="dxa"/>
            <w:vAlign w:val="center"/>
          </w:tcPr>
          <w:p w14:paraId="1226A0D7" w14:textId="77777777" w:rsidR="002A41BF" w:rsidRPr="006048A6" w:rsidRDefault="002A41BF"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6EF5225B" w14:textId="64A4937B" w:rsidR="002A41BF" w:rsidRPr="006F6F46" w:rsidRDefault="002A41BF" w:rsidP="000E3350">
            <w:pPr>
              <w:tabs>
                <w:tab w:val="center" w:pos="426"/>
                <w:tab w:val="center" w:pos="851"/>
              </w:tabs>
            </w:pPr>
            <w:r>
              <w:rPr>
                <w:rFonts w:ascii="Century Gothic" w:eastAsia="Century Gothic" w:hAnsi="Century Gothic" w:cs="Century Gothic"/>
              </w:rPr>
              <w:t>34.0 g</w:t>
            </w:r>
          </w:p>
        </w:tc>
        <w:tc>
          <w:tcPr>
            <w:tcW w:w="567" w:type="dxa"/>
            <w:tcBorders>
              <w:top w:val="single" w:sz="4" w:space="0" w:color="auto"/>
              <w:left w:val="single" w:sz="4" w:space="0" w:color="auto"/>
              <w:bottom w:val="single" w:sz="4" w:space="0" w:color="auto"/>
              <w:right w:val="single" w:sz="4" w:space="0" w:color="auto"/>
            </w:tcBorders>
          </w:tcPr>
          <w:p w14:paraId="4D33FD7C" w14:textId="77777777" w:rsidR="002A41BF" w:rsidRDefault="002A41BF" w:rsidP="000E3350">
            <w:pPr>
              <w:tabs>
                <w:tab w:val="center" w:pos="426"/>
                <w:tab w:val="center" w:pos="851"/>
              </w:tabs>
            </w:pPr>
          </w:p>
        </w:tc>
      </w:tr>
      <w:tr w:rsidR="002A41BF" w14:paraId="1179177E" w14:textId="77777777" w:rsidTr="000E3350">
        <w:trPr>
          <w:trHeight w:val="510"/>
        </w:trPr>
        <w:tc>
          <w:tcPr>
            <w:tcW w:w="567" w:type="dxa"/>
            <w:vAlign w:val="center"/>
          </w:tcPr>
          <w:p w14:paraId="6476DAE4" w14:textId="77777777" w:rsidR="002A41BF" w:rsidRPr="006048A6" w:rsidRDefault="002A41BF"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3EB84A4C" w14:textId="7ABE1EE4" w:rsidR="002A41BF" w:rsidRPr="006F6F46" w:rsidRDefault="002A41BF" w:rsidP="000E3350">
            <w:pPr>
              <w:tabs>
                <w:tab w:val="center" w:pos="426"/>
                <w:tab w:val="center" w:pos="851"/>
              </w:tabs>
            </w:pPr>
            <w:r>
              <w:rPr>
                <w:rFonts w:ascii="Century Gothic" w:eastAsia="Century Gothic" w:hAnsi="Century Gothic" w:cs="Century Gothic"/>
              </w:rPr>
              <w:t>136.0 g</w:t>
            </w:r>
          </w:p>
        </w:tc>
        <w:tc>
          <w:tcPr>
            <w:tcW w:w="567" w:type="dxa"/>
            <w:tcBorders>
              <w:top w:val="single" w:sz="4" w:space="0" w:color="auto"/>
              <w:left w:val="single" w:sz="4" w:space="0" w:color="auto"/>
              <w:bottom w:val="single" w:sz="4" w:space="0" w:color="auto"/>
              <w:right w:val="single" w:sz="4" w:space="0" w:color="auto"/>
            </w:tcBorders>
          </w:tcPr>
          <w:p w14:paraId="3F072DE9" w14:textId="77777777" w:rsidR="002A41BF" w:rsidRDefault="002A41BF" w:rsidP="000E3350">
            <w:pPr>
              <w:tabs>
                <w:tab w:val="center" w:pos="426"/>
                <w:tab w:val="center" w:pos="851"/>
              </w:tabs>
            </w:pPr>
          </w:p>
        </w:tc>
      </w:tr>
      <w:tr w:rsidR="002A41BF" w14:paraId="1A51D75C" w14:textId="77777777" w:rsidTr="000E3350">
        <w:trPr>
          <w:trHeight w:val="510"/>
        </w:trPr>
        <w:tc>
          <w:tcPr>
            <w:tcW w:w="567" w:type="dxa"/>
            <w:vAlign w:val="center"/>
          </w:tcPr>
          <w:p w14:paraId="6D86FA10" w14:textId="77777777" w:rsidR="002A41BF" w:rsidRPr="006048A6" w:rsidRDefault="002A41BF"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6E3427FA" w14:textId="285600D4" w:rsidR="002A41BF" w:rsidRPr="006F6F46" w:rsidRDefault="00A51CE1" w:rsidP="000E3350">
            <w:pPr>
              <w:tabs>
                <w:tab w:val="center" w:pos="426"/>
                <w:tab w:val="center" w:pos="851"/>
              </w:tabs>
            </w:pPr>
            <w:r>
              <w:rPr>
                <w:rFonts w:ascii="Century Gothic" w:eastAsia="Century Gothic" w:hAnsi="Century Gothic" w:cs="Century Gothic"/>
              </w:rPr>
              <w:t>68</w:t>
            </w:r>
            <w:r w:rsidR="002A41BF">
              <w:rPr>
                <w:rFonts w:ascii="Century Gothic" w:eastAsia="Century Gothic" w:hAnsi="Century Gothic" w:cs="Century Gothic"/>
              </w:rPr>
              <w:t>.0 g</w:t>
            </w:r>
          </w:p>
        </w:tc>
        <w:tc>
          <w:tcPr>
            <w:tcW w:w="567" w:type="dxa"/>
            <w:tcBorders>
              <w:top w:val="single" w:sz="4" w:space="0" w:color="auto"/>
              <w:left w:val="single" w:sz="4" w:space="0" w:color="auto"/>
              <w:bottom w:val="single" w:sz="4" w:space="0" w:color="auto"/>
              <w:right w:val="single" w:sz="4" w:space="0" w:color="auto"/>
            </w:tcBorders>
          </w:tcPr>
          <w:p w14:paraId="61EE9EE0" w14:textId="77777777" w:rsidR="002A41BF" w:rsidRDefault="002A41BF" w:rsidP="000E3350">
            <w:pPr>
              <w:tabs>
                <w:tab w:val="center" w:pos="426"/>
                <w:tab w:val="center" w:pos="851"/>
              </w:tabs>
            </w:pPr>
          </w:p>
        </w:tc>
      </w:tr>
      <w:tr w:rsidR="002A41BF" w14:paraId="123239DC" w14:textId="77777777" w:rsidTr="000E3350">
        <w:trPr>
          <w:trHeight w:val="510"/>
        </w:trPr>
        <w:tc>
          <w:tcPr>
            <w:tcW w:w="567" w:type="dxa"/>
            <w:vAlign w:val="center"/>
          </w:tcPr>
          <w:p w14:paraId="50BFB20C" w14:textId="77777777" w:rsidR="002A41BF" w:rsidRPr="006048A6" w:rsidRDefault="002A41BF"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651E5717" w14:textId="20630ACD" w:rsidR="002A41BF" w:rsidRPr="006F6F46" w:rsidRDefault="002A41BF" w:rsidP="000E3350">
            <w:pPr>
              <w:rPr>
                <w:rFonts w:ascii="Century Gothic" w:eastAsia="Century Gothic" w:hAnsi="Century Gothic" w:cs="Century Gothic"/>
              </w:rPr>
            </w:pPr>
            <w:r>
              <w:rPr>
                <w:rFonts w:ascii="Century Gothic" w:eastAsia="Century Gothic" w:hAnsi="Century Gothic" w:cs="Century Gothic"/>
              </w:rPr>
              <w:t>22.7 g</w:t>
            </w:r>
          </w:p>
        </w:tc>
        <w:tc>
          <w:tcPr>
            <w:tcW w:w="567" w:type="dxa"/>
            <w:tcBorders>
              <w:top w:val="single" w:sz="4" w:space="0" w:color="auto"/>
              <w:left w:val="single" w:sz="4" w:space="0" w:color="auto"/>
              <w:bottom w:val="single" w:sz="4" w:space="0" w:color="auto"/>
              <w:right w:val="single" w:sz="4" w:space="0" w:color="auto"/>
            </w:tcBorders>
          </w:tcPr>
          <w:p w14:paraId="57FFFA4D" w14:textId="77777777" w:rsidR="002A41BF" w:rsidRDefault="002A41BF" w:rsidP="000E3350">
            <w:pPr>
              <w:tabs>
                <w:tab w:val="center" w:pos="426"/>
                <w:tab w:val="center" w:pos="851"/>
              </w:tabs>
            </w:pPr>
          </w:p>
        </w:tc>
      </w:tr>
    </w:tbl>
    <w:p w14:paraId="000000A1" w14:textId="77777777" w:rsidR="00161C63" w:rsidRDefault="00161C63" w:rsidP="002A41BF">
      <w:pPr>
        <w:pBdr>
          <w:top w:val="nil"/>
          <w:left w:val="nil"/>
          <w:bottom w:val="nil"/>
          <w:right w:val="nil"/>
          <w:between w:val="nil"/>
        </w:pBdr>
        <w:tabs>
          <w:tab w:val="center" w:pos="426"/>
          <w:tab w:val="center" w:pos="851"/>
        </w:tabs>
        <w:spacing w:after="0"/>
        <w:jc w:val="left"/>
        <w:rPr>
          <w:rFonts w:ascii="Century Gothic" w:eastAsia="Century Gothic" w:hAnsi="Century Gothic" w:cs="Century Gothic"/>
          <w:color w:val="000000"/>
          <w:sz w:val="22"/>
          <w:szCs w:val="22"/>
        </w:rPr>
      </w:pPr>
    </w:p>
    <w:p w14:paraId="000000A2" w14:textId="3D200F35" w:rsidR="00161C63" w:rsidRPr="002A41BF" w:rsidRDefault="0015068C">
      <w:pPr>
        <w:numPr>
          <w:ilvl w:val="0"/>
          <w:numId w:val="10"/>
        </w:numPr>
        <w:pBdr>
          <w:top w:val="nil"/>
          <w:left w:val="nil"/>
          <w:bottom w:val="nil"/>
          <w:right w:val="nil"/>
          <w:between w:val="nil"/>
        </w:pBdr>
        <w:tabs>
          <w:tab w:val="center" w:pos="426"/>
          <w:tab w:val="center" w:pos="851"/>
        </w:tabs>
        <w:ind w:left="0"/>
        <w:jc w:val="left"/>
      </w:pPr>
      <w:r>
        <w:rPr>
          <w:rFonts w:ascii="Century Gothic" w:eastAsia="Century Gothic" w:hAnsi="Century Gothic" w:cs="Century Gothic"/>
          <w:color w:val="000000"/>
          <w:sz w:val="22"/>
          <w:szCs w:val="22"/>
        </w:rPr>
        <w:t xml:space="preserve">The Haber </w:t>
      </w:r>
      <w:r w:rsidR="0050105D">
        <w:rPr>
          <w:rFonts w:ascii="Century Gothic" w:eastAsia="Century Gothic" w:hAnsi="Century Gothic" w:cs="Century Gothic"/>
          <w:color w:val="000000"/>
          <w:sz w:val="22"/>
          <w:szCs w:val="22"/>
        </w:rPr>
        <w:t>p</w:t>
      </w:r>
      <w:r>
        <w:rPr>
          <w:rFonts w:ascii="Century Gothic" w:eastAsia="Century Gothic" w:hAnsi="Century Gothic" w:cs="Century Gothic"/>
          <w:color w:val="000000"/>
          <w:sz w:val="22"/>
          <w:szCs w:val="22"/>
        </w:rPr>
        <w:t>rocess is used to produce ammonia</w:t>
      </w:r>
      <w:r w:rsidR="00A65555">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br/>
      </w:r>
      <m:oMath>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N</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3H</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⇌2N</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3</m:t>
            </m:r>
          </m:sub>
        </m:sSub>
      </m:oMath>
      <w:r w:rsidR="00A4566E">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br/>
        <w:t>Which of the following would make the industrial process more sustainable?</w:t>
      </w:r>
    </w:p>
    <w:tbl>
      <w:tblPr>
        <w:tblStyle w:val="a0"/>
        <w:tblW w:w="9356" w:type="dxa"/>
        <w:tblLook w:val="04A0" w:firstRow="1" w:lastRow="0" w:firstColumn="1" w:lastColumn="0" w:noHBand="0" w:noVBand="1"/>
      </w:tblPr>
      <w:tblGrid>
        <w:gridCol w:w="567"/>
        <w:gridCol w:w="8222"/>
        <w:gridCol w:w="567"/>
      </w:tblGrid>
      <w:tr w:rsidR="002A41BF" w14:paraId="3F109DDA" w14:textId="77777777" w:rsidTr="000E3350">
        <w:trPr>
          <w:trHeight w:val="510"/>
        </w:trPr>
        <w:tc>
          <w:tcPr>
            <w:tcW w:w="567" w:type="dxa"/>
            <w:vAlign w:val="center"/>
          </w:tcPr>
          <w:p w14:paraId="096B61F5" w14:textId="77777777" w:rsidR="002A41BF" w:rsidRPr="006048A6" w:rsidRDefault="002A41BF"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7799A740" w14:textId="48BFCA86" w:rsidR="002A41BF" w:rsidRPr="006F6F46" w:rsidRDefault="002A41BF" w:rsidP="000E3350">
            <w:pPr>
              <w:tabs>
                <w:tab w:val="center" w:pos="426"/>
                <w:tab w:val="center" w:pos="851"/>
              </w:tabs>
            </w:pPr>
            <w:r>
              <w:rPr>
                <w:rFonts w:ascii="Century Gothic" w:eastAsia="Century Gothic" w:hAnsi="Century Gothic" w:cs="Century Gothic"/>
              </w:rPr>
              <w:t>Dispose of chemical waste in landfills</w:t>
            </w:r>
            <w:r w:rsidR="00B54A5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5CB24BBE" w14:textId="77777777" w:rsidR="002A41BF" w:rsidRDefault="002A41BF" w:rsidP="000E3350">
            <w:pPr>
              <w:tabs>
                <w:tab w:val="center" w:pos="426"/>
                <w:tab w:val="center" w:pos="851"/>
              </w:tabs>
            </w:pPr>
          </w:p>
        </w:tc>
      </w:tr>
      <w:tr w:rsidR="002A41BF" w14:paraId="4E34CA08" w14:textId="77777777" w:rsidTr="000E3350">
        <w:trPr>
          <w:trHeight w:val="510"/>
        </w:trPr>
        <w:tc>
          <w:tcPr>
            <w:tcW w:w="567" w:type="dxa"/>
            <w:vAlign w:val="center"/>
          </w:tcPr>
          <w:p w14:paraId="7B848843" w14:textId="77777777" w:rsidR="002A41BF" w:rsidRPr="006048A6" w:rsidRDefault="002A41BF"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266C6AE7" w14:textId="562D09A0" w:rsidR="002A41BF" w:rsidRPr="006F6F46" w:rsidRDefault="002A41BF" w:rsidP="000E3350">
            <w:pPr>
              <w:tabs>
                <w:tab w:val="center" w:pos="426"/>
                <w:tab w:val="center" w:pos="851"/>
              </w:tabs>
            </w:pPr>
            <w:r>
              <w:rPr>
                <w:rFonts w:ascii="Century Gothic" w:eastAsia="Century Gothic" w:hAnsi="Century Gothic" w:cs="Century Gothic"/>
              </w:rPr>
              <w:t>Use a higher pressure</w:t>
            </w:r>
            <w:r w:rsidR="00B54A5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284DDD70" w14:textId="77777777" w:rsidR="002A41BF" w:rsidRDefault="002A41BF" w:rsidP="000E3350">
            <w:pPr>
              <w:tabs>
                <w:tab w:val="center" w:pos="426"/>
                <w:tab w:val="center" w:pos="851"/>
              </w:tabs>
            </w:pPr>
          </w:p>
        </w:tc>
      </w:tr>
      <w:tr w:rsidR="002A41BF" w14:paraId="0DD3DAFA" w14:textId="77777777" w:rsidTr="000E3350">
        <w:trPr>
          <w:trHeight w:val="510"/>
        </w:trPr>
        <w:tc>
          <w:tcPr>
            <w:tcW w:w="567" w:type="dxa"/>
            <w:vAlign w:val="center"/>
          </w:tcPr>
          <w:p w14:paraId="5A378586" w14:textId="77777777" w:rsidR="002A41BF" w:rsidRPr="006048A6" w:rsidRDefault="002A41BF"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1F0A3FBF" w14:textId="56874117" w:rsidR="002A41BF" w:rsidRPr="006F6F46" w:rsidRDefault="002A41BF" w:rsidP="000E3350">
            <w:pPr>
              <w:tabs>
                <w:tab w:val="center" w:pos="426"/>
                <w:tab w:val="center" w:pos="851"/>
              </w:tabs>
            </w:pPr>
            <w:r>
              <w:rPr>
                <w:rFonts w:ascii="Century Gothic" w:eastAsia="Century Gothic" w:hAnsi="Century Gothic" w:cs="Century Gothic"/>
              </w:rPr>
              <w:t>Continually recycle unreacted gases back to the reactor</w:t>
            </w:r>
            <w:r w:rsidR="00B54A5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673C4299" w14:textId="77777777" w:rsidR="002A41BF" w:rsidRDefault="002A41BF" w:rsidP="000E3350">
            <w:pPr>
              <w:tabs>
                <w:tab w:val="center" w:pos="426"/>
                <w:tab w:val="center" w:pos="851"/>
              </w:tabs>
            </w:pPr>
          </w:p>
        </w:tc>
      </w:tr>
      <w:tr w:rsidR="002A41BF" w14:paraId="74C68CB2" w14:textId="77777777" w:rsidTr="000E3350">
        <w:trPr>
          <w:trHeight w:val="510"/>
        </w:trPr>
        <w:tc>
          <w:tcPr>
            <w:tcW w:w="567" w:type="dxa"/>
            <w:vAlign w:val="center"/>
          </w:tcPr>
          <w:p w14:paraId="138451CF" w14:textId="77777777" w:rsidR="002A41BF" w:rsidRPr="006048A6" w:rsidRDefault="002A41BF"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56433363" w14:textId="30E2971F" w:rsidR="002A41BF" w:rsidRPr="006F6F46" w:rsidRDefault="002A41BF" w:rsidP="000E3350">
            <w:pPr>
              <w:rPr>
                <w:rFonts w:ascii="Century Gothic" w:eastAsia="Century Gothic" w:hAnsi="Century Gothic" w:cs="Century Gothic"/>
              </w:rPr>
            </w:pPr>
            <w:r>
              <w:rPr>
                <w:rFonts w:ascii="Century Gothic" w:eastAsia="Century Gothic" w:hAnsi="Century Gothic" w:cs="Century Gothic"/>
              </w:rPr>
              <w:t>Carry out the process at a higher temperature</w:t>
            </w:r>
            <w:r w:rsidR="00B54A5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6B1737DA" w14:textId="77777777" w:rsidR="002A41BF" w:rsidRDefault="002A41BF" w:rsidP="000E3350">
            <w:pPr>
              <w:tabs>
                <w:tab w:val="center" w:pos="426"/>
                <w:tab w:val="center" w:pos="851"/>
              </w:tabs>
            </w:pPr>
          </w:p>
        </w:tc>
      </w:tr>
    </w:tbl>
    <w:p w14:paraId="000000AF" w14:textId="77777777" w:rsidR="00161C63" w:rsidRDefault="00161C63">
      <w:pPr>
        <w:pBdr>
          <w:top w:val="nil"/>
          <w:left w:val="nil"/>
          <w:bottom w:val="nil"/>
          <w:right w:val="nil"/>
          <w:between w:val="nil"/>
        </w:pBdr>
        <w:tabs>
          <w:tab w:val="center" w:pos="426"/>
          <w:tab w:val="center" w:pos="851"/>
        </w:tabs>
        <w:spacing w:after="0"/>
        <w:ind w:left="360" w:hanging="360"/>
        <w:jc w:val="left"/>
        <w:rPr>
          <w:rFonts w:ascii="Century Gothic" w:eastAsia="Century Gothic" w:hAnsi="Century Gothic" w:cs="Century Gothic"/>
          <w:color w:val="000000"/>
          <w:sz w:val="22"/>
          <w:szCs w:val="22"/>
        </w:rPr>
      </w:pPr>
    </w:p>
    <w:p w14:paraId="01E88C67" w14:textId="11F43FE5" w:rsidR="006E2DB9" w:rsidRDefault="0015068C" w:rsidP="006E2DB9">
      <w:pPr>
        <w:numPr>
          <w:ilvl w:val="0"/>
          <w:numId w:val="10"/>
        </w:numPr>
        <w:pBdr>
          <w:top w:val="nil"/>
          <w:left w:val="nil"/>
          <w:bottom w:val="nil"/>
          <w:right w:val="nil"/>
          <w:between w:val="nil"/>
        </w:pBdr>
        <w:tabs>
          <w:tab w:val="center" w:pos="426"/>
          <w:tab w:val="center" w:pos="851"/>
        </w:tabs>
        <w:spacing w:after="0"/>
        <w:ind w:left="0"/>
        <w:jc w:val="left"/>
      </w:pPr>
      <w:r>
        <w:rPr>
          <w:rFonts w:ascii="Century Gothic" w:eastAsia="Century Gothic" w:hAnsi="Century Gothic" w:cs="Century Gothic"/>
          <w:color w:val="000000"/>
          <w:sz w:val="22"/>
          <w:szCs w:val="22"/>
        </w:rPr>
        <w:t xml:space="preserve">Ethanol can be produced by two processes: fermentation of glucose and hydration of ethene. These processes </w:t>
      </w:r>
      <w:r w:rsidR="00A35F32">
        <w:rPr>
          <w:rFonts w:ascii="Century Gothic" w:eastAsia="Century Gothic" w:hAnsi="Century Gothic" w:cs="Century Gothic"/>
          <w:color w:val="000000"/>
          <w:sz w:val="22"/>
          <w:szCs w:val="22"/>
        </w:rPr>
        <w:t>can be</w:t>
      </w:r>
      <w:r>
        <w:rPr>
          <w:rFonts w:ascii="Century Gothic" w:eastAsia="Century Gothic" w:hAnsi="Century Gothic" w:cs="Century Gothic"/>
          <w:color w:val="000000"/>
          <w:sz w:val="22"/>
          <w:szCs w:val="22"/>
        </w:rPr>
        <w:t xml:space="preserve"> represented by the equations below:</w:t>
      </w:r>
    </w:p>
    <w:p w14:paraId="4480359D" w14:textId="6243ED49" w:rsidR="006E2DB9" w:rsidRPr="006E2DB9" w:rsidRDefault="006E2DB9" w:rsidP="003C1D8B">
      <w:pPr>
        <w:pStyle w:val="ListParagraph"/>
        <w:numPr>
          <w:ilvl w:val="0"/>
          <w:numId w:val="18"/>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sz w:val="24"/>
          <w:szCs w:val="24"/>
        </w:rPr>
      </w:pPr>
      <w:r w:rsidRPr="003C1D8B">
        <w:rPr>
          <w:rFonts w:ascii="Century Gothic" w:eastAsia="Century Gothic" w:hAnsi="Century Gothic" w:cs="Century Gothic"/>
          <w:b/>
          <w:bCs/>
          <w:color w:val="000000"/>
        </w:rPr>
        <w:t>Reaction 1</w:t>
      </w:r>
      <w:r w:rsidRPr="006E2DB9">
        <w:rPr>
          <w:rFonts w:ascii="Century Gothic" w:eastAsia="Century Gothic" w:hAnsi="Century Gothic" w:cs="Century Gothic"/>
          <w:color w:val="000000"/>
        </w:rPr>
        <w:t xml:space="preserve"> (fe</w:t>
      </w:r>
      <w:r w:rsidRPr="006E2DB9">
        <w:rPr>
          <w:rFonts w:ascii="Century Gothic" w:eastAsia="Century Gothic" w:hAnsi="Century Gothic" w:cs="Century Gothic"/>
          <w:bCs/>
          <w:color w:val="000000"/>
        </w:rPr>
        <w:t xml:space="preserve">rmentation of glucose)   </w:t>
      </w:r>
      <w:r w:rsidRPr="006E2DB9">
        <w:rPr>
          <w:rFonts w:ascii="Century Gothic" w:eastAsia="Century Gothic" w:hAnsi="Century Gothic" w:cs="Century Gothic"/>
          <w:b/>
          <w:color w:val="000000"/>
        </w:rPr>
        <w:t xml:space="preserve"> </w:t>
      </w:r>
      <m:oMath>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6</m:t>
            </m:r>
          </m:sub>
        </m:sSub>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12</m:t>
            </m:r>
          </m:sub>
        </m:sSub>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O</m:t>
            </m:r>
          </m:e>
          <m:sub>
            <m:r>
              <m:rPr>
                <m:sty m:val="p"/>
              </m:rPr>
              <w:rPr>
                <w:rFonts w:ascii="Cambria Math" w:eastAsia="Century Gothic" w:hAnsi="Cambria Math" w:cs="Century Gothic"/>
                <w:color w:val="000000"/>
              </w:rPr>
              <m:t xml:space="preserve">6 </m:t>
            </m:r>
          </m:sub>
        </m:sSub>
        <m:r>
          <m:rPr>
            <m:sty m:val="p"/>
          </m:rPr>
          <w:rPr>
            <w:rFonts w:ascii="Cambria Math" w:eastAsia="Century Gothic" w:hAnsi="Cambria Math" w:cs="Century Gothic"/>
            <w:color w:val="000000"/>
          </w:rPr>
          <m:t>→</m:t>
        </m:r>
        <m:sSub>
          <m:sSubPr>
            <m:ctrlPr>
              <w:rPr>
                <w:rFonts w:ascii="Cambria Math" w:eastAsia="Century Gothic" w:hAnsi="Cambria Math" w:cs="Century Gothic"/>
                <w:iCs/>
                <w:color w:val="000000"/>
                <w:lang w:eastAsia="en-GB"/>
              </w:rPr>
            </m:ctrlPr>
          </m:sSubPr>
          <m:e>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2C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OH+2CO</m:t>
            </m:r>
          </m:e>
          <m:sub>
            <m:r>
              <m:rPr>
                <m:sty m:val="p"/>
              </m:rPr>
              <w:rPr>
                <w:rFonts w:ascii="Cambria Math" w:eastAsia="Century Gothic" w:hAnsi="Cambria Math" w:cs="Century Gothic"/>
                <w:color w:val="000000"/>
              </w:rPr>
              <m:t>2</m:t>
            </m:r>
          </m:sub>
        </m:sSub>
      </m:oMath>
    </w:p>
    <w:p w14:paraId="270D0342" w14:textId="1F9AE39B" w:rsidR="006E2DB9" w:rsidRPr="006E2DB9" w:rsidRDefault="006E2DB9" w:rsidP="003C1D8B">
      <w:pPr>
        <w:pStyle w:val="ListParagraph"/>
        <w:numPr>
          <w:ilvl w:val="0"/>
          <w:numId w:val="18"/>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sz w:val="24"/>
          <w:szCs w:val="24"/>
        </w:rPr>
      </w:pPr>
      <w:r w:rsidRPr="003C1D8B">
        <w:rPr>
          <w:rFonts w:ascii="Century Gothic" w:eastAsia="Century Gothic" w:hAnsi="Century Gothic" w:cs="Century Gothic"/>
          <w:b/>
          <w:bCs/>
          <w:color w:val="000000"/>
        </w:rPr>
        <w:t>Reaction 2</w:t>
      </w:r>
      <w:r w:rsidRPr="006E2DB9">
        <w:rPr>
          <w:rFonts w:ascii="Century Gothic" w:eastAsia="Century Gothic" w:hAnsi="Century Gothic" w:cs="Century Gothic"/>
          <w:color w:val="000000"/>
        </w:rPr>
        <w:t xml:space="preserve"> (hydration of ethene)   </w:t>
      </w:r>
      <m:oMath>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4</m:t>
            </m:r>
          </m:sub>
        </m:sSub>
        <m:r>
          <m:rPr>
            <m:sty m:val="p"/>
          </m:rPr>
          <w:rPr>
            <w:rFonts w:ascii="Cambria Math" w:eastAsia="Century Gothic" w:hAnsi="Cambria Math" w:cs="Century Gothic"/>
            <w:color w:val="000000"/>
          </w:rPr>
          <m:t>+</m:t>
        </m:r>
        <m:sSub>
          <m:sSubPr>
            <m:ctrlPr>
              <w:rPr>
                <w:rFonts w:ascii="Cambria Math" w:eastAsia="Century Gothic" w:hAnsi="Cambria Math" w:cs="Century Gothic"/>
                <w:iCs/>
                <w:color w:val="000000"/>
                <w:sz w:val="20"/>
                <w:szCs w:val="20"/>
                <w:lang w:eastAsia="en-GB"/>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O⇌</m:t>
        </m:r>
        <m:sSub>
          <m:sSubPr>
            <m:ctrlPr>
              <w:rPr>
                <w:rFonts w:ascii="Cambria Math" w:eastAsia="Century Gothic" w:hAnsi="Cambria Math" w:cs="Century Gothic"/>
                <w:iCs/>
                <w:color w:val="000000"/>
                <w:lang w:eastAsia="en-GB"/>
              </w:rPr>
            </m:ctrlPr>
          </m:sSubPr>
          <m:e>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C</m:t>
                </m:r>
              </m:e>
              <m:sub>
                <m: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OH</m:t>
        </m:r>
      </m:oMath>
    </w:p>
    <w:p w14:paraId="6F35E700" w14:textId="221BA86D" w:rsidR="002A41BF" w:rsidRPr="006E2DB9" w:rsidRDefault="0015068C" w:rsidP="00A51CE1">
      <w:pPr>
        <w:pBdr>
          <w:top w:val="nil"/>
          <w:left w:val="nil"/>
          <w:bottom w:val="nil"/>
          <w:right w:val="nil"/>
          <w:between w:val="nil"/>
        </w:pBdr>
        <w:tabs>
          <w:tab w:val="center" w:pos="426"/>
          <w:tab w:val="center" w:pos="851"/>
        </w:tabs>
        <w:jc w:val="left"/>
        <w:rPr>
          <w:sz w:val="22"/>
          <w:szCs w:val="22"/>
        </w:rPr>
      </w:pPr>
      <w:r w:rsidRPr="006E2DB9">
        <w:rPr>
          <w:rFonts w:ascii="Century Gothic" w:eastAsia="Century Gothic" w:hAnsi="Century Gothic" w:cs="Century Gothic"/>
          <w:color w:val="000000"/>
          <w:sz w:val="22"/>
          <w:szCs w:val="22"/>
        </w:rPr>
        <w:t>Which statement about the processes is true?</w:t>
      </w:r>
    </w:p>
    <w:tbl>
      <w:tblPr>
        <w:tblStyle w:val="a0"/>
        <w:tblW w:w="9356" w:type="dxa"/>
        <w:tblLook w:val="04A0" w:firstRow="1" w:lastRow="0" w:firstColumn="1" w:lastColumn="0" w:noHBand="0" w:noVBand="1"/>
      </w:tblPr>
      <w:tblGrid>
        <w:gridCol w:w="567"/>
        <w:gridCol w:w="8222"/>
        <w:gridCol w:w="567"/>
      </w:tblGrid>
      <w:tr w:rsidR="006E2DB9" w14:paraId="5EEE6F5C" w14:textId="77777777" w:rsidTr="000E3350">
        <w:trPr>
          <w:trHeight w:val="510"/>
        </w:trPr>
        <w:tc>
          <w:tcPr>
            <w:tcW w:w="567" w:type="dxa"/>
            <w:vAlign w:val="center"/>
          </w:tcPr>
          <w:p w14:paraId="418DE93E" w14:textId="77777777" w:rsidR="006E2DB9" w:rsidRPr="006048A6" w:rsidRDefault="006E2DB9" w:rsidP="006E2DB9">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7C39D0A1" w14:textId="43C3FEE7" w:rsidR="006E2DB9" w:rsidRPr="006E2DB9" w:rsidRDefault="006E2DB9" w:rsidP="006E2DB9">
            <w:pPr>
              <w:tabs>
                <w:tab w:val="center" w:pos="426"/>
                <w:tab w:val="center" w:pos="851"/>
              </w:tabs>
            </w:pPr>
            <w:r w:rsidRPr="006E2DB9">
              <w:rPr>
                <w:rFonts w:ascii="Century Gothic" w:eastAsia="Century Gothic" w:hAnsi="Century Gothic" w:cs="Century Gothic"/>
              </w:rPr>
              <w:t>Reaction 1 is sustainable because it uses renewable raw materials</w:t>
            </w:r>
            <w:r w:rsidR="00F12DA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510599E9" w14:textId="77777777" w:rsidR="006E2DB9" w:rsidRPr="006E2DB9" w:rsidRDefault="006E2DB9" w:rsidP="006E2DB9">
            <w:pPr>
              <w:tabs>
                <w:tab w:val="center" w:pos="426"/>
                <w:tab w:val="center" w:pos="851"/>
              </w:tabs>
            </w:pPr>
          </w:p>
        </w:tc>
      </w:tr>
      <w:tr w:rsidR="006E2DB9" w14:paraId="23E4C88D" w14:textId="77777777" w:rsidTr="000E3350">
        <w:trPr>
          <w:trHeight w:val="510"/>
        </w:trPr>
        <w:tc>
          <w:tcPr>
            <w:tcW w:w="567" w:type="dxa"/>
            <w:vAlign w:val="center"/>
          </w:tcPr>
          <w:p w14:paraId="7C3315F4" w14:textId="77777777" w:rsidR="006E2DB9" w:rsidRPr="006048A6" w:rsidRDefault="006E2DB9" w:rsidP="006E2DB9">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4EDE234E" w14:textId="255F3E02" w:rsidR="006E2DB9" w:rsidRPr="006E2DB9" w:rsidRDefault="006E2DB9" w:rsidP="006E2DB9">
            <w:pPr>
              <w:tabs>
                <w:tab w:val="center" w:pos="426"/>
                <w:tab w:val="center" w:pos="851"/>
              </w:tabs>
            </w:pPr>
            <w:r w:rsidRPr="006E2DB9">
              <w:rPr>
                <w:rFonts w:ascii="Century Gothic" w:eastAsia="Century Gothic" w:hAnsi="Century Gothic" w:cs="Century Gothic"/>
              </w:rPr>
              <w:t>Reaction 1 is unsustainable because it produces by-products</w:t>
            </w:r>
            <w:r w:rsidR="00F12DA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3AFD564E" w14:textId="77777777" w:rsidR="006E2DB9" w:rsidRPr="006E2DB9" w:rsidRDefault="006E2DB9" w:rsidP="006E2DB9">
            <w:pPr>
              <w:tabs>
                <w:tab w:val="center" w:pos="426"/>
                <w:tab w:val="center" w:pos="851"/>
              </w:tabs>
            </w:pPr>
          </w:p>
        </w:tc>
      </w:tr>
      <w:tr w:rsidR="006E2DB9" w14:paraId="6FEA0B47" w14:textId="77777777" w:rsidTr="000E3350">
        <w:trPr>
          <w:trHeight w:val="510"/>
        </w:trPr>
        <w:tc>
          <w:tcPr>
            <w:tcW w:w="567" w:type="dxa"/>
            <w:vAlign w:val="center"/>
          </w:tcPr>
          <w:p w14:paraId="1AEE9760" w14:textId="77777777" w:rsidR="006E2DB9" w:rsidRPr="006048A6" w:rsidRDefault="006E2DB9" w:rsidP="006E2DB9">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4E3202A9" w14:textId="57287BB2" w:rsidR="006E2DB9" w:rsidRPr="006E2DB9" w:rsidRDefault="006E2DB9" w:rsidP="006E2DB9">
            <w:pPr>
              <w:tabs>
                <w:tab w:val="center" w:pos="426"/>
                <w:tab w:val="center" w:pos="851"/>
              </w:tabs>
            </w:pPr>
            <w:r w:rsidRPr="006E2DB9">
              <w:rPr>
                <w:rFonts w:ascii="Century Gothic" w:eastAsia="Century Gothic" w:hAnsi="Century Gothic" w:cs="Century Gothic"/>
              </w:rPr>
              <w:t>Reaction 2 is unsustainable because it only produces one product</w:t>
            </w:r>
            <w:r w:rsidR="00F12DA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6F9CDD7E" w14:textId="77777777" w:rsidR="006E2DB9" w:rsidRPr="006E2DB9" w:rsidRDefault="006E2DB9" w:rsidP="006E2DB9">
            <w:pPr>
              <w:tabs>
                <w:tab w:val="center" w:pos="426"/>
                <w:tab w:val="center" w:pos="851"/>
              </w:tabs>
            </w:pPr>
          </w:p>
        </w:tc>
      </w:tr>
      <w:tr w:rsidR="006E2DB9" w14:paraId="7C8E9311" w14:textId="77777777" w:rsidTr="000E3350">
        <w:trPr>
          <w:trHeight w:val="510"/>
        </w:trPr>
        <w:tc>
          <w:tcPr>
            <w:tcW w:w="567" w:type="dxa"/>
            <w:vAlign w:val="center"/>
          </w:tcPr>
          <w:p w14:paraId="00BFA134" w14:textId="77777777" w:rsidR="006E2DB9" w:rsidRPr="006048A6" w:rsidRDefault="006E2DB9" w:rsidP="006E2DB9">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5297E57D" w14:textId="204BE29C" w:rsidR="006E2DB9" w:rsidRPr="006E2DB9" w:rsidRDefault="006E2DB9" w:rsidP="006E2DB9">
            <w:pPr>
              <w:rPr>
                <w:rFonts w:ascii="Century Gothic" w:eastAsia="Century Gothic" w:hAnsi="Century Gothic" w:cs="Century Gothic"/>
              </w:rPr>
            </w:pPr>
            <w:r w:rsidRPr="006E2DB9">
              <w:rPr>
                <w:rFonts w:ascii="Century Gothic" w:eastAsia="Century Gothic" w:hAnsi="Century Gothic" w:cs="Century Gothic"/>
              </w:rPr>
              <w:t>Reaction 2 is sustainable because it is reversible</w:t>
            </w:r>
            <w:r w:rsidR="00F12DA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284BBC96" w14:textId="77777777" w:rsidR="006E2DB9" w:rsidRPr="006E2DB9" w:rsidRDefault="006E2DB9" w:rsidP="006E2DB9">
            <w:pPr>
              <w:tabs>
                <w:tab w:val="center" w:pos="426"/>
                <w:tab w:val="center" w:pos="851"/>
              </w:tabs>
            </w:pPr>
          </w:p>
        </w:tc>
      </w:tr>
    </w:tbl>
    <w:p w14:paraId="000000BE" w14:textId="0BD97859" w:rsidR="003C1D8B" w:rsidRDefault="003C1D8B">
      <w:pPr>
        <w:rPr>
          <w:rFonts w:ascii="Century Gothic" w:eastAsia="Century Gothic" w:hAnsi="Century Gothic" w:cs="Century Gothic"/>
          <w:color w:val="000000"/>
          <w:sz w:val="22"/>
          <w:szCs w:val="22"/>
        </w:rPr>
      </w:pPr>
    </w:p>
    <w:p w14:paraId="22FE2B8D" w14:textId="349630A4" w:rsidR="00161C63" w:rsidRDefault="003C1D8B" w:rsidP="003C1D8B">
      <w:pPr>
        <w:outlineLvl w:val="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type="page"/>
      </w:r>
    </w:p>
    <w:p w14:paraId="273BAB1D" w14:textId="5C63F7A8" w:rsidR="006E2DB9" w:rsidRPr="006E2DB9" w:rsidRDefault="0015068C" w:rsidP="006E2DB9">
      <w:pPr>
        <w:numPr>
          <w:ilvl w:val="0"/>
          <w:numId w:val="10"/>
        </w:numPr>
        <w:pBdr>
          <w:top w:val="nil"/>
          <w:left w:val="nil"/>
          <w:bottom w:val="nil"/>
          <w:right w:val="nil"/>
          <w:between w:val="nil"/>
        </w:pBdr>
        <w:tabs>
          <w:tab w:val="center" w:pos="426"/>
          <w:tab w:val="center" w:pos="851"/>
        </w:tabs>
        <w:spacing w:after="0"/>
        <w:ind w:left="0"/>
        <w:jc w:val="left"/>
      </w:pPr>
      <w:r>
        <w:rPr>
          <w:rFonts w:ascii="Century Gothic" w:eastAsia="Century Gothic" w:hAnsi="Century Gothic" w:cs="Century Gothic"/>
          <w:color w:val="000000"/>
          <w:sz w:val="22"/>
          <w:szCs w:val="22"/>
        </w:rPr>
        <w:lastRenderedPageBreak/>
        <w:t>Ethanol can be produced by two processes: fermentation of glucose and hydration of ethene. These processes can be represented by the equations below:</w:t>
      </w:r>
    </w:p>
    <w:p w14:paraId="6C85B110" w14:textId="471E3308" w:rsidR="006E2DB9" w:rsidRPr="006E2DB9" w:rsidRDefault="006E2DB9" w:rsidP="003C1D8B">
      <w:pPr>
        <w:pStyle w:val="ListParagraph"/>
        <w:numPr>
          <w:ilvl w:val="0"/>
          <w:numId w:val="18"/>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sz w:val="24"/>
          <w:szCs w:val="24"/>
        </w:rPr>
      </w:pPr>
      <w:r w:rsidRPr="003C1D8B">
        <w:rPr>
          <w:rFonts w:ascii="Century Gothic" w:eastAsia="Century Gothic" w:hAnsi="Century Gothic" w:cs="Century Gothic"/>
          <w:b/>
          <w:bCs/>
          <w:color w:val="000000"/>
        </w:rPr>
        <w:t>Reaction 1</w:t>
      </w:r>
      <w:r w:rsidRPr="006E2DB9">
        <w:rPr>
          <w:rFonts w:ascii="Century Gothic" w:eastAsia="Century Gothic" w:hAnsi="Century Gothic" w:cs="Century Gothic"/>
          <w:color w:val="000000"/>
        </w:rPr>
        <w:t xml:space="preserve"> (fe</w:t>
      </w:r>
      <w:r w:rsidRPr="006E2DB9">
        <w:rPr>
          <w:rFonts w:ascii="Century Gothic" w:eastAsia="Century Gothic" w:hAnsi="Century Gothic" w:cs="Century Gothic"/>
          <w:bCs/>
          <w:color w:val="000000"/>
        </w:rPr>
        <w:t xml:space="preserve">rmentation of glucose)   </w:t>
      </w:r>
      <w:r w:rsidRPr="006E2DB9">
        <w:rPr>
          <w:rFonts w:ascii="Century Gothic" w:eastAsia="Century Gothic" w:hAnsi="Century Gothic" w:cs="Century Gothic"/>
          <w:b/>
          <w:color w:val="000000"/>
        </w:rPr>
        <w:t xml:space="preserve"> </w:t>
      </w:r>
      <m:oMath>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6</m:t>
            </m:r>
          </m:sub>
        </m:sSub>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12</m:t>
            </m:r>
          </m:sub>
        </m:sSub>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O</m:t>
            </m:r>
          </m:e>
          <m:sub>
            <m:r>
              <m:rPr>
                <m:sty m:val="p"/>
              </m:rPr>
              <w:rPr>
                <w:rFonts w:ascii="Cambria Math" w:eastAsia="Century Gothic" w:hAnsi="Cambria Math" w:cs="Century Gothic"/>
                <w:color w:val="000000"/>
              </w:rPr>
              <m:t xml:space="preserve">6 </m:t>
            </m:r>
          </m:sub>
        </m:sSub>
        <m:r>
          <m:rPr>
            <m:sty m:val="p"/>
          </m:rPr>
          <w:rPr>
            <w:rFonts w:ascii="Cambria Math" w:eastAsia="Century Gothic" w:hAnsi="Cambria Math" w:cs="Century Gothic"/>
            <w:color w:val="000000"/>
          </w:rPr>
          <m:t>→</m:t>
        </m:r>
        <m:sSub>
          <m:sSubPr>
            <m:ctrlPr>
              <w:rPr>
                <w:rFonts w:ascii="Cambria Math" w:eastAsia="Century Gothic" w:hAnsi="Cambria Math" w:cs="Century Gothic"/>
                <w:iCs/>
                <w:color w:val="000000"/>
                <w:lang w:eastAsia="en-GB"/>
              </w:rPr>
            </m:ctrlPr>
          </m:sSubPr>
          <m:e>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2C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OH+2CO</m:t>
            </m:r>
          </m:e>
          <m:sub>
            <m:r>
              <m:rPr>
                <m:sty m:val="p"/>
              </m:rPr>
              <w:rPr>
                <w:rFonts w:ascii="Cambria Math" w:eastAsia="Century Gothic" w:hAnsi="Cambria Math" w:cs="Century Gothic"/>
                <w:color w:val="000000"/>
              </w:rPr>
              <m:t>2</m:t>
            </m:r>
          </m:sub>
        </m:sSub>
      </m:oMath>
    </w:p>
    <w:p w14:paraId="5FE6AE5E" w14:textId="63974CBF" w:rsidR="006E2DB9" w:rsidRPr="006E2DB9" w:rsidRDefault="006E2DB9" w:rsidP="003C1D8B">
      <w:pPr>
        <w:pStyle w:val="ListParagraph"/>
        <w:numPr>
          <w:ilvl w:val="0"/>
          <w:numId w:val="18"/>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sz w:val="24"/>
          <w:szCs w:val="24"/>
        </w:rPr>
      </w:pPr>
      <w:r w:rsidRPr="003C1D8B">
        <w:rPr>
          <w:rFonts w:ascii="Century Gothic" w:eastAsia="Century Gothic" w:hAnsi="Century Gothic" w:cs="Century Gothic"/>
          <w:b/>
          <w:bCs/>
          <w:color w:val="000000"/>
        </w:rPr>
        <w:t>Reaction 2</w:t>
      </w:r>
      <w:r w:rsidRPr="006E2DB9">
        <w:rPr>
          <w:rFonts w:ascii="Century Gothic" w:eastAsia="Century Gothic" w:hAnsi="Century Gothic" w:cs="Century Gothic"/>
          <w:color w:val="000000"/>
        </w:rPr>
        <w:t xml:space="preserve"> (hydration of ethene)   </w:t>
      </w:r>
      <m:oMath>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C</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iCs/>
                <w:color w:val="000000"/>
                <w:lang w:eastAsia="en-GB"/>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4</m:t>
            </m:r>
          </m:sub>
        </m:sSub>
        <m:r>
          <m:rPr>
            <m:sty m:val="p"/>
          </m:rPr>
          <w:rPr>
            <w:rFonts w:ascii="Cambria Math" w:eastAsia="Century Gothic" w:hAnsi="Cambria Math" w:cs="Century Gothic"/>
            <w:color w:val="000000"/>
          </w:rPr>
          <m:t>+</m:t>
        </m:r>
        <m:sSub>
          <m:sSubPr>
            <m:ctrlPr>
              <w:rPr>
                <w:rFonts w:ascii="Cambria Math" w:eastAsia="Century Gothic" w:hAnsi="Cambria Math" w:cs="Century Gothic"/>
                <w:iCs/>
                <w:color w:val="000000"/>
                <w:sz w:val="20"/>
                <w:szCs w:val="20"/>
                <w:lang w:eastAsia="en-GB"/>
              </w:rPr>
            </m:ctrlPr>
          </m:sSubPr>
          <m:e>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O⇌</m:t>
        </m:r>
        <m:sSub>
          <m:sSubPr>
            <m:ctrlPr>
              <w:rPr>
                <w:rFonts w:ascii="Cambria Math" w:eastAsia="Century Gothic" w:hAnsi="Cambria Math" w:cs="Century Gothic"/>
                <w:iCs/>
                <w:color w:val="000000"/>
                <w:lang w:eastAsia="en-GB"/>
              </w:rPr>
            </m:ctrlPr>
          </m:sSubPr>
          <m:e>
            <m:sSub>
              <m:sSubPr>
                <m:ctrlPr>
                  <w:rPr>
                    <w:rFonts w:ascii="Cambria Math" w:eastAsia="Century Gothic" w:hAnsi="Cambria Math" w:cs="Century Gothic"/>
                    <w:color w:val="000000"/>
                  </w:rPr>
                </m:ctrlPr>
              </m:sSubPr>
              <m:e>
                <m:r>
                  <m:rPr>
                    <m:sty m:val="p"/>
                  </m:rPr>
                  <w:rPr>
                    <w:rFonts w:ascii="Cambria Math" w:eastAsia="Century Gothic" w:hAnsi="Cambria Math" w:cs="Century Gothic"/>
                    <w:color w:val="000000"/>
                  </w:rPr>
                  <m:t>C</m:t>
                </m:r>
              </m:e>
              <m:sub>
                <m: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OH</m:t>
        </m:r>
      </m:oMath>
    </w:p>
    <w:p w14:paraId="38F10950" w14:textId="775DA888" w:rsidR="006E2DB9" w:rsidRPr="00A51CE1" w:rsidRDefault="0015068C" w:rsidP="00A51CE1">
      <w:pPr>
        <w:pBdr>
          <w:top w:val="nil"/>
          <w:left w:val="nil"/>
          <w:bottom w:val="nil"/>
          <w:right w:val="nil"/>
          <w:between w:val="nil"/>
        </w:pBdr>
        <w:tabs>
          <w:tab w:val="center" w:pos="426"/>
          <w:tab w:val="center" w:pos="851"/>
        </w:tabs>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Which statement about the percentage yields and atom economies is true?</w:t>
      </w:r>
    </w:p>
    <w:tbl>
      <w:tblPr>
        <w:tblStyle w:val="a0"/>
        <w:tblW w:w="9356" w:type="dxa"/>
        <w:tblLook w:val="04A0" w:firstRow="1" w:lastRow="0" w:firstColumn="1" w:lastColumn="0" w:noHBand="0" w:noVBand="1"/>
      </w:tblPr>
      <w:tblGrid>
        <w:gridCol w:w="567"/>
        <w:gridCol w:w="8222"/>
        <w:gridCol w:w="567"/>
      </w:tblGrid>
      <w:tr w:rsidR="006E2DB9" w:rsidRPr="006E2DB9" w14:paraId="4A85C3C0" w14:textId="77777777" w:rsidTr="000E3350">
        <w:trPr>
          <w:trHeight w:val="510"/>
        </w:trPr>
        <w:tc>
          <w:tcPr>
            <w:tcW w:w="567" w:type="dxa"/>
            <w:vAlign w:val="center"/>
          </w:tcPr>
          <w:p w14:paraId="1CA6D6C7" w14:textId="77777777" w:rsidR="006E2DB9" w:rsidRPr="006048A6" w:rsidRDefault="006E2DB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478A5F0B" w14:textId="3E681587" w:rsidR="006E2DB9" w:rsidRPr="006E2DB9" w:rsidRDefault="006E2DB9" w:rsidP="000E3350">
            <w:pPr>
              <w:tabs>
                <w:tab w:val="center" w:pos="426"/>
                <w:tab w:val="center" w:pos="851"/>
              </w:tabs>
            </w:pPr>
            <w:r>
              <w:rPr>
                <w:rFonts w:ascii="Century Gothic" w:eastAsia="Century Gothic" w:hAnsi="Century Gothic" w:cs="Century Gothic"/>
              </w:rPr>
              <w:t xml:space="preserve">Reaction 1 will always have a yield &lt;100% </w:t>
            </w:r>
            <w:r w:rsidRPr="001A50CC">
              <w:rPr>
                <w:rFonts w:ascii="Century Gothic" w:eastAsia="Century Gothic" w:hAnsi="Century Gothic" w:cs="Century Gothic"/>
                <w:b/>
              </w:rPr>
              <w:t>and</w:t>
            </w:r>
            <w:r>
              <w:rPr>
                <w:rFonts w:ascii="Century Gothic" w:eastAsia="Century Gothic" w:hAnsi="Century Gothic" w:cs="Century Gothic"/>
              </w:rPr>
              <w:t xml:space="preserve"> an atom economy &lt;100%</w:t>
            </w:r>
            <w:r w:rsidR="00F12DA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226CFF2A" w14:textId="77777777" w:rsidR="006E2DB9" w:rsidRPr="006E2DB9" w:rsidRDefault="006E2DB9" w:rsidP="000E3350">
            <w:pPr>
              <w:tabs>
                <w:tab w:val="center" w:pos="426"/>
                <w:tab w:val="center" w:pos="851"/>
              </w:tabs>
            </w:pPr>
          </w:p>
        </w:tc>
      </w:tr>
      <w:tr w:rsidR="006E2DB9" w:rsidRPr="006E2DB9" w14:paraId="323DEEB5" w14:textId="77777777" w:rsidTr="000E3350">
        <w:trPr>
          <w:trHeight w:val="510"/>
        </w:trPr>
        <w:tc>
          <w:tcPr>
            <w:tcW w:w="567" w:type="dxa"/>
            <w:vAlign w:val="center"/>
          </w:tcPr>
          <w:p w14:paraId="08B38042" w14:textId="77777777" w:rsidR="006E2DB9" w:rsidRPr="006048A6" w:rsidRDefault="006E2DB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694C1FD8" w14:textId="017D6A6C" w:rsidR="006E2DB9" w:rsidRPr="006E2DB9" w:rsidRDefault="006E2DB9" w:rsidP="000E3350">
            <w:pPr>
              <w:tabs>
                <w:tab w:val="center" w:pos="426"/>
                <w:tab w:val="center" w:pos="851"/>
              </w:tabs>
            </w:pPr>
            <w:r>
              <w:rPr>
                <w:rFonts w:ascii="Century Gothic" w:eastAsia="Century Gothic" w:hAnsi="Century Gothic" w:cs="Century Gothic"/>
              </w:rPr>
              <w:t>Both reactions always have an atom economy of 100%</w:t>
            </w:r>
            <w:r w:rsidR="00F12DA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286E8054" w14:textId="77777777" w:rsidR="006E2DB9" w:rsidRPr="006E2DB9" w:rsidRDefault="006E2DB9" w:rsidP="000E3350">
            <w:pPr>
              <w:tabs>
                <w:tab w:val="center" w:pos="426"/>
                <w:tab w:val="center" w:pos="851"/>
              </w:tabs>
            </w:pPr>
          </w:p>
        </w:tc>
      </w:tr>
      <w:tr w:rsidR="006E2DB9" w:rsidRPr="006E2DB9" w14:paraId="3FA7A3E0" w14:textId="77777777" w:rsidTr="000E3350">
        <w:trPr>
          <w:trHeight w:val="510"/>
        </w:trPr>
        <w:tc>
          <w:tcPr>
            <w:tcW w:w="567" w:type="dxa"/>
            <w:vAlign w:val="center"/>
          </w:tcPr>
          <w:p w14:paraId="0CFB6794" w14:textId="77777777" w:rsidR="006E2DB9" w:rsidRPr="006048A6" w:rsidRDefault="006E2DB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23C159BB" w14:textId="3A0EA33A" w:rsidR="006E2DB9" w:rsidRPr="006E2DB9" w:rsidRDefault="006E2DB9" w:rsidP="000E3350">
            <w:pPr>
              <w:tabs>
                <w:tab w:val="center" w:pos="426"/>
                <w:tab w:val="center" w:pos="851"/>
              </w:tabs>
            </w:pPr>
            <w:r>
              <w:rPr>
                <w:rFonts w:ascii="Century Gothic" w:eastAsia="Century Gothic" w:hAnsi="Century Gothic" w:cs="Century Gothic"/>
              </w:rPr>
              <w:t>Reaction 2 will always have 100% yield and 100% atom economy</w:t>
            </w:r>
            <w:r w:rsidR="00F12DA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4B9C20EB" w14:textId="77777777" w:rsidR="006E2DB9" w:rsidRPr="006E2DB9" w:rsidRDefault="006E2DB9" w:rsidP="000E3350">
            <w:pPr>
              <w:tabs>
                <w:tab w:val="center" w:pos="426"/>
                <w:tab w:val="center" w:pos="851"/>
              </w:tabs>
            </w:pPr>
          </w:p>
        </w:tc>
      </w:tr>
      <w:tr w:rsidR="006E2DB9" w:rsidRPr="006E2DB9" w14:paraId="4672F61A" w14:textId="77777777" w:rsidTr="000E3350">
        <w:trPr>
          <w:trHeight w:val="510"/>
        </w:trPr>
        <w:tc>
          <w:tcPr>
            <w:tcW w:w="567" w:type="dxa"/>
            <w:vAlign w:val="center"/>
          </w:tcPr>
          <w:p w14:paraId="1D468D50" w14:textId="77777777" w:rsidR="006E2DB9" w:rsidRPr="006048A6" w:rsidRDefault="006E2DB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36A7EDBC" w14:textId="744721A5" w:rsidR="006E2DB9" w:rsidRPr="006E2DB9" w:rsidRDefault="006E2DB9" w:rsidP="000E3350">
            <w:pPr>
              <w:rPr>
                <w:rFonts w:ascii="Century Gothic" w:eastAsia="Century Gothic" w:hAnsi="Century Gothic" w:cs="Century Gothic"/>
              </w:rPr>
            </w:pPr>
            <w:r>
              <w:rPr>
                <w:rFonts w:ascii="Century Gothic" w:eastAsia="Century Gothic" w:hAnsi="Century Gothic" w:cs="Century Gothic"/>
              </w:rPr>
              <w:t>Reaction 2 always has a higher yield and a higher atom economy than Reaction</w:t>
            </w:r>
            <w:r w:rsidR="00E908F7">
              <w:rPr>
                <w:rFonts w:ascii="Century Gothic" w:eastAsia="Century Gothic" w:hAnsi="Century Gothic" w:cs="Century Gothic"/>
              </w:rPr>
              <w:t xml:space="preserve"> 1</w:t>
            </w:r>
            <w:r w:rsidR="00F12DA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63581D90" w14:textId="77777777" w:rsidR="006E2DB9" w:rsidRPr="006E2DB9" w:rsidRDefault="006E2DB9" w:rsidP="000E3350">
            <w:pPr>
              <w:tabs>
                <w:tab w:val="center" w:pos="426"/>
                <w:tab w:val="center" w:pos="851"/>
              </w:tabs>
            </w:pPr>
          </w:p>
        </w:tc>
      </w:tr>
    </w:tbl>
    <w:p w14:paraId="000000CD" w14:textId="77777777" w:rsidR="00161C63" w:rsidRDefault="00161C63">
      <w:pPr>
        <w:pBdr>
          <w:top w:val="nil"/>
          <w:left w:val="nil"/>
          <w:bottom w:val="nil"/>
          <w:right w:val="nil"/>
          <w:between w:val="nil"/>
        </w:pBdr>
        <w:tabs>
          <w:tab w:val="center" w:pos="426"/>
          <w:tab w:val="center" w:pos="851"/>
        </w:tabs>
        <w:spacing w:after="0"/>
        <w:ind w:left="360" w:hanging="360"/>
        <w:jc w:val="left"/>
        <w:rPr>
          <w:rFonts w:ascii="Century Gothic" w:eastAsia="Century Gothic" w:hAnsi="Century Gothic" w:cs="Century Gothic"/>
          <w:color w:val="000000"/>
          <w:sz w:val="22"/>
          <w:szCs w:val="22"/>
        </w:rPr>
      </w:pPr>
    </w:p>
    <w:p w14:paraId="1CE60462" w14:textId="77777777" w:rsidR="006E2DB9" w:rsidRPr="006E2DB9" w:rsidRDefault="0015068C">
      <w:pPr>
        <w:numPr>
          <w:ilvl w:val="0"/>
          <w:numId w:val="10"/>
        </w:numPr>
        <w:pBdr>
          <w:top w:val="nil"/>
          <w:left w:val="nil"/>
          <w:bottom w:val="nil"/>
          <w:right w:val="nil"/>
          <w:between w:val="nil"/>
        </w:pBdr>
        <w:tabs>
          <w:tab w:val="center" w:pos="426"/>
          <w:tab w:val="center" w:pos="851"/>
        </w:tabs>
        <w:ind w:left="0"/>
        <w:jc w:val="left"/>
        <w:rPr>
          <w:rFonts w:ascii="Century Gothic" w:eastAsia="Century Gothic" w:hAnsi="Century Gothic" w:cs="Century Gothic"/>
          <w:b/>
          <w:color w:val="000000"/>
          <w:sz w:val="22"/>
          <w:szCs w:val="22"/>
        </w:rPr>
      </w:pPr>
      <w:r>
        <w:rPr>
          <w:rFonts w:ascii="Century Gothic" w:eastAsia="Century Gothic" w:hAnsi="Century Gothic" w:cs="Century Gothic"/>
          <w:color w:val="000000"/>
          <w:sz w:val="22"/>
          <w:szCs w:val="22"/>
        </w:rPr>
        <w:t>Ethanol can be produced by two processes: fermentation of glucose and hydration of ethene. These processes can be represented by the equations below:</w:t>
      </w:r>
    </w:p>
    <w:p w14:paraId="3F87A3E6" w14:textId="5E98B0F9" w:rsidR="006E2DB9" w:rsidRPr="003C1D8B" w:rsidRDefault="006E2DB9" w:rsidP="003C1D8B">
      <w:pPr>
        <w:pStyle w:val="RSCletteredlist"/>
        <w:numPr>
          <w:ilvl w:val="0"/>
          <w:numId w:val="19"/>
        </w:numPr>
        <w:ind w:left="709" w:hanging="283"/>
        <w:rPr>
          <w:sz w:val="24"/>
          <w:szCs w:val="24"/>
        </w:rPr>
      </w:pPr>
      <w:r w:rsidRPr="003C1D8B">
        <w:rPr>
          <w:b/>
          <w:bCs/>
        </w:rPr>
        <w:t>Reaction 1</w:t>
      </w:r>
      <w:r w:rsidRPr="003C1D8B">
        <w:t xml:space="preserve"> (fe</w:t>
      </w:r>
      <w:r w:rsidRPr="003C1D8B">
        <w:rPr>
          <w:bCs/>
        </w:rPr>
        <w:t xml:space="preserve">rmentation of glucose)   </w:t>
      </w:r>
      <w:r w:rsidRPr="003C1D8B">
        <w:rPr>
          <w:b/>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 xml:space="preserve">6 </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2C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OH+2CO</m:t>
            </m:r>
          </m:e>
          <m:sub>
            <m:r>
              <m:rPr>
                <m:sty m:val="p"/>
              </m:rPr>
              <w:rPr>
                <w:rFonts w:ascii="Cambria Math" w:hAnsi="Cambria Math"/>
              </w:rPr>
              <m:t>2</m:t>
            </m:r>
          </m:sub>
        </m:sSub>
      </m:oMath>
    </w:p>
    <w:p w14:paraId="51A7737D" w14:textId="4806A518" w:rsidR="006E2DB9" w:rsidRPr="003C1D8B" w:rsidRDefault="006E2DB9" w:rsidP="003C1D8B">
      <w:pPr>
        <w:pStyle w:val="RSCletteredlist"/>
        <w:numPr>
          <w:ilvl w:val="0"/>
          <w:numId w:val="19"/>
        </w:numPr>
        <w:ind w:left="709" w:hanging="283"/>
        <w:rPr>
          <w:sz w:val="24"/>
          <w:szCs w:val="24"/>
        </w:rPr>
      </w:pPr>
      <w:r w:rsidRPr="003C1D8B">
        <w:rPr>
          <w:b/>
          <w:bCs/>
        </w:rPr>
        <w:t>Reaction 2</w:t>
      </w:r>
      <w:r w:rsidRPr="003C1D8B">
        <w:t xml:space="preserve"> (hydration of ethene)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m:t>
        </m:r>
        <m:sSub>
          <m:sSubPr>
            <m:ctrlPr>
              <w:rPr>
                <w:rFonts w:ascii="Cambria Math" w:hAnsi="Cambria Math"/>
                <w:sz w:val="20"/>
                <w:szCs w:val="20"/>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eastAsia="Century Gothic" w:hAnsi="Cambria Math" w:cs="Century Gothic"/>
                <w:iCs/>
                <w:color w:val="000000"/>
              </w:rPr>
            </m:ctrlPr>
          </m:sSubPr>
          <m:e>
            <m:sSub>
              <m:sSubPr>
                <m:ctrlPr>
                  <w:rPr>
                    <w:rFonts w:ascii="Cambria Math" w:eastAsia="Century Gothic" w:hAnsi="Cambria Math" w:cs="Century Gothic"/>
                    <w:color w:val="000000"/>
                    <w:lang w:eastAsia="en-US"/>
                  </w:rPr>
                </m:ctrlPr>
              </m:sSubPr>
              <m:e>
                <m:r>
                  <m:rPr>
                    <m:sty m:val="p"/>
                  </m:rPr>
                  <w:rPr>
                    <w:rFonts w:ascii="Cambria Math" w:eastAsia="Century Gothic" w:hAnsi="Cambria Math" w:cs="Century Gothic"/>
                    <w:color w:val="000000"/>
                  </w:rPr>
                  <m:t>C</m:t>
                </m:r>
              </m:e>
              <m:sub>
                <m: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H</m:t>
            </m:r>
          </m:e>
          <m:sub>
            <m:r>
              <m:rPr>
                <m:sty m:val="p"/>
              </m:rPr>
              <w:rPr>
                <w:rFonts w:ascii="Cambria Math" w:eastAsia="Century Gothic" w:hAnsi="Cambria Math" w:cs="Century Gothic"/>
                <w:color w:val="000000"/>
              </w:rPr>
              <m:t>5</m:t>
            </m:r>
          </m:sub>
        </m:sSub>
        <m:r>
          <m:rPr>
            <m:sty m:val="p"/>
          </m:rPr>
          <w:rPr>
            <w:rFonts w:ascii="Cambria Math" w:eastAsia="Century Gothic" w:hAnsi="Cambria Math" w:cs="Century Gothic"/>
            <w:color w:val="000000"/>
          </w:rPr>
          <m:t>OH</m:t>
        </m:r>
      </m:oMath>
    </w:p>
    <w:p w14:paraId="3E94E8A5" w14:textId="753EF4E1" w:rsidR="006E2DB9" w:rsidRDefault="0015068C" w:rsidP="00A51CE1">
      <w:pPr>
        <w:jc w:val="left"/>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500 kg of glucose is fermented in </w:t>
      </w:r>
      <w:r>
        <w:rPr>
          <w:rFonts w:ascii="Century Gothic" w:eastAsia="Century Gothic" w:hAnsi="Century Gothic" w:cs="Century Gothic"/>
          <w:b/>
          <w:sz w:val="22"/>
          <w:szCs w:val="22"/>
        </w:rPr>
        <w:t>Reaction 1.</w:t>
      </w:r>
      <w:r>
        <w:rPr>
          <w:rFonts w:ascii="Century Gothic" w:eastAsia="Century Gothic" w:hAnsi="Century Gothic" w:cs="Century Gothic"/>
          <w:sz w:val="22"/>
          <w:szCs w:val="22"/>
        </w:rPr>
        <w:t xml:space="preserve"> Calculate the theoretical yield of ethanol.</w:t>
      </w:r>
      <w:r>
        <w:rPr>
          <w:rFonts w:ascii="Century Gothic" w:eastAsia="Century Gothic" w:hAnsi="Century Gothic" w:cs="Century Gothic"/>
          <w:sz w:val="22"/>
          <w:szCs w:val="22"/>
        </w:rPr>
        <w:br/>
        <w:t>(</w:t>
      </w:r>
      <w:proofErr w:type="spellStart"/>
      <w:r w:rsidRPr="00194CFB">
        <w:rPr>
          <w:rFonts w:ascii="Century Gothic" w:eastAsia="Century Gothic" w:hAnsi="Century Gothic" w:cs="Century Gothic"/>
          <w:i/>
          <w:iCs/>
          <w:sz w:val="22"/>
          <w:szCs w:val="22"/>
        </w:rPr>
        <w:t>A</w:t>
      </w:r>
      <w:r w:rsidRPr="00194CFB">
        <w:rPr>
          <w:rFonts w:ascii="Century Gothic" w:eastAsia="Century Gothic" w:hAnsi="Century Gothic" w:cs="Century Gothic"/>
          <w:i/>
          <w:iCs/>
          <w:sz w:val="22"/>
          <w:szCs w:val="22"/>
          <w:vertAlign w:val="subscript"/>
        </w:rPr>
        <w:t>r</w:t>
      </w:r>
      <w:proofErr w:type="spellEnd"/>
      <w:r>
        <w:rPr>
          <w:rFonts w:ascii="Century Gothic" w:eastAsia="Century Gothic" w:hAnsi="Century Gothic" w:cs="Century Gothic"/>
          <w:sz w:val="22"/>
          <w:szCs w:val="22"/>
        </w:rPr>
        <w:t xml:space="preserve"> values: </w:t>
      </w:r>
      <w:r>
        <w:rPr>
          <w:rFonts w:ascii="Cambria Math" w:eastAsia="Cambria Math" w:hAnsi="Cambria Math" w:cs="Cambria Math"/>
          <w:sz w:val="24"/>
          <w:szCs w:val="24"/>
        </w:rPr>
        <w:t xml:space="preserve">C </w:t>
      </w:r>
      <w:r>
        <w:rPr>
          <w:rFonts w:ascii="Century Gothic" w:eastAsia="Century Gothic" w:hAnsi="Century Gothic" w:cs="Century Gothic"/>
          <w:sz w:val="22"/>
          <w:szCs w:val="22"/>
        </w:rPr>
        <w:t xml:space="preserve">= 12.0, </w:t>
      </w:r>
      <w:r>
        <w:rPr>
          <w:rFonts w:ascii="Cambria Math" w:eastAsia="Cambria Math" w:hAnsi="Cambria Math" w:cs="Cambria Math"/>
          <w:sz w:val="24"/>
          <w:szCs w:val="24"/>
        </w:rPr>
        <w:t xml:space="preserve">H </w:t>
      </w:r>
      <w:r>
        <w:rPr>
          <w:rFonts w:ascii="Century Gothic" w:eastAsia="Century Gothic" w:hAnsi="Century Gothic" w:cs="Century Gothic"/>
          <w:sz w:val="22"/>
          <w:szCs w:val="22"/>
        </w:rPr>
        <w:t xml:space="preserve">= 1.0, </w:t>
      </w:r>
      <w:r>
        <w:rPr>
          <w:rFonts w:ascii="Cambria Math" w:eastAsia="Cambria Math" w:hAnsi="Cambria Math" w:cs="Cambria Math"/>
          <w:sz w:val="24"/>
          <w:szCs w:val="24"/>
        </w:rPr>
        <w:t>O</w:t>
      </w:r>
      <w:r>
        <w:rPr>
          <w:rFonts w:ascii="Century Gothic" w:eastAsia="Century Gothic" w:hAnsi="Century Gothic" w:cs="Century Gothic"/>
          <w:sz w:val="22"/>
          <w:szCs w:val="22"/>
        </w:rPr>
        <w:t xml:space="preserve"> = 16.0)</w:t>
      </w:r>
    </w:p>
    <w:tbl>
      <w:tblPr>
        <w:tblStyle w:val="a0"/>
        <w:tblW w:w="9356" w:type="dxa"/>
        <w:tblLook w:val="04A0" w:firstRow="1" w:lastRow="0" w:firstColumn="1" w:lastColumn="0" w:noHBand="0" w:noVBand="1"/>
      </w:tblPr>
      <w:tblGrid>
        <w:gridCol w:w="567"/>
        <w:gridCol w:w="8222"/>
        <w:gridCol w:w="567"/>
      </w:tblGrid>
      <w:tr w:rsidR="006E2DB9" w:rsidRPr="006E2DB9" w14:paraId="7B6F6651" w14:textId="77777777" w:rsidTr="000E3350">
        <w:trPr>
          <w:trHeight w:val="510"/>
        </w:trPr>
        <w:tc>
          <w:tcPr>
            <w:tcW w:w="567" w:type="dxa"/>
            <w:vAlign w:val="center"/>
          </w:tcPr>
          <w:p w14:paraId="2819E49D" w14:textId="77777777" w:rsidR="006E2DB9" w:rsidRPr="006048A6" w:rsidRDefault="006E2DB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04642777" w14:textId="32AA9622" w:rsidR="006E2DB9" w:rsidRPr="006E2DB9" w:rsidRDefault="006E2DB9" w:rsidP="000E3350">
            <w:pPr>
              <w:tabs>
                <w:tab w:val="center" w:pos="426"/>
                <w:tab w:val="center" w:pos="851"/>
              </w:tabs>
            </w:pPr>
            <w:r>
              <w:rPr>
                <w:rFonts w:ascii="Century Gothic" w:eastAsia="Century Gothic" w:hAnsi="Century Gothic" w:cs="Century Gothic"/>
              </w:rPr>
              <w:t>255 kg</w:t>
            </w:r>
          </w:p>
        </w:tc>
        <w:tc>
          <w:tcPr>
            <w:tcW w:w="567" w:type="dxa"/>
            <w:tcBorders>
              <w:top w:val="single" w:sz="4" w:space="0" w:color="auto"/>
              <w:left w:val="single" w:sz="4" w:space="0" w:color="auto"/>
              <w:bottom w:val="single" w:sz="4" w:space="0" w:color="auto"/>
              <w:right w:val="single" w:sz="4" w:space="0" w:color="auto"/>
            </w:tcBorders>
          </w:tcPr>
          <w:p w14:paraId="114ABE33" w14:textId="77777777" w:rsidR="006E2DB9" w:rsidRPr="006E2DB9" w:rsidRDefault="006E2DB9" w:rsidP="000E3350">
            <w:pPr>
              <w:tabs>
                <w:tab w:val="center" w:pos="426"/>
                <w:tab w:val="center" w:pos="851"/>
              </w:tabs>
            </w:pPr>
          </w:p>
        </w:tc>
      </w:tr>
      <w:tr w:rsidR="006E2DB9" w:rsidRPr="006E2DB9" w14:paraId="5BB9204F" w14:textId="77777777" w:rsidTr="000E3350">
        <w:trPr>
          <w:trHeight w:val="510"/>
        </w:trPr>
        <w:tc>
          <w:tcPr>
            <w:tcW w:w="567" w:type="dxa"/>
            <w:vAlign w:val="center"/>
          </w:tcPr>
          <w:p w14:paraId="7BB52FAD" w14:textId="77777777" w:rsidR="006E2DB9" w:rsidRPr="006048A6" w:rsidRDefault="006E2DB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70F30298" w14:textId="2D199EAE" w:rsidR="006E2DB9" w:rsidRPr="006E2DB9" w:rsidRDefault="006E2DB9" w:rsidP="000E3350">
            <w:pPr>
              <w:tabs>
                <w:tab w:val="center" w:pos="426"/>
                <w:tab w:val="center" w:pos="851"/>
              </w:tabs>
            </w:pPr>
            <w:r>
              <w:rPr>
                <w:rFonts w:ascii="Century Gothic" w:eastAsia="Century Gothic" w:hAnsi="Century Gothic" w:cs="Century Gothic"/>
              </w:rPr>
              <w:t>128 kg</w:t>
            </w:r>
          </w:p>
        </w:tc>
        <w:tc>
          <w:tcPr>
            <w:tcW w:w="567" w:type="dxa"/>
            <w:tcBorders>
              <w:top w:val="single" w:sz="4" w:space="0" w:color="auto"/>
              <w:left w:val="single" w:sz="4" w:space="0" w:color="auto"/>
              <w:bottom w:val="single" w:sz="4" w:space="0" w:color="auto"/>
              <w:right w:val="single" w:sz="4" w:space="0" w:color="auto"/>
            </w:tcBorders>
          </w:tcPr>
          <w:p w14:paraId="35B78013" w14:textId="77777777" w:rsidR="006E2DB9" w:rsidRPr="006E2DB9" w:rsidRDefault="006E2DB9" w:rsidP="000E3350">
            <w:pPr>
              <w:tabs>
                <w:tab w:val="center" w:pos="426"/>
                <w:tab w:val="center" w:pos="851"/>
              </w:tabs>
            </w:pPr>
          </w:p>
        </w:tc>
      </w:tr>
      <w:tr w:rsidR="006E2DB9" w:rsidRPr="006E2DB9" w14:paraId="2E22390B" w14:textId="77777777" w:rsidTr="000E3350">
        <w:trPr>
          <w:trHeight w:val="510"/>
        </w:trPr>
        <w:tc>
          <w:tcPr>
            <w:tcW w:w="567" w:type="dxa"/>
            <w:vAlign w:val="center"/>
          </w:tcPr>
          <w:p w14:paraId="68195482" w14:textId="77777777" w:rsidR="006E2DB9" w:rsidRPr="006048A6" w:rsidRDefault="006E2DB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2ECBE8F4" w14:textId="7EB7E9A7" w:rsidR="006E2DB9" w:rsidRPr="006E2DB9" w:rsidRDefault="006E2DB9" w:rsidP="000E3350">
            <w:pPr>
              <w:tabs>
                <w:tab w:val="center" w:pos="426"/>
                <w:tab w:val="center" w:pos="851"/>
              </w:tabs>
            </w:pPr>
            <w:r>
              <w:rPr>
                <w:rFonts w:ascii="Century Gothic" w:eastAsia="Century Gothic" w:hAnsi="Century Gothic" w:cs="Century Gothic"/>
              </w:rPr>
              <w:t>64 kg</w:t>
            </w:r>
          </w:p>
        </w:tc>
        <w:tc>
          <w:tcPr>
            <w:tcW w:w="567" w:type="dxa"/>
            <w:tcBorders>
              <w:top w:val="single" w:sz="4" w:space="0" w:color="auto"/>
              <w:left w:val="single" w:sz="4" w:space="0" w:color="auto"/>
              <w:bottom w:val="single" w:sz="4" w:space="0" w:color="auto"/>
              <w:right w:val="single" w:sz="4" w:space="0" w:color="auto"/>
            </w:tcBorders>
          </w:tcPr>
          <w:p w14:paraId="5FB4976E" w14:textId="77777777" w:rsidR="006E2DB9" w:rsidRPr="006E2DB9" w:rsidRDefault="006E2DB9" w:rsidP="000E3350">
            <w:pPr>
              <w:tabs>
                <w:tab w:val="center" w:pos="426"/>
                <w:tab w:val="center" w:pos="851"/>
              </w:tabs>
            </w:pPr>
          </w:p>
        </w:tc>
      </w:tr>
      <w:tr w:rsidR="006E2DB9" w:rsidRPr="006E2DB9" w14:paraId="1D200B86" w14:textId="77777777" w:rsidTr="000E3350">
        <w:trPr>
          <w:trHeight w:val="510"/>
        </w:trPr>
        <w:tc>
          <w:tcPr>
            <w:tcW w:w="567" w:type="dxa"/>
            <w:vAlign w:val="center"/>
          </w:tcPr>
          <w:p w14:paraId="71F32BEA" w14:textId="77777777" w:rsidR="006E2DB9" w:rsidRPr="006048A6" w:rsidRDefault="006E2DB9"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18E8B6CE" w14:textId="1EA9DAE3" w:rsidR="006E2DB9" w:rsidRPr="006E2DB9" w:rsidRDefault="006E2DB9" w:rsidP="000E3350">
            <w:pPr>
              <w:rPr>
                <w:rFonts w:ascii="Century Gothic" w:eastAsia="Century Gothic" w:hAnsi="Century Gothic" w:cs="Century Gothic"/>
              </w:rPr>
            </w:pPr>
            <w:r>
              <w:rPr>
                <w:rFonts w:ascii="Century Gothic" w:eastAsia="Century Gothic" w:hAnsi="Century Gothic" w:cs="Century Gothic"/>
              </w:rPr>
              <w:t>264 kg</w:t>
            </w:r>
          </w:p>
        </w:tc>
        <w:tc>
          <w:tcPr>
            <w:tcW w:w="567" w:type="dxa"/>
            <w:tcBorders>
              <w:top w:val="single" w:sz="4" w:space="0" w:color="auto"/>
              <w:left w:val="single" w:sz="4" w:space="0" w:color="auto"/>
              <w:bottom w:val="single" w:sz="4" w:space="0" w:color="auto"/>
              <w:right w:val="single" w:sz="4" w:space="0" w:color="auto"/>
            </w:tcBorders>
          </w:tcPr>
          <w:p w14:paraId="32B9CDFC" w14:textId="77777777" w:rsidR="006E2DB9" w:rsidRPr="006E2DB9" w:rsidRDefault="006E2DB9" w:rsidP="000E3350">
            <w:pPr>
              <w:tabs>
                <w:tab w:val="center" w:pos="426"/>
                <w:tab w:val="center" w:pos="851"/>
              </w:tabs>
            </w:pPr>
          </w:p>
        </w:tc>
      </w:tr>
    </w:tbl>
    <w:p w14:paraId="000000DC" w14:textId="77777777" w:rsidR="00161C63" w:rsidRDefault="00161C63" w:rsidP="006E2DB9">
      <w:pPr>
        <w:pBdr>
          <w:top w:val="nil"/>
          <w:left w:val="nil"/>
          <w:bottom w:val="nil"/>
          <w:right w:val="nil"/>
          <w:between w:val="nil"/>
        </w:pBdr>
        <w:tabs>
          <w:tab w:val="center" w:pos="426"/>
          <w:tab w:val="center" w:pos="851"/>
        </w:tabs>
        <w:spacing w:after="0"/>
        <w:jc w:val="left"/>
        <w:rPr>
          <w:rFonts w:ascii="Century Gothic" w:eastAsia="Century Gothic" w:hAnsi="Century Gothic" w:cs="Century Gothic"/>
          <w:color w:val="000000"/>
          <w:sz w:val="22"/>
          <w:szCs w:val="22"/>
        </w:rPr>
      </w:pPr>
    </w:p>
    <w:p w14:paraId="000000DD" w14:textId="41F85F66" w:rsidR="00161C63" w:rsidRPr="0075793A" w:rsidRDefault="0015068C" w:rsidP="0075793A">
      <w:pPr>
        <w:numPr>
          <w:ilvl w:val="0"/>
          <w:numId w:val="10"/>
        </w:numPr>
        <w:pBdr>
          <w:top w:val="nil"/>
          <w:left w:val="nil"/>
          <w:bottom w:val="nil"/>
          <w:right w:val="nil"/>
          <w:between w:val="nil"/>
        </w:pBdr>
        <w:tabs>
          <w:tab w:val="center" w:pos="0"/>
          <w:tab w:val="center" w:pos="851"/>
        </w:tabs>
        <w:ind w:left="0" w:hanging="425"/>
        <w:jc w:val="left"/>
      </w:pPr>
      <w:r>
        <w:rPr>
          <w:rFonts w:ascii="Century Gothic" w:eastAsia="Century Gothic" w:hAnsi="Century Gothic" w:cs="Century Gothic"/>
          <w:color w:val="000000"/>
          <w:sz w:val="22"/>
          <w:szCs w:val="22"/>
        </w:rPr>
        <w:t xml:space="preserve">The </w:t>
      </w:r>
      <w:r>
        <w:rPr>
          <w:rFonts w:ascii="Century Gothic" w:eastAsia="Century Gothic" w:hAnsi="Century Gothic" w:cs="Century Gothic"/>
          <w:b/>
          <w:color w:val="000000"/>
          <w:sz w:val="22"/>
          <w:szCs w:val="22"/>
        </w:rPr>
        <w:t>contact process</w:t>
      </w:r>
      <w:r>
        <w:rPr>
          <w:rFonts w:ascii="Century Gothic" w:eastAsia="Century Gothic" w:hAnsi="Century Gothic" w:cs="Century Gothic"/>
          <w:color w:val="000000"/>
          <w:sz w:val="22"/>
          <w:szCs w:val="22"/>
        </w:rPr>
        <w:t xml:space="preserve"> is important for the production of sulfuric acid. One stage of the process produces sulfur trioxide gas:</w:t>
      </w:r>
      <w:r>
        <w:rPr>
          <w:rFonts w:ascii="Century Gothic" w:eastAsia="Century Gothic" w:hAnsi="Century Gothic" w:cs="Century Gothic"/>
          <w:color w:val="000000"/>
          <w:sz w:val="22"/>
          <w:szCs w:val="22"/>
        </w:rPr>
        <w:br/>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2SO</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O</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 xml:space="preserve"> ⇌ 2S</m:t>
        </m:r>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O</m:t>
            </m:r>
          </m:e>
          <m:sub>
            <m:r>
              <m:rPr>
                <m:sty m:val="p"/>
              </m:rPr>
              <w:rPr>
                <w:rFonts w:ascii="Cambria Math" w:eastAsia="Century Gothic" w:hAnsi="Cambria Math" w:cs="Century Gothic"/>
                <w:color w:val="000000"/>
                <w:sz w:val="22"/>
                <w:szCs w:val="22"/>
              </w:rPr>
              <m:t>3</m:t>
            </m:r>
          </m:sub>
        </m:sSub>
      </m:oMath>
      <w:r w:rsidR="0075793A" w:rsidRPr="0075793A">
        <w:rPr>
          <w:rFonts w:ascii="Cambria Math" w:eastAsia="Cambria Math" w:hAnsi="Cambria Math" w:cs="Cambria Math"/>
          <w:iCs/>
          <w:color w:val="000000"/>
          <w:sz w:val="24"/>
          <w:szCs w:val="24"/>
        </w:rPr>
        <w:t xml:space="preserve">  </w:t>
      </w:r>
      <w:r>
        <w:rPr>
          <w:rFonts w:ascii="Century Gothic" w:eastAsia="Century Gothic" w:hAnsi="Century Gothic" w:cs="Century Gothic"/>
          <w:b/>
          <w:color w:val="000000"/>
          <w:sz w:val="24"/>
          <w:szCs w:val="24"/>
        </w:rPr>
        <w:br/>
      </w:r>
      <w:r>
        <w:rPr>
          <w:rFonts w:ascii="Century Gothic" w:eastAsia="Century Gothic" w:hAnsi="Century Gothic" w:cs="Century Gothic"/>
          <w:color w:val="000000"/>
          <w:sz w:val="22"/>
          <w:szCs w:val="22"/>
        </w:rPr>
        <w:t>The reaction conditions used industrially are: 450</w:t>
      </w:r>
      <w:r w:rsidRPr="0075793A">
        <w:rPr>
          <w:rFonts w:ascii="Century Gothic" w:eastAsia="Century Gothic" w:hAnsi="Century Gothic" w:cs="Century Gothic"/>
          <w:color w:val="000000"/>
          <w:position w:val="4"/>
          <w:sz w:val="22"/>
          <w:szCs w:val="22"/>
          <w:vertAlign w:val="superscript"/>
        </w:rPr>
        <w:t>o</w:t>
      </w:r>
      <w:r>
        <w:rPr>
          <w:rFonts w:ascii="Century Gothic" w:eastAsia="Century Gothic" w:hAnsi="Century Gothic" w:cs="Century Gothic"/>
          <w:color w:val="000000"/>
          <w:sz w:val="22"/>
          <w:szCs w:val="22"/>
        </w:rPr>
        <w:t xml:space="preserve">C, 100 kPa,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V</m:t>
            </m:r>
          </m:e>
          <m:sub>
            <m:r>
              <m:rPr>
                <m:sty m:val="p"/>
              </m:rPr>
              <w:rPr>
                <w:rFonts w:ascii="Cambria Math" w:eastAsia="Century Gothic" w:hAnsi="Cambria Math" w:cs="Century Gothic"/>
                <w:color w:val="000000"/>
                <w:sz w:val="22"/>
                <w:szCs w:val="22"/>
              </w:rPr>
              <m:t>2</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O</m:t>
            </m:r>
          </m:e>
          <m:sub>
            <m:r>
              <m:rPr>
                <m:sty m:val="p"/>
              </m:rPr>
              <w:rPr>
                <w:rFonts w:ascii="Cambria Math" w:eastAsia="Century Gothic" w:hAnsi="Cambria Math" w:cs="Century Gothic"/>
                <w:color w:val="000000"/>
                <w:sz w:val="22"/>
                <w:szCs w:val="22"/>
              </w:rPr>
              <m:t>5</m:t>
            </m:r>
          </m:sub>
        </m:sSub>
      </m:oMath>
      <w:r>
        <w:rPr>
          <w:rFonts w:ascii="Century Gothic" w:eastAsia="Century Gothic" w:hAnsi="Century Gothic" w:cs="Century Gothic"/>
          <w:color w:val="000000"/>
          <w:sz w:val="22"/>
          <w:szCs w:val="22"/>
        </w:rPr>
        <w:t xml:space="preserve"> catalyst. </w:t>
      </w:r>
      <w:r>
        <w:rPr>
          <w:rFonts w:ascii="Century Gothic" w:eastAsia="Century Gothic" w:hAnsi="Century Gothic" w:cs="Century Gothic"/>
          <w:color w:val="000000"/>
          <w:sz w:val="22"/>
          <w:szCs w:val="22"/>
        </w:rPr>
        <w:br/>
        <w:t>Using these conditions allows a conversion rate of around 99.5%.</w:t>
      </w:r>
      <w:r>
        <w:rPr>
          <w:rFonts w:ascii="Century Gothic" w:eastAsia="Century Gothic" w:hAnsi="Century Gothic" w:cs="Century Gothic"/>
          <w:color w:val="000000"/>
          <w:sz w:val="22"/>
          <w:szCs w:val="22"/>
        </w:rPr>
        <w:br/>
        <w:t xml:space="preserve">This stage </w:t>
      </w:r>
      <w:r w:rsidRPr="001A50CC">
        <w:rPr>
          <w:rFonts w:ascii="Century Gothic" w:eastAsia="Century Gothic" w:hAnsi="Century Gothic" w:cs="Century Gothic"/>
          <w:bCs/>
          <w:color w:val="000000"/>
          <w:sz w:val="22"/>
          <w:szCs w:val="22"/>
        </w:rPr>
        <w:t>always</w:t>
      </w:r>
      <w:r>
        <w:rPr>
          <w:rFonts w:ascii="Century Gothic" w:eastAsia="Century Gothic" w:hAnsi="Century Gothic" w:cs="Century Gothic"/>
          <w:color w:val="000000"/>
          <w:sz w:val="22"/>
          <w:szCs w:val="22"/>
        </w:rPr>
        <w:t xml:space="preserve"> has an atom economy of 100%. Which statement explains why?</w:t>
      </w:r>
    </w:p>
    <w:tbl>
      <w:tblPr>
        <w:tblStyle w:val="a0"/>
        <w:tblW w:w="9356" w:type="dxa"/>
        <w:tblLook w:val="04A0" w:firstRow="1" w:lastRow="0" w:firstColumn="1" w:lastColumn="0" w:noHBand="0" w:noVBand="1"/>
      </w:tblPr>
      <w:tblGrid>
        <w:gridCol w:w="567"/>
        <w:gridCol w:w="8222"/>
        <w:gridCol w:w="567"/>
      </w:tblGrid>
      <w:tr w:rsidR="0075793A" w:rsidRPr="006E2DB9" w14:paraId="05F4942D" w14:textId="77777777" w:rsidTr="000E3350">
        <w:trPr>
          <w:trHeight w:val="510"/>
        </w:trPr>
        <w:tc>
          <w:tcPr>
            <w:tcW w:w="567" w:type="dxa"/>
            <w:vAlign w:val="center"/>
          </w:tcPr>
          <w:p w14:paraId="56DBA293" w14:textId="77777777" w:rsidR="0075793A" w:rsidRPr="006048A6" w:rsidRDefault="0075793A" w:rsidP="0075793A">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42F8CBF3" w14:textId="4FCC0ACE" w:rsidR="0075793A" w:rsidRPr="006E2DB9" w:rsidRDefault="0075793A" w:rsidP="0075793A">
            <w:pPr>
              <w:tabs>
                <w:tab w:val="center" w:pos="426"/>
                <w:tab w:val="center" w:pos="851"/>
              </w:tabs>
            </w:pPr>
            <w:r>
              <w:rPr>
                <w:rFonts w:ascii="Century Gothic" w:eastAsia="Century Gothic" w:hAnsi="Century Gothic" w:cs="Century Gothic"/>
              </w:rPr>
              <w:t>The reaction is reversible</w:t>
            </w:r>
            <w:r w:rsidR="00B54A5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5DB50E5B" w14:textId="77777777" w:rsidR="0075793A" w:rsidRPr="006E2DB9" w:rsidRDefault="0075793A" w:rsidP="0075793A">
            <w:pPr>
              <w:tabs>
                <w:tab w:val="center" w:pos="426"/>
                <w:tab w:val="center" w:pos="851"/>
              </w:tabs>
            </w:pPr>
          </w:p>
        </w:tc>
      </w:tr>
      <w:tr w:rsidR="0075793A" w:rsidRPr="006E2DB9" w14:paraId="348913D2" w14:textId="77777777" w:rsidTr="000E3350">
        <w:trPr>
          <w:trHeight w:val="510"/>
        </w:trPr>
        <w:tc>
          <w:tcPr>
            <w:tcW w:w="567" w:type="dxa"/>
            <w:vAlign w:val="center"/>
          </w:tcPr>
          <w:p w14:paraId="12E53108" w14:textId="77777777" w:rsidR="0075793A" w:rsidRPr="006048A6" w:rsidRDefault="0075793A" w:rsidP="0075793A">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7D96B999" w14:textId="2EEC5445" w:rsidR="0075793A" w:rsidRPr="006E2DB9" w:rsidRDefault="0075793A" w:rsidP="0075793A">
            <w:pPr>
              <w:tabs>
                <w:tab w:val="center" w:pos="426"/>
                <w:tab w:val="center" w:pos="851"/>
              </w:tabs>
            </w:pPr>
            <w:r>
              <w:rPr>
                <w:rFonts w:ascii="Century Gothic" w:eastAsia="Century Gothic" w:hAnsi="Century Gothic" w:cs="Century Gothic"/>
              </w:rPr>
              <w:t>There is a high percentage yield of sulfur trioxide</w:t>
            </w:r>
            <w:r w:rsidR="00B54A5C">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1A5B1D8B" w14:textId="77777777" w:rsidR="0075793A" w:rsidRPr="006E2DB9" w:rsidRDefault="0075793A" w:rsidP="0075793A">
            <w:pPr>
              <w:tabs>
                <w:tab w:val="center" w:pos="426"/>
                <w:tab w:val="center" w:pos="851"/>
              </w:tabs>
            </w:pPr>
          </w:p>
        </w:tc>
      </w:tr>
      <w:tr w:rsidR="0075793A" w:rsidRPr="006E2DB9" w14:paraId="198F5102" w14:textId="77777777" w:rsidTr="000E3350">
        <w:trPr>
          <w:trHeight w:val="510"/>
        </w:trPr>
        <w:tc>
          <w:tcPr>
            <w:tcW w:w="567" w:type="dxa"/>
            <w:vAlign w:val="center"/>
          </w:tcPr>
          <w:p w14:paraId="09CA2D38" w14:textId="77777777" w:rsidR="0075793A" w:rsidRPr="006048A6" w:rsidRDefault="0075793A" w:rsidP="0075793A">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2C356D39" w14:textId="088190AD" w:rsidR="0075793A" w:rsidRPr="006E2DB9" w:rsidRDefault="0075793A" w:rsidP="0075793A">
            <w:pPr>
              <w:tabs>
                <w:tab w:val="center" w:pos="426"/>
                <w:tab w:val="center" w:pos="851"/>
              </w:tabs>
            </w:pPr>
            <w:r>
              <w:rPr>
                <w:rFonts w:ascii="Century Gothic" w:eastAsia="Century Gothic" w:hAnsi="Century Gothic" w:cs="Century Gothic"/>
              </w:rPr>
              <w:t>Unreacted sulfur dioxide can be recycled and reused in the process</w:t>
            </w:r>
            <w:r w:rsidR="00EF537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18AC002C" w14:textId="77777777" w:rsidR="0075793A" w:rsidRPr="006E2DB9" w:rsidRDefault="0075793A" w:rsidP="0075793A">
            <w:pPr>
              <w:tabs>
                <w:tab w:val="center" w:pos="426"/>
                <w:tab w:val="center" w:pos="851"/>
              </w:tabs>
            </w:pPr>
          </w:p>
        </w:tc>
      </w:tr>
      <w:tr w:rsidR="0075793A" w:rsidRPr="006E2DB9" w14:paraId="49EBA557" w14:textId="77777777" w:rsidTr="000E3350">
        <w:trPr>
          <w:trHeight w:val="510"/>
        </w:trPr>
        <w:tc>
          <w:tcPr>
            <w:tcW w:w="567" w:type="dxa"/>
            <w:vAlign w:val="center"/>
          </w:tcPr>
          <w:p w14:paraId="2A2375F8" w14:textId="77777777" w:rsidR="0075793A" w:rsidRPr="006048A6" w:rsidRDefault="0075793A" w:rsidP="0075793A">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2D71866F" w14:textId="2DC6E649" w:rsidR="0075793A" w:rsidRPr="006E2DB9" w:rsidRDefault="00E63FC7" w:rsidP="0075793A">
            <w:pPr>
              <w:rPr>
                <w:rFonts w:ascii="Century Gothic" w:eastAsia="Century Gothic" w:hAnsi="Century Gothic" w:cs="Century Gothic"/>
              </w:rPr>
            </w:pPr>
            <w:r>
              <w:rPr>
                <w:rFonts w:ascii="Century Gothic" w:eastAsia="Century Gothic" w:hAnsi="Century Gothic" w:cs="Century Gothic"/>
              </w:rPr>
              <w:t>N</w:t>
            </w:r>
            <w:r w:rsidR="0075793A">
              <w:rPr>
                <w:rFonts w:ascii="Century Gothic" w:eastAsia="Century Gothic" w:hAnsi="Century Gothic" w:cs="Century Gothic"/>
              </w:rPr>
              <w:t xml:space="preserve">o by-products </w:t>
            </w:r>
            <w:r>
              <w:rPr>
                <w:rFonts w:ascii="Century Gothic" w:eastAsia="Century Gothic" w:hAnsi="Century Gothic" w:cs="Century Gothic"/>
              </w:rPr>
              <w:t xml:space="preserve">are </w:t>
            </w:r>
            <w:r w:rsidR="0075793A">
              <w:rPr>
                <w:rFonts w:ascii="Century Gothic" w:eastAsia="Century Gothic" w:hAnsi="Century Gothic" w:cs="Century Gothic"/>
              </w:rPr>
              <w:t>produced</w:t>
            </w:r>
            <w:r w:rsidR="00EF5375">
              <w:rPr>
                <w:rFonts w:ascii="Century Gothic" w:eastAsia="Century Gothic" w:hAnsi="Century Gothic" w:cs="Century Gothic"/>
              </w:rPr>
              <w:t>.</w:t>
            </w:r>
          </w:p>
        </w:tc>
        <w:tc>
          <w:tcPr>
            <w:tcW w:w="567" w:type="dxa"/>
            <w:tcBorders>
              <w:top w:val="single" w:sz="4" w:space="0" w:color="auto"/>
              <w:left w:val="single" w:sz="4" w:space="0" w:color="auto"/>
              <w:bottom w:val="single" w:sz="4" w:space="0" w:color="auto"/>
              <w:right w:val="single" w:sz="4" w:space="0" w:color="auto"/>
            </w:tcBorders>
          </w:tcPr>
          <w:p w14:paraId="773F13E8" w14:textId="77777777" w:rsidR="0075793A" w:rsidRPr="006E2DB9" w:rsidRDefault="0075793A" w:rsidP="0075793A">
            <w:pPr>
              <w:tabs>
                <w:tab w:val="center" w:pos="426"/>
                <w:tab w:val="center" w:pos="851"/>
              </w:tabs>
            </w:pPr>
          </w:p>
        </w:tc>
      </w:tr>
    </w:tbl>
    <w:p w14:paraId="000000EA" w14:textId="31878EF2" w:rsidR="003C1D8B" w:rsidRDefault="003C1D8B" w:rsidP="0075793A">
      <w:pPr>
        <w:pBdr>
          <w:top w:val="nil"/>
          <w:left w:val="nil"/>
          <w:bottom w:val="nil"/>
          <w:right w:val="nil"/>
          <w:between w:val="nil"/>
        </w:pBdr>
        <w:tabs>
          <w:tab w:val="center" w:pos="426"/>
          <w:tab w:val="center" w:pos="851"/>
        </w:tabs>
        <w:spacing w:after="0"/>
        <w:jc w:val="left"/>
        <w:rPr>
          <w:rFonts w:ascii="Century Gothic" w:eastAsia="Century Gothic" w:hAnsi="Century Gothic" w:cs="Century Gothic"/>
          <w:color w:val="000000"/>
          <w:sz w:val="22"/>
          <w:szCs w:val="22"/>
        </w:rPr>
      </w:pPr>
    </w:p>
    <w:p w14:paraId="3883B6E7" w14:textId="77777777" w:rsidR="003C1D8B" w:rsidRDefault="003C1D8B">
      <w:pPr>
        <w:outlineLvl w:val="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type="page"/>
      </w:r>
    </w:p>
    <w:p w14:paraId="01005FD5" w14:textId="427D4D45" w:rsidR="0075793A" w:rsidRPr="0075793A" w:rsidRDefault="0015068C">
      <w:pPr>
        <w:numPr>
          <w:ilvl w:val="0"/>
          <w:numId w:val="10"/>
        </w:numPr>
        <w:pBdr>
          <w:top w:val="nil"/>
          <w:left w:val="nil"/>
          <w:bottom w:val="nil"/>
          <w:right w:val="nil"/>
          <w:between w:val="nil"/>
        </w:pBdr>
        <w:tabs>
          <w:tab w:val="center" w:pos="426"/>
          <w:tab w:val="center" w:pos="851"/>
        </w:tabs>
        <w:spacing w:after="0"/>
        <w:ind w:left="0"/>
        <w:jc w:val="left"/>
      </w:pPr>
      <w:r>
        <w:rPr>
          <w:rFonts w:ascii="Century Gothic" w:eastAsia="Century Gothic" w:hAnsi="Century Gothic" w:cs="Century Gothic"/>
          <w:color w:val="000000"/>
          <w:sz w:val="22"/>
          <w:szCs w:val="22"/>
        </w:rPr>
        <w:lastRenderedPageBreak/>
        <w:t xml:space="preserve">The </w:t>
      </w:r>
      <w:r>
        <w:rPr>
          <w:rFonts w:ascii="Century Gothic" w:eastAsia="Century Gothic" w:hAnsi="Century Gothic" w:cs="Century Gothic"/>
          <w:b/>
          <w:color w:val="000000"/>
          <w:sz w:val="22"/>
          <w:szCs w:val="22"/>
        </w:rPr>
        <w:t>contact process</w:t>
      </w:r>
      <w:r>
        <w:rPr>
          <w:rFonts w:ascii="Century Gothic" w:eastAsia="Century Gothic" w:hAnsi="Century Gothic" w:cs="Century Gothic"/>
          <w:color w:val="000000"/>
          <w:sz w:val="22"/>
          <w:szCs w:val="22"/>
        </w:rPr>
        <w:t xml:space="preserve"> is important for the production of sulfuric acid. Sulfur dioxide is required for the process. This can be made either by burning sulfur in an excess of air or heating </w:t>
      </w:r>
      <w:proofErr w:type="spellStart"/>
      <w:r>
        <w:rPr>
          <w:rFonts w:ascii="Century Gothic" w:eastAsia="Century Gothic" w:hAnsi="Century Gothic" w:cs="Century Gothic"/>
          <w:color w:val="000000"/>
          <w:sz w:val="22"/>
          <w:szCs w:val="22"/>
        </w:rPr>
        <w:t>sulfide</w:t>
      </w:r>
      <w:proofErr w:type="spellEnd"/>
      <w:r>
        <w:rPr>
          <w:rFonts w:ascii="Century Gothic" w:eastAsia="Century Gothic" w:hAnsi="Century Gothic" w:cs="Century Gothic"/>
          <w:color w:val="000000"/>
          <w:sz w:val="22"/>
          <w:szCs w:val="22"/>
        </w:rPr>
        <w:t xml:space="preserve"> ores (such as pyrite) in an excess of air:</w:t>
      </w:r>
    </w:p>
    <w:p w14:paraId="1137FD28" w14:textId="4B5D7763" w:rsidR="0075793A" w:rsidRPr="0075793A" w:rsidRDefault="0015068C" w:rsidP="0075793A">
      <w:pPr>
        <w:pStyle w:val="ListParagraph"/>
        <w:numPr>
          <w:ilvl w:val="0"/>
          <w:numId w:val="20"/>
        </w:numPr>
        <w:pBdr>
          <w:top w:val="nil"/>
          <w:left w:val="nil"/>
          <w:bottom w:val="nil"/>
          <w:right w:val="nil"/>
          <w:between w:val="nil"/>
        </w:pBdr>
        <w:tabs>
          <w:tab w:val="center" w:pos="426"/>
          <w:tab w:val="center" w:pos="851"/>
        </w:tabs>
        <w:spacing w:after="0"/>
        <w:rPr>
          <w:rFonts w:ascii="Arial" w:hAnsi="Arial" w:cs="Arial"/>
          <w:sz w:val="20"/>
          <w:szCs w:val="20"/>
        </w:rPr>
      </w:pPr>
      <w:r w:rsidRPr="0075793A">
        <w:rPr>
          <w:rFonts w:ascii="Century Gothic" w:eastAsia="Century Gothic" w:hAnsi="Century Gothic" w:cs="Century Gothic"/>
          <w:b/>
          <w:color w:val="000000"/>
        </w:rPr>
        <w:t>Reaction 1</w:t>
      </w:r>
      <w:r w:rsidR="0075793A" w:rsidRPr="0075793A">
        <w:rPr>
          <w:rFonts w:ascii="Century Gothic" w:eastAsia="Century Gothic" w:hAnsi="Century Gothic" w:cs="Century Gothic"/>
          <w:b/>
          <w:color w:val="000000"/>
        </w:rPr>
        <w:t xml:space="preserve"> </w:t>
      </w:r>
      <m:oMath>
        <m:r>
          <m:rPr>
            <m:sty m:val="bi"/>
          </m:rPr>
          <w:rPr>
            <w:rFonts w:ascii="Cambria Math" w:eastAsia="Century Gothic" w:hAnsi="Cambria Math" w:cs="Century Gothic"/>
            <w:color w:val="000000"/>
          </w:rPr>
          <m:t xml:space="preserve">   </m:t>
        </m:r>
        <m:r>
          <m:rPr>
            <m:sty m:val="p"/>
          </m:rPr>
          <w:rPr>
            <w:rFonts w:ascii="Cambria Math" w:eastAsia="Century Gothic" w:hAnsi="Cambria Math" w:cs="Century Gothic"/>
            <w:color w:val="000000"/>
          </w:rPr>
          <m:t>S+</m:t>
        </m:r>
        <m:sSub>
          <m:sSubPr>
            <m:ctrlPr>
              <w:rPr>
                <w:rFonts w:ascii="Cambria Math" w:eastAsia="Century Gothic" w:hAnsi="Cambria Math" w:cs="Century Gothic"/>
                <w:color w:val="000000"/>
                <w:lang w:eastAsia="en-GB"/>
              </w:rPr>
            </m:ctrlPr>
          </m:sSubPr>
          <m:e>
            <m:r>
              <m:rPr>
                <m:sty m:val="p"/>
              </m:rPr>
              <w:rPr>
                <w:rFonts w:ascii="Cambria Math" w:eastAsia="Century Gothic" w:hAnsi="Cambria Math" w:cs="Century Gothic"/>
                <w:color w:val="000000"/>
              </w:rPr>
              <m:t>O</m:t>
            </m:r>
          </m:e>
          <m:sub>
            <m:r>
              <m:rPr>
                <m:sty m:val="p"/>
              </m:rP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→S</m:t>
        </m:r>
        <m:sSub>
          <m:sSubPr>
            <m:ctrlPr>
              <w:rPr>
                <w:rFonts w:ascii="Cambria Math" w:eastAsia="Century Gothic" w:hAnsi="Cambria Math" w:cs="Century Gothic"/>
                <w:color w:val="000000"/>
                <w:lang w:eastAsia="en-GB"/>
              </w:rPr>
            </m:ctrlPr>
          </m:sSubPr>
          <m:e>
            <m:r>
              <m:rPr>
                <m:sty m:val="p"/>
              </m:rPr>
              <w:rPr>
                <w:rFonts w:ascii="Cambria Math" w:eastAsia="Century Gothic" w:hAnsi="Cambria Math" w:cs="Century Gothic"/>
                <w:color w:val="000000"/>
              </w:rPr>
              <m:t>O</m:t>
            </m:r>
          </m:e>
          <m:sub>
            <m:r>
              <m:rPr>
                <m:sty m:val="p"/>
              </m:rPr>
              <w:rPr>
                <w:rFonts w:ascii="Cambria Math" w:eastAsia="Century Gothic" w:hAnsi="Cambria Math" w:cs="Century Gothic"/>
                <w:color w:val="000000"/>
              </w:rPr>
              <m:t>2</m:t>
            </m:r>
          </m:sub>
        </m:sSub>
      </m:oMath>
    </w:p>
    <w:p w14:paraId="4119C4E4" w14:textId="07B3A407" w:rsidR="0075793A" w:rsidRPr="0075793A" w:rsidRDefault="0015068C" w:rsidP="0075793A">
      <w:pPr>
        <w:pStyle w:val="ListParagraph"/>
        <w:numPr>
          <w:ilvl w:val="0"/>
          <w:numId w:val="20"/>
        </w:numPr>
        <w:pBdr>
          <w:top w:val="nil"/>
          <w:left w:val="nil"/>
          <w:bottom w:val="nil"/>
          <w:right w:val="nil"/>
          <w:between w:val="nil"/>
        </w:pBdr>
        <w:tabs>
          <w:tab w:val="center" w:pos="426"/>
          <w:tab w:val="center" w:pos="851"/>
        </w:tabs>
        <w:spacing w:after="0"/>
      </w:pPr>
      <w:r w:rsidRPr="0075793A">
        <w:rPr>
          <w:rFonts w:ascii="Century Gothic" w:eastAsia="Century Gothic" w:hAnsi="Century Gothic" w:cs="Century Gothic"/>
          <w:b/>
          <w:color w:val="000000"/>
        </w:rPr>
        <w:t>Reaction 2</w:t>
      </w:r>
      <w:r w:rsidR="0075793A" w:rsidRPr="0075793A">
        <w:rPr>
          <w:rFonts w:ascii="Century Gothic" w:eastAsia="Century Gothic" w:hAnsi="Century Gothic" w:cs="Century Gothic"/>
          <w:b/>
          <w:color w:val="000000"/>
        </w:rPr>
        <w:t xml:space="preserve"> </w:t>
      </w:r>
      <m:oMath>
        <m:r>
          <m:rPr>
            <m:sty m:val="bi"/>
          </m:rPr>
          <w:rPr>
            <w:rFonts w:ascii="Cambria Math" w:eastAsia="Century Gothic" w:hAnsi="Cambria Math" w:cs="Century Gothic"/>
            <w:color w:val="000000"/>
          </w:rPr>
          <m:t xml:space="preserve">   </m:t>
        </m:r>
        <m:sSub>
          <m:sSubPr>
            <m:ctrlPr>
              <w:rPr>
                <w:rFonts w:ascii="Cambria Math" w:eastAsia="Century Gothic" w:hAnsi="Cambria Math" w:cs="Century Gothic"/>
                <w:color w:val="000000"/>
                <w:lang w:eastAsia="en-GB"/>
              </w:rPr>
            </m:ctrlPr>
          </m:sSubPr>
          <m:e>
            <m:r>
              <m:rPr>
                <m:sty m:val="p"/>
              </m:rPr>
              <w:rPr>
                <w:rFonts w:ascii="Cambria Math" w:eastAsia="Century Gothic" w:hAnsi="Cambria Math" w:cs="Century Gothic"/>
                <w:color w:val="000000"/>
              </w:rPr>
              <m:t>4FeS</m:t>
            </m:r>
          </m:e>
          <m:sub>
            <m:r>
              <m:rPr>
                <m:sty m:val="p"/>
              </m:rP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+11</m:t>
        </m:r>
        <m:sSub>
          <m:sSubPr>
            <m:ctrlPr>
              <w:rPr>
                <w:rFonts w:ascii="Cambria Math" w:eastAsia="Century Gothic" w:hAnsi="Cambria Math" w:cs="Century Gothic"/>
                <w:color w:val="000000"/>
                <w:lang w:eastAsia="en-GB"/>
              </w:rPr>
            </m:ctrlPr>
          </m:sSubPr>
          <m:e>
            <m:r>
              <m:rPr>
                <m:sty m:val="p"/>
              </m:rPr>
              <w:rPr>
                <w:rFonts w:ascii="Cambria Math" w:eastAsia="Century Gothic" w:hAnsi="Cambria Math" w:cs="Century Gothic"/>
                <w:color w:val="000000"/>
              </w:rPr>
              <m:t>O</m:t>
            </m:r>
          </m:e>
          <m:sub>
            <m:r>
              <m:rPr>
                <m:sty m:val="p"/>
              </m:rPr>
              <w:rPr>
                <w:rFonts w:ascii="Cambria Math" w:eastAsia="Century Gothic" w:hAnsi="Cambria Math" w:cs="Century Gothic"/>
                <w:color w:val="000000"/>
              </w:rPr>
              <m:t>2</m:t>
            </m:r>
          </m:sub>
        </m:sSub>
        <m:r>
          <m:rPr>
            <m:sty m:val="p"/>
          </m:rPr>
          <w:rPr>
            <w:rFonts w:ascii="Cambria Math" w:eastAsia="Century Gothic" w:hAnsi="Cambria Math" w:cs="Century Gothic"/>
            <w:color w:val="000000"/>
          </w:rPr>
          <m:t>→2</m:t>
        </m:r>
        <m:sSub>
          <m:sSubPr>
            <m:ctrlPr>
              <w:rPr>
                <w:rFonts w:ascii="Cambria Math" w:eastAsia="Century Gothic" w:hAnsi="Cambria Math" w:cs="Century Gothic"/>
                <w:color w:val="000000"/>
                <w:lang w:eastAsia="en-GB"/>
              </w:rPr>
            </m:ctrlPr>
          </m:sSubPr>
          <m:e>
            <m:r>
              <m:rPr>
                <m:sty m:val="p"/>
              </m:rPr>
              <w:rPr>
                <w:rFonts w:ascii="Cambria Math" w:eastAsia="Century Gothic" w:hAnsi="Cambria Math" w:cs="Century Gothic"/>
                <w:color w:val="000000"/>
              </w:rPr>
              <m:t>Fe</m:t>
            </m:r>
          </m:e>
          <m:sub>
            <m:r>
              <m:rPr>
                <m:sty m:val="p"/>
              </m:rPr>
              <w:rPr>
                <w:rFonts w:ascii="Cambria Math" w:eastAsia="Century Gothic" w:hAnsi="Cambria Math" w:cs="Century Gothic"/>
                <w:color w:val="000000"/>
              </w:rPr>
              <m:t>2</m:t>
            </m:r>
          </m:sub>
        </m:sSub>
        <m:sSub>
          <m:sSubPr>
            <m:ctrlPr>
              <w:rPr>
                <w:rFonts w:ascii="Cambria Math" w:eastAsia="Century Gothic" w:hAnsi="Cambria Math" w:cs="Century Gothic"/>
                <w:color w:val="000000"/>
                <w:lang w:eastAsia="en-GB"/>
              </w:rPr>
            </m:ctrlPr>
          </m:sSubPr>
          <m:e>
            <m:r>
              <m:rPr>
                <m:sty m:val="p"/>
              </m:rPr>
              <w:rPr>
                <w:rFonts w:ascii="Cambria Math" w:eastAsia="Century Gothic" w:hAnsi="Cambria Math" w:cs="Century Gothic"/>
                <w:color w:val="000000"/>
              </w:rPr>
              <m:t>O</m:t>
            </m:r>
          </m:e>
          <m:sub>
            <m:r>
              <m:rPr>
                <m:sty m:val="p"/>
              </m:rPr>
              <w:rPr>
                <w:rFonts w:ascii="Cambria Math" w:eastAsia="Century Gothic" w:hAnsi="Cambria Math" w:cs="Century Gothic"/>
                <w:color w:val="000000"/>
              </w:rPr>
              <m:t>3</m:t>
            </m:r>
          </m:sub>
        </m:sSub>
        <m:r>
          <m:rPr>
            <m:sty m:val="p"/>
          </m:rPr>
          <w:rPr>
            <w:rFonts w:ascii="Cambria Math" w:eastAsia="Century Gothic" w:hAnsi="Cambria Math" w:cs="Century Gothic"/>
            <w:color w:val="000000"/>
          </w:rPr>
          <m:t>+8S</m:t>
        </m:r>
        <m:sSub>
          <m:sSubPr>
            <m:ctrlPr>
              <w:rPr>
                <w:rFonts w:ascii="Cambria Math" w:eastAsia="Century Gothic" w:hAnsi="Cambria Math" w:cs="Century Gothic"/>
                <w:color w:val="000000"/>
                <w:lang w:eastAsia="en-GB"/>
              </w:rPr>
            </m:ctrlPr>
          </m:sSubPr>
          <m:e>
            <m:r>
              <m:rPr>
                <m:sty m:val="p"/>
              </m:rPr>
              <w:rPr>
                <w:rFonts w:ascii="Cambria Math" w:eastAsia="Century Gothic" w:hAnsi="Cambria Math" w:cs="Century Gothic"/>
                <w:color w:val="000000"/>
              </w:rPr>
              <m:t>O</m:t>
            </m:r>
          </m:e>
          <m:sub>
            <m:r>
              <m:rPr>
                <m:sty m:val="p"/>
              </m:rPr>
              <w:rPr>
                <w:rFonts w:ascii="Cambria Math" w:eastAsia="Century Gothic" w:hAnsi="Cambria Math" w:cs="Century Gothic"/>
                <w:color w:val="000000"/>
              </w:rPr>
              <m:t>2</m:t>
            </m:r>
          </m:sub>
        </m:sSub>
      </m:oMath>
      <w:r w:rsidR="0075793A" w:rsidRPr="0075793A">
        <w:rPr>
          <w:rFonts w:ascii="Century Gothic" w:eastAsia="Century Gothic" w:hAnsi="Century Gothic" w:cs="Century Gothic"/>
          <w:color w:val="000000"/>
        </w:rPr>
        <w:t xml:space="preserve"> </w:t>
      </w:r>
    </w:p>
    <w:p w14:paraId="000000EC" w14:textId="300C7F5B" w:rsidR="00161C63" w:rsidRPr="003C1D8B" w:rsidRDefault="0015068C" w:rsidP="00A51CE1">
      <w:pPr>
        <w:pStyle w:val="ListParagraph"/>
        <w:pBdr>
          <w:top w:val="nil"/>
          <w:left w:val="nil"/>
          <w:bottom w:val="nil"/>
          <w:right w:val="nil"/>
          <w:between w:val="nil"/>
        </w:pBdr>
        <w:tabs>
          <w:tab w:val="center" w:pos="426"/>
          <w:tab w:val="center" w:pos="851"/>
        </w:tabs>
        <w:spacing w:after="120"/>
        <w:ind w:left="0"/>
      </w:pPr>
      <w:r w:rsidRPr="0075793A">
        <w:rPr>
          <w:rFonts w:ascii="Century Gothic" w:eastAsia="Century Gothic" w:hAnsi="Century Gothic" w:cs="Century Gothic"/>
          <w:color w:val="000000"/>
        </w:rPr>
        <w:t>Select the correct atom economies for both processes.</w:t>
      </w:r>
      <w:r w:rsidRPr="0075793A">
        <w:rPr>
          <w:rFonts w:ascii="Century Gothic" w:eastAsia="Century Gothic" w:hAnsi="Century Gothic" w:cs="Century Gothic"/>
          <w:color w:val="000000"/>
        </w:rPr>
        <w:br/>
        <w:t>(</w:t>
      </w:r>
      <w:r w:rsidRPr="0075793A">
        <w:rPr>
          <w:rFonts w:ascii="Century Gothic" w:eastAsia="Century Gothic" w:hAnsi="Century Gothic" w:cs="Century Gothic"/>
          <w:i/>
          <w:iCs/>
          <w:color w:val="000000"/>
        </w:rPr>
        <w:t>M</w:t>
      </w:r>
      <w:r w:rsidRPr="0075793A">
        <w:rPr>
          <w:rFonts w:ascii="Century Gothic" w:eastAsia="Century Gothic" w:hAnsi="Century Gothic" w:cs="Century Gothic"/>
          <w:i/>
          <w:iCs/>
          <w:color w:val="000000"/>
          <w:vertAlign w:val="subscript"/>
        </w:rPr>
        <w:t xml:space="preserve">r </w:t>
      </w:r>
      <w:r w:rsidRPr="0075793A">
        <w:rPr>
          <w:rFonts w:ascii="Century Gothic" w:eastAsia="Century Gothic" w:hAnsi="Century Gothic" w:cs="Century Gothic"/>
          <w:color w:val="000000"/>
        </w:rPr>
        <w:t xml:space="preserve">values: </w:t>
      </w:r>
      <m:oMath>
        <m:r>
          <m:rPr>
            <m:sty m:val="p"/>
          </m:rPr>
          <w:rPr>
            <w:rFonts w:ascii="Cambria Math" w:hAnsi="Cambria Math"/>
          </w:rPr>
          <m:t>S</m:t>
        </m:r>
        <m:sSub>
          <m:sSubPr>
            <m:ctrlPr>
              <w:rPr>
                <w:rFonts w:ascii="Cambria Math" w:hAnsi="Cambria Math"/>
                <w:lang w:eastAsia="en-GB"/>
              </w:rPr>
            </m:ctrlPr>
          </m:sSubPr>
          <m:e>
            <m:r>
              <m:rPr>
                <m:sty m:val="p"/>
              </m:rPr>
              <w:rPr>
                <w:rFonts w:ascii="Cambria Math" w:hAnsi="Cambria Math"/>
              </w:rPr>
              <m:t>O</m:t>
            </m:r>
          </m:e>
          <m:sub>
            <m:r>
              <m:rPr>
                <m:sty m:val="p"/>
              </m:rPr>
              <w:rPr>
                <w:rFonts w:ascii="Cambria Math" w:hAnsi="Cambria Math"/>
              </w:rPr>
              <m:t>2</m:t>
            </m:r>
          </m:sub>
        </m:sSub>
      </m:oMath>
      <w:r w:rsidR="002208C2">
        <w:rPr>
          <w:rFonts w:ascii="Century Gothic" w:eastAsia="Century Gothic" w:hAnsi="Century Gothic" w:cs="Century Gothic"/>
          <w:color w:val="000000"/>
        </w:rPr>
        <w:t xml:space="preserve"> = 64.1, </w:t>
      </w:r>
      <m:oMath>
        <m:sSub>
          <m:sSubPr>
            <m:ctrlPr>
              <w:rPr>
                <w:rFonts w:ascii="Cambria Math" w:hAnsi="Cambria Math"/>
                <w:lang w:eastAsia="en-GB"/>
              </w:rPr>
            </m:ctrlPr>
          </m:sSubPr>
          <m:e>
            <m:r>
              <m:rPr>
                <m:sty m:val="p"/>
              </m:rPr>
              <w:rPr>
                <w:rFonts w:ascii="Cambria Math" w:hAnsi="Cambria Math"/>
              </w:rPr>
              <m:t>FeS</m:t>
            </m:r>
          </m:e>
          <m:sub>
            <m:r>
              <m:rPr>
                <m:sty m:val="p"/>
              </m:rPr>
              <w:rPr>
                <w:rFonts w:ascii="Cambria Math" w:hAnsi="Cambria Math"/>
              </w:rPr>
              <m:t>2</m:t>
            </m:r>
          </m:sub>
        </m:sSub>
      </m:oMath>
      <w:r w:rsidR="002208C2">
        <w:rPr>
          <w:rFonts w:ascii="Century Gothic" w:eastAsia="Century Gothic" w:hAnsi="Century Gothic" w:cs="Century Gothic"/>
          <w:color w:val="000000"/>
        </w:rPr>
        <w:t xml:space="preserve"> = 120.0, </w:t>
      </w:r>
      <m:oMath>
        <m:sSub>
          <m:sSubPr>
            <m:ctrlPr>
              <w:rPr>
                <w:rFonts w:ascii="Cambria Math" w:hAnsi="Cambria Math"/>
                <w:lang w:eastAsia="en-GB"/>
              </w:rPr>
            </m:ctrlPr>
          </m:sSubPr>
          <m:e>
            <m:r>
              <m:rPr>
                <m:sty m:val="p"/>
              </m:rPr>
              <w:rPr>
                <w:rFonts w:ascii="Cambria Math" w:hAnsi="Cambria Math"/>
              </w:rPr>
              <m:t>Fe</m:t>
            </m:r>
          </m:e>
          <m:sub>
            <m:r>
              <m:rPr>
                <m:sty m:val="p"/>
              </m:rPr>
              <w:rPr>
                <w:rFonts w:ascii="Cambria Math" w:hAnsi="Cambria Math"/>
              </w:rPr>
              <m:t>2</m:t>
            </m:r>
          </m:sub>
        </m:sSub>
        <m:sSub>
          <m:sSubPr>
            <m:ctrlPr>
              <w:rPr>
                <w:rFonts w:ascii="Cambria Math" w:hAnsi="Cambria Math"/>
                <w:lang w:eastAsia="en-GB"/>
              </w:rPr>
            </m:ctrlPr>
          </m:sSubPr>
          <m:e>
            <m:r>
              <m:rPr>
                <m:sty m:val="p"/>
              </m:rPr>
              <w:rPr>
                <w:rFonts w:ascii="Cambria Math" w:hAnsi="Cambria Math"/>
              </w:rPr>
              <m:t>O</m:t>
            </m:r>
          </m:e>
          <m:sub>
            <m:r>
              <m:rPr>
                <m:sty m:val="p"/>
              </m:rPr>
              <w:rPr>
                <w:rFonts w:ascii="Cambria Math" w:hAnsi="Cambria Math"/>
              </w:rPr>
              <m:t>3</m:t>
            </m:r>
          </m:sub>
        </m:sSub>
      </m:oMath>
      <w:r w:rsidR="002208C2">
        <w:rPr>
          <w:rFonts w:ascii="Century Gothic" w:eastAsia="Century Gothic" w:hAnsi="Century Gothic" w:cs="Century Gothic"/>
          <w:color w:val="000000"/>
        </w:rPr>
        <w:t xml:space="preserve"> = 159.6</w:t>
      </w:r>
      <w:r w:rsidRPr="0075793A">
        <w:rPr>
          <w:rFonts w:ascii="Century Gothic" w:eastAsia="Century Gothic" w:hAnsi="Century Gothic" w:cs="Century Gothic"/>
          <w:color w:val="000000"/>
        </w:rPr>
        <w:t>)</w:t>
      </w:r>
      <w:r w:rsidRPr="0075793A">
        <w:rPr>
          <w:rFonts w:ascii="Century Gothic" w:eastAsia="Century Gothic" w:hAnsi="Century Gothic" w:cs="Century Gothic"/>
          <w:color w:val="000000"/>
        </w:rPr>
        <w:br/>
        <w:t>(</w:t>
      </w:r>
      <w:proofErr w:type="spellStart"/>
      <w:r w:rsidRPr="0075793A">
        <w:rPr>
          <w:rFonts w:ascii="Century Gothic" w:eastAsia="Century Gothic" w:hAnsi="Century Gothic" w:cs="Century Gothic"/>
          <w:i/>
          <w:iCs/>
          <w:color w:val="000000"/>
        </w:rPr>
        <w:t>A</w:t>
      </w:r>
      <w:r w:rsidRPr="0075793A">
        <w:rPr>
          <w:rFonts w:ascii="Century Gothic" w:eastAsia="Century Gothic" w:hAnsi="Century Gothic" w:cs="Century Gothic"/>
          <w:i/>
          <w:iCs/>
          <w:color w:val="000000"/>
          <w:vertAlign w:val="subscript"/>
        </w:rPr>
        <w:t>r</w:t>
      </w:r>
      <w:proofErr w:type="spellEnd"/>
      <w:r w:rsidRPr="0075793A">
        <w:rPr>
          <w:rFonts w:ascii="Century Gothic" w:eastAsia="Century Gothic" w:hAnsi="Century Gothic" w:cs="Century Gothic"/>
          <w:color w:val="000000"/>
        </w:rPr>
        <w:t xml:space="preserve"> values: </w:t>
      </w:r>
      <w:r w:rsidRPr="0075793A">
        <w:rPr>
          <w:rFonts w:ascii="Cambria Math" w:eastAsia="Cambria Math" w:hAnsi="Cambria Math" w:cs="Cambria Math"/>
          <w:color w:val="000000"/>
          <w:sz w:val="24"/>
          <w:szCs w:val="24"/>
        </w:rPr>
        <w:t>S</w:t>
      </w:r>
      <w:r w:rsidRPr="0075793A">
        <w:rPr>
          <w:rFonts w:ascii="Century Gothic" w:eastAsia="Century Gothic" w:hAnsi="Century Gothic" w:cs="Century Gothic"/>
          <w:color w:val="000000"/>
        </w:rPr>
        <w:t xml:space="preserve"> = 32.1, </w:t>
      </w:r>
      <w:r w:rsidRPr="0075793A">
        <w:rPr>
          <w:rFonts w:ascii="Cambria Math" w:eastAsia="Cambria Math" w:hAnsi="Cambria Math" w:cs="Cambria Math"/>
          <w:color w:val="000000"/>
          <w:sz w:val="24"/>
          <w:szCs w:val="24"/>
        </w:rPr>
        <w:t>O</w:t>
      </w:r>
      <w:r w:rsidRPr="0075793A">
        <w:rPr>
          <w:rFonts w:ascii="Century Gothic" w:eastAsia="Century Gothic" w:hAnsi="Century Gothic" w:cs="Century Gothic"/>
          <w:color w:val="000000"/>
        </w:rPr>
        <w:t xml:space="preserve"> = 16.0, </w:t>
      </w:r>
      <w:r w:rsidRPr="0075793A">
        <w:rPr>
          <w:rFonts w:ascii="Cambria Math" w:eastAsia="Cambria Math" w:hAnsi="Cambria Math" w:cs="Cambria Math"/>
          <w:color w:val="000000"/>
          <w:sz w:val="24"/>
          <w:szCs w:val="24"/>
        </w:rPr>
        <w:t xml:space="preserve">Fe </w:t>
      </w:r>
      <w:r w:rsidRPr="0075793A">
        <w:rPr>
          <w:rFonts w:ascii="Century Gothic" w:eastAsia="Century Gothic" w:hAnsi="Century Gothic" w:cs="Century Gothic"/>
          <w:color w:val="000000"/>
        </w:rPr>
        <w:t>= 55.8)</w:t>
      </w:r>
    </w:p>
    <w:tbl>
      <w:tblPr>
        <w:tblStyle w:val="a0"/>
        <w:tblW w:w="9356" w:type="dxa"/>
        <w:tblLook w:val="04A0" w:firstRow="1" w:lastRow="0" w:firstColumn="1" w:lastColumn="0" w:noHBand="0" w:noVBand="1"/>
      </w:tblPr>
      <w:tblGrid>
        <w:gridCol w:w="567"/>
        <w:gridCol w:w="8222"/>
        <w:gridCol w:w="567"/>
      </w:tblGrid>
      <w:tr w:rsidR="002208C2" w:rsidRPr="006E2DB9" w14:paraId="1954B081" w14:textId="77777777" w:rsidTr="003C1D8B">
        <w:trPr>
          <w:trHeight w:val="482"/>
        </w:trPr>
        <w:tc>
          <w:tcPr>
            <w:tcW w:w="567" w:type="dxa"/>
            <w:vAlign w:val="center"/>
          </w:tcPr>
          <w:p w14:paraId="45D9186C" w14:textId="77777777" w:rsidR="002208C2" w:rsidRPr="006048A6" w:rsidRDefault="002208C2"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A</w:t>
            </w:r>
          </w:p>
        </w:tc>
        <w:tc>
          <w:tcPr>
            <w:tcW w:w="8222" w:type="dxa"/>
            <w:tcBorders>
              <w:right w:val="single" w:sz="4" w:space="0" w:color="auto"/>
            </w:tcBorders>
            <w:vAlign w:val="center"/>
          </w:tcPr>
          <w:p w14:paraId="348AB024" w14:textId="11A85260" w:rsidR="002208C2" w:rsidRPr="006E2DB9" w:rsidRDefault="002208C2" w:rsidP="000E3350">
            <w:pPr>
              <w:tabs>
                <w:tab w:val="center" w:pos="426"/>
                <w:tab w:val="center" w:pos="851"/>
              </w:tabs>
            </w:pPr>
            <w:r>
              <w:rPr>
                <w:rFonts w:ascii="Century Gothic" w:eastAsia="Century Gothic" w:hAnsi="Century Gothic" w:cs="Century Gothic"/>
              </w:rPr>
              <w:t xml:space="preserve">Reaction 1 = 1%, </w:t>
            </w:r>
            <w:r w:rsidR="00034959">
              <w:rPr>
                <w:rFonts w:ascii="Century Gothic" w:eastAsia="Century Gothic" w:hAnsi="Century Gothic" w:cs="Century Gothic"/>
              </w:rPr>
              <w:t>r</w:t>
            </w:r>
            <w:r>
              <w:rPr>
                <w:rFonts w:ascii="Century Gothic" w:eastAsia="Century Gothic" w:hAnsi="Century Gothic" w:cs="Century Gothic"/>
              </w:rPr>
              <w:t>eaction 2 = 1.6%</w:t>
            </w:r>
          </w:p>
        </w:tc>
        <w:tc>
          <w:tcPr>
            <w:tcW w:w="567" w:type="dxa"/>
            <w:tcBorders>
              <w:top w:val="single" w:sz="4" w:space="0" w:color="auto"/>
              <w:left w:val="single" w:sz="4" w:space="0" w:color="auto"/>
              <w:bottom w:val="single" w:sz="4" w:space="0" w:color="auto"/>
              <w:right w:val="single" w:sz="4" w:space="0" w:color="auto"/>
            </w:tcBorders>
          </w:tcPr>
          <w:p w14:paraId="479424CD" w14:textId="77777777" w:rsidR="002208C2" w:rsidRPr="006E2DB9" w:rsidRDefault="002208C2" w:rsidP="000E3350">
            <w:pPr>
              <w:tabs>
                <w:tab w:val="center" w:pos="426"/>
                <w:tab w:val="center" w:pos="851"/>
              </w:tabs>
            </w:pPr>
          </w:p>
        </w:tc>
      </w:tr>
      <w:tr w:rsidR="002208C2" w:rsidRPr="006E2DB9" w14:paraId="54CCB031" w14:textId="77777777" w:rsidTr="003C1D8B">
        <w:trPr>
          <w:trHeight w:val="482"/>
        </w:trPr>
        <w:tc>
          <w:tcPr>
            <w:tcW w:w="567" w:type="dxa"/>
            <w:vAlign w:val="center"/>
          </w:tcPr>
          <w:p w14:paraId="61040B25" w14:textId="77777777" w:rsidR="002208C2" w:rsidRPr="006048A6" w:rsidRDefault="002208C2"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B</w:t>
            </w:r>
          </w:p>
        </w:tc>
        <w:tc>
          <w:tcPr>
            <w:tcW w:w="8222" w:type="dxa"/>
            <w:tcBorders>
              <w:right w:val="single" w:sz="4" w:space="0" w:color="auto"/>
            </w:tcBorders>
            <w:vAlign w:val="center"/>
          </w:tcPr>
          <w:p w14:paraId="732C72D0" w14:textId="016CD856" w:rsidR="002208C2" w:rsidRPr="006E2DB9" w:rsidRDefault="002208C2" w:rsidP="000E3350">
            <w:pPr>
              <w:tabs>
                <w:tab w:val="center" w:pos="426"/>
                <w:tab w:val="center" w:pos="851"/>
              </w:tabs>
            </w:pPr>
            <w:r>
              <w:rPr>
                <w:rFonts w:ascii="Century Gothic" w:eastAsia="Century Gothic" w:hAnsi="Century Gothic" w:cs="Century Gothic"/>
              </w:rPr>
              <w:t xml:space="preserve">Reaction 1 = 100%, </w:t>
            </w:r>
            <w:r w:rsidR="00034959">
              <w:rPr>
                <w:rFonts w:ascii="Century Gothic" w:eastAsia="Century Gothic" w:hAnsi="Century Gothic" w:cs="Century Gothic"/>
              </w:rPr>
              <w:t>r</w:t>
            </w:r>
            <w:r>
              <w:rPr>
                <w:rFonts w:ascii="Century Gothic" w:eastAsia="Century Gothic" w:hAnsi="Century Gothic" w:cs="Century Gothic"/>
              </w:rPr>
              <w:t>eaction 2 = 42.2%</w:t>
            </w:r>
          </w:p>
        </w:tc>
        <w:tc>
          <w:tcPr>
            <w:tcW w:w="567" w:type="dxa"/>
            <w:tcBorders>
              <w:top w:val="single" w:sz="4" w:space="0" w:color="auto"/>
              <w:left w:val="single" w:sz="4" w:space="0" w:color="auto"/>
              <w:bottom w:val="single" w:sz="4" w:space="0" w:color="auto"/>
              <w:right w:val="single" w:sz="4" w:space="0" w:color="auto"/>
            </w:tcBorders>
          </w:tcPr>
          <w:p w14:paraId="0B3D96BE" w14:textId="77777777" w:rsidR="002208C2" w:rsidRPr="006E2DB9" w:rsidRDefault="002208C2" w:rsidP="000E3350">
            <w:pPr>
              <w:tabs>
                <w:tab w:val="center" w:pos="426"/>
                <w:tab w:val="center" w:pos="851"/>
              </w:tabs>
            </w:pPr>
          </w:p>
        </w:tc>
      </w:tr>
      <w:tr w:rsidR="002208C2" w:rsidRPr="006E2DB9" w14:paraId="3BC4F13E" w14:textId="77777777" w:rsidTr="003C1D8B">
        <w:trPr>
          <w:trHeight w:val="482"/>
        </w:trPr>
        <w:tc>
          <w:tcPr>
            <w:tcW w:w="567" w:type="dxa"/>
            <w:vAlign w:val="center"/>
          </w:tcPr>
          <w:p w14:paraId="4B903858" w14:textId="77777777" w:rsidR="002208C2" w:rsidRPr="006048A6" w:rsidRDefault="002208C2"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C</w:t>
            </w:r>
          </w:p>
        </w:tc>
        <w:tc>
          <w:tcPr>
            <w:tcW w:w="8222" w:type="dxa"/>
            <w:tcBorders>
              <w:right w:val="single" w:sz="4" w:space="0" w:color="auto"/>
            </w:tcBorders>
            <w:vAlign w:val="center"/>
          </w:tcPr>
          <w:p w14:paraId="76CE5B10" w14:textId="47B41C34" w:rsidR="002208C2" w:rsidRPr="006E2DB9" w:rsidRDefault="002208C2" w:rsidP="000E3350">
            <w:pPr>
              <w:tabs>
                <w:tab w:val="center" w:pos="426"/>
                <w:tab w:val="center" w:pos="851"/>
              </w:tabs>
            </w:pPr>
            <w:r>
              <w:rPr>
                <w:rFonts w:ascii="Century Gothic" w:eastAsia="Century Gothic" w:hAnsi="Century Gothic" w:cs="Century Gothic"/>
              </w:rPr>
              <w:t xml:space="preserve">Reaction 1 = 100%, </w:t>
            </w:r>
            <w:r w:rsidR="00034959">
              <w:rPr>
                <w:rFonts w:ascii="Century Gothic" w:eastAsia="Century Gothic" w:hAnsi="Century Gothic" w:cs="Century Gothic"/>
              </w:rPr>
              <w:t>r</w:t>
            </w:r>
            <w:r>
              <w:rPr>
                <w:rFonts w:ascii="Century Gothic" w:eastAsia="Century Gothic" w:hAnsi="Century Gothic" w:cs="Century Gothic"/>
              </w:rPr>
              <w:t>eaction 2 = 61.6%</w:t>
            </w:r>
          </w:p>
        </w:tc>
        <w:tc>
          <w:tcPr>
            <w:tcW w:w="567" w:type="dxa"/>
            <w:tcBorders>
              <w:top w:val="single" w:sz="4" w:space="0" w:color="auto"/>
              <w:left w:val="single" w:sz="4" w:space="0" w:color="auto"/>
              <w:bottom w:val="single" w:sz="4" w:space="0" w:color="auto"/>
              <w:right w:val="single" w:sz="4" w:space="0" w:color="auto"/>
            </w:tcBorders>
          </w:tcPr>
          <w:p w14:paraId="65885F82" w14:textId="77777777" w:rsidR="002208C2" w:rsidRPr="006E2DB9" w:rsidRDefault="002208C2" w:rsidP="000E3350">
            <w:pPr>
              <w:tabs>
                <w:tab w:val="center" w:pos="426"/>
                <w:tab w:val="center" w:pos="851"/>
              </w:tabs>
            </w:pPr>
          </w:p>
        </w:tc>
      </w:tr>
      <w:tr w:rsidR="002208C2" w:rsidRPr="006E2DB9" w14:paraId="74B2378E" w14:textId="77777777" w:rsidTr="003C1D8B">
        <w:trPr>
          <w:trHeight w:val="482"/>
        </w:trPr>
        <w:tc>
          <w:tcPr>
            <w:tcW w:w="567" w:type="dxa"/>
            <w:vAlign w:val="center"/>
          </w:tcPr>
          <w:p w14:paraId="0D67AA66" w14:textId="77777777" w:rsidR="002208C2" w:rsidRPr="006048A6" w:rsidRDefault="002208C2" w:rsidP="000E3350">
            <w:pPr>
              <w:tabs>
                <w:tab w:val="center" w:pos="426"/>
                <w:tab w:val="center" w:pos="851"/>
              </w:tabs>
              <w:jc w:val="center"/>
              <w:rPr>
                <w:rFonts w:ascii="Century Gothic" w:hAnsi="Century Gothic"/>
                <w:b/>
                <w:bCs/>
                <w:color w:val="004976"/>
              </w:rPr>
            </w:pPr>
            <w:r w:rsidRPr="006048A6">
              <w:rPr>
                <w:rFonts w:ascii="Century Gothic" w:hAnsi="Century Gothic"/>
                <w:b/>
                <w:bCs/>
                <w:color w:val="004976"/>
              </w:rPr>
              <w:t>D</w:t>
            </w:r>
          </w:p>
        </w:tc>
        <w:tc>
          <w:tcPr>
            <w:tcW w:w="8222" w:type="dxa"/>
            <w:tcBorders>
              <w:right w:val="single" w:sz="4" w:space="0" w:color="auto"/>
            </w:tcBorders>
            <w:vAlign w:val="center"/>
          </w:tcPr>
          <w:p w14:paraId="5D00BA7C" w14:textId="63AAE33C" w:rsidR="002208C2" w:rsidRPr="006E2DB9" w:rsidRDefault="002208C2" w:rsidP="000E3350">
            <w:pPr>
              <w:rPr>
                <w:rFonts w:ascii="Century Gothic" w:eastAsia="Century Gothic" w:hAnsi="Century Gothic" w:cs="Century Gothic"/>
              </w:rPr>
            </w:pPr>
            <w:r>
              <w:rPr>
                <w:rFonts w:ascii="Century Gothic" w:eastAsia="Century Gothic" w:hAnsi="Century Gothic" w:cs="Century Gothic"/>
              </w:rPr>
              <w:t xml:space="preserve">Reaction 1 = 1%, </w:t>
            </w:r>
            <w:r w:rsidR="00034959">
              <w:rPr>
                <w:rFonts w:ascii="Century Gothic" w:eastAsia="Century Gothic" w:hAnsi="Century Gothic" w:cs="Century Gothic"/>
              </w:rPr>
              <w:t>r</w:t>
            </w:r>
            <w:r>
              <w:rPr>
                <w:rFonts w:ascii="Century Gothic" w:eastAsia="Century Gothic" w:hAnsi="Century Gothic" w:cs="Century Gothic"/>
              </w:rPr>
              <w:t>eaction 2 = 0.62%</w:t>
            </w:r>
          </w:p>
        </w:tc>
        <w:tc>
          <w:tcPr>
            <w:tcW w:w="567" w:type="dxa"/>
            <w:tcBorders>
              <w:top w:val="single" w:sz="4" w:space="0" w:color="auto"/>
              <w:left w:val="single" w:sz="4" w:space="0" w:color="auto"/>
              <w:bottom w:val="single" w:sz="4" w:space="0" w:color="auto"/>
              <w:right w:val="single" w:sz="4" w:space="0" w:color="auto"/>
            </w:tcBorders>
          </w:tcPr>
          <w:p w14:paraId="7FFF000F" w14:textId="77777777" w:rsidR="002208C2" w:rsidRPr="006E2DB9" w:rsidRDefault="002208C2" w:rsidP="000E3350">
            <w:pPr>
              <w:tabs>
                <w:tab w:val="center" w:pos="426"/>
                <w:tab w:val="center" w:pos="851"/>
              </w:tabs>
            </w:pPr>
          </w:p>
        </w:tc>
      </w:tr>
    </w:tbl>
    <w:p w14:paraId="59A9BA8E" w14:textId="77777777" w:rsidR="002208C2" w:rsidRDefault="002208C2" w:rsidP="003C1D8B">
      <w:pPr>
        <w:pBdr>
          <w:top w:val="nil"/>
          <w:left w:val="nil"/>
          <w:bottom w:val="nil"/>
          <w:right w:val="nil"/>
          <w:between w:val="nil"/>
        </w:pBdr>
        <w:tabs>
          <w:tab w:val="center" w:pos="426"/>
          <w:tab w:val="center" w:pos="851"/>
        </w:tabs>
        <w:spacing w:after="0"/>
        <w:ind w:left="357" w:hanging="357"/>
        <w:jc w:val="left"/>
        <w:rPr>
          <w:rFonts w:ascii="Century Gothic" w:eastAsia="Century Gothic" w:hAnsi="Century Gothic" w:cs="Century Gothic"/>
          <w:color w:val="000000"/>
          <w:sz w:val="22"/>
          <w:szCs w:val="22"/>
        </w:rPr>
      </w:pPr>
    </w:p>
    <w:p w14:paraId="3A841E06" w14:textId="2DDC7321" w:rsidR="002208C2" w:rsidRDefault="003C1D8B" w:rsidP="003C1D8B">
      <w:pPr>
        <w:numPr>
          <w:ilvl w:val="0"/>
          <w:numId w:val="10"/>
        </w:numPr>
        <w:pBdr>
          <w:top w:val="nil"/>
          <w:left w:val="nil"/>
          <w:bottom w:val="nil"/>
          <w:right w:val="nil"/>
          <w:between w:val="nil"/>
        </w:pBdr>
        <w:tabs>
          <w:tab w:val="center" w:pos="426"/>
          <w:tab w:val="center" w:pos="851"/>
        </w:tabs>
        <w:spacing w:after="0"/>
        <w:ind w:left="0" w:hanging="357"/>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w:t>
      </w:r>
      <w:r w:rsidR="0015068C">
        <w:rPr>
          <w:rFonts w:ascii="Century Gothic" w:eastAsia="Century Gothic" w:hAnsi="Century Gothic" w:cs="Century Gothic"/>
          <w:color w:val="000000"/>
          <w:sz w:val="22"/>
          <w:szCs w:val="22"/>
        </w:rPr>
        <w:t xml:space="preserve">he </w:t>
      </w:r>
      <w:r w:rsidR="0015068C">
        <w:rPr>
          <w:rFonts w:ascii="Century Gothic" w:eastAsia="Century Gothic" w:hAnsi="Century Gothic" w:cs="Century Gothic"/>
          <w:b/>
          <w:color w:val="000000"/>
          <w:sz w:val="22"/>
          <w:szCs w:val="22"/>
        </w:rPr>
        <w:t>contact process</w:t>
      </w:r>
      <w:r w:rsidR="0015068C">
        <w:rPr>
          <w:rFonts w:ascii="Century Gothic" w:eastAsia="Century Gothic" w:hAnsi="Century Gothic" w:cs="Century Gothic"/>
          <w:color w:val="000000"/>
          <w:sz w:val="22"/>
          <w:szCs w:val="22"/>
        </w:rPr>
        <w:t xml:space="preserve"> is important for the production of sulfuric acid. This can be made either by burning sulfur in an excess of air or heating </w:t>
      </w:r>
      <w:proofErr w:type="spellStart"/>
      <w:r w:rsidR="0015068C">
        <w:rPr>
          <w:rFonts w:ascii="Century Gothic" w:eastAsia="Century Gothic" w:hAnsi="Century Gothic" w:cs="Century Gothic"/>
          <w:color w:val="000000"/>
          <w:sz w:val="22"/>
          <w:szCs w:val="22"/>
        </w:rPr>
        <w:t>sulfide</w:t>
      </w:r>
      <w:proofErr w:type="spellEnd"/>
      <w:r w:rsidR="0015068C">
        <w:rPr>
          <w:rFonts w:ascii="Century Gothic" w:eastAsia="Century Gothic" w:hAnsi="Century Gothic" w:cs="Century Gothic"/>
          <w:color w:val="000000"/>
          <w:sz w:val="22"/>
          <w:szCs w:val="22"/>
        </w:rPr>
        <w:t xml:space="preserve"> ores (such as pyrite) in an excess of air:</w:t>
      </w:r>
    </w:p>
    <w:p w14:paraId="46767662" w14:textId="206D129C" w:rsidR="002208C2" w:rsidRPr="0075793A" w:rsidRDefault="002208C2" w:rsidP="003C1D8B">
      <w:pPr>
        <w:pStyle w:val="RSCletteredlist"/>
        <w:numPr>
          <w:ilvl w:val="0"/>
          <w:numId w:val="21"/>
        </w:numPr>
        <w:ind w:left="709"/>
        <w:rPr>
          <w:rFonts w:ascii="Arial" w:hAnsi="Arial"/>
          <w:sz w:val="20"/>
          <w:szCs w:val="20"/>
        </w:rPr>
      </w:pPr>
      <w:r w:rsidRPr="0075793A">
        <w:rPr>
          <w:b/>
        </w:rPr>
        <w:t xml:space="preserve">Reaction 1 </w:t>
      </w:r>
      <m:oMath>
        <m:r>
          <m:rPr>
            <m:sty m:val="bi"/>
          </m:rPr>
          <w:rPr>
            <w:rFonts w:ascii="Cambria Math" w:hAnsi="Cambria Math"/>
          </w:rPr>
          <m:t xml:space="preserve">   </m:t>
        </m:r>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p w14:paraId="49A86E42" w14:textId="77777777" w:rsidR="002208C2" w:rsidRPr="0075793A" w:rsidRDefault="002208C2" w:rsidP="003C1D8B">
      <w:pPr>
        <w:pStyle w:val="RSCletteredlist"/>
        <w:numPr>
          <w:ilvl w:val="0"/>
          <w:numId w:val="21"/>
        </w:numPr>
        <w:ind w:left="709"/>
        <w:rPr>
          <w:rFonts w:asciiTheme="minorHAnsi" w:hAnsiTheme="minorHAnsi" w:cstheme="minorBidi"/>
        </w:rPr>
      </w:pPr>
      <w:r w:rsidRPr="0075793A">
        <w:rPr>
          <w:b/>
        </w:rPr>
        <w:t xml:space="preserve">Reaction 2 </w:t>
      </w:r>
      <m:oMath>
        <m:r>
          <m:rPr>
            <m:sty m:val="bi"/>
          </m:rPr>
          <w:rPr>
            <w:rFonts w:ascii="Cambria Math" w:hAnsi="Cambria Math"/>
          </w:rPr>
          <m:t xml:space="preserve">   </m:t>
        </m:r>
        <m:sSub>
          <m:sSubPr>
            <m:ctrlPr>
              <w:rPr>
                <w:rFonts w:ascii="Cambria Math" w:hAnsi="Cambria Math"/>
              </w:rPr>
            </m:ctrlPr>
          </m:sSubPr>
          <m:e>
            <m:r>
              <m:rPr>
                <m:sty m:val="p"/>
              </m:rPr>
              <w:rPr>
                <w:rFonts w:ascii="Cambria Math" w:hAnsi="Cambria Math"/>
              </w:rPr>
              <m:t>4FeS</m:t>
            </m:r>
          </m:e>
          <m:sub>
            <m:r>
              <m:rPr>
                <m:sty m:val="p"/>
              </m:rPr>
              <w:rPr>
                <w:rFonts w:ascii="Cambria Math" w:hAnsi="Cambria Math"/>
              </w:rPr>
              <m:t>2</m:t>
            </m:r>
          </m:sub>
        </m:sSub>
        <m:r>
          <m:rPr>
            <m:sty m:val="p"/>
          </m:rPr>
          <w:rPr>
            <w:rFonts w:ascii="Cambria Math" w:hAnsi="Cambria Math"/>
          </w:rPr>
          <m:t>+11</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 2</m:t>
        </m:r>
        <m:sSub>
          <m:sSubPr>
            <m:ctrlPr>
              <w:rPr>
                <w:rFonts w:ascii="Cambria Math" w:hAnsi="Cambria Math"/>
              </w:rPr>
            </m:ctrlPr>
          </m:sSubPr>
          <m:e>
            <m:r>
              <m:rPr>
                <m:sty m:val="p"/>
              </m:rPr>
              <w:rPr>
                <w:rFonts w:ascii="Cambria Math" w:hAnsi="Cambria Math"/>
              </w:rPr>
              <m:t>Fe</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+8S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75793A">
        <w:t xml:space="preserve"> </w:t>
      </w:r>
    </w:p>
    <w:p w14:paraId="000000F9" w14:textId="3EADCB79" w:rsidR="00161C63" w:rsidRDefault="0015068C" w:rsidP="003C1D8B">
      <w:pPr>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650 kg of oxygen is used </w:t>
      </w:r>
      <w:r w:rsidRPr="001A5A64">
        <w:rPr>
          <w:rFonts w:ascii="Century Gothic" w:eastAsia="Century Gothic" w:hAnsi="Century Gothic" w:cs="Century Gothic"/>
          <w:color w:val="000000"/>
          <w:sz w:val="22"/>
          <w:szCs w:val="22"/>
        </w:rPr>
        <w:t xml:space="preserve">for </w:t>
      </w:r>
      <w:r w:rsidR="001A5A64">
        <w:rPr>
          <w:rFonts w:ascii="Century Gothic" w:eastAsia="Century Gothic" w:hAnsi="Century Gothic" w:cs="Century Gothic"/>
          <w:color w:val="000000"/>
          <w:sz w:val="22"/>
          <w:szCs w:val="22"/>
        </w:rPr>
        <w:t>r</w:t>
      </w:r>
      <w:r w:rsidRPr="001A50CC">
        <w:rPr>
          <w:rFonts w:ascii="Century Gothic" w:eastAsia="Century Gothic" w:hAnsi="Century Gothic" w:cs="Century Gothic"/>
          <w:color w:val="000000"/>
          <w:sz w:val="22"/>
          <w:szCs w:val="22"/>
        </w:rPr>
        <w:t>eaction 2</w:t>
      </w:r>
      <w:r w:rsidRPr="001A5A64">
        <w:rPr>
          <w:rFonts w:ascii="Century Gothic" w:eastAsia="Century Gothic" w:hAnsi="Century Gothic" w:cs="Century Gothic"/>
          <w:color w:val="000000"/>
          <w:sz w:val="22"/>
          <w:szCs w:val="22"/>
        </w:rPr>
        <w:t>. Given</w:t>
      </w:r>
      <w:r>
        <w:rPr>
          <w:rFonts w:ascii="Century Gothic" w:eastAsia="Century Gothic" w:hAnsi="Century Gothic" w:cs="Century Gothic"/>
          <w:color w:val="000000"/>
          <w:sz w:val="22"/>
          <w:szCs w:val="22"/>
        </w:rPr>
        <w:t xml:space="preserve"> that a 98.5% yield is attained, calculate the actual yield of</w:t>
      </w:r>
      <w:r w:rsidRPr="003C1D8B">
        <w:rPr>
          <w:rFonts w:ascii="Century Gothic" w:eastAsia="Century Gothic" w:hAnsi="Century Gothic" w:cs="Century Gothic"/>
          <w:color w:val="000000"/>
          <w:sz w:val="22"/>
          <w:szCs w:val="22"/>
        </w:rPr>
        <w:t xml:space="preserve"> </w:t>
      </w:r>
      <m:oMath>
        <m:r>
          <m:rPr>
            <m:sty m:val="p"/>
          </m:rPr>
          <w:rPr>
            <w:rFonts w:ascii="Cambria Math" w:hAnsi="Cambria Math"/>
            <w:sz w:val="22"/>
            <w:szCs w:val="22"/>
          </w:rPr>
          <m:t>S</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oMath>
      <w:r w:rsidRPr="003C1D8B">
        <w:rPr>
          <w:rFonts w:ascii="Century Gothic" w:eastAsia="Century Gothic" w:hAnsi="Century Gothic" w:cs="Century Gothic"/>
          <w:color w:val="000000"/>
          <w:sz w:val="22"/>
          <w:szCs w:val="22"/>
        </w:rPr>
        <w:t xml:space="preserve"> i</w:t>
      </w:r>
      <w:r>
        <w:rPr>
          <w:rFonts w:ascii="Century Gothic" w:eastAsia="Century Gothic" w:hAnsi="Century Gothic" w:cs="Century Gothic"/>
          <w:color w:val="000000"/>
          <w:sz w:val="22"/>
          <w:szCs w:val="22"/>
        </w:rPr>
        <w:t xml:space="preserve">n kg for </w:t>
      </w:r>
      <w:r w:rsidR="001A5A64">
        <w:rPr>
          <w:rFonts w:ascii="Century Gothic" w:eastAsia="Century Gothic" w:hAnsi="Century Gothic" w:cs="Century Gothic"/>
          <w:color w:val="000000"/>
          <w:sz w:val="22"/>
          <w:szCs w:val="22"/>
        </w:rPr>
        <w:t>r</w:t>
      </w:r>
      <w:r>
        <w:rPr>
          <w:rFonts w:ascii="Century Gothic" w:eastAsia="Century Gothic" w:hAnsi="Century Gothic" w:cs="Century Gothic"/>
          <w:color w:val="000000"/>
          <w:sz w:val="22"/>
          <w:szCs w:val="22"/>
        </w:rPr>
        <w:t>eaction 2.</w:t>
      </w:r>
      <w:r>
        <w:rPr>
          <w:rFonts w:ascii="Century Gothic" w:eastAsia="Century Gothic" w:hAnsi="Century Gothic" w:cs="Century Gothic"/>
          <w:color w:val="000000"/>
          <w:sz w:val="22"/>
          <w:szCs w:val="22"/>
        </w:rPr>
        <w:br/>
        <w:t>(</w:t>
      </w:r>
      <w:r w:rsidRPr="00194CFB">
        <w:rPr>
          <w:rFonts w:ascii="Century Gothic" w:eastAsia="Century Gothic" w:hAnsi="Century Gothic" w:cs="Century Gothic"/>
          <w:i/>
          <w:iCs/>
          <w:color w:val="000000"/>
          <w:sz w:val="22"/>
          <w:szCs w:val="22"/>
        </w:rPr>
        <w:t>M</w:t>
      </w:r>
      <w:r w:rsidRPr="00194CFB">
        <w:rPr>
          <w:rFonts w:ascii="Century Gothic" w:eastAsia="Century Gothic" w:hAnsi="Century Gothic" w:cs="Century Gothic"/>
          <w:i/>
          <w:iCs/>
          <w:color w:val="000000"/>
          <w:sz w:val="22"/>
          <w:szCs w:val="22"/>
          <w:vertAlign w:val="subscript"/>
        </w:rPr>
        <w:t>r</w:t>
      </w:r>
      <w:r>
        <w:rPr>
          <w:rFonts w:ascii="Century Gothic" w:eastAsia="Century Gothic" w:hAnsi="Century Gothic" w:cs="Century Gothic"/>
          <w:color w:val="000000"/>
          <w:sz w:val="22"/>
          <w:szCs w:val="22"/>
          <w:vertAlign w:val="subscript"/>
        </w:rPr>
        <w:t xml:space="preserve"> </w:t>
      </w:r>
      <w:r>
        <w:rPr>
          <w:rFonts w:ascii="Century Gothic" w:eastAsia="Century Gothic" w:hAnsi="Century Gothic" w:cs="Century Gothic"/>
          <w:color w:val="000000"/>
          <w:sz w:val="22"/>
          <w:szCs w:val="22"/>
        </w:rPr>
        <w:t xml:space="preserve">values: </w:t>
      </w:r>
      <m:oMath>
        <m:r>
          <m:rPr>
            <m:sty m:val="p"/>
          </m:rPr>
          <w:rPr>
            <w:rFonts w:ascii="Cambria Math" w:hAnsi="Cambria Math"/>
            <w:sz w:val="22"/>
            <w:szCs w:val="22"/>
          </w:rPr>
          <m:t>S</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oMath>
      <w:r>
        <w:rPr>
          <w:rFonts w:ascii="Century Gothic" w:eastAsia="Century Gothic" w:hAnsi="Century Gothic" w:cs="Century Gothic"/>
          <w:color w:val="000000"/>
          <w:sz w:val="22"/>
          <w:szCs w:val="22"/>
        </w:rPr>
        <w:t xml:space="preserve"> = 64.1, </w:t>
      </w:r>
      <m:oMath>
        <m:sSub>
          <m:sSubPr>
            <m:ctrlPr>
              <w:rPr>
                <w:rFonts w:ascii="Cambria Math" w:hAnsi="Cambria Math"/>
                <w:sz w:val="22"/>
                <w:szCs w:val="22"/>
              </w:rPr>
            </m:ctrlPr>
          </m:sSubPr>
          <m:e>
            <m:r>
              <m:rPr>
                <m:sty m:val="p"/>
              </m:rPr>
              <w:rPr>
                <w:rFonts w:ascii="Cambria Math" w:hAnsi="Cambria Math"/>
                <w:sz w:val="22"/>
                <w:szCs w:val="22"/>
              </w:rPr>
              <m:t>FeS</m:t>
            </m:r>
          </m:e>
          <m:sub>
            <m:r>
              <m:rPr>
                <m:sty m:val="p"/>
              </m:rPr>
              <w:rPr>
                <w:rFonts w:ascii="Cambria Math" w:hAnsi="Cambria Math"/>
                <w:sz w:val="22"/>
                <w:szCs w:val="22"/>
              </w:rPr>
              <m:t>2</m:t>
            </m:r>
          </m:sub>
        </m:sSub>
      </m:oMath>
      <w:r>
        <w:rPr>
          <w:rFonts w:ascii="Century Gothic" w:eastAsia="Century Gothic" w:hAnsi="Century Gothic" w:cs="Century Gothic"/>
          <w:color w:val="000000"/>
          <w:sz w:val="22"/>
          <w:szCs w:val="22"/>
        </w:rPr>
        <w:t xml:space="preserve"> = 120.0, </w:t>
      </w:r>
      <m:oMath>
        <m:sSub>
          <m:sSubPr>
            <m:ctrlPr>
              <w:rPr>
                <w:rFonts w:ascii="Cambria Math" w:hAnsi="Cambria Math"/>
                <w:sz w:val="22"/>
                <w:szCs w:val="22"/>
              </w:rPr>
            </m:ctrlPr>
          </m:sSubPr>
          <m:e>
            <m:r>
              <m:rPr>
                <m:sty m:val="p"/>
              </m:rPr>
              <w:rPr>
                <w:rFonts w:ascii="Cambria Math" w:hAnsi="Cambria Math"/>
                <w:sz w:val="22"/>
                <w:szCs w:val="22"/>
              </w:rPr>
              <m:t>Fe</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3</m:t>
            </m:r>
          </m:sub>
        </m:sSub>
      </m:oMath>
      <w:r>
        <w:rPr>
          <w:rFonts w:ascii="Century Gothic" w:eastAsia="Century Gothic" w:hAnsi="Century Gothic" w:cs="Century Gothic"/>
          <w:color w:val="000000"/>
          <w:sz w:val="22"/>
          <w:szCs w:val="22"/>
        </w:rPr>
        <w:t xml:space="preserve"> = 159.6)</w:t>
      </w:r>
      <w:r>
        <w:rPr>
          <w:rFonts w:ascii="Century Gothic" w:eastAsia="Century Gothic" w:hAnsi="Century Gothic" w:cs="Century Gothic"/>
          <w:color w:val="000000"/>
          <w:sz w:val="22"/>
          <w:szCs w:val="22"/>
        </w:rPr>
        <w:br/>
        <w:t>(</w:t>
      </w:r>
      <w:proofErr w:type="spellStart"/>
      <w:r w:rsidRPr="00194CFB">
        <w:rPr>
          <w:rFonts w:ascii="Century Gothic" w:eastAsia="Century Gothic" w:hAnsi="Century Gothic" w:cs="Century Gothic"/>
          <w:i/>
          <w:iCs/>
          <w:color w:val="000000"/>
          <w:sz w:val="22"/>
          <w:szCs w:val="22"/>
        </w:rPr>
        <w:t>A</w:t>
      </w:r>
      <w:r w:rsidRPr="00194CFB">
        <w:rPr>
          <w:rFonts w:ascii="Century Gothic" w:eastAsia="Century Gothic" w:hAnsi="Century Gothic" w:cs="Century Gothic"/>
          <w:i/>
          <w:iCs/>
          <w:color w:val="000000"/>
          <w:sz w:val="22"/>
          <w:szCs w:val="22"/>
          <w:vertAlign w:val="subscript"/>
        </w:rPr>
        <w:t>r</w:t>
      </w:r>
      <w:proofErr w:type="spellEnd"/>
      <w:r>
        <w:rPr>
          <w:rFonts w:ascii="Century Gothic" w:eastAsia="Century Gothic" w:hAnsi="Century Gothic" w:cs="Century Gothic"/>
          <w:color w:val="000000"/>
          <w:sz w:val="22"/>
          <w:szCs w:val="22"/>
        </w:rPr>
        <w:t xml:space="preserve"> values: </w:t>
      </w:r>
      <w:r>
        <w:rPr>
          <w:rFonts w:ascii="Cambria" w:eastAsia="Cambria" w:hAnsi="Cambria" w:cs="Cambria"/>
          <w:color w:val="000000"/>
          <w:sz w:val="24"/>
          <w:szCs w:val="24"/>
        </w:rPr>
        <w:t xml:space="preserve">S </w:t>
      </w:r>
      <w:r>
        <w:rPr>
          <w:rFonts w:ascii="Century Gothic" w:eastAsia="Century Gothic" w:hAnsi="Century Gothic" w:cs="Century Gothic"/>
          <w:color w:val="000000"/>
          <w:sz w:val="22"/>
          <w:szCs w:val="22"/>
        </w:rPr>
        <w:t xml:space="preserve">= 32.1, </w:t>
      </w:r>
      <w:r>
        <w:rPr>
          <w:rFonts w:ascii="Cambria Math" w:eastAsia="Cambria Math" w:hAnsi="Cambria Math" w:cs="Cambria Math"/>
          <w:color w:val="000000"/>
          <w:sz w:val="24"/>
          <w:szCs w:val="24"/>
        </w:rPr>
        <w:t xml:space="preserve">O </w:t>
      </w:r>
      <w:r>
        <w:rPr>
          <w:rFonts w:ascii="Century Gothic" w:eastAsia="Century Gothic" w:hAnsi="Century Gothic" w:cs="Century Gothic"/>
          <w:color w:val="000000"/>
          <w:sz w:val="22"/>
          <w:szCs w:val="22"/>
        </w:rPr>
        <w:t xml:space="preserve">= 16.0, </w:t>
      </w:r>
      <w:r>
        <w:rPr>
          <w:rFonts w:ascii="Cambria Math" w:eastAsia="Cambria Math" w:hAnsi="Cambria Math" w:cs="Cambria Math"/>
          <w:color w:val="000000"/>
          <w:sz w:val="24"/>
          <w:szCs w:val="24"/>
        </w:rPr>
        <w:t xml:space="preserve">Fe </w:t>
      </w:r>
      <w:r>
        <w:rPr>
          <w:rFonts w:ascii="Century Gothic" w:eastAsia="Century Gothic" w:hAnsi="Century Gothic" w:cs="Century Gothic"/>
          <w:color w:val="000000"/>
          <w:sz w:val="22"/>
          <w:szCs w:val="22"/>
        </w:rPr>
        <w:t>= 55.8)</w:t>
      </w:r>
    </w:p>
    <w:tbl>
      <w:tblPr>
        <w:tblStyle w:val="a0"/>
        <w:tblW w:w="9356" w:type="dxa"/>
        <w:tblLook w:val="04A0" w:firstRow="1" w:lastRow="0" w:firstColumn="1" w:lastColumn="0" w:noHBand="0" w:noVBand="1"/>
      </w:tblPr>
      <w:tblGrid>
        <w:gridCol w:w="567"/>
        <w:gridCol w:w="8222"/>
        <w:gridCol w:w="567"/>
      </w:tblGrid>
      <w:tr w:rsidR="002208C2" w:rsidRPr="006E2DB9" w14:paraId="5173144C" w14:textId="77777777" w:rsidTr="003C1D8B">
        <w:trPr>
          <w:trHeight w:val="482"/>
        </w:trPr>
        <w:tc>
          <w:tcPr>
            <w:tcW w:w="567" w:type="dxa"/>
            <w:vAlign w:val="center"/>
          </w:tcPr>
          <w:p w14:paraId="14F7F817" w14:textId="77777777" w:rsidR="002208C2" w:rsidRPr="002208C2" w:rsidRDefault="002208C2" w:rsidP="000E3350">
            <w:pPr>
              <w:tabs>
                <w:tab w:val="center" w:pos="426"/>
                <w:tab w:val="center" w:pos="851"/>
              </w:tabs>
              <w:jc w:val="center"/>
              <w:rPr>
                <w:rFonts w:ascii="Century Gothic" w:hAnsi="Century Gothic"/>
                <w:b/>
                <w:bCs/>
                <w:color w:val="004976"/>
              </w:rPr>
            </w:pPr>
            <w:r w:rsidRPr="002208C2">
              <w:rPr>
                <w:rFonts w:ascii="Century Gothic" w:hAnsi="Century Gothic"/>
                <w:b/>
                <w:bCs/>
                <w:color w:val="004976"/>
              </w:rPr>
              <w:t>A</w:t>
            </w:r>
          </w:p>
        </w:tc>
        <w:tc>
          <w:tcPr>
            <w:tcW w:w="8222" w:type="dxa"/>
            <w:tcBorders>
              <w:right w:val="single" w:sz="4" w:space="0" w:color="auto"/>
            </w:tcBorders>
            <w:vAlign w:val="center"/>
          </w:tcPr>
          <w:p w14:paraId="07F53C56" w14:textId="542A5E8F" w:rsidR="002208C2" w:rsidRPr="002208C2" w:rsidRDefault="002208C2" w:rsidP="000E3350">
            <w:pPr>
              <w:tabs>
                <w:tab w:val="center" w:pos="426"/>
                <w:tab w:val="center" w:pos="851"/>
              </w:tabs>
            </w:pPr>
            <w:r w:rsidRPr="002208C2">
              <w:rPr>
                <w:rFonts w:ascii="Century Gothic" w:eastAsia="Century Gothic" w:hAnsi="Century Gothic" w:cs="Century Gothic"/>
              </w:rPr>
              <w:t>933 kg</w:t>
            </w:r>
          </w:p>
        </w:tc>
        <w:tc>
          <w:tcPr>
            <w:tcW w:w="567" w:type="dxa"/>
            <w:tcBorders>
              <w:top w:val="single" w:sz="4" w:space="0" w:color="auto"/>
              <w:left w:val="single" w:sz="4" w:space="0" w:color="auto"/>
              <w:bottom w:val="single" w:sz="4" w:space="0" w:color="auto"/>
              <w:right w:val="single" w:sz="4" w:space="0" w:color="auto"/>
            </w:tcBorders>
          </w:tcPr>
          <w:p w14:paraId="661868A3" w14:textId="77777777" w:rsidR="002208C2" w:rsidRPr="006E2DB9" w:rsidRDefault="002208C2" w:rsidP="000E3350">
            <w:pPr>
              <w:tabs>
                <w:tab w:val="center" w:pos="426"/>
                <w:tab w:val="center" w:pos="851"/>
              </w:tabs>
            </w:pPr>
          </w:p>
        </w:tc>
      </w:tr>
      <w:tr w:rsidR="002208C2" w:rsidRPr="006E2DB9" w14:paraId="730D1EF4" w14:textId="77777777" w:rsidTr="003C1D8B">
        <w:trPr>
          <w:trHeight w:val="482"/>
        </w:trPr>
        <w:tc>
          <w:tcPr>
            <w:tcW w:w="567" w:type="dxa"/>
            <w:vAlign w:val="center"/>
          </w:tcPr>
          <w:p w14:paraId="46DE94B4" w14:textId="77777777" w:rsidR="002208C2" w:rsidRPr="002208C2" w:rsidRDefault="002208C2" w:rsidP="000E3350">
            <w:pPr>
              <w:tabs>
                <w:tab w:val="center" w:pos="426"/>
                <w:tab w:val="center" w:pos="851"/>
              </w:tabs>
              <w:jc w:val="center"/>
              <w:rPr>
                <w:rFonts w:ascii="Century Gothic" w:hAnsi="Century Gothic"/>
                <w:b/>
                <w:bCs/>
                <w:color w:val="004976"/>
              </w:rPr>
            </w:pPr>
            <w:r w:rsidRPr="002208C2">
              <w:rPr>
                <w:rFonts w:ascii="Century Gothic" w:hAnsi="Century Gothic"/>
                <w:b/>
                <w:bCs/>
                <w:color w:val="004976"/>
              </w:rPr>
              <w:t>B</w:t>
            </w:r>
          </w:p>
        </w:tc>
        <w:tc>
          <w:tcPr>
            <w:tcW w:w="8222" w:type="dxa"/>
            <w:tcBorders>
              <w:right w:val="single" w:sz="4" w:space="0" w:color="auto"/>
            </w:tcBorders>
            <w:vAlign w:val="center"/>
          </w:tcPr>
          <w:p w14:paraId="63FBA936" w14:textId="677821FB" w:rsidR="002208C2" w:rsidRPr="002208C2" w:rsidRDefault="002208C2" w:rsidP="000E3350">
            <w:pPr>
              <w:tabs>
                <w:tab w:val="center" w:pos="426"/>
                <w:tab w:val="center" w:pos="851"/>
              </w:tabs>
            </w:pPr>
            <w:r w:rsidRPr="002208C2">
              <w:rPr>
                <w:rFonts w:ascii="Century Gothic" w:eastAsia="Century Gothic" w:hAnsi="Century Gothic" w:cs="Century Gothic"/>
              </w:rPr>
              <w:t>961 kg</w:t>
            </w:r>
          </w:p>
        </w:tc>
        <w:tc>
          <w:tcPr>
            <w:tcW w:w="567" w:type="dxa"/>
            <w:tcBorders>
              <w:top w:val="single" w:sz="4" w:space="0" w:color="auto"/>
              <w:left w:val="single" w:sz="4" w:space="0" w:color="auto"/>
              <w:bottom w:val="single" w:sz="4" w:space="0" w:color="auto"/>
              <w:right w:val="single" w:sz="4" w:space="0" w:color="auto"/>
            </w:tcBorders>
          </w:tcPr>
          <w:p w14:paraId="48976511" w14:textId="77777777" w:rsidR="002208C2" w:rsidRPr="006E2DB9" w:rsidRDefault="002208C2" w:rsidP="000E3350">
            <w:pPr>
              <w:tabs>
                <w:tab w:val="center" w:pos="426"/>
                <w:tab w:val="center" w:pos="851"/>
              </w:tabs>
            </w:pPr>
          </w:p>
        </w:tc>
      </w:tr>
      <w:tr w:rsidR="002208C2" w:rsidRPr="006E2DB9" w14:paraId="535FE213" w14:textId="77777777" w:rsidTr="003C1D8B">
        <w:trPr>
          <w:trHeight w:val="482"/>
        </w:trPr>
        <w:tc>
          <w:tcPr>
            <w:tcW w:w="567" w:type="dxa"/>
            <w:vAlign w:val="center"/>
          </w:tcPr>
          <w:p w14:paraId="5969786A" w14:textId="77777777" w:rsidR="002208C2" w:rsidRPr="002208C2" w:rsidRDefault="002208C2" w:rsidP="000E3350">
            <w:pPr>
              <w:tabs>
                <w:tab w:val="center" w:pos="426"/>
                <w:tab w:val="center" w:pos="851"/>
              </w:tabs>
              <w:jc w:val="center"/>
              <w:rPr>
                <w:rFonts w:ascii="Century Gothic" w:hAnsi="Century Gothic"/>
                <w:b/>
                <w:bCs/>
                <w:color w:val="004976"/>
              </w:rPr>
            </w:pPr>
            <w:r w:rsidRPr="002208C2">
              <w:rPr>
                <w:rFonts w:ascii="Century Gothic" w:hAnsi="Century Gothic"/>
                <w:b/>
                <w:bCs/>
                <w:color w:val="004976"/>
              </w:rPr>
              <w:t>C</w:t>
            </w:r>
          </w:p>
        </w:tc>
        <w:tc>
          <w:tcPr>
            <w:tcW w:w="8222" w:type="dxa"/>
            <w:tcBorders>
              <w:right w:val="single" w:sz="4" w:space="0" w:color="auto"/>
            </w:tcBorders>
            <w:vAlign w:val="center"/>
          </w:tcPr>
          <w:p w14:paraId="3E3D6B6D" w14:textId="7A209C5C" w:rsidR="002208C2" w:rsidRPr="002208C2" w:rsidRDefault="002208C2" w:rsidP="000E3350">
            <w:pPr>
              <w:tabs>
                <w:tab w:val="center" w:pos="426"/>
                <w:tab w:val="center" w:pos="851"/>
              </w:tabs>
            </w:pPr>
            <w:r w:rsidRPr="002208C2">
              <w:rPr>
                <w:rFonts w:ascii="Century Gothic" w:eastAsia="Century Gothic" w:hAnsi="Century Gothic" w:cs="Century Gothic"/>
              </w:rPr>
              <w:t>1320 kg</w:t>
            </w:r>
          </w:p>
        </w:tc>
        <w:tc>
          <w:tcPr>
            <w:tcW w:w="567" w:type="dxa"/>
            <w:tcBorders>
              <w:top w:val="single" w:sz="4" w:space="0" w:color="auto"/>
              <w:left w:val="single" w:sz="4" w:space="0" w:color="auto"/>
              <w:bottom w:val="single" w:sz="4" w:space="0" w:color="auto"/>
              <w:right w:val="single" w:sz="4" w:space="0" w:color="auto"/>
            </w:tcBorders>
          </w:tcPr>
          <w:p w14:paraId="554F042C" w14:textId="77777777" w:rsidR="002208C2" w:rsidRPr="006E2DB9" w:rsidRDefault="002208C2" w:rsidP="000E3350">
            <w:pPr>
              <w:tabs>
                <w:tab w:val="center" w:pos="426"/>
                <w:tab w:val="center" w:pos="851"/>
              </w:tabs>
            </w:pPr>
          </w:p>
        </w:tc>
      </w:tr>
      <w:tr w:rsidR="002208C2" w:rsidRPr="006E2DB9" w14:paraId="678CC482" w14:textId="77777777" w:rsidTr="003C1D8B">
        <w:trPr>
          <w:trHeight w:val="482"/>
        </w:trPr>
        <w:tc>
          <w:tcPr>
            <w:tcW w:w="567" w:type="dxa"/>
            <w:vAlign w:val="center"/>
          </w:tcPr>
          <w:p w14:paraId="2070E7CB" w14:textId="77777777" w:rsidR="002208C2" w:rsidRPr="002208C2" w:rsidRDefault="002208C2" w:rsidP="000E3350">
            <w:pPr>
              <w:tabs>
                <w:tab w:val="center" w:pos="426"/>
                <w:tab w:val="center" w:pos="851"/>
              </w:tabs>
              <w:jc w:val="center"/>
              <w:rPr>
                <w:rFonts w:ascii="Century Gothic" w:hAnsi="Century Gothic"/>
                <w:b/>
                <w:bCs/>
                <w:color w:val="004976"/>
              </w:rPr>
            </w:pPr>
            <w:r w:rsidRPr="002208C2">
              <w:rPr>
                <w:rFonts w:ascii="Century Gothic" w:hAnsi="Century Gothic"/>
                <w:b/>
                <w:bCs/>
                <w:color w:val="004976"/>
              </w:rPr>
              <w:t>D</w:t>
            </w:r>
          </w:p>
        </w:tc>
        <w:tc>
          <w:tcPr>
            <w:tcW w:w="8222" w:type="dxa"/>
            <w:tcBorders>
              <w:right w:val="single" w:sz="4" w:space="0" w:color="auto"/>
            </w:tcBorders>
            <w:vAlign w:val="center"/>
          </w:tcPr>
          <w:p w14:paraId="26791803" w14:textId="4B9F4AB9" w:rsidR="002208C2" w:rsidRPr="002208C2" w:rsidRDefault="002208C2" w:rsidP="000E3350">
            <w:pPr>
              <w:rPr>
                <w:rFonts w:ascii="Century Gothic" w:eastAsia="Century Gothic" w:hAnsi="Century Gothic" w:cs="Century Gothic"/>
              </w:rPr>
            </w:pPr>
            <w:r w:rsidRPr="002208C2">
              <w:rPr>
                <w:rFonts w:ascii="Century Gothic" w:eastAsia="Century Gothic" w:hAnsi="Century Gothic" w:cs="Century Gothic"/>
              </w:rPr>
              <w:t>1280 kg</w:t>
            </w:r>
          </w:p>
        </w:tc>
        <w:tc>
          <w:tcPr>
            <w:tcW w:w="567" w:type="dxa"/>
            <w:tcBorders>
              <w:top w:val="single" w:sz="4" w:space="0" w:color="auto"/>
              <w:left w:val="single" w:sz="4" w:space="0" w:color="auto"/>
              <w:bottom w:val="single" w:sz="4" w:space="0" w:color="auto"/>
              <w:right w:val="single" w:sz="4" w:space="0" w:color="auto"/>
            </w:tcBorders>
          </w:tcPr>
          <w:p w14:paraId="0E9AE696" w14:textId="77777777" w:rsidR="002208C2" w:rsidRPr="006E2DB9" w:rsidRDefault="002208C2" w:rsidP="000E3350">
            <w:pPr>
              <w:tabs>
                <w:tab w:val="center" w:pos="426"/>
                <w:tab w:val="center" w:pos="851"/>
              </w:tabs>
            </w:pPr>
          </w:p>
        </w:tc>
      </w:tr>
    </w:tbl>
    <w:p w14:paraId="00000106" w14:textId="77777777" w:rsidR="00161C63" w:rsidRDefault="00161C63">
      <w:pPr>
        <w:pBdr>
          <w:top w:val="nil"/>
          <w:left w:val="nil"/>
          <w:bottom w:val="nil"/>
          <w:right w:val="nil"/>
          <w:between w:val="nil"/>
        </w:pBdr>
        <w:tabs>
          <w:tab w:val="center" w:pos="426"/>
          <w:tab w:val="center" w:pos="851"/>
        </w:tabs>
        <w:spacing w:after="0"/>
        <w:ind w:left="360" w:hanging="357"/>
        <w:jc w:val="left"/>
        <w:rPr>
          <w:rFonts w:ascii="Century Gothic" w:eastAsia="Century Gothic" w:hAnsi="Century Gothic" w:cs="Century Gothic"/>
          <w:color w:val="000000"/>
          <w:sz w:val="18"/>
          <w:szCs w:val="18"/>
        </w:rPr>
      </w:pPr>
    </w:p>
    <w:p w14:paraId="6A0F4609" w14:textId="77777777" w:rsidR="002208C2" w:rsidRPr="002208C2" w:rsidRDefault="0015068C" w:rsidP="003C1D8B">
      <w:pPr>
        <w:numPr>
          <w:ilvl w:val="0"/>
          <w:numId w:val="10"/>
        </w:numPr>
        <w:pBdr>
          <w:top w:val="nil"/>
          <w:left w:val="nil"/>
          <w:bottom w:val="nil"/>
          <w:right w:val="nil"/>
          <w:between w:val="nil"/>
        </w:pBdr>
        <w:tabs>
          <w:tab w:val="center" w:pos="426"/>
          <w:tab w:val="center" w:pos="851"/>
        </w:tabs>
        <w:spacing w:after="0"/>
        <w:ind w:left="0" w:hanging="357"/>
        <w:jc w:val="left"/>
        <w:rPr>
          <w:rFonts w:ascii="Century Gothic" w:eastAsia="Century Gothic" w:hAnsi="Century Gothic" w:cs="Century Gothic"/>
          <w:color w:val="000000"/>
          <w:sz w:val="24"/>
          <w:szCs w:val="24"/>
        </w:rPr>
      </w:pPr>
      <w:r>
        <w:rPr>
          <w:rFonts w:ascii="Century Gothic" w:eastAsia="Century Gothic" w:hAnsi="Century Gothic" w:cs="Century Gothic"/>
          <w:color w:val="000000"/>
          <w:sz w:val="22"/>
          <w:szCs w:val="22"/>
        </w:rPr>
        <w:t>Industrial processes often produce by-products. There are many options for these by-products, including:</w:t>
      </w:r>
    </w:p>
    <w:p w14:paraId="7D9DAA5E" w14:textId="1AF32408" w:rsidR="002208C2" w:rsidRDefault="0015068C" w:rsidP="003C1D8B">
      <w:pPr>
        <w:pBdr>
          <w:top w:val="nil"/>
          <w:left w:val="nil"/>
          <w:bottom w:val="nil"/>
          <w:right w:val="nil"/>
          <w:between w:val="nil"/>
        </w:pBdr>
        <w:tabs>
          <w:tab w:val="center" w:pos="426"/>
          <w:tab w:val="center" w:pos="851"/>
        </w:tabs>
        <w:spacing w:after="0"/>
        <w:ind w:left="284"/>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1. </w:t>
      </w:r>
      <w:r w:rsidR="00C13943">
        <w:rPr>
          <w:rFonts w:ascii="Century Gothic" w:eastAsia="Century Gothic" w:hAnsi="Century Gothic" w:cs="Century Gothic"/>
          <w:color w:val="000000"/>
          <w:sz w:val="22"/>
          <w:szCs w:val="22"/>
        </w:rPr>
        <w:t>u</w:t>
      </w:r>
      <w:r>
        <w:rPr>
          <w:rFonts w:ascii="Century Gothic" w:eastAsia="Century Gothic" w:hAnsi="Century Gothic" w:cs="Century Gothic"/>
          <w:color w:val="000000"/>
          <w:sz w:val="22"/>
          <w:szCs w:val="22"/>
        </w:rPr>
        <w:t>sing them as a starting material to produce other useful products</w:t>
      </w:r>
      <w:r>
        <w:rPr>
          <w:rFonts w:ascii="Century Gothic" w:eastAsia="Century Gothic" w:hAnsi="Century Gothic" w:cs="Century Gothic"/>
          <w:color w:val="000000"/>
          <w:sz w:val="22"/>
          <w:szCs w:val="22"/>
        </w:rPr>
        <w:br/>
        <w:t xml:space="preserve">2. </w:t>
      </w:r>
      <w:r w:rsidR="00C13943">
        <w:rPr>
          <w:rFonts w:ascii="Century Gothic" w:eastAsia="Century Gothic" w:hAnsi="Century Gothic" w:cs="Century Gothic"/>
          <w:color w:val="000000"/>
          <w:sz w:val="22"/>
          <w:szCs w:val="22"/>
        </w:rPr>
        <w:t>r</w:t>
      </w:r>
      <w:r>
        <w:rPr>
          <w:rFonts w:ascii="Century Gothic" w:eastAsia="Century Gothic" w:hAnsi="Century Gothic" w:cs="Century Gothic"/>
          <w:color w:val="000000"/>
          <w:sz w:val="22"/>
          <w:szCs w:val="22"/>
        </w:rPr>
        <w:t>ecycling them where possible</w:t>
      </w:r>
      <w:r>
        <w:rPr>
          <w:rFonts w:ascii="Century Gothic" w:eastAsia="Century Gothic" w:hAnsi="Century Gothic" w:cs="Century Gothic"/>
          <w:color w:val="000000"/>
          <w:sz w:val="22"/>
          <w:szCs w:val="22"/>
        </w:rPr>
        <w:br/>
        <w:t xml:space="preserve">3. </w:t>
      </w:r>
      <w:r w:rsidR="00C13943">
        <w:rPr>
          <w:rFonts w:ascii="Century Gothic" w:eastAsia="Century Gothic" w:hAnsi="Century Gothic" w:cs="Century Gothic"/>
          <w:color w:val="000000"/>
          <w:sz w:val="22"/>
          <w:szCs w:val="22"/>
        </w:rPr>
        <w:t>s</w:t>
      </w:r>
      <w:r>
        <w:rPr>
          <w:rFonts w:ascii="Century Gothic" w:eastAsia="Century Gothic" w:hAnsi="Century Gothic" w:cs="Century Gothic"/>
          <w:color w:val="000000"/>
          <w:sz w:val="22"/>
          <w:szCs w:val="22"/>
        </w:rPr>
        <w:t>ending them to landfill</w:t>
      </w:r>
      <w:r>
        <w:rPr>
          <w:rFonts w:ascii="Century Gothic" w:eastAsia="Century Gothic" w:hAnsi="Century Gothic" w:cs="Century Gothic"/>
          <w:color w:val="000000"/>
          <w:sz w:val="22"/>
          <w:szCs w:val="22"/>
        </w:rPr>
        <w:br/>
        <w:t xml:space="preserve">4. </w:t>
      </w:r>
      <w:r w:rsidR="00C13943">
        <w:rPr>
          <w:rFonts w:ascii="Century Gothic" w:eastAsia="Century Gothic" w:hAnsi="Century Gothic" w:cs="Century Gothic"/>
          <w:color w:val="000000"/>
          <w:sz w:val="22"/>
          <w:szCs w:val="22"/>
        </w:rPr>
        <w:t>n</w:t>
      </w:r>
      <w:r>
        <w:rPr>
          <w:rFonts w:ascii="Century Gothic" w:eastAsia="Century Gothic" w:hAnsi="Century Gothic" w:cs="Century Gothic"/>
          <w:color w:val="000000"/>
          <w:sz w:val="22"/>
          <w:szCs w:val="22"/>
        </w:rPr>
        <w:t xml:space="preserve">eutralising </w:t>
      </w:r>
      <w:sdt>
        <w:sdtPr>
          <w:tag w:val="goog_rdk_2"/>
          <w:id w:val="-249967683"/>
        </w:sdtPr>
        <w:sdtEndPr/>
        <w:sdtContent/>
      </w:sdt>
      <w:r>
        <w:rPr>
          <w:rFonts w:ascii="Century Gothic" w:eastAsia="Century Gothic" w:hAnsi="Century Gothic" w:cs="Century Gothic"/>
          <w:color w:val="000000"/>
          <w:sz w:val="22"/>
          <w:szCs w:val="22"/>
        </w:rPr>
        <w:t xml:space="preserve">them </w:t>
      </w:r>
      <w:r w:rsidR="001A5A64">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if needed</w:t>
      </w:r>
      <w:r w:rsidR="001A5A64">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and releasing </w:t>
      </w:r>
      <w:r w:rsidR="001A5A64">
        <w:rPr>
          <w:rFonts w:ascii="Century Gothic" w:eastAsia="Century Gothic" w:hAnsi="Century Gothic" w:cs="Century Gothic"/>
          <w:color w:val="000000"/>
          <w:sz w:val="22"/>
          <w:szCs w:val="22"/>
        </w:rPr>
        <w:t xml:space="preserve">them </w:t>
      </w:r>
      <w:r>
        <w:rPr>
          <w:rFonts w:ascii="Century Gothic" w:eastAsia="Century Gothic" w:hAnsi="Century Gothic" w:cs="Century Gothic"/>
          <w:color w:val="000000"/>
          <w:sz w:val="22"/>
          <w:szCs w:val="22"/>
        </w:rPr>
        <w:t>into the air</w:t>
      </w:r>
    </w:p>
    <w:p w14:paraId="16316610" w14:textId="2ACB1783" w:rsidR="002208C2" w:rsidRDefault="0015068C" w:rsidP="002208C2">
      <w:pPr>
        <w:pBdr>
          <w:top w:val="nil"/>
          <w:left w:val="nil"/>
          <w:bottom w:val="nil"/>
          <w:right w:val="nil"/>
          <w:between w:val="nil"/>
        </w:pBdr>
        <w:tabs>
          <w:tab w:val="center" w:pos="426"/>
          <w:tab w:val="center" w:pos="851"/>
        </w:tabs>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Which of the statements, 1–4, increase the sustainability of a process?</w:t>
      </w:r>
    </w:p>
    <w:tbl>
      <w:tblPr>
        <w:tblStyle w:val="a0"/>
        <w:tblW w:w="9356" w:type="dxa"/>
        <w:tblLook w:val="04A0" w:firstRow="1" w:lastRow="0" w:firstColumn="1" w:lastColumn="0" w:noHBand="0" w:noVBand="1"/>
      </w:tblPr>
      <w:tblGrid>
        <w:gridCol w:w="567"/>
        <w:gridCol w:w="8222"/>
        <w:gridCol w:w="567"/>
      </w:tblGrid>
      <w:tr w:rsidR="002208C2" w:rsidRPr="006E2DB9" w14:paraId="4AFA0C6C" w14:textId="77777777" w:rsidTr="003C1D8B">
        <w:trPr>
          <w:trHeight w:val="482"/>
        </w:trPr>
        <w:tc>
          <w:tcPr>
            <w:tcW w:w="567" w:type="dxa"/>
            <w:vAlign w:val="center"/>
          </w:tcPr>
          <w:p w14:paraId="71A7A994" w14:textId="77777777" w:rsidR="002208C2" w:rsidRPr="002208C2" w:rsidRDefault="002208C2" w:rsidP="000E3350">
            <w:pPr>
              <w:tabs>
                <w:tab w:val="center" w:pos="426"/>
                <w:tab w:val="center" w:pos="851"/>
              </w:tabs>
              <w:jc w:val="center"/>
              <w:rPr>
                <w:rFonts w:ascii="Century Gothic" w:hAnsi="Century Gothic"/>
                <w:b/>
                <w:bCs/>
                <w:color w:val="004976"/>
              </w:rPr>
            </w:pPr>
            <w:r w:rsidRPr="002208C2">
              <w:rPr>
                <w:rFonts w:ascii="Century Gothic" w:hAnsi="Century Gothic"/>
                <w:b/>
                <w:bCs/>
                <w:color w:val="004976"/>
              </w:rPr>
              <w:t>A</w:t>
            </w:r>
          </w:p>
        </w:tc>
        <w:tc>
          <w:tcPr>
            <w:tcW w:w="8222" w:type="dxa"/>
            <w:tcBorders>
              <w:right w:val="single" w:sz="4" w:space="0" w:color="auto"/>
            </w:tcBorders>
            <w:vAlign w:val="center"/>
          </w:tcPr>
          <w:p w14:paraId="4821833C" w14:textId="61F32727" w:rsidR="002208C2" w:rsidRPr="002208C2" w:rsidRDefault="002208C2" w:rsidP="000E3350">
            <w:pPr>
              <w:tabs>
                <w:tab w:val="center" w:pos="426"/>
                <w:tab w:val="center" w:pos="851"/>
              </w:tabs>
            </w:pPr>
            <w:r>
              <w:rPr>
                <w:rFonts w:ascii="Century Gothic" w:eastAsia="Century Gothic" w:hAnsi="Century Gothic" w:cs="Century Gothic"/>
              </w:rPr>
              <w:t>1 only</w:t>
            </w:r>
          </w:p>
        </w:tc>
        <w:tc>
          <w:tcPr>
            <w:tcW w:w="567" w:type="dxa"/>
            <w:tcBorders>
              <w:top w:val="single" w:sz="4" w:space="0" w:color="auto"/>
              <w:left w:val="single" w:sz="4" w:space="0" w:color="auto"/>
              <w:bottom w:val="single" w:sz="4" w:space="0" w:color="auto"/>
              <w:right w:val="single" w:sz="4" w:space="0" w:color="auto"/>
            </w:tcBorders>
          </w:tcPr>
          <w:p w14:paraId="48B46100" w14:textId="77777777" w:rsidR="002208C2" w:rsidRPr="006E2DB9" w:rsidRDefault="002208C2" w:rsidP="000E3350">
            <w:pPr>
              <w:tabs>
                <w:tab w:val="center" w:pos="426"/>
                <w:tab w:val="center" w:pos="851"/>
              </w:tabs>
            </w:pPr>
          </w:p>
        </w:tc>
      </w:tr>
      <w:tr w:rsidR="002208C2" w:rsidRPr="006E2DB9" w14:paraId="4AC244AD" w14:textId="77777777" w:rsidTr="003C1D8B">
        <w:trPr>
          <w:trHeight w:val="482"/>
        </w:trPr>
        <w:tc>
          <w:tcPr>
            <w:tcW w:w="567" w:type="dxa"/>
            <w:vAlign w:val="center"/>
          </w:tcPr>
          <w:p w14:paraId="75BB79C0" w14:textId="77777777" w:rsidR="002208C2" w:rsidRPr="002208C2" w:rsidRDefault="002208C2" w:rsidP="000E3350">
            <w:pPr>
              <w:tabs>
                <w:tab w:val="center" w:pos="426"/>
                <w:tab w:val="center" w:pos="851"/>
              </w:tabs>
              <w:jc w:val="center"/>
              <w:rPr>
                <w:rFonts w:ascii="Century Gothic" w:hAnsi="Century Gothic"/>
                <w:b/>
                <w:bCs/>
                <w:color w:val="004976"/>
              </w:rPr>
            </w:pPr>
            <w:r w:rsidRPr="002208C2">
              <w:rPr>
                <w:rFonts w:ascii="Century Gothic" w:hAnsi="Century Gothic"/>
                <w:b/>
                <w:bCs/>
                <w:color w:val="004976"/>
              </w:rPr>
              <w:t>B</w:t>
            </w:r>
          </w:p>
        </w:tc>
        <w:tc>
          <w:tcPr>
            <w:tcW w:w="8222" w:type="dxa"/>
            <w:tcBorders>
              <w:right w:val="single" w:sz="4" w:space="0" w:color="auto"/>
            </w:tcBorders>
            <w:vAlign w:val="center"/>
          </w:tcPr>
          <w:p w14:paraId="343AB7E2" w14:textId="7862A4BF" w:rsidR="002208C2" w:rsidRPr="002208C2" w:rsidRDefault="002208C2" w:rsidP="000E3350">
            <w:pPr>
              <w:tabs>
                <w:tab w:val="center" w:pos="426"/>
                <w:tab w:val="center" w:pos="851"/>
              </w:tabs>
            </w:pPr>
            <w:r>
              <w:rPr>
                <w:rFonts w:ascii="Century Gothic" w:eastAsia="Century Gothic" w:hAnsi="Century Gothic" w:cs="Century Gothic"/>
              </w:rPr>
              <w:t>1, 2, and 4</w:t>
            </w:r>
          </w:p>
        </w:tc>
        <w:tc>
          <w:tcPr>
            <w:tcW w:w="567" w:type="dxa"/>
            <w:tcBorders>
              <w:top w:val="single" w:sz="4" w:space="0" w:color="auto"/>
              <w:left w:val="single" w:sz="4" w:space="0" w:color="auto"/>
              <w:bottom w:val="single" w:sz="4" w:space="0" w:color="auto"/>
              <w:right w:val="single" w:sz="4" w:space="0" w:color="auto"/>
            </w:tcBorders>
          </w:tcPr>
          <w:p w14:paraId="4BAD19C4" w14:textId="77777777" w:rsidR="002208C2" w:rsidRPr="006E2DB9" w:rsidRDefault="002208C2" w:rsidP="000E3350">
            <w:pPr>
              <w:tabs>
                <w:tab w:val="center" w:pos="426"/>
                <w:tab w:val="center" w:pos="851"/>
              </w:tabs>
            </w:pPr>
          </w:p>
        </w:tc>
      </w:tr>
      <w:tr w:rsidR="002208C2" w:rsidRPr="006E2DB9" w14:paraId="68B3498D" w14:textId="77777777" w:rsidTr="003C1D8B">
        <w:trPr>
          <w:trHeight w:val="482"/>
        </w:trPr>
        <w:tc>
          <w:tcPr>
            <w:tcW w:w="567" w:type="dxa"/>
            <w:vAlign w:val="center"/>
          </w:tcPr>
          <w:p w14:paraId="19D17DD6" w14:textId="77777777" w:rsidR="002208C2" w:rsidRPr="002208C2" w:rsidRDefault="002208C2" w:rsidP="000E3350">
            <w:pPr>
              <w:tabs>
                <w:tab w:val="center" w:pos="426"/>
                <w:tab w:val="center" w:pos="851"/>
              </w:tabs>
              <w:jc w:val="center"/>
              <w:rPr>
                <w:rFonts w:ascii="Century Gothic" w:hAnsi="Century Gothic"/>
                <w:b/>
                <w:bCs/>
                <w:color w:val="004976"/>
              </w:rPr>
            </w:pPr>
            <w:r w:rsidRPr="002208C2">
              <w:rPr>
                <w:rFonts w:ascii="Century Gothic" w:hAnsi="Century Gothic"/>
                <w:b/>
                <w:bCs/>
                <w:color w:val="004976"/>
              </w:rPr>
              <w:t>C</w:t>
            </w:r>
          </w:p>
        </w:tc>
        <w:tc>
          <w:tcPr>
            <w:tcW w:w="8222" w:type="dxa"/>
            <w:tcBorders>
              <w:right w:val="single" w:sz="4" w:space="0" w:color="auto"/>
            </w:tcBorders>
            <w:vAlign w:val="center"/>
          </w:tcPr>
          <w:p w14:paraId="14D53E2E" w14:textId="24F73B42" w:rsidR="002208C2" w:rsidRPr="002208C2" w:rsidRDefault="002208C2" w:rsidP="000E3350">
            <w:pPr>
              <w:tabs>
                <w:tab w:val="center" w:pos="426"/>
                <w:tab w:val="center" w:pos="851"/>
              </w:tabs>
            </w:pPr>
            <w:r>
              <w:rPr>
                <w:rFonts w:ascii="Century Gothic" w:eastAsia="Century Gothic" w:hAnsi="Century Gothic" w:cs="Century Gothic"/>
              </w:rPr>
              <w:t>1 and 2 only</w:t>
            </w:r>
          </w:p>
        </w:tc>
        <w:tc>
          <w:tcPr>
            <w:tcW w:w="567" w:type="dxa"/>
            <w:tcBorders>
              <w:top w:val="single" w:sz="4" w:space="0" w:color="auto"/>
              <w:left w:val="single" w:sz="4" w:space="0" w:color="auto"/>
              <w:bottom w:val="single" w:sz="4" w:space="0" w:color="auto"/>
              <w:right w:val="single" w:sz="4" w:space="0" w:color="auto"/>
            </w:tcBorders>
          </w:tcPr>
          <w:p w14:paraId="53BF3078" w14:textId="77777777" w:rsidR="002208C2" w:rsidRPr="006E2DB9" w:rsidRDefault="002208C2" w:rsidP="000E3350">
            <w:pPr>
              <w:tabs>
                <w:tab w:val="center" w:pos="426"/>
                <w:tab w:val="center" w:pos="851"/>
              </w:tabs>
            </w:pPr>
          </w:p>
        </w:tc>
      </w:tr>
      <w:tr w:rsidR="002208C2" w:rsidRPr="006E2DB9" w14:paraId="758DEC9C" w14:textId="77777777" w:rsidTr="003C1D8B">
        <w:trPr>
          <w:trHeight w:val="482"/>
        </w:trPr>
        <w:tc>
          <w:tcPr>
            <w:tcW w:w="567" w:type="dxa"/>
            <w:vAlign w:val="center"/>
          </w:tcPr>
          <w:p w14:paraId="41199DE2" w14:textId="77777777" w:rsidR="002208C2" w:rsidRPr="002208C2" w:rsidRDefault="002208C2" w:rsidP="000E3350">
            <w:pPr>
              <w:tabs>
                <w:tab w:val="center" w:pos="426"/>
                <w:tab w:val="center" w:pos="851"/>
              </w:tabs>
              <w:jc w:val="center"/>
              <w:rPr>
                <w:rFonts w:ascii="Century Gothic" w:hAnsi="Century Gothic"/>
                <w:b/>
                <w:bCs/>
                <w:color w:val="004976"/>
              </w:rPr>
            </w:pPr>
            <w:r w:rsidRPr="002208C2">
              <w:rPr>
                <w:rFonts w:ascii="Century Gothic" w:hAnsi="Century Gothic"/>
                <w:b/>
                <w:bCs/>
                <w:color w:val="004976"/>
              </w:rPr>
              <w:t>D</w:t>
            </w:r>
          </w:p>
        </w:tc>
        <w:tc>
          <w:tcPr>
            <w:tcW w:w="8222" w:type="dxa"/>
            <w:tcBorders>
              <w:right w:val="single" w:sz="4" w:space="0" w:color="auto"/>
            </w:tcBorders>
            <w:vAlign w:val="center"/>
          </w:tcPr>
          <w:p w14:paraId="0ECAC404" w14:textId="7CB9FDFA" w:rsidR="002208C2" w:rsidRPr="002208C2" w:rsidRDefault="002208C2" w:rsidP="000E3350">
            <w:pPr>
              <w:rPr>
                <w:rFonts w:ascii="Century Gothic" w:eastAsia="Century Gothic" w:hAnsi="Century Gothic" w:cs="Century Gothic"/>
              </w:rPr>
            </w:pPr>
            <w:r>
              <w:rPr>
                <w:rFonts w:ascii="Century Gothic" w:eastAsia="Century Gothic" w:hAnsi="Century Gothic" w:cs="Century Gothic"/>
              </w:rPr>
              <w:t>All of the above, 1–4</w:t>
            </w:r>
          </w:p>
        </w:tc>
        <w:tc>
          <w:tcPr>
            <w:tcW w:w="567" w:type="dxa"/>
            <w:tcBorders>
              <w:top w:val="single" w:sz="4" w:space="0" w:color="auto"/>
              <w:left w:val="single" w:sz="4" w:space="0" w:color="auto"/>
              <w:bottom w:val="single" w:sz="4" w:space="0" w:color="auto"/>
              <w:right w:val="single" w:sz="4" w:space="0" w:color="auto"/>
            </w:tcBorders>
          </w:tcPr>
          <w:p w14:paraId="13CE89EC" w14:textId="77777777" w:rsidR="002208C2" w:rsidRPr="006E2DB9" w:rsidRDefault="002208C2" w:rsidP="000E3350">
            <w:pPr>
              <w:tabs>
                <w:tab w:val="center" w:pos="426"/>
                <w:tab w:val="center" w:pos="851"/>
              </w:tabs>
            </w:pPr>
          </w:p>
        </w:tc>
      </w:tr>
    </w:tbl>
    <w:p w14:paraId="00000114" w14:textId="77777777" w:rsidR="00161C63" w:rsidRDefault="00161C63" w:rsidP="00A51CE1">
      <w:pPr>
        <w:pBdr>
          <w:top w:val="nil"/>
          <w:left w:val="nil"/>
          <w:bottom w:val="nil"/>
          <w:right w:val="nil"/>
          <w:between w:val="nil"/>
        </w:pBdr>
        <w:tabs>
          <w:tab w:val="center" w:pos="426"/>
          <w:tab w:val="center" w:pos="851"/>
        </w:tabs>
        <w:spacing w:after="60"/>
        <w:jc w:val="left"/>
        <w:rPr>
          <w:rFonts w:ascii="Century Gothic" w:eastAsia="Century Gothic" w:hAnsi="Century Gothic" w:cs="Century Gothic"/>
          <w:color w:val="000000"/>
          <w:sz w:val="18"/>
          <w:szCs w:val="18"/>
        </w:rPr>
        <w:sectPr w:rsidR="00161C63" w:rsidSect="003C1D8B">
          <w:headerReference w:type="default" r:id="rId8"/>
          <w:footerReference w:type="default" r:id="rId9"/>
          <w:pgSz w:w="11906" w:h="16838"/>
          <w:pgMar w:top="1560" w:right="1440" w:bottom="1276" w:left="1440" w:header="431" w:footer="533" w:gutter="0"/>
          <w:pgNumType w:start="1"/>
          <w:cols w:space="720"/>
        </w:sectPr>
      </w:pPr>
    </w:p>
    <w:p w14:paraId="00000115" w14:textId="494A9DC8" w:rsidR="00161C63" w:rsidRDefault="0015068C" w:rsidP="00A51CE1">
      <w:pPr>
        <w:pBdr>
          <w:top w:val="nil"/>
          <w:left w:val="nil"/>
          <w:bottom w:val="nil"/>
          <w:right w:val="nil"/>
          <w:between w:val="nil"/>
        </w:pBdr>
        <w:tabs>
          <w:tab w:val="left" w:pos="426"/>
        </w:tabs>
        <w:spacing w:after="160" w:line="259" w:lineRule="auto"/>
        <w:ind w:left="-142"/>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lastRenderedPageBreak/>
        <w:t>Activity 2: follow-up tasks</w:t>
      </w:r>
    </w:p>
    <w:p w14:paraId="00000116" w14:textId="780658B8" w:rsidR="00161C63" w:rsidRDefault="0015068C" w:rsidP="002F4DC7">
      <w:pPr>
        <w:pBdr>
          <w:top w:val="nil"/>
          <w:left w:val="nil"/>
          <w:bottom w:val="nil"/>
          <w:right w:val="nil"/>
          <w:between w:val="nil"/>
        </w:pBdr>
        <w:spacing w:line="259" w:lineRule="auto"/>
        <w:ind w:left="-142"/>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Your teacher will give you the answers and explanations to the multiple-choice questions. Using your responses to Activity 1,</w:t>
      </w:r>
      <w:r w:rsidR="00652BD0">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complete the suggested follow-up tasks to target areas for improvement and increase your understanding.</w:t>
      </w:r>
    </w:p>
    <w:tbl>
      <w:tblPr>
        <w:tblStyle w:val="af1"/>
        <w:tblW w:w="13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39"/>
        <w:gridCol w:w="10357"/>
      </w:tblGrid>
      <w:tr w:rsidR="00161C63" w14:paraId="59E16724" w14:textId="77777777" w:rsidTr="00384027">
        <w:trPr>
          <w:trHeight w:val="58"/>
        </w:trPr>
        <w:tc>
          <w:tcPr>
            <w:tcW w:w="3539" w:type="dxa"/>
            <w:shd w:val="clear" w:color="auto" w:fill="BFDDE8"/>
            <w:vAlign w:val="center"/>
          </w:tcPr>
          <w:p w14:paraId="00000117" w14:textId="77777777" w:rsidR="00161C63" w:rsidRDefault="0015068C" w:rsidP="002F4DC7">
            <w:pPr>
              <w:spacing w:before="60" w:after="60" w:line="259" w:lineRule="auto"/>
              <w:ind w:right="34"/>
              <w:rPr>
                <w:rFonts w:ascii="Century Gothic" w:eastAsia="Century Gothic" w:hAnsi="Century Gothic" w:cs="Century Gothic"/>
                <w:b/>
                <w:color w:val="004976"/>
              </w:rPr>
            </w:pPr>
            <w:r>
              <w:rPr>
                <w:rFonts w:ascii="Century Gothic" w:eastAsia="Century Gothic" w:hAnsi="Century Gothic" w:cs="Century Gothic"/>
                <w:b/>
                <w:color w:val="004976"/>
              </w:rPr>
              <w:t>Area for improvement</w:t>
            </w:r>
          </w:p>
        </w:tc>
        <w:tc>
          <w:tcPr>
            <w:tcW w:w="10357" w:type="dxa"/>
            <w:shd w:val="clear" w:color="auto" w:fill="BFDDE8"/>
            <w:vAlign w:val="center"/>
          </w:tcPr>
          <w:p w14:paraId="00000118" w14:textId="77777777" w:rsidR="00161C63" w:rsidRDefault="0015068C" w:rsidP="002F4DC7">
            <w:pPr>
              <w:spacing w:before="60" w:after="60" w:line="259" w:lineRule="auto"/>
              <w:ind w:right="34"/>
              <w:rPr>
                <w:rFonts w:ascii="Century Gothic" w:eastAsia="Century Gothic" w:hAnsi="Century Gothic" w:cs="Century Gothic"/>
                <w:b/>
                <w:color w:val="004976"/>
              </w:rPr>
            </w:pPr>
            <w:r>
              <w:rPr>
                <w:rFonts w:ascii="Century Gothic" w:eastAsia="Century Gothic" w:hAnsi="Century Gothic" w:cs="Century Gothic"/>
                <w:b/>
                <w:color w:val="004976"/>
              </w:rPr>
              <w:t>Follow-up task</w:t>
            </w:r>
          </w:p>
        </w:tc>
      </w:tr>
      <w:tr w:rsidR="00161C63" w14:paraId="157C1C97" w14:textId="77777777" w:rsidTr="00384027">
        <w:trPr>
          <w:trHeight w:val="340"/>
        </w:trPr>
        <w:tc>
          <w:tcPr>
            <w:tcW w:w="3539" w:type="dxa"/>
          </w:tcPr>
          <w:p w14:paraId="00000119" w14:textId="77777777" w:rsidR="00161C63" w:rsidRDefault="0015068C" w:rsidP="002F4DC7">
            <w:pPr>
              <w:pStyle w:val="RSCH3"/>
              <w:spacing w:before="0"/>
            </w:pPr>
            <w:r>
              <w:t>Percentage yield calculations</w:t>
            </w:r>
          </w:p>
          <w:p w14:paraId="0000011A" w14:textId="77777777" w:rsidR="00161C63" w:rsidRDefault="0015068C" w:rsidP="002F4DC7">
            <w:pPr>
              <w:pBdr>
                <w:top w:val="nil"/>
                <w:left w:val="nil"/>
                <w:bottom w:val="nil"/>
                <w:right w:val="nil"/>
                <w:between w:val="nil"/>
              </w:pBdr>
              <w:spacing w:after="120" w:line="259" w:lineRule="auto"/>
              <w:ind w:left="363" w:hanging="363"/>
              <w:rPr>
                <w:rFonts w:ascii="Century Gothic" w:eastAsia="Century Gothic" w:hAnsi="Century Gothic" w:cs="Century Gothic"/>
                <w:color w:val="000000"/>
              </w:rPr>
            </w:pPr>
            <w:r>
              <w:rPr>
                <w:rFonts w:ascii="Century Gothic" w:eastAsia="Century Gothic" w:hAnsi="Century Gothic" w:cs="Century Gothic"/>
                <w:color w:val="000000"/>
              </w:rPr>
              <w:t>You should be able to:</w:t>
            </w:r>
          </w:p>
          <w:p w14:paraId="0000011B" w14:textId="268678FD" w:rsidR="00161C63" w:rsidRDefault="002F12B9" w:rsidP="002F4DC7">
            <w:pPr>
              <w:numPr>
                <w:ilvl w:val="0"/>
                <w:numId w:val="22"/>
              </w:numPr>
              <w:pBdr>
                <w:top w:val="nil"/>
                <w:left w:val="nil"/>
                <w:bottom w:val="nil"/>
                <w:right w:val="nil"/>
                <w:between w:val="nil"/>
              </w:pBdr>
              <w:spacing w:after="120" w:line="259" w:lineRule="auto"/>
              <w:ind w:left="459" w:hanging="283"/>
            </w:pPr>
            <w:r>
              <w:rPr>
                <w:rFonts w:ascii="Century Gothic" w:eastAsia="Century Gothic" w:hAnsi="Century Gothic" w:cs="Century Gothic"/>
                <w:color w:val="000000"/>
              </w:rPr>
              <w:t>c</w:t>
            </w:r>
            <w:r w:rsidR="0015068C">
              <w:rPr>
                <w:rFonts w:ascii="Century Gothic" w:eastAsia="Century Gothic" w:hAnsi="Century Gothic" w:cs="Century Gothic"/>
                <w:color w:val="000000"/>
              </w:rPr>
              <w:t>alculate the theoretical yield of a product from a given mass of reactant</w:t>
            </w:r>
          </w:p>
          <w:p w14:paraId="0000011C" w14:textId="0FDC5C5A" w:rsidR="00161C63" w:rsidRDefault="002F12B9" w:rsidP="002F4DC7">
            <w:pPr>
              <w:numPr>
                <w:ilvl w:val="0"/>
                <w:numId w:val="22"/>
              </w:numPr>
              <w:pBdr>
                <w:top w:val="nil"/>
                <w:left w:val="nil"/>
                <w:bottom w:val="nil"/>
                <w:right w:val="nil"/>
                <w:between w:val="nil"/>
              </w:pBdr>
              <w:spacing w:after="120" w:line="259" w:lineRule="auto"/>
              <w:ind w:left="459" w:hanging="283"/>
            </w:pPr>
            <w:r>
              <w:rPr>
                <w:rFonts w:ascii="Century Gothic" w:eastAsia="Century Gothic" w:hAnsi="Century Gothic" w:cs="Century Gothic"/>
                <w:color w:val="000000"/>
              </w:rPr>
              <w:t>u</w:t>
            </w:r>
            <w:r w:rsidR="0015068C">
              <w:rPr>
                <w:rFonts w:ascii="Century Gothic" w:eastAsia="Century Gothic" w:hAnsi="Century Gothic" w:cs="Century Gothic"/>
                <w:color w:val="000000"/>
              </w:rPr>
              <w:t>se balanced equations to calculate percentage yields for reactions</w:t>
            </w:r>
          </w:p>
        </w:tc>
        <w:tc>
          <w:tcPr>
            <w:tcW w:w="10357" w:type="dxa"/>
          </w:tcPr>
          <w:p w14:paraId="0000011D" w14:textId="2E29B1DE" w:rsidR="00161C63" w:rsidRDefault="00194CFB" w:rsidP="002F4DC7">
            <w:pPr>
              <w:rPr>
                <w:rFonts w:ascii="Century Gothic" w:eastAsia="Century Gothic" w:hAnsi="Century Gothic" w:cs="Century Gothic"/>
              </w:rPr>
            </w:pPr>
            <w:r>
              <w:rPr>
                <w:rFonts w:ascii="Century Gothic" w:eastAsia="Century Gothic" w:hAnsi="Century Gothic" w:cs="Century Gothic"/>
              </w:rPr>
              <w:t xml:space="preserve">Percentage yields are practical measures which compare the actual yield obtained in a chemical process with the maximum </w:t>
            </w:r>
            <w:r w:rsidRPr="001A50CC">
              <w:rPr>
                <w:rFonts w:ascii="Century Gothic" w:eastAsia="Century Gothic" w:hAnsi="Century Gothic" w:cs="Century Gothic"/>
                <w:b/>
                <w:bCs/>
              </w:rPr>
              <w:t>theoretical</w:t>
            </w:r>
            <w:r w:rsidRPr="001A50CC">
              <w:rPr>
                <w:rFonts w:ascii="Century Gothic" w:eastAsia="Century Gothic" w:hAnsi="Century Gothic" w:cs="Century Gothic"/>
                <w:b/>
                <w:bCs/>
                <w:i/>
                <w:iCs/>
              </w:rPr>
              <w:t xml:space="preserve"> </w:t>
            </w:r>
            <w:r w:rsidRPr="001A50CC">
              <w:rPr>
                <w:rFonts w:ascii="Century Gothic" w:eastAsia="Century Gothic" w:hAnsi="Century Gothic" w:cs="Century Gothic"/>
                <w:b/>
                <w:bCs/>
              </w:rPr>
              <w:t>yield</w:t>
            </w:r>
            <w:r>
              <w:rPr>
                <w:rFonts w:ascii="Century Gothic" w:eastAsia="Century Gothic" w:hAnsi="Century Gothic" w:cs="Century Gothic"/>
              </w:rPr>
              <w:t xml:space="preserve"> calculated from the balanced chemical equation.</w:t>
            </w:r>
            <w:r>
              <w:rPr>
                <w:rFonts w:ascii="Century Gothic" w:eastAsia="Century Gothic" w:hAnsi="Century Gothic" w:cs="Century Gothic"/>
              </w:rPr>
              <w:br/>
            </w:r>
            <w:r w:rsidR="0015068C">
              <w:rPr>
                <w:rFonts w:ascii="Century Gothic" w:eastAsia="Century Gothic" w:hAnsi="Century Gothic" w:cs="Century Gothic"/>
              </w:rPr>
              <w:t xml:space="preserve">Calculating percentage yields is an important skill. Some key points to </w:t>
            </w:r>
            <w:sdt>
              <w:sdtPr>
                <w:tag w:val="goog_rdk_3"/>
                <w:id w:val="1853750001"/>
              </w:sdtPr>
              <w:sdtEndPr/>
              <w:sdtContent/>
            </w:sdt>
            <w:r w:rsidR="0015068C">
              <w:rPr>
                <w:rFonts w:ascii="Century Gothic" w:eastAsia="Century Gothic" w:hAnsi="Century Gothic" w:cs="Century Gothic"/>
              </w:rPr>
              <w:t>remember:</w:t>
            </w:r>
          </w:p>
          <w:p w14:paraId="0000011E" w14:textId="0628221D" w:rsidR="00161C63" w:rsidRDefault="0015068C" w:rsidP="002F4DC7">
            <w:pPr>
              <w:numPr>
                <w:ilvl w:val="0"/>
                <w:numId w:val="8"/>
              </w:numPr>
              <w:pBdr>
                <w:top w:val="nil"/>
                <w:left w:val="nil"/>
                <w:bottom w:val="nil"/>
                <w:right w:val="nil"/>
                <w:between w:val="nil"/>
              </w:pBdr>
              <w:spacing w:after="60" w:line="259" w:lineRule="auto"/>
            </w:pPr>
            <w:r>
              <w:rPr>
                <w:rFonts w:ascii="Century Gothic" w:eastAsia="Century Gothic" w:hAnsi="Century Gothic" w:cs="Century Gothic"/>
                <w:color w:val="000000"/>
              </w:rPr>
              <w:t xml:space="preserve">The amount of product obtained in a chemical reaction is called the </w:t>
            </w:r>
            <w:r>
              <w:rPr>
                <w:rFonts w:ascii="Century Gothic" w:eastAsia="Century Gothic" w:hAnsi="Century Gothic" w:cs="Century Gothic"/>
                <w:b/>
                <w:color w:val="000000"/>
              </w:rPr>
              <w:t>yield</w:t>
            </w:r>
            <w:r w:rsidR="002F12B9" w:rsidRPr="001A50CC">
              <w:rPr>
                <w:rFonts w:ascii="Century Gothic" w:eastAsia="Century Gothic" w:hAnsi="Century Gothic" w:cs="Century Gothic"/>
                <w:bCs/>
                <w:color w:val="000000"/>
              </w:rPr>
              <w:t>.</w:t>
            </w:r>
          </w:p>
          <w:p w14:paraId="0000011F" w14:textId="1553AFFC" w:rsidR="00161C63" w:rsidRDefault="0015068C" w:rsidP="002F4DC7">
            <w:pPr>
              <w:numPr>
                <w:ilvl w:val="0"/>
                <w:numId w:val="8"/>
              </w:numPr>
              <w:pBdr>
                <w:top w:val="nil"/>
                <w:left w:val="nil"/>
                <w:bottom w:val="nil"/>
                <w:right w:val="nil"/>
                <w:between w:val="nil"/>
              </w:pBdr>
              <w:spacing w:after="60" w:line="259" w:lineRule="auto"/>
            </w:pPr>
            <w:r>
              <w:rPr>
                <w:rFonts w:ascii="Century Gothic" w:eastAsia="Century Gothic" w:hAnsi="Century Gothic" w:cs="Century Gothic"/>
                <w:color w:val="000000"/>
              </w:rPr>
              <w:t xml:space="preserve">To calculate the </w:t>
            </w:r>
            <w:r>
              <w:rPr>
                <w:rFonts w:ascii="Century Gothic" w:eastAsia="Century Gothic" w:hAnsi="Century Gothic" w:cs="Century Gothic"/>
                <w:b/>
                <w:color w:val="000000"/>
              </w:rPr>
              <w:t>theoretical yield</w:t>
            </w:r>
            <w:r>
              <w:rPr>
                <w:rFonts w:ascii="Century Gothic" w:eastAsia="Century Gothic" w:hAnsi="Century Gothic" w:cs="Century Gothic"/>
                <w:color w:val="000000"/>
              </w:rPr>
              <w:t xml:space="preserve"> of a product, you use the mass of reactant and the balanced equation for the reaction</w:t>
            </w:r>
            <w:r w:rsidR="002F12B9">
              <w:rPr>
                <w:rFonts w:ascii="Century Gothic" w:eastAsia="Century Gothic" w:hAnsi="Century Gothic" w:cs="Century Gothic"/>
                <w:color w:val="000000"/>
              </w:rPr>
              <w:t>.</w:t>
            </w:r>
          </w:p>
          <w:p w14:paraId="00000120" w14:textId="6A3D4C9B" w:rsidR="00161C63" w:rsidRDefault="0015068C" w:rsidP="002F4DC7">
            <w:pPr>
              <w:numPr>
                <w:ilvl w:val="0"/>
                <w:numId w:val="8"/>
              </w:numPr>
              <w:pBdr>
                <w:top w:val="nil"/>
                <w:left w:val="nil"/>
                <w:bottom w:val="nil"/>
                <w:right w:val="nil"/>
                <w:between w:val="nil"/>
              </w:pBdr>
              <w:spacing w:after="60" w:line="259" w:lineRule="auto"/>
            </w:pPr>
            <w:r>
              <w:rPr>
                <w:rFonts w:ascii="Century Gothic" w:eastAsia="Century Gothic" w:hAnsi="Century Gothic" w:cs="Century Gothic"/>
                <w:color w:val="000000"/>
              </w:rPr>
              <w:t xml:space="preserve">The percentage yield is then calculated by: </w:t>
            </w:r>
            <w:r w:rsidRPr="005C088F">
              <w:rPr>
                <w:rFonts w:ascii="Cambria Math" w:eastAsia="Century Gothic" w:hAnsi="Cambria Math" w:cs="Century Gothic"/>
                <w:color w:val="000000"/>
              </w:rPr>
              <w:t xml:space="preserve">Percentage </w:t>
            </w:r>
            <w:r w:rsidR="003E659D" w:rsidRPr="005C088F">
              <w:rPr>
                <w:rFonts w:ascii="Cambria Math" w:eastAsia="Century Gothic" w:hAnsi="Cambria Math" w:cs="Century Gothic"/>
                <w:color w:val="000000"/>
              </w:rPr>
              <w:t>y</w:t>
            </w:r>
            <w:r w:rsidRPr="005C088F">
              <w:rPr>
                <w:rFonts w:ascii="Cambria Math" w:eastAsia="Century Gothic" w:hAnsi="Cambria Math" w:cs="Century Gothic"/>
                <w:color w:val="000000"/>
              </w:rPr>
              <w:t xml:space="preserve">ield = </w:t>
            </w:r>
            <m:oMath>
              <m:f>
                <m:fPr>
                  <m:ctrlPr>
                    <w:rPr>
                      <w:rFonts w:ascii="Cambria Math" w:eastAsia="Century Gothic" w:hAnsi="Cambria Math" w:cs="Century Gothic"/>
                      <w:color w:val="000000"/>
                    </w:rPr>
                  </m:ctrlPr>
                </m:fPr>
                <m:num>
                  <m:r>
                    <m:rPr>
                      <m:sty m:val="p"/>
                    </m:rPr>
                    <w:rPr>
                      <w:rFonts w:ascii="Cambria Math" w:eastAsia="Century Gothic" w:hAnsi="Cambria Math" w:cs="Century Gothic"/>
                      <w:color w:val="000000"/>
                    </w:rPr>
                    <m:t>Actual yield</m:t>
                  </m:r>
                </m:num>
                <m:den>
                  <m:r>
                    <m:rPr>
                      <m:sty m:val="p"/>
                    </m:rPr>
                    <w:rPr>
                      <w:rFonts w:ascii="Cambria Math" w:eastAsia="Century Gothic" w:hAnsi="Cambria Math" w:cs="Century Gothic"/>
                      <w:color w:val="000000"/>
                    </w:rPr>
                    <m:t xml:space="preserve">Theoretical yield </m:t>
                  </m:r>
                </m:den>
              </m:f>
              <m:r>
                <w:rPr>
                  <w:rFonts w:ascii="Cambria Math" w:eastAsia="Century Gothic" w:hAnsi="Cambria Math" w:cs="Century Gothic"/>
                  <w:color w:val="000000"/>
                </w:rPr>
                <m:t>×</m:t>
              </m:r>
              <m:r>
                <m:rPr>
                  <m:sty m:val="p"/>
                </m:rPr>
                <w:rPr>
                  <w:rFonts w:ascii="Cambria Math" w:eastAsia="Century Gothic" w:hAnsi="Cambria Math" w:cs="Century Gothic"/>
                  <w:color w:val="000000"/>
                </w:rPr>
                <m:t>100</m:t>
              </m:r>
            </m:oMath>
          </w:p>
          <w:p w14:paraId="00000121" w14:textId="77777777" w:rsidR="00161C63" w:rsidRDefault="0015068C" w:rsidP="002F4DC7">
            <w:pPr>
              <w:pBdr>
                <w:top w:val="nil"/>
                <w:left w:val="nil"/>
                <w:bottom w:val="nil"/>
                <w:right w:val="nil"/>
                <w:between w:val="nil"/>
              </w:pBdr>
              <w:spacing w:before="200" w:after="120" w:line="259" w:lineRule="auto"/>
              <w:rPr>
                <w:rFonts w:ascii="Century Gothic" w:eastAsia="Century Gothic" w:hAnsi="Century Gothic" w:cs="Century Gothic"/>
                <w:b/>
                <w:color w:val="004976"/>
              </w:rPr>
            </w:pPr>
            <w:r>
              <w:rPr>
                <w:rFonts w:ascii="Century Gothic" w:eastAsia="Century Gothic" w:hAnsi="Century Gothic" w:cs="Century Gothic"/>
                <w:b/>
                <w:color w:val="004976"/>
              </w:rPr>
              <w:t>Ta</w:t>
            </w:r>
            <w:r w:rsidRPr="005C088F">
              <w:rPr>
                <w:rFonts w:ascii="Century Gothic" w:eastAsia="Century Gothic" w:hAnsi="Century Gothic" w:cs="Century Gothic"/>
                <w:b/>
                <w:color w:val="004976"/>
              </w:rPr>
              <w:t>s</w:t>
            </w:r>
            <w:r>
              <w:rPr>
                <w:rFonts w:ascii="Century Gothic" w:eastAsia="Century Gothic" w:hAnsi="Century Gothic" w:cs="Century Gothic"/>
                <w:b/>
                <w:color w:val="004976"/>
              </w:rPr>
              <w:t>k a)</w:t>
            </w:r>
          </w:p>
          <w:p w14:paraId="00000122" w14:textId="77777777" w:rsidR="00161C63" w:rsidRDefault="0015068C" w:rsidP="002F4DC7">
            <w:pPr>
              <w:rPr>
                <w:rFonts w:ascii="Century Gothic" w:eastAsia="Century Gothic" w:hAnsi="Century Gothic" w:cs="Century Gothic"/>
              </w:rPr>
            </w:pPr>
            <w:r>
              <w:rPr>
                <w:rFonts w:ascii="Century Gothic" w:eastAsia="Century Gothic" w:hAnsi="Century Gothic" w:cs="Century Gothic"/>
              </w:rPr>
              <w:t xml:space="preserve">The contact process is an important industrial process used to make sulfuric </w:t>
            </w:r>
            <w:sdt>
              <w:sdtPr>
                <w:tag w:val="goog_rdk_4"/>
                <w:id w:val="254947401"/>
              </w:sdtPr>
              <w:sdtEndPr/>
              <w:sdtContent/>
            </w:sdt>
            <w:r>
              <w:rPr>
                <w:rFonts w:ascii="Century Gothic" w:eastAsia="Century Gothic" w:hAnsi="Century Gothic" w:cs="Century Gothic"/>
              </w:rPr>
              <w:t xml:space="preserve">acid. There are three main stages to the process. </w:t>
            </w:r>
          </w:p>
          <w:p w14:paraId="00000123" w14:textId="590E36B0" w:rsidR="00161C63" w:rsidRPr="00D15AF9" w:rsidRDefault="0015068C" w:rsidP="002F4DC7">
            <w:pPr>
              <w:rPr>
                <w:rFonts w:ascii="Century Gothic" w:eastAsia="Century Gothic" w:hAnsi="Century Gothic" w:cs="Century Gothic"/>
              </w:rPr>
            </w:pPr>
            <w:r>
              <w:rPr>
                <w:rFonts w:ascii="Century Gothic" w:eastAsia="Century Gothic" w:hAnsi="Century Gothic" w:cs="Century Gothic"/>
              </w:rPr>
              <w:t>(</w:t>
            </w:r>
            <w:r w:rsidRPr="00194CFB">
              <w:rPr>
                <w:rFonts w:ascii="Century Gothic" w:eastAsia="Century Gothic" w:hAnsi="Century Gothic" w:cs="Century Gothic"/>
                <w:i/>
                <w:iCs/>
              </w:rPr>
              <w:t>M</w:t>
            </w:r>
            <w:r w:rsidRPr="00194CFB">
              <w:rPr>
                <w:rFonts w:ascii="Century Gothic" w:eastAsia="Century Gothic" w:hAnsi="Century Gothic" w:cs="Century Gothic"/>
                <w:i/>
                <w:iCs/>
                <w:vertAlign w:val="subscript"/>
              </w:rPr>
              <w:t>r</w:t>
            </w:r>
            <w:r>
              <w:rPr>
                <w:rFonts w:ascii="Century Gothic" w:eastAsia="Century Gothic" w:hAnsi="Century Gothic" w:cs="Century Gothic"/>
                <w:vertAlign w:val="subscript"/>
              </w:rPr>
              <w:t xml:space="preserve"> </w:t>
            </w:r>
            <w:r>
              <w:rPr>
                <w:rFonts w:ascii="Century Gothic" w:eastAsia="Century Gothic" w:hAnsi="Century Gothic" w:cs="Century Gothic"/>
              </w:rPr>
              <w:t xml:space="preserve">values: </w:t>
            </w:r>
            <w:r w:rsidR="00420F99" w:rsidRPr="0075793A">
              <w:rPr>
                <w:rFonts w:ascii="Cambria Math" w:hAnsi="Cambria Math"/>
              </w:rPr>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Pr>
                <w:rFonts w:ascii="Cambria Math" w:eastAsia="Cambria Math" w:hAnsi="Cambria Math" w:cs="Cambria Math"/>
                <w:sz w:val="24"/>
                <w:szCs w:val="24"/>
              </w:rPr>
              <w:t xml:space="preserve"> </w:t>
            </w:r>
            <w:r>
              <w:rPr>
                <w:rFonts w:ascii="Century Gothic" w:eastAsia="Century Gothic" w:hAnsi="Century Gothic" w:cs="Century Gothic"/>
              </w:rPr>
              <w:t xml:space="preserve">= 64.1, </w:t>
            </w:r>
            <w:r w:rsidR="00420F99" w:rsidRPr="0075793A">
              <w:rPr>
                <w:rFonts w:ascii="Cambria Math" w:hAnsi="Cambria Math"/>
              </w:rPr>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Pr>
                <w:rFonts w:ascii="Cambria Math" w:eastAsia="Cambria Math" w:hAnsi="Cambria Math" w:cs="Cambria Math"/>
                <w:sz w:val="24"/>
                <w:szCs w:val="24"/>
              </w:rPr>
              <w:t xml:space="preserve"> </w:t>
            </w:r>
            <w:r>
              <w:rPr>
                <w:rFonts w:ascii="Century Gothic" w:eastAsia="Century Gothic" w:hAnsi="Century Gothic" w:cs="Century Gothic"/>
              </w:rPr>
              <w:t xml:space="preserve">= </w:t>
            </w:r>
            <w:r w:rsidR="00D15AF9">
              <w:rPr>
                <w:rFonts w:ascii="Century Gothic" w:eastAsia="Century Gothic" w:hAnsi="Century Gothic" w:cs="Century Gothic"/>
              </w:rPr>
              <w:t>80.1</w:t>
            </w:r>
            <w:r>
              <w:rPr>
                <w:rFonts w:ascii="Century Gothic" w:eastAsia="Century Gothic" w:hAnsi="Century Gothic" w:cs="Century Gothic"/>
              </w:rPr>
              <w:t xml:space="preserve">, </w:t>
            </w:r>
            <w:r w:rsidR="00420F99" w:rsidRPr="0075793A">
              <w:rPr>
                <w:rFonts w:ascii="Cambria Math" w:hAnsi="Cambria Math"/>
              </w:rPr>
              <w:t xml:space="preserv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1A50CC">
              <w:rPr>
                <w:rFonts w:ascii="Century Gothic" w:eastAsia="Century Gothic" w:hAnsi="Century Gothic" w:cs="Century Gothic"/>
                <w:iCs/>
              </w:rPr>
              <w:t xml:space="preserve"> </w:t>
            </w:r>
            <w:r w:rsidRPr="001A50CC">
              <w:rPr>
                <w:rFonts w:ascii="Century Gothic" w:eastAsia="Century Gothic" w:hAnsi="Century Gothic" w:cs="Century Gothic"/>
              </w:rPr>
              <w:t>=1</w:t>
            </w:r>
            <w:r w:rsidR="00011D16" w:rsidRPr="001A50CC">
              <w:rPr>
                <w:rFonts w:ascii="Century Gothic" w:eastAsia="Century Gothic" w:hAnsi="Century Gothic" w:cs="Century Gothic"/>
              </w:rPr>
              <w:t>78</w:t>
            </w:r>
            <w:r w:rsidR="008145C6">
              <w:rPr>
                <w:rFonts w:ascii="Century Gothic" w:eastAsia="Century Gothic" w:hAnsi="Century Gothic" w:cs="Century Gothic"/>
              </w:rPr>
              <w:t>.2</w:t>
            </w:r>
            <w:r w:rsidRPr="00D15AF9">
              <w:rPr>
                <w:rFonts w:ascii="Century Gothic" w:eastAsia="Century Gothic" w:hAnsi="Century Gothic" w:cs="Century Gothic"/>
              </w:rPr>
              <w:t xml:space="preserve"> </w:t>
            </w:r>
            <w:r w:rsidRPr="00D15AF9">
              <w:rPr>
                <w:rFonts w:ascii="Century Gothic" w:eastAsia="Century Gothic" w:hAnsi="Century Gothic" w:cs="Century Gothic"/>
              </w:rPr>
              <w:br/>
              <w:t xml:space="preserve"> </w:t>
            </w:r>
            <w:proofErr w:type="spellStart"/>
            <w:r w:rsidRPr="00D15AF9">
              <w:rPr>
                <w:rFonts w:ascii="Century Gothic" w:eastAsia="Century Gothic" w:hAnsi="Century Gothic" w:cs="Century Gothic"/>
                <w:i/>
                <w:iCs/>
              </w:rPr>
              <w:t>A</w:t>
            </w:r>
            <w:r w:rsidRPr="00D15AF9">
              <w:rPr>
                <w:rFonts w:ascii="Century Gothic" w:eastAsia="Century Gothic" w:hAnsi="Century Gothic" w:cs="Century Gothic"/>
                <w:i/>
                <w:iCs/>
                <w:vertAlign w:val="subscript"/>
              </w:rPr>
              <w:t>r</w:t>
            </w:r>
            <w:proofErr w:type="spellEnd"/>
            <w:r w:rsidRPr="00D15AF9">
              <w:rPr>
                <w:rFonts w:ascii="Century Gothic" w:eastAsia="Century Gothic" w:hAnsi="Century Gothic" w:cs="Century Gothic"/>
              </w:rPr>
              <w:t xml:space="preserve"> values: </w:t>
            </w:r>
            <w:r w:rsidRPr="00D15AF9">
              <w:rPr>
                <w:rFonts w:ascii="Cambria Math" w:eastAsia="Cambria Math" w:hAnsi="Cambria Math" w:cs="Cambria Math"/>
                <w:sz w:val="24"/>
                <w:szCs w:val="24"/>
              </w:rPr>
              <w:t xml:space="preserve">S </w:t>
            </w:r>
            <w:r w:rsidRPr="00D15AF9">
              <w:rPr>
                <w:rFonts w:ascii="Century Gothic" w:eastAsia="Century Gothic" w:hAnsi="Century Gothic" w:cs="Century Gothic"/>
              </w:rPr>
              <w:t xml:space="preserve">= 32.1, </w:t>
            </w:r>
            <w:r w:rsidRPr="00D15AF9">
              <w:rPr>
                <w:rFonts w:ascii="Cambria Math" w:eastAsia="Cambria Math" w:hAnsi="Cambria Math" w:cs="Cambria Math"/>
                <w:sz w:val="24"/>
                <w:szCs w:val="24"/>
              </w:rPr>
              <w:t xml:space="preserve">O </w:t>
            </w:r>
            <w:r w:rsidRPr="00D15AF9">
              <w:rPr>
                <w:rFonts w:ascii="Century Gothic" w:eastAsia="Century Gothic" w:hAnsi="Century Gothic" w:cs="Century Gothic"/>
              </w:rPr>
              <w:t xml:space="preserve">= 16.0, </w:t>
            </w:r>
            <w:r w:rsidRPr="00D15AF9">
              <w:rPr>
                <w:rFonts w:ascii="Cambria Math" w:eastAsia="Cambria Math" w:hAnsi="Cambria Math" w:cs="Cambria Math"/>
                <w:sz w:val="24"/>
                <w:szCs w:val="24"/>
              </w:rPr>
              <w:t xml:space="preserve">Fe </w:t>
            </w:r>
            <w:r w:rsidRPr="00D15AF9">
              <w:rPr>
                <w:rFonts w:ascii="Century Gothic" w:eastAsia="Century Gothic" w:hAnsi="Century Gothic" w:cs="Century Gothic"/>
              </w:rPr>
              <w:t>= 55.8)</w:t>
            </w:r>
          </w:p>
          <w:p w14:paraId="21D0FF05" w14:textId="3958E33F" w:rsidR="00420F99" w:rsidRPr="0075793A" w:rsidRDefault="0015068C" w:rsidP="002F4DC7">
            <w:pPr>
              <w:pStyle w:val="RSCletteredlist"/>
              <w:numPr>
                <w:ilvl w:val="0"/>
                <w:numId w:val="23"/>
              </w:numPr>
              <w:rPr>
                <w:rFonts w:ascii="Arial" w:eastAsia="Arial" w:hAnsi="Arial" w:cs="Arial"/>
                <w:sz w:val="20"/>
                <w:szCs w:val="20"/>
              </w:rPr>
            </w:pPr>
            <w:r>
              <w:rPr>
                <w:rFonts w:eastAsia="Century Gothic" w:cs="Century Gothic"/>
                <w:color w:val="000000"/>
              </w:rPr>
              <w:t xml:space="preserve">The first stage of the </w:t>
            </w:r>
            <w:r w:rsidR="00340099">
              <w:rPr>
                <w:rFonts w:eastAsia="Century Gothic" w:cs="Century Gothic"/>
                <w:color w:val="000000"/>
              </w:rPr>
              <w:t>c</w:t>
            </w:r>
            <w:r>
              <w:rPr>
                <w:rFonts w:eastAsia="Century Gothic" w:cs="Century Gothic"/>
                <w:color w:val="000000"/>
              </w:rPr>
              <w:t xml:space="preserve">ontact </w:t>
            </w:r>
            <w:r w:rsidR="00340099">
              <w:rPr>
                <w:rFonts w:eastAsia="Century Gothic" w:cs="Century Gothic"/>
                <w:color w:val="000000"/>
              </w:rPr>
              <w:t>p</w:t>
            </w:r>
            <w:r>
              <w:rPr>
                <w:rFonts w:eastAsia="Century Gothic" w:cs="Century Gothic"/>
                <w:color w:val="000000"/>
              </w:rPr>
              <w:t>rocess involves producing sulfur dioxide:</w:t>
            </w:r>
            <w:r>
              <w:rPr>
                <w:rFonts w:eastAsia="Century Gothic" w:cs="Century Gothic"/>
                <w:color w:val="000000"/>
              </w:rPr>
              <w:br/>
            </w:r>
            <w:r w:rsidR="00420F99" w:rsidRPr="0075793A">
              <w:rPr>
                <w:rFonts w:ascii="Cambria Math" w:hAnsi="Cambria Math"/>
              </w:rPr>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p w14:paraId="69E740C8" w14:textId="77777777" w:rsidR="00E6193D" w:rsidRDefault="0015068C" w:rsidP="002F4DC7">
            <w:pPr>
              <w:pBdr>
                <w:top w:val="nil"/>
                <w:left w:val="nil"/>
                <w:bottom w:val="nil"/>
                <w:right w:val="nil"/>
                <w:between w:val="nil"/>
              </w:pBdr>
              <w:tabs>
                <w:tab w:val="left" w:pos="851"/>
                <w:tab w:val="left" w:pos="1276"/>
              </w:tabs>
              <w:spacing w:line="259" w:lineRule="auto"/>
              <w:ind w:left="720"/>
              <w:rPr>
                <w:rFonts w:ascii="Century Gothic" w:eastAsia="Century Gothic" w:hAnsi="Century Gothic" w:cs="Century Gothic"/>
                <w:b/>
                <w:color w:val="000000"/>
              </w:rPr>
            </w:pPr>
            <w:r>
              <w:rPr>
                <w:rFonts w:ascii="Century Gothic" w:eastAsia="Century Gothic" w:hAnsi="Century Gothic" w:cs="Century Gothic"/>
                <w:color w:val="000000"/>
              </w:rPr>
              <w:t xml:space="preserve">If 600 kg (3 </w:t>
            </w:r>
            <w:proofErr w:type="spellStart"/>
            <w:r>
              <w:rPr>
                <w:rFonts w:ascii="Century Gothic" w:eastAsia="Century Gothic" w:hAnsi="Century Gothic" w:cs="Century Gothic"/>
                <w:color w:val="000000"/>
              </w:rPr>
              <w:t>s.f.</w:t>
            </w:r>
            <w:proofErr w:type="spellEnd"/>
            <w:r>
              <w:rPr>
                <w:rFonts w:ascii="Century Gothic" w:eastAsia="Century Gothic" w:hAnsi="Century Gothic" w:cs="Century Gothic"/>
                <w:color w:val="000000"/>
              </w:rPr>
              <w:t>) of sulfur is used, calculate the</w:t>
            </w:r>
            <w:r w:rsidR="00D15AF9">
              <w:rPr>
                <w:rFonts w:ascii="Century Gothic" w:eastAsia="Century Gothic" w:hAnsi="Century Gothic" w:cs="Century Gothic"/>
                <w:color w:val="000000"/>
              </w:rPr>
              <w:t xml:space="preserve"> maximum</w:t>
            </w:r>
            <w:r>
              <w:rPr>
                <w:rFonts w:ascii="Century Gothic" w:eastAsia="Century Gothic" w:hAnsi="Century Gothic" w:cs="Century Gothic"/>
                <w:color w:val="000000"/>
              </w:rPr>
              <w:t xml:space="preserve"> </w:t>
            </w:r>
            <w:sdt>
              <w:sdtPr>
                <w:tag w:val="goog_rdk_6"/>
                <w:id w:val="1884056397"/>
              </w:sdtPr>
              <w:sdtEndPr/>
              <w:sdtContent/>
            </w:sdt>
            <w:r>
              <w:rPr>
                <w:rFonts w:ascii="Century Gothic" w:eastAsia="Century Gothic" w:hAnsi="Century Gothic" w:cs="Century Gothic"/>
                <w:color w:val="000000"/>
              </w:rPr>
              <w:t>theoretical yield of sulfur dioxide</w:t>
            </w:r>
            <w:r w:rsidR="00D15AF9">
              <w:rPr>
                <w:rFonts w:ascii="Century Gothic" w:eastAsia="Century Gothic" w:hAnsi="Century Gothic" w:cs="Century Gothic"/>
                <w:color w:val="000000"/>
              </w:rPr>
              <w:t xml:space="preserve"> which could be produced</w:t>
            </w:r>
            <w:r>
              <w:rPr>
                <w:rFonts w:ascii="Century Gothic" w:eastAsia="Century Gothic" w:hAnsi="Century Gothic" w:cs="Century Gothic"/>
                <w:color w:val="000000"/>
              </w:rPr>
              <w:t>.</w:t>
            </w:r>
          </w:p>
          <w:p w14:paraId="00000125" w14:textId="7D8A02F9" w:rsidR="00161C63" w:rsidRPr="00E6193D" w:rsidRDefault="0015068C" w:rsidP="002F4DC7">
            <w:pPr>
              <w:pStyle w:val="ListParagraph"/>
              <w:numPr>
                <w:ilvl w:val="0"/>
                <w:numId w:val="23"/>
              </w:numPr>
              <w:pBdr>
                <w:top w:val="nil"/>
                <w:left w:val="nil"/>
                <w:bottom w:val="nil"/>
                <w:right w:val="nil"/>
                <w:between w:val="nil"/>
              </w:pBdr>
              <w:tabs>
                <w:tab w:val="left" w:pos="851"/>
                <w:tab w:val="left" w:pos="1276"/>
              </w:tabs>
              <w:spacing w:after="0"/>
              <w:rPr>
                <w:rFonts w:ascii="Century Gothic" w:eastAsia="Century Gothic" w:hAnsi="Century Gothic" w:cs="Century Gothic"/>
                <w:b/>
                <w:color w:val="000000"/>
              </w:rPr>
            </w:pPr>
            <w:r w:rsidRPr="00E6193D">
              <w:rPr>
                <w:rFonts w:ascii="Century Gothic" w:eastAsia="Century Gothic" w:hAnsi="Century Gothic" w:cs="Century Gothic"/>
                <w:color w:val="000000"/>
              </w:rPr>
              <w:t>The sulfur dioxide produced in stage 1 goes on to react with oxygen in a reversible reaction:</w:t>
            </w:r>
            <w:r w:rsidRPr="00E6193D">
              <w:rPr>
                <w:rFonts w:ascii="Century Gothic" w:eastAsia="Century Gothic" w:hAnsi="Century Gothic" w:cs="Century Gothic"/>
                <w:color w:val="000000"/>
              </w:rPr>
              <w:br/>
            </w:r>
            <w:r w:rsidR="00420F99" w:rsidRPr="00E6193D">
              <w:rPr>
                <w:rFonts w:ascii="Cambria Math" w:hAnsi="Cambria Math" w:cs="Calibri"/>
              </w:rPr>
              <w:t xml:space="preserve"> </w:t>
            </w:r>
            <m:oMath>
              <m:r>
                <m:rPr>
                  <m:sty m:val="p"/>
                </m:rPr>
                <w:rPr>
                  <w:rFonts w:ascii="Cambria Math" w:hAnsi="Cambria Math" w:cs="Calibri"/>
                </w:rPr>
                <m:t>2S</m:t>
              </m:r>
              <m:sSub>
                <m:sSubPr>
                  <m:ctrlPr>
                    <w:rPr>
                      <w:rFonts w:ascii="Cambria Math" w:hAnsi="Cambria Math" w:cs="Calibri"/>
                      <w:iCs/>
                      <w:lang w:eastAsia="en-GB"/>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iCs/>
                      <w:lang w:eastAsia="en-GB"/>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⇌2S</m:t>
              </m:r>
              <m:sSub>
                <m:sSubPr>
                  <m:ctrlPr>
                    <w:rPr>
                      <w:rFonts w:ascii="Cambria Math" w:hAnsi="Cambria Math" w:cs="Calibri"/>
                      <w:iCs/>
                      <w:lang w:eastAsia="en-GB"/>
                    </w:rPr>
                  </m:ctrlPr>
                </m:sSubPr>
                <m:e>
                  <m:r>
                    <m:rPr>
                      <m:sty m:val="p"/>
                    </m:rPr>
                    <w:rPr>
                      <w:rFonts w:ascii="Cambria Math" w:hAnsi="Cambria Math" w:cs="Calibri"/>
                    </w:rPr>
                    <m:t>O</m:t>
                  </m:r>
                </m:e>
                <m:sub>
                  <m:r>
                    <m:rPr>
                      <m:sty m:val="p"/>
                    </m:rPr>
                    <w:rPr>
                      <w:rFonts w:ascii="Cambria Math" w:hAnsi="Cambria Math" w:cs="Calibri"/>
                    </w:rPr>
                    <m:t>3</m:t>
                  </m:r>
                </m:sub>
              </m:sSub>
            </m:oMath>
            <w:r w:rsidR="00420F99" w:rsidRPr="00E6193D">
              <w:rPr>
                <w:rFonts w:ascii="Cambria Math" w:hAnsi="Cambria Math" w:cs="Calibri"/>
                <w:iCs/>
              </w:rPr>
              <w:t xml:space="preserve"> </w:t>
            </w:r>
            <w:r w:rsidRPr="00E6193D">
              <w:rPr>
                <w:rFonts w:ascii="Cambria Math" w:eastAsia="Cambria Math" w:hAnsi="Cambria Math" w:cs="Cambria Math"/>
                <w:color w:val="000000"/>
                <w:sz w:val="24"/>
                <w:szCs w:val="24"/>
              </w:rPr>
              <w:br/>
            </w:r>
            <w:r w:rsidRPr="00E6193D">
              <w:rPr>
                <w:rFonts w:ascii="Century Gothic" w:eastAsia="Century Gothic" w:hAnsi="Century Gothic" w:cs="Century Gothic"/>
                <w:color w:val="000000"/>
              </w:rPr>
              <w:t>Use your yield from part</w:t>
            </w:r>
            <w:r w:rsidRPr="005C088F">
              <w:rPr>
                <w:rFonts w:ascii="Century Gothic" w:eastAsia="Century Gothic" w:hAnsi="Century Gothic" w:cs="Century Gothic"/>
                <w:color w:val="004976"/>
              </w:rPr>
              <w:t xml:space="preserve"> </w:t>
            </w:r>
            <w:proofErr w:type="spellStart"/>
            <w:r w:rsidR="005C088F" w:rsidRPr="005C088F">
              <w:rPr>
                <w:rFonts w:ascii="Century Gothic" w:eastAsia="Century Gothic" w:hAnsi="Century Gothic" w:cs="Century Gothic"/>
                <w:b/>
                <w:bCs/>
                <w:color w:val="004976"/>
              </w:rPr>
              <w:t>i</w:t>
            </w:r>
            <w:proofErr w:type="spellEnd"/>
            <w:r w:rsidR="005C088F" w:rsidRPr="005C088F">
              <w:rPr>
                <w:rFonts w:ascii="Century Gothic" w:eastAsia="Century Gothic" w:hAnsi="Century Gothic" w:cs="Century Gothic"/>
                <w:color w:val="004976"/>
              </w:rPr>
              <w:t xml:space="preserve"> </w:t>
            </w:r>
            <w:r w:rsidRPr="00E6193D">
              <w:rPr>
                <w:rFonts w:ascii="Century Gothic" w:eastAsia="Century Gothic" w:hAnsi="Century Gothic" w:cs="Century Gothic"/>
                <w:color w:val="000000"/>
              </w:rPr>
              <w:t xml:space="preserve">to determine the </w:t>
            </w:r>
            <w:r w:rsidR="00D15AF9" w:rsidRPr="00E6193D">
              <w:rPr>
                <w:rFonts w:ascii="Century Gothic" w:eastAsia="Century Gothic" w:hAnsi="Century Gothic" w:cs="Century Gothic"/>
                <w:color w:val="000000"/>
              </w:rPr>
              <w:t xml:space="preserve">maximum </w:t>
            </w:r>
            <w:r w:rsidRPr="00E6193D">
              <w:rPr>
                <w:rFonts w:ascii="Century Gothic" w:eastAsia="Century Gothic" w:hAnsi="Century Gothic" w:cs="Century Gothic"/>
                <w:color w:val="000000"/>
              </w:rPr>
              <w:t xml:space="preserve">theoretical yield of sulfur trioxide, </w:t>
            </w:r>
            <w:sdt>
              <w:sdtPr>
                <w:tag w:val="goog_rdk_7"/>
                <w:id w:val="-2130466535"/>
              </w:sdtPr>
              <w:sdtEndPr/>
              <w:sdtContent/>
            </w:sdt>
            <w:r w:rsidR="00420F99" w:rsidRPr="00E6193D">
              <w:rPr>
                <w:rFonts w:ascii="Cambria Math" w:hAnsi="Cambria Math" w:cs="Calibri"/>
                <w:iCs/>
              </w:rPr>
              <w:t xml:space="preserve"> </w:t>
            </w:r>
            <m:oMath>
              <m:r>
                <m:rPr>
                  <m:sty m:val="p"/>
                </m:rPr>
                <w:rPr>
                  <w:rFonts w:ascii="Cambria Math" w:hAnsi="Cambria Math" w:cs="Calibri"/>
                </w:rPr>
                <m:t>S</m:t>
              </m:r>
              <m:sSub>
                <m:sSubPr>
                  <m:ctrlPr>
                    <w:rPr>
                      <w:rFonts w:ascii="Cambria Math" w:hAnsi="Cambria Math" w:cs="Calibri"/>
                      <w:iCs/>
                      <w:lang w:eastAsia="en-GB"/>
                    </w:rPr>
                  </m:ctrlPr>
                </m:sSubPr>
                <m:e>
                  <m:r>
                    <m:rPr>
                      <m:sty m:val="p"/>
                    </m:rPr>
                    <w:rPr>
                      <w:rFonts w:ascii="Cambria Math" w:hAnsi="Cambria Math" w:cs="Calibri"/>
                    </w:rPr>
                    <m:t>O</m:t>
                  </m:r>
                </m:e>
                <m:sub>
                  <m:r>
                    <m:rPr>
                      <m:sty m:val="p"/>
                    </m:rPr>
                    <w:rPr>
                      <w:rFonts w:ascii="Cambria Math" w:hAnsi="Cambria Math" w:cs="Calibri"/>
                    </w:rPr>
                    <m:t>3</m:t>
                  </m:r>
                </m:sub>
              </m:sSub>
            </m:oMath>
            <w:r w:rsidRPr="00E6193D">
              <w:rPr>
                <w:rFonts w:ascii="Century Gothic" w:eastAsia="Century Gothic" w:hAnsi="Century Gothic" w:cs="Century Gothic"/>
                <w:color w:val="000000"/>
              </w:rPr>
              <w:t>.</w:t>
            </w:r>
            <w:r w:rsidR="000303FD" w:rsidRPr="00E6193D">
              <w:rPr>
                <w:rFonts w:ascii="Century Gothic" w:eastAsia="Century Gothic" w:hAnsi="Century Gothic" w:cs="Century Gothic"/>
                <w:color w:val="000000"/>
              </w:rPr>
              <w:t xml:space="preserve"> Give your answer to an appropriate degree of accuracy.</w:t>
            </w:r>
          </w:p>
          <w:p w14:paraId="1C1A11C2" w14:textId="6DE89B29" w:rsidR="00E6193D" w:rsidRPr="00E6193D" w:rsidRDefault="0015068C" w:rsidP="002F4DC7">
            <w:pPr>
              <w:numPr>
                <w:ilvl w:val="0"/>
                <w:numId w:val="23"/>
              </w:numPr>
              <w:pBdr>
                <w:top w:val="nil"/>
                <w:left w:val="nil"/>
                <w:bottom w:val="nil"/>
                <w:right w:val="nil"/>
                <w:between w:val="nil"/>
              </w:pBdr>
              <w:tabs>
                <w:tab w:val="left" w:pos="851"/>
                <w:tab w:val="left" w:pos="1276"/>
              </w:tabs>
              <w:spacing w:line="259" w:lineRule="auto"/>
              <w:rPr>
                <w:rFonts w:ascii="Century Gothic" w:eastAsia="Century Gothic" w:hAnsi="Century Gothic" w:cs="Century Gothic"/>
              </w:rPr>
            </w:pPr>
            <w:r>
              <w:rPr>
                <w:rFonts w:ascii="Century Gothic" w:eastAsia="Century Gothic" w:hAnsi="Century Gothic" w:cs="Century Gothic"/>
                <w:color w:val="000000"/>
              </w:rPr>
              <w:lastRenderedPageBreak/>
              <w:t xml:space="preserve">The sulfur trioxide undergoes further reactions to produce the desired product, sulfuric acid. It is first dissolved in some sulfuric acid to produce </w:t>
            </w:r>
            <w:r>
              <w:rPr>
                <w:rFonts w:ascii="Century Gothic" w:eastAsia="Century Gothic" w:hAnsi="Century Gothic" w:cs="Century Gothic"/>
                <w:b/>
                <w:color w:val="000000"/>
              </w:rPr>
              <w:t xml:space="preserve">fuming sulfuric acid,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Pr>
                <w:rFonts w:ascii="Cambria Math" w:eastAsia="Cambria Math" w:hAnsi="Cambria Math" w:cs="Cambria Math"/>
                <w:color w:val="000000"/>
                <w:sz w:val="24"/>
                <w:szCs w:val="24"/>
              </w:rPr>
              <w:t>:</w:t>
            </w:r>
            <w:r>
              <w:rPr>
                <w:rFonts w:ascii="Cambria Math" w:eastAsia="Cambria Math" w:hAnsi="Cambria Math" w:cs="Cambria Math"/>
                <w:color w:val="000000"/>
                <w:sz w:val="24"/>
                <w:szCs w:val="24"/>
              </w:rPr>
              <w:br/>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 xml:space="preserve">3 </m:t>
                      </m:r>
                    </m:sub>
                  </m:sSub>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00420F99">
              <w:rPr>
                <w:rFonts w:ascii="Cambria Math" w:eastAsia="Cambria Math" w:hAnsi="Cambria Math" w:cs="Cambria Math"/>
              </w:rPr>
              <w:t xml:space="preserve"> </w:t>
            </w:r>
            <w:r>
              <w:rPr>
                <w:rFonts w:ascii="Cambria Math" w:eastAsia="Cambria Math" w:hAnsi="Cambria Math" w:cs="Cambria Math"/>
                <w:color w:val="000000"/>
                <w:sz w:val="24"/>
                <w:szCs w:val="24"/>
              </w:rPr>
              <w:br/>
            </w:r>
            <w:r>
              <w:rPr>
                <w:rFonts w:ascii="Century Gothic" w:eastAsia="Century Gothic" w:hAnsi="Century Gothic" w:cs="Century Gothic"/>
                <w:color w:val="000000"/>
              </w:rPr>
              <w:t>This can then be further reacted to produce sulfuric acid:</w:t>
            </w:r>
            <w:r>
              <w:rPr>
                <w:rFonts w:ascii="Century Gothic" w:eastAsia="Century Gothic" w:hAnsi="Century Gothic" w:cs="Century Gothic"/>
                <w:color w:val="000000"/>
              </w:rPr>
              <w:br/>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w:rPr>
                      <w:rFonts w:ascii="Cambria Math" w:hAnsi="Cambria Math"/>
                    </w:rPr>
                    <m:t xml:space="preserve"> </m:t>
                  </m:r>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O⟶2H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m:t>
              </m:r>
            </m:oMath>
            <w:r w:rsidR="00E6193D">
              <w:rPr>
                <w:rFonts w:ascii="Century Gothic" w:eastAsia="Century Gothic" w:hAnsi="Century Gothic" w:cs="Century Gothic"/>
              </w:rPr>
              <w:t xml:space="preserve"> </w:t>
            </w:r>
          </w:p>
          <w:p w14:paraId="00000126" w14:textId="75F76529" w:rsidR="00161C63" w:rsidRPr="00E6193D" w:rsidRDefault="0015068C" w:rsidP="002F4DC7">
            <w:pPr>
              <w:pBdr>
                <w:top w:val="nil"/>
                <w:left w:val="nil"/>
                <w:bottom w:val="nil"/>
                <w:right w:val="nil"/>
                <w:between w:val="nil"/>
              </w:pBdr>
              <w:tabs>
                <w:tab w:val="left" w:pos="851"/>
                <w:tab w:val="left" w:pos="1276"/>
              </w:tabs>
              <w:ind w:left="720"/>
              <w:rPr>
                <w:rFonts w:ascii="Century Gothic" w:eastAsia="Century Gothic" w:hAnsi="Century Gothic" w:cs="Century Gothic"/>
              </w:rPr>
            </w:pPr>
            <w:r w:rsidRPr="00E6193D">
              <w:rPr>
                <w:rFonts w:ascii="Century Gothic" w:eastAsia="Century Gothic" w:hAnsi="Century Gothic" w:cs="Century Gothic"/>
                <w:color w:val="000000"/>
              </w:rPr>
              <w:t>Use your yield from part (</w:t>
            </w:r>
            <w:sdt>
              <w:sdtPr>
                <w:tag w:val="goog_rdk_8"/>
                <w:id w:val="1778912581"/>
              </w:sdtPr>
              <w:sdtEndPr/>
              <w:sdtContent/>
            </w:sdt>
            <w:r w:rsidRPr="00E6193D">
              <w:rPr>
                <w:rFonts w:ascii="Century Gothic" w:eastAsia="Century Gothic" w:hAnsi="Century Gothic" w:cs="Century Gothic"/>
                <w:color w:val="000000"/>
              </w:rPr>
              <w:t xml:space="preserve">ii) to calculate the </w:t>
            </w:r>
            <w:r w:rsidR="00D15AF9" w:rsidRPr="00E6193D">
              <w:rPr>
                <w:rFonts w:ascii="Century Gothic" w:eastAsia="Century Gothic" w:hAnsi="Century Gothic" w:cs="Century Gothic"/>
                <w:color w:val="000000"/>
              </w:rPr>
              <w:t xml:space="preserve">maximum </w:t>
            </w:r>
            <w:r w:rsidRPr="00E6193D">
              <w:rPr>
                <w:rFonts w:ascii="Century Gothic" w:eastAsia="Century Gothic" w:hAnsi="Century Gothic" w:cs="Century Gothic"/>
                <w:color w:val="000000"/>
              </w:rPr>
              <w:t>theoretical yield of fuming sulfuric acid and hence the theoretical yield of sulfuric acid at the end of the process.</w:t>
            </w:r>
            <w:r w:rsidR="00FE4ECE">
              <w:rPr>
                <w:rFonts w:ascii="Century Gothic" w:eastAsia="Century Gothic" w:hAnsi="Century Gothic" w:cs="Century Gothic"/>
                <w:color w:val="000000"/>
              </w:rPr>
              <w:t xml:space="preserve"> </w:t>
            </w:r>
            <w:r w:rsidR="000303FD" w:rsidRPr="00E6193D">
              <w:rPr>
                <w:rFonts w:ascii="Century Gothic" w:eastAsia="Century Gothic" w:hAnsi="Century Gothic" w:cs="Century Gothic"/>
                <w:color w:val="000000"/>
              </w:rPr>
              <w:t>Give your answer to an appropriate degree of accuracy.</w:t>
            </w:r>
          </w:p>
          <w:p w14:paraId="00000127" w14:textId="7CB683B8" w:rsidR="00161C63" w:rsidRDefault="0015068C" w:rsidP="002F4DC7">
            <w:pPr>
              <w:numPr>
                <w:ilvl w:val="0"/>
                <w:numId w:val="23"/>
              </w:numPr>
              <w:pBdr>
                <w:top w:val="nil"/>
                <w:left w:val="nil"/>
                <w:bottom w:val="nil"/>
                <w:right w:val="nil"/>
                <w:between w:val="nil"/>
              </w:pBdr>
              <w:tabs>
                <w:tab w:val="left" w:pos="851"/>
                <w:tab w:val="left" w:pos="1276"/>
              </w:tabs>
              <w:spacing w:line="259" w:lineRule="auto"/>
            </w:pPr>
            <w:r>
              <w:rPr>
                <w:rFonts w:ascii="Century Gothic" w:eastAsia="Century Gothic" w:hAnsi="Century Gothic" w:cs="Century Gothic"/>
                <w:color w:val="000000"/>
              </w:rPr>
              <w:t xml:space="preserve">If the actual yield of sulfuric acid was 2500 kg, calculate the percentage </w:t>
            </w:r>
            <w:sdt>
              <w:sdtPr>
                <w:tag w:val="goog_rdk_9"/>
                <w:id w:val="-898589244"/>
              </w:sdtPr>
              <w:sdtEndPr/>
              <w:sdtContent/>
            </w:sdt>
            <w:r>
              <w:rPr>
                <w:rFonts w:ascii="Century Gothic" w:eastAsia="Century Gothic" w:hAnsi="Century Gothic" w:cs="Century Gothic"/>
                <w:color w:val="000000"/>
              </w:rPr>
              <w:t xml:space="preserve">yield. </w:t>
            </w:r>
            <w:r w:rsidR="00D15AF9">
              <w:rPr>
                <w:rFonts w:ascii="Century Gothic" w:eastAsia="Century Gothic" w:hAnsi="Century Gothic" w:cs="Century Gothic"/>
                <w:color w:val="000000"/>
              </w:rPr>
              <w:t>Give your answer to an appropriate degree of accuracy.</w:t>
            </w:r>
          </w:p>
        </w:tc>
      </w:tr>
      <w:tr w:rsidR="00161C63" w14:paraId="3037CCF2" w14:textId="77777777" w:rsidTr="00384027">
        <w:trPr>
          <w:trHeight w:val="340"/>
        </w:trPr>
        <w:tc>
          <w:tcPr>
            <w:tcW w:w="3539" w:type="dxa"/>
          </w:tcPr>
          <w:p w14:paraId="00000128" w14:textId="1524FFB7" w:rsidR="00161C63" w:rsidRDefault="0015068C" w:rsidP="002F4DC7">
            <w:pPr>
              <w:pStyle w:val="RSCH3"/>
              <w:spacing w:before="0"/>
            </w:pPr>
            <w:r>
              <w:lastRenderedPageBreak/>
              <w:t xml:space="preserve">Atom </w:t>
            </w:r>
            <w:r w:rsidR="008E50EF">
              <w:t>e</w:t>
            </w:r>
            <w:r>
              <w:t xml:space="preserve">conomy </w:t>
            </w:r>
            <w:r w:rsidR="008E50EF">
              <w:t>c</w:t>
            </w:r>
            <w:r>
              <w:t>alculations</w:t>
            </w:r>
          </w:p>
          <w:p w14:paraId="00000129" w14:textId="77777777" w:rsidR="00161C63" w:rsidRDefault="0015068C" w:rsidP="002F4DC7">
            <w:pPr>
              <w:pBdr>
                <w:top w:val="nil"/>
                <w:left w:val="nil"/>
                <w:bottom w:val="nil"/>
                <w:right w:val="nil"/>
                <w:between w:val="nil"/>
              </w:pBdr>
              <w:spacing w:after="120" w:line="259" w:lineRule="auto"/>
              <w:ind w:left="363" w:hanging="363"/>
              <w:rPr>
                <w:rFonts w:ascii="Century Gothic" w:eastAsia="Century Gothic" w:hAnsi="Century Gothic" w:cs="Century Gothic"/>
                <w:color w:val="000000"/>
              </w:rPr>
            </w:pPr>
            <w:r>
              <w:rPr>
                <w:rFonts w:ascii="Century Gothic" w:eastAsia="Century Gothic" w:hAnsi="Century Gothic" w:cs="Century Gothic"/>
                <w:color w:val="000000"/>
              </w:rPr>
              <w:t>You should be able to:</w:t>
            </w:r>
          </w:p>
          <w:p w14:paraId="0000012A" w14:textId="471762D0" w:rsidR="00161C63" w:rsidRDefault="002F12B9" w:rsidP="002F4DC7">
            <w:pPr>
              <w:numPr>
                <w:ilvl w:val="0"/>
                <w:numId w:val="26"/>
              </w:numPr>
              <w:pBdr>
                <w:top w:val="nil"/>
                <w:left w:val="nil"/>
                <w:bottom w:val="nil"/>
                <w:right w:val="nil"/>
                <w:between w:val="nil"/>
              </w:pBdr>
              <w:spacing w:after="120" w:line="259" w:lineRule="auto"/>
              <w:ind w:left="318" w:hanging="284"/>
            </w:pPr>
            <w:r>
              <w:rPr>
                <w:rFonts w:ascii="Century Gothic" w:eastAsia="Century Gothic" w:hAnsi="Century Gothic" w:cs="Century Gothic"/>
                <w:color w:val="000000"/>
              </w:rPr>
              <w:t>c</w:t>
            </w:r>
            <w:r w:rsidR="0015068C">
              <w:rPr>
                <w:rFonts w:ascii="Century Gothic" w:eastAsia="Century Gothic" w:hAnsi="Century Gothic" w:cs="Century Gothic"/>
                <w:color w:val="000000"/>
              </w:rPr>
              <w:t xml:space="preserve">alculate the </w:t>
            </w:r>
            <w:proofErr w:type="spellStart"/>
            <w:r w:rsidR="0015068C" w:rsidRPr="001A50CC">
              <w:rPr>
                <w:rFonts w:ascii="Century Gothic" w:eastAsia="Century Gothic" w:hAnsi="Century Gothic" w:cs="Century Gothic"/>
                <w:i/>
                <w:iCs/>
                <w:color w:val="000000"/>
              </w:rPr>
              <w:t>A</w:t>
            </w:r>
            <w:r w:rsidR="0015068C">
              <w:rPr>
                <w:rFonts w:ascii="Century Gothic" w:eastAsia="Century Gothic" w:hAnsi="Century Gothic" w:cs="Century Gothic"/>
                <w:color w:val="000000"/>
                <w:vertAlign w:val="subscript"/>
              </w:rPr>
              <w:t>r</w:t>
            </w:r>
            <w:proofErr w:type="spellEnd"/>
            <w:r w:rsidR="0015068C">
              <w:rPr>
                <w:rFonts w:ascii="Century Gothic" w:eastAsia="Century Gothic" w:hAnsi="Century Gothic" w:cs="Century Gothic"/>
                <w:color w:val="000000"/>
              </w:rPr>
              <w:t xml:space="preserve"> and </w:t>
            </w:r>
            <w:r w:rsidR="0015068C" w:rsidRPr="001A50CC">
              <w:rPr>
                <w:rFonts w:ascii="Century Gothic" w:eastAsia="Century Gothic" w:hAnsi="Century Gothic" w:cs="Century Gothic"/>
                <w:i/>
                <w:iCs/>
                <w:color w:val="000000"/>
              </w:rPr>
              <w:t>M</w:t>
            </w:r>
            <w:r w:rsidR="0015068C">
              <w:rPr>
                <w:rFonts w:ascii="Century Gothic" w:eastAsia="Century Gothic" w:hAnsi="Century Gothic" w:cs="Century Gothic"/>
                <w:color w:val="000000"/>
                <w:vertAlign w:val="subscript"/>
              </w:rPr>
              <w:t>r</w:t>
            </w:r>
            <w:r w:rsidR="0015068C">
              <w:rPr>
                <w:rFonts w:ascii="Century Gothic" w:eastAsia="Century Gothic" w:hAnsi="Century Gothic" w:cs="Century Gothic"/>
                <w:color w:val="000000"/>
              </w:rPr>
              <w:t xml:space="preserve"> of substances in an equation</w:t>
            </w:r>
          </w:p>
          <w:p w14:paraId="0000012B" w14:textId="6736A099" w:rsidR="00161C63" w:rsidRDefault="002F12B9" w:rsidP="002F4DC7">
            <w:pPr>
              <w:numPr>
                <w:ilvl w:val="0"/>
                <w:numId w:val="26"/>
              </w:numPr>
              <w:pBdr>
                <w:top w:val="nil"/>
                <w:left w:val="nil"/>
                <w:bottom w:val="nil"/>
                <w:right w:val="nil"/>
                <w:between w:val="nil"/>
              </w:pBdr>
              <w:spacing w:after="120" w:line="259" w:lineRule="auto"/>
              <w:ind w:left="318" w:hanging="284"/>
            </w:pPr>
            <w:r>
              <w:rPr>
                <w:rFonts w:ascii="Century Gothic" w:eastAsia="Century Gothic" w:hAnsi="Century Gothic" w:cs="Century Gothic"/>
                <w:color w:val="000000"/>
              </w:rPr>
              <w:t>u</w:t>
            </w:r>
            <w:r w:rsidR="0015068C">
              <w:rPr>
                <w:rFonts w:ascii="Century Gothic" w:eastAsia="Century Gothic" w:hAnsi="Century Gothic" w:cs="Century Gothic"/>
                <w:color w:val="000000"/>
              </w:rPr>
              <w:t>se balanced equations to calculate the atom economy for reactions</w:t>
            </w:r>
          </w:p>
        </w:tc>
        <w:tc>
          <w:tcPr>
            <w:tcW w:w="10357" w:type="dxa"/>
          </w:tcPr>
          <w:p w14:paraId="0000012C" w14:textId="35BC0206" w:rsidR="00161C63" w:rsidRDefault="0015068C" w:rsidP="002F4DC7">
            <w:pPr>
              <w:rPr>
                <w:rFonts w:ascii="Century Gothic" w:eastAsia="Century Gothic" w:hAnsi="Century Gothic" w:cs="Century Gothic"/>
              </w:rPr>
            </w:pPr>
            <w:r>
              <w:rPr>
                <w:rFonts w:ascii="Century Gothic" w:eastAsia="Century Gothic" w:hAnsi="Century Gothic" w:cs="Century Gothic"/>
              </w:rPr>
              <w:t xml:space="preserve">Atom economy is </w:t>
            </w:r>
            <w:r w:rsidRPr="00C65107">
              <w:rPr>
                <w:rFonts w:ascii="Century Gothic" w:eastAsia="Century Gothic" w:hAnsi="Century Gothic" w:cs="Century Gothic"/>
              </w:rPr>
              <w:t xml:space="preserve">a </w:t>
            </w:r>
            <w:r w:rsidRPr="001A50CC">
              <w:rPr>
                <w:rFonts w:ascii="Century Gothic" w:eastAsia="Century Gothic" w:hAnsi="Century Gothic" w:cs="Century Gothic"/>
              </w:rPr>
              <w:t>purely theoretical</w:t>
            </w:r>
            <w:r>
              <w:rPr>
                <w:rFonts w:ascii="Century Gothic" w:eastAsia="Century Gothic" w:hAnsi="Century Gothic" w:cs="Century Gothic"/>
              </w:rPr>
              <w:t xml:space="preserve"> measure of the mass of atoms which end up in our useful product</w:t>
            </w:r>
            <w:r w:rsidR="00C65107">
              <w:rPr>
                <w:rFonts w:ascii="Century Gothic" w:eastAsia="Century Gothic" w:hAnsi="Century Gothic" w:cs="Century Gothic"/>
              </w:rPr>
              <w:t xml:space="preserve"> </w:t>
            </w:r>
            <w:r>
              <w:rPr>
                <w:rFonts w:ascii="Century Gothic" w:eastAsia="Century Gothic" w:hAnsi="Century Gothic" w:cs="Century Gothic"/>
              </w:rPr>
              <w:t>and is therefore a measure of how efficient the process is. Some key points to remember:</w:t>
            </w:r>
          </w:p>
          <w:p w14:paraId="0000012D" w14:textId="7E5D4283" w:rsidR="00161C63" w:rsidRDefault="00C65107" w:rsidP="002F4DC7">
            <w:pPr>
              <w:numPr>
                <w:ilvl w:val="0"/>
                <w:numId w:val="8"/>
              </w:numPr>
              <w:pBdr>
                <w:top w:val="nil"/>
                <w:left w:val="nil"/>
                <w:bottom w:val="nil"/>
                <w:right w:val="nil"/>
                <w:between w:val="nil"/>
              </w:pBdr>
              <w:spacing w:after="60" w:line="259" w:lineRule="auto"/>
              <w:ind w:left="321" w:hanging="283"/>
            </w:pPr>
            <w:r>
              <w:rPr>
                <w:rFonts w:ascii="Century Gothic" w:eastAsia="Century Gothic" w:hAnsi="Century Gothic" w:cs="Century Gothic"/>
                <w:color w:val="000000"/>
              </w:rPr>
              <w:t>U</w:t>
            </w:r>
            <w:r w:rsidR="0015068C">
              <w:rPr>
                <w:rFonts w:ascii="Century Gothic" w:eastAsia="Century Gothic" w:hAnsi="Century Gothic" w:cs="Century Gothic"/>
                <w:color w:val="000000"/>
              </w:rPr>
              <w:t xml:space="preserve">se your periodic table to find the </w:t>
            </w:r>
            <w:proofErr w:type="spellStart"/>
            <w:r w:rsidR="0015068C" w:rsidRPr="001A50CC">
              <w:rPr>
                <w:rFonts w:ascii="Century Gothic" w:eastAsia="Century Gothic" w:hAnsi="Century Gothic" w:cs="Century Gothic"/>
                <w:i/>
                <w:iCs/>
                <w:color w:val="000000"/>
              </w:rPr>
              <w:t>A</w:t>
            </w:r>
            <w:r w:rsidR="0015068C">
              <w:rPr>
                <w:rFonts w:ascii="Century Gothic" w:eastAsia="Century Gothic" w:hAnsi="Century Gothic" w:cs="Century Gothic"/>
                <w:color w:val="000000"/>
                <w:vertAlign w:val="subscript"/>
              </w:rPr>
              <w:t>r</w:t>
            </w:r>
            <w:proofErr w:type="spellEnd"/>
            <w:r w:rsidR="0015068C">
              <w:rPr>
                <w:rFonts w:ascii="Century Gothic" w:eastAsia="Century Gothic" w:hAnsi="Century Gothic" w:cs="Century Gothic"/>
                <w:color w:val="000000"/>
              </w:rPr>
              <w:t xml:space="preserve"> and </w:t>
            </w:r>
            <w:r w:rsidR="0015068C" w:rsidRPr="001A50CC">
              <w:rPr>
                <w:rFonts w:ascii="Century Gothic" w:eastAsia="Century Gothic" w:hAnsi="Century Gothic" w:cs="Century Gothic"/>
                <w:i/>
                <w:iCs/>
                <w:color w:val="000000"/>
              </w:rPr>
              <w:t>M</w:t>
            </w:r>
            <w:r w:rsidR="0015068C">
              <w:rPr>
                <w:rFonts w:ascii="Century Gothic" w:eastAsia="Century Gothic" w:hAnsi="Century Gothic" w:cs="Century Gothic"/>
                <w:color w:val="000000"/>
                <w:vertAlign w:val="subscript"/>
              </w:rPr>
              <w:t>r</w:t>
            </w:r>
            <w:r w:rsidR="0015068C">
              <w:rPr>
                <w:rFonts w:ascii="Century Gothic" w:eastAsia="Century Gothic" w:hAnsi="Century Gothic" w:cs="Century Gothic"/>
                <w:color w:val="000000"/>
              </w:rPr>
              <w:t xml:space="preserve"> for different substances. Be particularly </w:t>
            </w:r>
            <w:r>
              <w:rPr>
                <w:rFonts w:ascii="Century Gothic" w:eastAsia="Century Gothic" w:hAnsi="Century Gothic" w:cs="Century Gothic"/>
                <w:color w:val="000000"/>
              </w:rPr>
              <w:t>careful about</w:t>
            </w:r>
            <w:r w:rsidR="0015068C">
              <w:rPr>
                <w:rFonts w:ascii="Century Gothic" w:eastAsia="Century Gothic" w:hAnsi="Century Gothic" w:cs="Century Gothic"/>
                <w:color w:val="000000"/>
              </w:rPr>
              <w:t xml:space="preserve"> diatomic elements and </w:t>
            </w:r>
            <w:r>
              <w:rPr>
                <w:rFonts w:ascii="Century Gothic" w:eastAsia="Century Gothic" w:hAnsi="Century Gothic" w:cs="Century Gothic"/>
                <w:color w:val="000000"/>
              </w:rPr>
              <w:t xml:space="preserve">larger, </w:t>
            </w:r>
            <w:r w:rsidR="0015068C">
              <w:rPr>
                <w:rFonts w:ascii="Century Gothic" w:eastAsia="Century Gothic" w:hAnsi="Century Gothic" w:cs="Century Gothic"/>
                <w:color w:val="000000"/>
              </w:rPr>
              <w:t>more</w:t>
            </w:r>
            <w:r>
              <w:rPr>
                <w:rFonts w:ascii="Century Gothic" w:eastAsia="Century Gothic" w:hAnsi="Century Gothic" w:cs="Century Gothic"/>
                <w:color w:val="000000"/>
              </w:rPr>
              <w:t xml:space="preserve"> </w:t>
            </w:r>
            <w:r w:rsidR="0015068C">
              <w:rPr>
                <w:rFonts w:ascii="Century Gothic" w:eastAsia="Century Gothic" w:hAnsi="Century Gothic" w:cs="Century Gothic"/>
                <w:color w:val="000000"/>
              </w:rPr>
              <w:t>complex molecules.</w:t>
            </w:r>
          </w:p>
          <w:p w14:paraId="0000012E" w14:textId="77777777" w:rsidR="00161C63" w:rsidRDefault="0015068C" w:rsidP="002F4DC7">
            <w:pPr>
              <w:numPr>
                <w:ilvl w:val="0"/>
                <w:numId w:val="8"/>
              </w:numPr>
              <w:pBdr>
                <w:top w:val="nil"/>
                <w:left w:val="nil"/>
                <w:bottom w:val="nil"/>
                <w:right w:val="nil"/>
                <w:between w:val="nil"/>
              </w:pBdr>
              <w:spacing w:after="60" w:line="259" w:lineRule="auto"/>
              <w:ind w:left="321" w:hanging="283"/>
            </w:pPr>
            <w:r w:rsidRPr="00C65107">
              <w:rPr>
                <w:rFonts w:ascii="Century Gothic" w:eastAsia="Century Gothic" w:hAnsi="Century Gothic" w:cs="Century Gothic"/>
                <w:color w:val="000000"/>
              </w:rPr>
              <w:t xml:space="preserve">The </w:t>
            </w:r>
            <w:r w:rsidRPr="001A50CC">
              <w:rPr>
                <w:rFonts w:ascii="Century Gothic" w:eastAsia="Century Gothic" w:hAnsi="Century Gothic" w:cs="Century Gothic"/>
                <w:color w:val="000000"/>
              </w:rPr>
              <w:t>molar ratio</w:t>
            </w:r>
            <w:r>
              <w:rPr>
                <w:rFonts w:ascii="Century Gothic" w:eastAsia="Century Gothic" w:hAnsi="Century Gothic" w:cs="Century Gothic"/>
                <w:b/>
                <w:color w:val="000000"/>
              </w:rPr>
              <w:t xml:space="preserve"> </w:t>
            </w:r>
            <w:r w:rsidRPr="001A50CC">
              <w:rPr>
                <w:rFonts w:ascii="Century Gothic" w:eastAsia="Century Gothic" w:hAnsi="Century Gothic" w:cs="Century Gothic"/>
                <w:b/>
                <w:bCs/>
                <w:color w:val="000000"/>
              </w:rPr>
              <w:t>must</w:t>
            </w:r>
            <w:r>
              <w:rPr>
                <w:rFonts w:ascii="Century Gothic" w:eastAsia="Century Gothic" w:hAnsi="Century Gothic" w:cs="Century Gothic"/>
                <w:color w:val="000000"/>
              </w:rPr>
              <w:t xml:space="preserve"> be included in these calculations – you must </w:t>
            </w:r>
            <w:r w:rsidRPr="00C65107">
              <w:rPr>
                <w:rFonts w:ascii="Century Gothic" w:eastAsia="Century Gothic" w:hAnsi="Century Gothic" w:cs="Century Gothic"/>
                <w:color w:val="000000"/>
              </w:rPr>
              <w:t xml:space="preserve">use a </w:t>
            </w:r>
            <w:r w:rsidRPr="001A50CC">
              <w:rPr>
                <w:rFonts w:ascii="Century Gothic" w:eastAsia="Century Gothic" w:hAnsi="Century Gothic" w:cs="Century Gothic"/>
                <w:color w:val="000000"/>
              </w:rPr>
              <w:t>balanced chemical equation</w:t>
            </w:r>
            <w:r w:rsidRPr="00C65107">
              <w:rPr>
                <w:rFonts w:ascii="Century Gothic" w:eastAsia="Century Gothic" w:hAnsi="Century Gothic" w:cs="Century Gothic"/>
                <w:color w:val="000000"/>
              </w:rPr>
              <w:t xml:space="preserve"> when</w:t>
            </w:r>
            <w:r>
              <w:rPr>
                <w:rFonts w:ascii="Century Gothic" w:eastAsia="Century Gothic" w:hAnsi="Century Gothic" w:cs="Century Gothic"/>
                <w:color w:val="000000"/>
              </w:rPr>
              <w:t xml:space="preserve"> carrying out these </w:t>
            </w:r>
            <w:sdt>
              <w:sdtPr>
                <w:tag w:val="goog_rdk_10"/>
                <w:id w:val="-1430112716"/>
              </w:sdtPr>
              <w:sdtEndPr/>
              <w:sdtContent/>
            </w:sdt>
            <w:r>
              <w:rPr>
                <w:rFonts w:ascii="Century Gothic" w:eastAsia="Century Gothic" w:hAnsi="Century Gothic" w:cs="Century Gothic"/>
                <w:color w:val="000000"/>
              </w:rPr>
              <w:t>calculations!</w:t>
            </w:r>
          </w:p>
          <w:p w14:paraId="0000012F" w14:textId="38CABA8F" w:rsidR="00161C63" w:rsidRPr="005C088F" w:rsidRDefault="0015068C" w:rsidP="002F4DC7">
            <w:pPr>
              <w:numPr>
                <w:ilvl w:val="0"/>
                <w:numId w:val="8"/>
              </w:numPr>
              <w:pBdr>
                <w:top w:val="nil"/>
                <w:left w:val="nil"/>
                <w:bottom w:val="nil"/>
                <w:right w:val="nil"/>
                <w:between w:val="nil"/>
              </w:pBdr>
              <w:spacing w:after="60" w:line="259" w:lineRule="auto"/>
              <w:ind w:left="321" w:hanging="283"/>
              <w:rPr>
                <w:rFonts w:ascii="Cambria Math" w:eastAsia="Century Gothic" w:hAnsi="Cambria Math" w:cs="Century Gothic"/>
                <w:i/>
                <w:color w:val="000000"/>
              </w:rPr>
            </w:pPr>
            <w:r w:rsidRPr="005C088F">
              <w:rPr>
                <w:rFonts w:ascii="Cambria Math" w:eastAsia="Century Gothic" w:hAnsi="Cambria Math" w:cs="Century Gothic"/>
                <w:color w:val="000000"/>
              </w:rPr>
              <w:t xml:space="preserve">Atom </w:t>
            </w:r>
            <w:r w:rsidR="00C65107" w:rsidRPr="005C088F">
              <w:rPr>
                <w:rFonts w:ascii="Cambria Math" w:eastAsia="Century Gothic" w:hAnsi="Cambria Math" w:cs="Century Gothic"/>
                <w:color w:val="000000"/>
              </w:rPr>
              <w:t>e</w:t>
            </w:r>
            <w:r w:rsidRPr="005C088F">
              <w:rPr>
                <w:rFonts w:ascii="Cambria Math" w:eastAsia="Century Gothic" w:hAnsi="Cambria Math" w:cs="Century Gothic"/>
                <w:color w:val="000000"/>
              </w:rPr>
              <w:t xml:space="preserve">conomy (%) = </w:t>
            </w:r>
            <m:oMath>
              <m:f>
                <m:fPr>
                  <m:ctrlPr>
                    <w:rPr>
                      <w:rFonts w:ascii="Cambria Math" w:eastAsia="Century Gothic" w:hAnsi="Cambria Math" w:cs="Century Gothic"/>
                      <w:color w:val="000000"/>
                    </w:rPr>
                  </m:ctrlPr>
                </m:fPr>
                <m:num>
                  <m:sSub>
                    <m:sSubPr>
                      <m:ctrlPr>
                        <w:rPr>
                          <w:rFonts w:ascii="Cambria Math" w:eastAsia="Century Gothic" w:hAnsi="Cambria Math" w:cs="Century Gothic"/>
                          <w:color w:val="000000"/>
                        </w:rPr>
                      </m:ctrlPr>
                    </m:sSubPr>
                    <m:e>
                      <m:r>
                        <w:rPr>
                          <w:rFonts w:ascii="Cambria Math" w:eastAsia="Century Gothic" w:hAnsi="Cambria Math" w:cs="Century Gothic"/>
                          <w:color w:val="000000"/>
                        </w:rPr>
                        <m:t>M</m:t>
                      </m:r>
                    </m:e>
                    <m:sub>
                      <m:r>
                        <w:rPr>
                          <w:rFonts w:ascii="Cambria Math" w:eastAsia="Century Gothic" w:hAnsi="Cambria Math" w:cs="Century Gothic"/>
                          <w:color w:val="000000"/>
                        </w:rPr>
                        <m:t>r</m:t>
                      </m:r>
                    </m:sub>
                  </m:sSub>
                  <m:r>
                    <w:rPr>
                      <w:rFonts w:ascii="Cambria Math" w:eastAsia="Century Gothic" w:hAnsi="Cambria Math" w:cs="Century Gothic"/>
                      <w:color w:val="000000"/>
                    </w:rPr>
                    <m:t xml:space="preserve"> </m:t>
                  </m:r>
                  <m:r>
                    <m:rPr>
                      <m:sty m:val="p"/>
                    </m:rPr>
                    <w:rPr>
                      <w:rFonts w:ascii="Cambria Math" w:eastAsia="Century Gothic" w:hAnsi="Cambria Math" w:cs="Century Gothic"/>
                      <w:color w:val="000000"/>
                    </w:rPr>
                    <m:t>of the desired product</m:t>
                  </m:r>
                </m:num>
                <m:den>
                  <m:r>
                    <m:rPr>
                      <m:sty m:val="p"/>
                    </m:rPr>
                    <w:rPr>
                      <w:rFonts w:ascii="Cambria Math" w:eastAsia="Century Gothic" w:hAnsi="Cambria Math" w:cs="Century Gothic"/>
                      <w:color w:val="000000"/>
                    </w:rPr>
                    <m:t>Total</m:t>
                  </m:r>
                  <m:r>
                    <w:rPr>
                      <w:rFonts w:ascii="Cambria Math" w:eastAsia="Century Gothic" w:hAnsi="Cambria Math" w:cs="Century Gothic"/>
                      <w:color w:val="000000"/>
                    </w:rPr>
                    <m:t xml:space="preserve"> </m:t>
                  </m:r>
                  <m:sSub>
                    <m:sSubPr>
                      <m:ctrlPr>
                        <w:rPr>
                          <w:rFonts w:ascii="Cambria Math" w:eastAsia="Century Gothic" w:hAnsi="Cambria Math" w:cs="Century Gothic"/>
                          <w:color w:val="000000"/>
                        </w:rPr>
                      </m:ctrlPr>
                    </m:sSubPr>
                    <m:e>
                      <m:r>
                        <w:rPr>
                          <w:rFonts w:ascii="Cambria Math" w:eastAsia="Century Gothic" w:hAnsi="Cambria Math" w:cs="Century Gothic"/>
                          <w:color w:val="000000"/>
                        </w:rPr>
                        <m:t>M</m:t>
                      </m:r>
                    </m:e>
                    <m:sub>
                      <m:r>
                        <w:rPr>
                          <w:rFonts w:ascii="Cambria Math" w:eastAsia="Century Gothic" w:hAnsi="Cambria Math" w:cs="Century Gothic"/>
                          <w:color w:val="000000"/>
                        </w:rPr>
                        <m:t>r</m:t>
                      </m:r>
                    </m:sub>
                  </m:sSub>
                  <m:r>
                    <w:rPr>
                      <w:rFonts w:ascii="Cambria Math" w:eastAsia="Century Gothic" w:hAnsi="Cambria Math" w:cs="Century Gothic"/>
                      <w:color w:val="000000"/>
                    </w:rPr>
                    <m:t xml:space="preserve"> </m:t>
                  </m:r>
                  <m:r>
                    <m:rPr>
                      <m:sty m:val="p"/>
                    </m:rPr>
                    <w:rPr>
                      <w:rFonts w:ascii="Cambria Math" w:eastAsia="Century Gothic" w:hAnsi="Cambria Math" w:cs="Century Gothic"/>
                      <w:color w:val="000000"/>
                    </w:rPr>
                    <m:t>values of all the reactants</m:t>
                  </m:r>
                </m:den>
              </m:f>
              <m:r>
                <w:rPr>
                  <w:rFonts w:ascii="Cambria Math" w:eastAsia="Century Gothic" w:hAnsi="Cambria Math" w:cs="Century Gothic"/>
                  <w:color w:val="000000"/>
                </w:rPr>
                <m:t>×</m:t>
              </m:r>
              <m:r>
                <m:rPr>
                  <m:sty m:val="p"/>
                </m:rPr>
                <w:rPr>
                  <w:rFonts w:ascii="Cambria Math" w:eastAsia="Century Gothic" w:hAnsi="Cambria Math" w:cs="Century Gothic"/>
                  <w:color w:val="000000"/>
                </w:rPr>
                <m:t>100</m:t>
              </m:r>
            </m:oMath>
            <w:sdt>
              <w:sdtPr>
                <w:rPr>
                  <w:rFonts w:ascii="Cambria Math" w:hAnsi="Cambria Math"/>
                </w:rPr>
                <w:tag w:val="goog_rdk_11"/>
                <w:id w:val="1476105161"/>
                <w:showingPlcHdr/>
              </w:sdtPr>
              <w:sdtEndPr/>
              <w:sdtContent>
                <w:r w:rsidR="00D15AF9" w:rsidRPr="005C088F">
                  <w:rPr>
                    <w:rFonts w:ascii="Cambria Math" w:hAnsi="Cambria Math"/>
                  </w:rPr>
                  <w:t xml:space="preserve">     </w:t>
                </w:r>
              </w:sdtContent>
            </w:sdt>
          </w:p>
          <w:p w14:paraId="00000130" w14:textId="75526A1D" w:rsidR="00161C63" w:rsidRDefault="0015068C" w:rsidP="002F4DC7">
            <w:pPr>
              <w:numPr>
                <w:ilvl w:val="0"/>
                <w:numId w:val="8"/>
              </w:numPr>
              <w:pBdr>
                <w:top w:val="nil"/>
                <w:left w:val="nil"/>
                <w:bottom w:val="nil"/>
                <w:right w:val="nil"/>
                <w:between w:val="nil"/>
              </w:pBdr>
              <w:spacing w:after="60" w:line="259" w:lineRule="auto"/>
              <w:ind w:left="321" w:hanging="283"/>
              <w:rPr>
                <w:rFonts w:ascii="Century Gothic" w:eastAsia="Century Gothic" w:hAnsi="Century Gothic" w:cs="Century Gothic"/>
                <w:i/>
                <w:color w:val="000000"/>
              </w:rPr>
            </w:pPr>
            <w:r>
              <w:rPr>
                <w:rFonts w:ascii="Century Gothic" w:eastAsia="Century Gothic" w:hAnsi="Century Gothic" w:cs="Century Gothic"/>
                <w:color w:val="000000"/>
              </w:rPr>
              <w:t xml:space="preserve">A process which </w:t>
            </w:r>
            <w:r w:rsidRPr="00C65107">
              <w:rPr>
                <w:rFonts w:ascii="Century Gothic" w:eastAsia="Century Gothic" w:hAnsi="Century Gothic" w:cs="Century Gothic"/>
                <w:color w:val="000000"/>
              </w:rPr>
              <w:t xml:space="preserve">produces </w:t>
            </w:r>
            <w:r w:rsidRPr="001A50CC">
              <w:rPr>
                <w:rFonts w:ascii="Century Gothic" w:eastAsia="Century Gothic" w:hAnsi="Century Gothic" w:cs="Century Gothic"/>
                <w:color w:val="000000"/>
              </w:rPr>
              <w:t>only one product</w:t>
            </w:r>
            <w:r w:rsidRPr="00C65107">
              <w:rPr>
                <w:rFonts w:ascii="Century Gothic" w:eastAsia="Century Gothic" w:hAnsi="Century Gothic" w:cs="Century Gothic"/>
                <w:color w:val="000000"/>
              </w:rPr>
              <w:t xml:space="preserve"> will</w:t>
            </w:r>
            <w:r>
              <w:rPr>
                <w:rFonts w:ascii="Century Gothic" w:eastAsia="Century Gothic" w:hAnsi="Century Gothic" w:cs="Century Gothic"/>
                <w:color w:val="000000"/>
              </w:rPr>
              <w:t xml:space="preserve"> therefore always have 100% atom economy</w:t>
            </w:r>
            <w:r w:rsidR="002F12B9">
              <w:rPr>
                <w:rFonts w:ascii="Century Gothic" w:eastAsia="Century Gothic" w:hAnsi="Century Gothic" w:cs="Century Gothic"/>
                <w:color w:val="000000"/>
              </w:rPr>
              <w:t>.</w:t>
            </w:r>
          </w:p>
          <w:p w14:paraId="00000131" w14:textId="77777777" w:rsidR="00161C63" w:rsidRDefault="0015068C" w:rsidP="002F4DC7">
            <w:pPr>
              <w:pBdr>
                <w:top w:val="nil"/>
                <w:left w:val="nil"/>
                <w:bottom w:val="nil"/>
                <w:right w:val="nil"/>
                <w:between w:val="nil"/>
              </w:pBdr>
              <w:spacing w:before="300" w:after="120" w:line="259" w:lineRule="auto"/>
              <w:rPr>
                <w:rFonts w:ascii="Century Gothic" w:eastAsia="Century Gothic" w:hAnsi="Century Gothic" w:cs="Century Gothic"/>
                <w:b/>
                <w:color w:val="004976"/>
              </w:rPr>
            </w:pPr>
            <w:r>
              <w:rPr>
                <w:rFonts w:ascii="Century Gothic" w:eastAsia="Century Gothic" w:hAnsi="Century Gothic" w:cs="Century Gothic"/>
                <w:b/>
                <w:color w:val="004976"/>
              </w:rPr>
              <w:t>Task b)</w:t>
            </w:r>
          </w:p>
          <w:p w14:paraId="00000132" w14:textId="7F904858" w:rsidR="00161C63" w:rsidRPr="00194CFB" w:rsidRDefault="0015068C" w:rsidP="002F4DC7">
            <w:pPr>
              <w:rPr>
                <w:rFonts w:ascii="Century Gothic" w:eastAsia="Century Gothic" w:hAnsi="Century Gothic" w:cs="Century Gothic"/>
                <w:lang w:val="pt-PT"/>
              </w:rPr>
            </w:pPr>
            <w:r>
              <w:rPr>
                <w:rFonts w:ascii="Century Gothic" w:eastAsia="Century Gothic" w:hAnsi="Century Gothic" w:cs="Century Gothic"/>
              </w:rPr>
              <w:t>Many chemical reactions produce hydrogen. Four such reactions, A</w:t>
            </w:r>
            <w:r w:rsidR="00E6193D">
              <w:rPr>
                <w:rFonts w:ascii="Century Gothic" w:eastAsia="Century Gothic" w:hAnsi="Century Gothic" w:cs="Century Gothic"/>
              </w:rPr>
              <w:t>–</w:t>
            </w:r>
            <w:r>
              <w:rPr>
                <w:rFonts w:ascii="Century Gothic" w:eastAsia="Century Gothic" w:hAnsi="Century Gothic" w:cs="Century Gothic"/>
              </w:rPr>
              <w:t>D, are given below.</w:t>
            </w:r>
            <w:r>
              <w:rPr>
                <w:rFonts w:ascii="Century Gothic" w:eastAsia="Century Gothic" w:hAnsi="Century Gothic" w:cs="Century Gothic"/>
              </w:rPr>
              <w:br/>
            </w:r>
            <w:r w:rsidRPr="00194CFB">
              <w:rPr>
                <w:rFonts w:ascii="Century Gothic" w:eastAsia="Century Gothic" w:hAnsi="Century Gothic" w:cs="Century Gothic"/>
                <w:b/>
                <w:lang w:val="pt-PT"/>
              </w:rPr>
              <w:t xml:space="preserve">Reaction A: </w:t>
            </w:r>
            <m:oMath>
              <m:r>
                <m:rPr>
                  <m:sty m:val="p"/>
                </m:rPr>
                <w:rPr>
                  <w:rFonts w:ascii="Cambria Math" w:eastAsia="Century Gothic" w:hAnsi="Cambria Math" w:cs="Century Gothic"/>
                  <w:lang w:val="pt-PT"/>
                </w:rPr>
                <m:t>C+</m:t>
              </m:r>
              <m:sSub>
                <m:sSubPr>
                  <m:ctrlPr>
                    <w:rPr>
                      <w:rFonts w:ascii="Cambria Math" w:eastAsia="Century Gothic" w:hAnsi="Cambria Math" w:cs="Century Gothic"/>
                      <w:bCs/>
                      <w:lang w:val="pt-PT"/>
                    </w:rPr>
                  </m:ctrlPr>
                </m:sSubPr>
                <m:e>
                  <m:r>
                    <m:rPr>
                      <m:sty m:val="p"/>
                    </m:rPr>
                    <w:rPr>
                      <w:rFonts w:ascii="Cambria Math" w:eastAsia="Century Gothic" w:hAnsi="Cambria Math" w:cs="Century Gothic"/>
                      <w:lang w:val="pt-PT"/>
                    </w:rPr>
                    <m:t>H</m:t>
                  </m:r>
                </m:e>
                <m:sub>
                  <m:r>
                    <m:rPr>
                      <m:sty m:val="p"/>
                    </m:rPr>
                    <w:rPr>
                      <w:rFonts w:ascii="Cambria Math" w:eastAsia="Century Gothic" w:hAnsi="Cambria Math" w:cs="Century Gothic"/>
                      <w:lang w:val="pt-PT"/>
                    </w:rPr>
                    <m:t>2</m:t>
                  </m:r>
                </m:sub>
              </m:sSub>
              <m:r>
                <m:rPr>
                  <m:sty m:val="p"/>
                </m:rPr>
                <w:rPr>
                  <w:rFonts w:ascii="Cambria Math" w:eastAsia="Century Gothic" w:hAnsi="Cambria Math" w:cs="Century Gothic"/>
                  <w:lang w:val="pt-PT"/>
                </w:rPr>
                <m:t>O⟶CO+</m:t>
              </m:r>
              <m:sSub>
                <m:sSubPr>
                  <m:ctrlPr>
                    <w:rPr>
                      <w:rFonts w:ascii="Cambria Math" w:eastAsia="Century Gothic" w:hAnsi="Cambria Math" w:cs="Century Gothic"/>
                      <w:bCs/>
                      <w:lang w:val="pt-PT"/>
                    </w:rPr>
                  </m:ctrlPr>
                </m:sSubPr>
                <m:e>
                  <m:r>
                    <m:rPr>
                      <m:sty m:val="p"/>
                    </m:rPr>
                    <w:rPr>
                      <w:rFonts w:ascii="Cambria Math" w:eastAsia="Century Gothic" w:hAnsi="Cambria Math" w:cs="Century Gothic"/>
                      <w:lang w:val="pt-PT"/>
                    </w:rPr>
                    <m:t>H</m:t>
                  </m:r>
                </m:e>
                <m:sub>
                  <m:r>
                    <m:rPr>
                      <m:sty m:val="p"/>
                    </m:rPr>
                    <w:rPr>
                      <w:rFonts w:ascii="Cambria Math" w:eastAsia="Century Gothic" w:hAnsi="Cambria Math" w:cs="Century Gothic"/>
                      <w:lang w:val="pt-PT"/>
                    </w:rPr>
                    <m:t>2</m:t>
                  </m:r>
                </m:sub>
              </m:sSub>
            </m:oMath>
            <w:r w:rsidR="00E6193D">
              <w:rPr>
                <w:rFonts w:ascii="Century Gothic" w:eastAsia="Century Gothic" w:hAnsi="Century Gothic" w:cs="Century Gothic"/>
                <w:b/>
                <w:lang w:val="pt-PT"/>
              </w:rPr>
              <w:t xml:space="preserve">       </w:t>
            </w:r>
            <w:r w:rsidRPr="00194CFB">
              <w:rPr>
                <w:rFonts w:ascii="Cambria Math" w:eastAsia="Cambria Math" w:hAnsi="Cambria Math" w:cs="Cambria Math"/>
                <w:sz w:val="24"/>
                <w:szCs w:val="24"/>
                <w:lang w:val="pt-PT"/>
              </w:rPr>
              <w:br/>
            </w:r>
            <w:r w:rsidRPr="00194CFB">
              <w:rPr>
                <w:rFonts w:ascii="Century Gothic" w:eastAsia="Century Gothic" w:hAnsi="Century Gothic" w:cs="Century Gothic"/>
                <w:b/>
                <w:lang w:val="pt-PT"/>
              </w:rPr>
              <w:t>Reaction B:</w:t>
            </w:r>
            <w:r w:rsidRPr="00194CFB">
              <w:rPr>
                <w:rFonts w:ascii="Century Gothic" w:eastAsia="Century Gothic" w:hAnsi="Century Gothic" w:cs="Century Gothic"/>
                <w:lang w:val="pt-PT"/>
              </w:rPr>
              <w:t xml:space="preserve"> </w:t>
            </w:r>
            <w:r w:rsidR="00E6193D" w:rsidRPr="00E6193D">
              <w:rPr>
                <w:rFonts w:ascii="Cambria Math" w:eastAsia="Century Gothic" w:hAnsi="Cambria Math" w:cs="Century Gothic"/>
                <w:bCs/>
                <w:lang w:val="pt-PT"/>
              </w:rPr>
              <w:t xml:space="preserve"> </w:t>
            </w:r>
            <m:oMath>
              <m:r>
                <m:rPr>
                  <m:sty m:val="p"/>
                </m:rPr>
                <w:rPr>
                  <w:rFonts w:ascii="Cambria Math" w:eastAsia="Century Gothic" w:hAnsi="Cambria Math" w:cs="Century Gothic"/>
                  <w:lang w:val="pt-PT"/>
                </w:rPr>
                <m:t>2Al+3</m:t>
              </m:r>
              <m:sSub>
                <m:sSubPr>
                  <m:ctrlPr>
                    <w:rPr>
                      <w:rFonts w:ascii="Cambria Math" w:eastAsia="Century Gothic" w:hAnsi="Cambria Math" w:cs="Century Gothic"/>
                      <w:bCs/>
                      <w:iCs/>
                      <w:lang w:val="pt-PT"/>
                    </w:rPr>
                  </m:ctrlPr>
                </m:sSubPr>
                <m:e>
                  <m:r>
                    <m:rPr>
                      <m:sty m:val="p"/>
                    </m:rPr>
                    <w:rPr>
                      <w:rFonts w:ascii="Cambria Math" w:eastAsia="Century Gothic" w:hAnsi="Cambria Math" w:cs="Century Gothic"/>
                      <w:lang w:val="pt-PT"/>
                    </w:rPr>
                    <m:t>H</m:t>
                  </m:r>
                </m:e>
                <m:sub>
                  <m:r>
                    <m:rPr>
                      <m:sty m:val="p"/>
                    </m:rPr>
                    <w:rPr>
                      <w:rFonts w:ascii="Cambria Math" w:eastAsia="Century Gothic" w:hAnsi="Cambria Math" w:cs="Century Gothic"/>
                      <w:lang w:val="pt-PT"/>
                    </w:rPr>
                    <m:t>2</m:t>
                  </m:r>
                </m:sub>
              </m:sSub>
              <m:r>
                <m:rPr>
                  <m:sty m:val="p"/>
                </m:rPr>
                <w:rPr>
                  <w:rFonts w:ascii="Cambria Math" w:eastAsia="Century Gothic" w:hAnsi="Cambria Math" w:cs="Century Gothic"/>
                  <w:lang w:val="pt-PT"/>
                </w:rPr>
                <m:t>O⟶</m:t>
              </m:r>
              <m:sSub>
                <m:sSubPr>
                  <m:ctrlPr>
                    <w:rPr>
                      <w:rFonts w:ascii="Cambria Math" w:eastAsia="Century Gothic" w:hAnsi="Cambria Math" w:cs="Century Gothic"/>
                      <w:bCs/>
                      <w:iCs/>
                      <w:lang w:val="pt-PT"/>
                    </w:rPr>
                  </m:ctrlPr>
                </m:sSubPr>
                <m:e>
                  <m:r>
                    <m:rPr>
                      <m:sty m:val="p"/>
                    </m:rPr>
                    <w:rPr>
                      <w:rFonts w:ascii="Cambria Math" w:eastAsia="Century Gothic" w:hAnsi="Cambria Math" w:cs="Century Gothic"/>
                      <w:lang w:val="pt-PT"/>
                    </w:rPr>
                    <m:t>Al</m:t>
                  </m:r>
                </m:e>
                <m:sub>
                  <m:r>
                    <m:rPr>
                      <m:sty m:val="p"/>
                    </m:rPr>
                    <w:rPr>
                      <w:rFonts w:ascii="Cambria Math" w:eastAsia="Century Gothic" w:hAnsi="Cambria Math" w:cs="Century Gothic"/>
                      <w:lang w:val="pt-PT"/>
                    </w:rPr>
                    <m:t>2</m:t>
                  </m:r>
                </m:sub>
              </m:sSub>
              <m:sSub>
                <m:sSubPr>
                  <m:ctrlPr>
                    <w:rPr>
                      <w:rFonts w:ascii="Cambria Math" w:eastAsia="Century Gothic" w:hAnsi="Cambria Math" w:cs="Century Gothic"/>
                      <w:bCs/>
                      <w:iCs/>
                      <w:lang w:val="pt-PT"/>
                    </w:rPr>
                  </m:ctrlPr>
                </m:sSubPr>
                <m:e>
                  <m:r>
                    <m:rPr>
                      <m:sty m:val="p"/>
                    </m:rPr>
                    <w:rPr>
                      <w:rFonts w:ascii="Cambria Math" w:eastAsia="Century Gothic" w:hAnsi="Cambria Math" w:cs="Century Gothic"/>
                      <w:lang w:val="pt-PT"/>
                    </w:rPr>
                    <m:t>O</m:t>
                  </m:r>
                </m:e>
                <m:sub>
                  <m:r>
                    <m:rPr>
                      <m:sty m:val="p"/>
                    </m:rPr>
                    <w:rPr>
                      <w:rFonts w:ascii="Cambria Math" w:eastAsia="Century Gothic" w:hAnsi="Cambria Math" w:cs="Century Gothic"/>
                      <w:lang w:val="pt-PT"/>
                    </w:rPr>
                    <m:t>3</m:t>
                  </m:r>
                </m:sub>
              </m:sSub>
              <m:r>
                <m:rPr>
                  <m:sty m:val="p"/>
                </m:rPr>
                <w:rPr>
                  <w:rFonts w:ascii="Cambria Math" w:eastAsia="Century Gothic" w:hAnsi="Cambria Math" w:cs="Century Gothic"/>
                  <w:lang w:val="pt-PT"/>
                </w:rPr>
                <m:t>+3</m:t>
              </m:r>
              <m:sSub>
                <m:sSubPr>
                  <m:ctrlPr>
                    <w:rPr>
                      <w:rFonts w:ascii="Cambria Math" w:eastAsia="Century Gothic" w:hAnsi="Cambria Math" w:cs="Century Gothic"/>
                      <w:bCs/>
                      <w:iCs/>
                      <w:lang w:val="pt-PT"/>
                    </w:rPr>
                  </m:ctrlPr>
                </m:sSubPr>
                <m:e>
                  <m:r>
                    <m:rPr>
                      <m:sty m:val="p"/>
                    </m:rPr>
                    <w:rPr>
                      <w:rFonts w:ascii="Cambria Math" w:eastAsia="Century Gothic" w:hAnsi="Cambria Math" w:cs="Century Gothic"/>
                      <w:lang w:val="pt-PT"/>
                    </w:rPr>
                    <m:t>H</m:t>
                  </m:r>
                </m:e>
                <m:sub>
                  <m:r>
                    <m:rPr>
                      <m:sty m:val="p"/>
                    </m:rPr>
                    <w:rPr>
                      <w:rFonts w:ascii="Cambria Math" w:eastAsia="Century Gothic" w:hAnsi="Cambria Math" w:cs="Century Gothic"/>
                      <w:lang w:val="pt-PT"/>
                    </w:rPr>
                    <m:t>2</m:t>
                  </m:r>
                </m:sub>
              </m:sSub>
              <m:r>
                <m:rPr>
                  <m:sty m:val="p"/>
                </m:rPr>
                <w:rPr>
                  <w:rFonts w:ascii="Cambria Math" w:eastAsia="Century Gothic" w:hAnsi="Cambria Math" w:cs="Century Gothic"/>
                  <w:lang w:val="pt-PT"/>
                </w:rPr>
                <m:t xml:space="preserve"> </m:t>
              </m:r>
              <m:r>
                <w:rPr>
                  <w:rFonts w:ascii="Cambria Math" w:eastAsia="Century Gothic" w:hAnsi="Cambria Math" w:cs="Century Gothic"/>
                  <w:lang w:val="pt-PT"/>
                </w:rPr>
                <m:t xml:space="preserve">     </m:t>
              </m:r>
            </m:oMath>
          </w:p>
          <w:p w14:paraId="00000133" w14:textId="68D37799" w:rsidR="00161C63" w:rsidRDefault="0015068C" w:rsidP="002F4DC7">
            <w:pPr>
              <w:rPr>
                <w:rFonts w:ascii="Century Gothic" w:eastAsia="Century Gothic" w:hAnsi="Century Gothic" w:cs="Century Gothic"/>
              </w:rPr>
            </w:pPr>
            <w:r>
              <w:rPr>
                <w:rFonts w:ascii="Century Gothic" w:eastAsia="Century Gothic" w:hAnsi="Century Gothic" w:cs="Century Gothic"/>
                <w:b/>
              </w:rPr>
              <w:t xml:space="preserve">Reaction C: </w:t>
            </w:r>
            <w:r w:rsidR="008E50EF" w:rsidRPr="00E6193D">
              <w:rPr>
                <w:rFonts w:ascii="Cambria Math" w:eastAsia="Century Gothic" w:hAnsi="Cambria Math" w:cs="Century Gothic"/>
                <w:bCs/>
                <w:lang w:val="pt-PT"/>
              </w:rPr>
              <w:t xml:space="preserve"> </w:t>
            </w:r>
            <m:oMath>
              <m:r>
                <m:rPr>
                  <m:sty m:val="p"/>
                </m:rPr>
                <w:rPr>
                  <w:rFonts w:ascii="Cambria Math" w:eastAsia="Century Gothic" w:hAnsi="Cambria Math" w:cs="Century Gothic"/>
                  <w:lang w:val="pt-PT"/>
                </w:rPr>
                <m:t>LiH+</m:t>
              </m:r>
              <m:sSub>
                <m:sSubPr>
                  <m:ctrlPr>
                    <w:rPr>
                      <w:rFonts w:ascii="Cambria Math" w:eastAsia="Century Gothic" w:hAnsi="Cambria Math" w:cs="Century Gothic"/>
                      <w:bCs/>
                      <w:iCs/>
                      <w:lang w:val="pt-PT"/>
                    </w:rPr>
                  </m:ctrlPr>
                </m:sSubPr>
                <m:e>
                  <m:r>
                    <m:rPr>
                      <m:sty m:val="p"/>
                    </m:rPr>
                    <w:rPr>
                      <w:rFonts w:ascii="Cambria Math" w:eastAsia="Century Gothic" w:hAnsi="Cambria Math" w:cs="Century Gothic"/>
                      <w:lang w:val="pt-PT"/>
                    </w:rPr>
                    <m:t>H</m:t>
                  </m:r>
                </m:e>
                <m:sub>
                  <m:r>
                    <m:rPr>
                      <m:sty m:val="p"/>
                    </m:rPr>
                    <w:rPr>
                      <w:rFonts w:ascii="Cambria Math" w:eastAsia="Century Gothic" w:hAnsi="Cambria Math" w:cs="Century Gothic"/>
                      <w:lang w:val="pt-PT"/>
                    </w:rPr>
                    <m:t>2</m:t>
                  </m:r>
                </m:sub>
              </m:sSub>
              <m:r>
                <m:rPr>
                  <m:sty m:val="p"/>
                </m:rPr>
                <w:rPr>
                  <w:rFonts w:ascii="Cambria Math" w:eastAsia="Century Gothic" w:hAnsi="Cambria Math" w:cs="Century Gothic"/>
                  <w:lang w:val="pt-PT"/>
                </w:rPr>
                <m:t xml:space="preserve">O⟶LiOH+ </m:t>
              </m:r>
              <m:sSub>
                <m:sSubPr>
                  <m:ctrlPr>
                    <w:rPr>
                      <w:rFonts w:ascii="Cambria Math" w:eastAsia="Century Gothic" w:hAnsi="Cambria Math" w:cs="Century Gothic"/>
                      <w:bCs/>
                      <w:iCs/>
                      <w:lang w:val="pt-PT"/>
                    </w:rPr>
                  </m:ctrlPr>
                </m:sSubPr>
                <m:e>
                  <m:r>
                    <m:rPr>
                      <m:sty m:val="p"/>
                    </m:rPr>
                    <w:rPr>
                      <w:rFonts w:ascii="Cambria Math" w:eastAsia="Century Gothic" w:hAnsi="Cambria Math" w:cs="Century Gothic"/>
                      <w:lang w:val="pt-PT"/>
                    </w:rPr>
                    <m:t>H</m:t>
                  </m:r>
                </m:e>
                <m:sub>
                  <m:r>
                    <m:rPr>
                      <m:sty m:val="p"/>
                    </m:rPr>
                    <w:rPr>
                      <w:rFonts w:ascii="Cambria Math" w:eastAsia="Century Gothic" w:hAnsi="Cambria Math" w:cs="Century Gothic"/>
                      <w:lang w:val="pt-PT"/>
                    </w:rPr>
                    <m:t>2</m:t>
                  </m:r>
                </m:sub>
              </m:sSub>
              <m:r>
                <m:rPr>
                  <m:sty m:val="p"/>
                </m:rPr>
                <w:rPr>
                  <w:rFonts w:ascii="Cambria Math" w:eastAsia="Century Gothic" w:hAnsi="Cambria Math" w:cs="Century Gothic"/>
                  <w:lang w:val="pt-PT"/>
                </w:rPr>
                <m:t xml:space="preserve">    </m:t>
              </m:r>
              <m:r>
                <w:rPr>
                  <w:rFonts w:ascii="Cambria Math" w:eastAsia="Century Gothic" w:hAnsi="Cambria Math" w:cs="Century Gothic"/>
                  <w:lang w:val="pt-PT"/>
                </w:rPr>
                <m:t xml:space="preserve">  </m:t>
              </m:r>
            </m:oMath>
            <w:r>
              <w:rPr>
                <w:rFonts w:ascii="Cambria Math" w:eastAsia="Cambria Math" w:hAnsi="Cambria Math" w:cs="Cambria Math"/>
                <w:sz w:val="24"/>
                <w:szCs w:val="24"/>
              </w:rPr>
              <w:br/>
            </w:r>
            <w:r>
              <w:rPr>
                <w:rFonts w:ascii="Century Gothic" w:eastAsia="Century Gothic" w:hAnsi="Century Gothic" w:cs="Century Gothic"/>
                <w:b/>
              </w:rPr>
              <w:t xml:space="preserve">Reaction D: </w:t>
            </w:r>
            <w:r w:rsidR="008E50EF" w:rsidRPr="008E50EF">
              <w:rPr>
                <w:rFonts w:ascii="Cambria Math" w:eastAsia="Century Gothic" w:hAnsi="Cambria Math" w:cs="Century Gothic"/>
                <w:bCs/>
                <w:iCs/>
                <w:lang w:val="pt-PT"/>
              </w:rPr>
              <w:t xml:space="preserve"> </w:t>
            </w:r>
            <m:oMath>
              <m:r>
                <m:rPr>
                  <m:sty m:val="p"/>
                </m:rPr>
                <w:rPr>
                  <w:rFonts w:ascii="Cambria Math" w:eastAsia="Century Gothic" w:hAnsi="Cambria Math" w:cs="Century Gothic"/>
                  <w:lang w:val="pt-PT"/>
                </w:rPr>
                <m:t>Reactant Y+</m:t>
              </m:r>
              <m:sSub>
                <m:sSubPr>
                  <m:ctrlPr>
                    <w:rPr>
                      <w:rFonts w:ascii="Cambria Math" w:eastAsia="Century Gothic" w:hAnsi="Cambria Math" w:cs="Century Gothic"/>
                      <w:bCs/>
                      <w:iCs/>
                      <w:lang w:val="pt-PT"/>
                    </w:rPr>
                  </m:ctrlPr>
                </m:sSubPr>
                <m:e>
                  <m:r>
                    <m:rPr>
                      <m:sty m:val="p"/>
                    </m:rPr>
                    <w:rPr>
                      <w:rFonts w:ascii="Cambria Math" w:eastAsia="Century Gothic" w:hAnsi="Cambria Math" w:cs="Century Gothic"/>
                      <w:lang w:val="pt-PT"/>
                    </w:rPr>
                    <m:t>3H</m:t>
                  </m:r>
                </m:e>
                <m:sub>
                  <m:r>
                    <m:rPr>
                      <m:sty m:val="p"/>
                    </m:rPr>
                    <w:rPr>
                      <w:rFonts w:ascii="Cambria Math" w:eastAsia="Century Gothic" w:hAnsi="Cambria Math" w:cs="Century Gothic"/>
                      <w:lang w:val="pt-PT"/>
                    </w:rPr>
                    <m:t>2</m:t>
                  </m:r>
                </m:sub>
              </m:sSub>
              <m:r>
                <m:rPr>
                  <m:sty m:val="p"/>
                </m:rPr>
                <w:rPr>
                  <w:rFonts w:ascii="Cambria Math" w:eastAsia="Century Gothic" w:hAnsi="Cambria Math" w:cs="Century Gothic"/>
                  <w:lang w:val="pt-PT"/>
                </w:rPr>
                <m:t>O⟶</m:t>
              </m:r>
            </m:oMath>
            <w:r w:rsidR="008E50EF">
              <w:rPr>
                <w:rFonts w:ascii="Cambria Math" w:eastAsia="Century Gothic" w:hAnsi="Cambria Math" w:cs="Century Gothic"/>
                <w:bCs/>
                <w:iCs/>
                <w:lang w:val="pt-PT"/>
              </w:rPr>
              <w:t xml:space="preserve"> </w:t>
            </w:r>
            <w:r w:rsidR="00860524">
              <w:rPr>
                <w:rFonts w:ascii="Cambria Math" w:eastAsia="Century Gothic" w:hAnsi="Cambria Math" w:cs="Century Gothic"/>
                <w:bCs/>
                <w:iCs/>
                <w:lang w:val="pt-PT"/>
              </w:rPr>
              <w:t>B</w:t>
            </w:r>
            <w:r w:rsidR="008E50EF">
              <w:rPr>
                <w:rFonts w:ascii="Cambria Math" w:eastAsia="Century Gothic" w:hAnsi="Cambria Math" w:cs="Century Gothic"/>
                <w:bCs/>
                <w:iCs/>
                <w:lang w:val="pt-PT"/>
              </w:rPr>
              <w:t xml:space="preserve">y-product Z </w:t>
            </w:r>
            <m:oMath>
              <m:r>
                <w:rPr>
                  <w:rFonts w:ascii="Cambria Math" w:eastAsia="Century Gothic" w:hAnsi="Cambria Math" w:cs="Century Gothic"/>
                  <w:lang w:val="pt-PT"/>
                </w:rPr>
                <m:t xml:space="preserve">+ </m:t>
              </m:r>
              <m:r>
                <m:rPr>
                  <m:sty m:val="p"/>
                </m:rPr>
                <w:rPr>
                  <w:rFonts w:ascii="Cambria Math" w:eastAsia="Century Gothic" w:hAnsi="Cambria Math" w:cs="Century Gothic"/>
                  <w:lang w:val="pt-PT"/>
                </w:rPr>
                <m:t>3</m:t>
              </m:r>
              <m:sSub>
                <m:sSubPr>
                  <m:ctrlPr>
                    <w:rPr>
                      <w:rFonts w:ascii="Cambria Math" w:eastAsia="Century Gothic" w:hAnsi="Cambria Math" w:cs="Century Gothic"/>
                      <w:bCs/>
                      <w:iCs/>
                      <w:lang w:val="pt-PT"/>
                    </w:rPr>
                  </m:ctrlPr>
                </m:sSubPr>
                <m:e>
                  <m:r>
                    <m:rPr>
                      <m:sty m:val="p"/>
                    </m:rPr>
                    <w:rPr>
                      <w:rFonts w:ascii="Cambria Math" w:eastAsia="Century Gothic" w:hAnsi="Cambria Math" w:cs="Century Gothic"/>
                      <w:lang w:val="pt-PT"/>
                    </w:rPr>
                    <m:t>H</m:t>
                  </m:r>
                </m:e>
                <m:sub>
                  <m:r>
                    <m:rPr>
                      <m:sty m:val="p"/>
                    </m:rPr>
                    <w:rPr>
                      <w:rFonts w:ascii="Cambria Math" w:eastAsia="Century Gothic" w:hAnsi="Cambria Math" w:cs="Century Gothic"/>
                      <w:lang w:val="pt-PT"/>
                    </w:rPr>
                    <m:t>2</m:t>
                  </m:r>
                </m:sub>
              </m:sSub>
            </m:oMath>
            <w:r>
              <w:rPr>
                <w:rFonts w:ascii="Century Gothic" w:eastAsia="Century Gothic" w:hAnsi="Century Gothic" w:cs="Century Gothic"/>
              </w:rPr>
              <w:br/>
              <w:t>Hydrogen is a useful product</w:t>
            </w:r>
            <w:r w:rsidR="00860524">
              <w:rPr>
                <w:rFonts w:ascii="Century Gothic" w:eastAsia="Century Gothic" w:hAnsi="Century Gothic" w:cs="Century Gothic"/>
              </w:rPr>
              <w:t xml:space="preserve"> </w:t>
            </w:r>
            <w:r>
              <w:rPr>
                <w:rFonts w:ascii="Century Gothic" w:eastAsia="Century Gothic" w:hAnsi="Century Gothic" w:cs="Century Gothic"/>
              </w:rPr>
              <w:t xml:space="preserve">and is being investigated as a viable alternative </w:t>
            </w:r>
            <w:r w:rsidR="00860524">
              <w:rPr>
                <w:rFonts w:ascii="Century Gothic" w:eastAsia="Century Gothic" w:hAnsi="Century Gothic" w:cs="Century Gothic"/>
              </w:rPr>
              <w:t xml:space="preserve">to </w:t>
            </w:r>
            <w:r>
              <w:rPr>
                <w:rFonts w:ascii="Century Gothic" w:eastAsia="Century Gothic" w:hAnsi="Century Gothic" w:cs="Century Gothic"/>
              </w:rPr>
              <w:t xml:space="preserve">fossil fuels. </w:t>
            </w:r>
          </w:p>
          <w:p w14:paraId="00000134" w14:textId="77777777" w:rsidR="00161C63" w:rsidRDefault="0015068C" w:rsidP="002F4DC7">
            <w:pPr>
              <w:numPr>
                <w:ilvl w:val="0"/>
                <w:numId w:val="25"/>
              </w:numPr>
              <w:pBdr>
                <w:top w:val="nil"/>
                <w:left w:val="nil"/>
                <w:bottom w:val="nil"/>
                <w:right w:val="nil"/>
                <w:between w:val="nil"/>
              </w:pBdr>
              <w:ind w:left="605" w:hanging="245"/>
              <w:rPr>
                <w:rFonts w:ascii="Century Gothic" w:eastAsia="Century Gothic" w:hAnsi="Century Gothic" w:cs="Century Gothic"/>
                <w:color w:val="000000"/>
              </w:rPr>
            </w:pPr>
            <w:r>
              <w:rPr>
                <w:rFonts w:ascii="Century Gothic" w:eastAsia="Century Gothic" w:hAnsi="Century Gothic" w:cs="Century Gothic"/>
                <w:color w:val="000000"/>
              </w:rPr>
              <w:t>Which reaction, from A–C, has the highest atom economy?</w:t>
            </w:r>
          </w:p>
          <w:p w14:paraId="00000135" w14:textId="13A02079" w:rsidR="00161C63" w:rsidRDefault="0015068C" w:rsidP="002F4DC7">
            <w:pPr>
              <w:numPr>
                <w:ilvl w:val="0"/>
                <w:numId w:val="25"/>
              </w:numPr>
              <w:pBdr>
                <w:top w:val="nil"/>
                <w:left w:val="nil"/>
                <w:bottom w:val="nil"/>
                <w:right w:val="nil"/>
                <w:between w:val="nil"/>
              </w:pBdr>
              <w:ind w:left="605" w:hanging="245"/>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The atom economy </w:t>
            </w:r>
            <w:r w:rsidRPr="00860524">
              <w:rPr>
                <w:rFonts w:ascii="Century Gothic" w:eastAsia="Century Gothic" w:hAnsi="Century Gothic" w:cs="Century Gothic"/>
                <w:color w:val="000000"/>
              </w:rPr>
              <w:t xml:space="preserve">of </w:t>
            </w:r>
            <w:r w:rsidR="001C1867" w:rsidRPr="001A50CC">
              <w:rPr>
                <w:rFonts w:ascii="Century Gothic" w:eastAsia="Century Gothic" w:hAnsi="Century Gothic" w:cs="Century Gothic"/>
                <w:color w:val="000000"/>
              </w:rPr>
              <w:t>r</w:t>
            </w:r>
            <w:r w:rsidRPr="001A50CC">
              <w:rPr>
                <w:rFonts w:ascii="Century Gothic" w:eastAsia="Century Gothic" w:hAnsi="Century Gothic" w:cs="Century Gothic"/>
                <w:color w:val="000000"/>
              </w:rPr>
              <w:t>eaction D</w:t>
            </w:r>
            <w:r>
              <w:rPr>
                <w:rFonts w:ascii="Century Gothic" w:eastAsia="Century Gothic" w:hAnsi="Century Gothic" w:cs="Century Gothic"/>
                <w:color w:val="000000"/>
              </w:rPr>
              <w:t xml:space="preserve"> is 17.6%. Find the </w:t>
            </w:r>
            <w:r w:rsidRPr="008E50EF">
              <w:rPr>
                <w:rFonts w:ascii="Century Gothic" w:eastAsia="Century Gothic" w:hAnsi="Century Gothic" w:cs="Century Gothic"/>
                <w:i/>
                <w:iCs/>
                <w:color w:val="000000"/>
              </w:rPr>
              <w:t>M</w:t>
            </w:r>
            <w:r w:rsidRPr="008E50EF">
              <w:rPr>
                <w:rFonts w:ascii="Century Gothic" w:eastAsia="Century Gothic" w:hAnsi="Century Gothic" w:cs="Century Gothic"/>
                <w:i/>
                <w:iCs/>
                <w:color w:val="000000"/>
                <w:vertAlign w:val="subscript"/>
              </w:rPr>
              <w:t>r</w:t>
            </w:r>
            <w:r>
              <w:rPr>
                <w:rFonts w:ascii="Century Gothic" w:eastAsia="Century Gothic" w:hAnsi="Century Gothic" w:cs="Century Gothic"/>
                <w:color w:val="000000"/>
              </w:rPr>
              <w:t xml:space="preserve"> of </w:t>
            </w:r>
            <w:r w:rsidR="008E50EF">
              <w:rPr>
                <w:rFonts w:ascii="Century Gothic" w:eastAsia="Century Gothic" w:hAnsi="Century Gothic" w:cs="Century Gothic"/>
                <w:color w:val="000000"/>
              </w:rPr>
              <w:t>r</w:t>
            </w:r>
            <w:r>
              <w:rPr>
                <w:rFonts w:ascii="Century Gothic" w:eastAsia="Century Gothic" w:hAnsi="Century Gothic" w:cs="Century Gothic"/>
                <w:color w:val="000000"/>
              </w:rPr>
              <w:t>eactant Y and hence</w:t>
            </w:r>
            <w:r w:rsidR="00C104D5">
              <w:rPr>
                <w:rFonts w:ascii="Century Gothic" w:eastAsia="Century Gothic" w:hAnsi="Century Gothic" w:cs="Century Gothic"/>
                <w:color w:val="000000"/>
              </w:rPr>
              <w:t>,</w:t>
            </w:r>
            <w:r>
              <w:rPr>
                <w:rFonts w:ascii="Century Gothic" w:eastAsia="Century Gothic" w:hAnsi="Century Gothic" w:cs="Century Gothic"/>
                <w:color w:val="000000"/>
              </w:rPr>
              <w:t xml:space="preserve"> the </w:t>
            </w:r>
            <w:r w:rsidRPr="008E50EF">
              <w:rPr>
                <w:rFonts w:ascii="Century Gothic" w:eastAsia="Century Gothic" w:hAnsi="Century Gothic" w:cs="Century Gothic"/>
                <w:i/>
                <w:iCs/>
                <w:color w:val="000000"/>
              </w:rPr>
              <w:t>M</w:t>
            </w:r>
            <w:r w:rsidRPr="008E50EF">
              <w:rPr>
                <w:rFonts w:ascii="Century Gothic" w:eastAsia="Century Gothic" w:hAnsi="Century Gothic" w:cs="Century Gothic"/>
                <w:i/>
                <w:iCs/>
                <w:color w:val="000000"/>
                <w:vertAlign w:val="subscript"/>
              </w:rPr>
              <w:t>r</w:t>
            </w:r>
            <w:r>
              <w:rPr>
                <w:rFonts w:ascii="Century Gothic" w:eastAsia="Century Gothic" w:hAnsi="Century Gothic" w:cs="Century Gothic"/>
                <w:color w:val="000000"/>
              </w:rPr>
              <w:t xml:space="preserve"> of by-product </w:t>
            </w:r>
            <w:r w:rsidR="00D15AF9">
              <w:rPr>
                <w:rFonts w:ascii="Century Gothic" w:eastAsia="Century Gothic" w:hAnsi="Century Gothic" w:cs="Century Gothic"/>
                <w:color w:val="000000"/>
              </w:rPr>
              <w:t>Z</w:t>
            </w:r>
            <w:r>
              <w:rPr>
                <w:rFonts w:ascii="Century Gothic" w:eastAsia="Century Gothic" w:hAnsi="Century Gothic" w:cs="Century Gothic"/>
                <w:color w:val="000000"/>
              </w:rPr>
              <w:t>.</w:t>
            </w:r>
            <w:r w:rsidR="000303FD">
              <w:rPr>
                <w:rFonts w:ascii="Century Gothic" w:eastAsia="Century Gothic" w:hAnsi="Century Gothic" w:cs="Century Gothic"/>
                <w:color w:val="000000"/>
              </w:rPr>
              <w:t xml:space="preserve"> </w:t>
            </w:r>
          </w:p>
          <w:p w14:paraId="00000136" w14:textId="77777777" w:rsidR="00161C63" w:rsidRDefault="0015068C" w:rsidP="002F4DC7">
            <w:pPr>
              <w:numPr>
                <w:ilvl w:val="0"/>
                <w:numId w:val="25"/>
              </w:numPr>
              <w:pBdr>
                <w:top w:val="nil"/>
                <w:left w:val="nil"/>
                <w:bottom w:val="nil"/>
                <w:right w:val="nil"/>
                <w:between w:val="nil"/>
              </w:pBdr>
              <w:ind w:left="605" w:hanging="245"/>
              <w:rPr>
                <w:rFonts w:ascii="Century Gothic" w:eastAsia="Century Gothic" w:hAnsi="Century Gothic" w:cs="Century Gothic"/>
                <w:color w:val="000000"/>
              </w:rPr>
            </w:pPr>
            <w:r>
              <w:rPr>
                <w:rFonts w:ascii="Century Gothic" w:eastAsia="Century Gothic" w:hAnsi="Century Gothic" w:cs="Century Gothic"/>
                <w:color w:val="000000"/>
              </w:rPr>
              <w:t xml:space="preserve">Explain why </w:t>
            </w:r>
            <w:r w:rsidRPr="001A50CC">
              <w:rPr>
                <w:rFonts w:ascii="Century Gothic" w:eastAsia="Century Gothic" w:hAnsi="Century Gothic" w:cs="Century Gothic"/>
                <w:bCs/>
                <w:color w:val="000000"/>
              </w:rPr>
              <w:t>none</w:t>
            </w:r>
            <w:r>
              <w:rPr>
                <w:rFonts w:ascii="Century Gothic" w:eastAsia="Century Gothic" w:hAnsi="Century Gothic" w:cs="Century Gothic"/>
                <w:color w:val="000000"/>
              </w:rPr>
              <w:t xml:space="preserve"> of these reactions have an atom economy of 100%. </w:t>
            </w:r>
          </w:p>
        </w:tc>
      </w:tr>
      <w:tr w:rsidR="00161C63" w14:paraId="321FDC29" w14:textId="77777777" w:rsidTr="00384027">
        <w:trPr>
          <w:trHeight w:val="340"/>
        </w:trPr>
        <w:tc>
          <w:tcPr>
            <w:tcW w:w="3539" w:type="dxa"/>
          </w:tcPr>
          <w:p w14:paraId="00000137" w14:textId="5C1FC287" w:rsidR="00161C63" w:rsidRDefault="0015068C" w:rsidP="002F4DC7">
            <w:pPr>
              <w:pStyle w:val="RSCH3"/>
              <w:spacing w:before="0"/>
            </w:pPr>
            <w:r>
              <w:lastRenderedPageBreak/>
              <w:t xml:space="preserve">Green </w:t>
            </w:r>
            <w:r w:rsidR="008E50EF">
              <w:t>c</w:t>
            </w:r>
            <w:r>
              <w:t xml:space="preserve">hemistry and </w:t>
            </w:r>
            <w:r w:rsidR="008E50EF">
              <w:t>s</w:t>
            </w:r>
            <w:r>
              <w:t xml:space="preserve">ustainability in </w:t>
            </w:r>
            <w:r w:rsidR="008E50EF">
              <w:t>i</w:t>
            </w:r>
            <w:r>
              <w:t xml:space="preserve">ndustrial </w:t>
            </w:r>
            <w:r w:rsidR="008E50EF">
              <w:t>p</w:t>
            </w:r>
            <w:r>
              <w:t>rocesses</w:t>
            </w:r>
          </w:p>
          <w:p w14:paraId="00000138" w14:textId="77777777" w:rsidR="00161C63" w:rsidRDefault="0015068C" w:rsidP="002F4DC7">
            <w:pPr>
              <w:spacing w:line="259" w:lineRule="auto"/>
              <w:ind w:right="34"/>
              <w:rPr>
                <w:rFonts w:ascii="Century Gothic" w:eastAsia="Century Gothic" w:hAnsi="Century Gothic" w:cs="Century Gothic"/>
              </w:rPr>
            </w:pPr>
            <w:r>
              <w:rPr>
                <w:rFonts w:ascii="Century Gothic" w:eastAsia="Century Gothic" w:hAnsi="Century Gothic" w:cs="Century Gothic"/>
              </w:rPr>
              <w:t>You should be able to:</w:t>
            </w:r>
          </w:p>
          <w:p w14:paraId="00000139" w14:textId="010A7570" w:rsidR="00161C63" w:rsidRDefault="002F12B9" w:rsidP="002F4DC7">
            <w:pPr>
              <w:numPr>
                <w:ilvl w:val="0"/>
                <w:numId w:val="27"/>
              </w:numPr>
              <w:pBdr>
                <w:top w:val="nil"/>
                <w:left w:val="nil"/>
                <w:bottom w:val="nil"/>
                <w:right w:val="nil"/>
                <w:between w:val="nil"/>
              </w:pBdr>
              <w:spacing w:line="259" w:lineRule="auto"/>
              <w:ind w:left="318" w:right="34" w:hanging="284"/>
              <w:rPr>
                <w:rFonts w:ascii="Century Gothic" w:eastAsia="Century Gothic" w:hAnsi="Century Gothic" w:cs="Century Gothic"/>
                <w:color w:val="000000"/>
              </w:rPr>
            </w:pPr>
            <w:r>
              <w:rPr>
                <w:rFonts w:ascii="Century Gothic" w:eastAsia="Century Gothic" w:hAnsi="Century Gothic" w:cs="Century Gothic"/>
                <w:color w:val="000000"/>
              </w:rPr>
              <w:t>e</w:t>
            </w:r>
            <w:r w:rsidR="0015068C">
              <w:rPr>
                <w:rFonts w:ascii="Century Gothic" w:eastAsia="Century Gothic" w:hAnsi="Century Gothic" w:cs="Century Gothic"/>
                <w:color w:val="000000"/>
              </w:rPr>
              <w:t>xplain why chemists aim to design processes with high percentage atom economy</w:t>
            </w:r>
          </w:p>
          <w:p w14:paraId="0000013A" w14:textId="0947F500" w:rsidR="00161C63" w:rsidRDefault="002F12B9" w:rsidP="002F4DC7">
            <w:pPr>
              <w:numPr>
                <w:ilvl w:val="0"/>
                <w:numId w:val="27"/>
              </w:numPr>
              <w:pBdr>
                <w:top w:val="nil"/>
                <w:left w:val="nil"/>
                <w:bottom w:val="nil"/>
                <w:right w:val="nil"/>
                <w:between w:val="nil"/>
              </w:pBdr>
              <w:spacing w:line="259" w:lineRule="auto"/>
              <w:ind w:left="318" w:right="34" w:hanging="284"/>
              <w:rPr>
                <w:rFonts w:ascii="Century Gothic" w:eastAsia="Century Gothic" w:hAnsi="Century Gothic" w:cs="Century Gothic"/>
                <w:color w:val="000000"/>
              </w:rPr>
            </w:pPr>
            <w:r>
              <w:rPr>
                <w:rFonts w:ascii="Century Gothic" w:eastAsia="Century Gothic" w:hAnsi="Century Gothic" w:cs="Century Gothic"/>
                <w:color w:val="000000"/>
              </w:rPr>
              <w:t>i</w:t>
            </w:r>
            <w:r w:rsidR="0015068C">
              <w:rPr>
                <w:rFonts w:ascii="Century Gothic" w:eastAsia="Century Gothic" w:hAnsi="Century Gothic" w:cs="Century Gothic"/>
                <w:color w:val="000000"/>
              </w:rPr>
              <w:t>dentify factors which may impact the yield of a chemical process</w:t>
            </w:r>
          </w:p>
        </w:tc>
        <w:tc>
          <w:tcPr>
            <w:tcW w:w="10357" w:type="dxa"/>
            <w:vAlign w:val="center"/>
          </w:tcPr>
          <w:p w14:paraId="0000013B" w14:textId="42A37014" w:rsidR="00161C63" w:rsidRDefault="008E50EF" w:rsidP="002F4DC7">
            <w:pPr>
              <w:pBdr>
                <w:top w:val="nil"/>
                <w:left w:val="nil"/>
                <w:bottom w:val="nil"/>
                <w:right w:val="nil"/>
                <w:between w:val="nil"/>
              </w:pBdr>
              <w:spacing w:after="120" w:line="259" w:lineRule="auto"/>
              <w:ind w:left="363" w:hanging="363"/>
              <w:jc w:val="both"/>
              <w:rPr>
                <w:rFonts w:ascii="Century Gothic" w:eastAsia="Century Gothic" w:hAnsi="Century Gothic" w:cs="Century Gothic"/>
                <w:color w:val="000000"/>
              </w:rPr>
            </w:pPr>
            <w:r>
              <w:rPr>
                <w:rFonts w:ascii="Century Gothic" w:eastAsia="Century Gothic" w:hAnsi="Century Gothic" w:cs="Century Gothic"/>
                <w:color w:val="000000"/>
              </w:rPr>
              <w:t>Atom economy</w:t>
            </w:r>
            <w:r w:rsidR="0015068C">
              <w:rPr>
                <w:rFonts w:ascii="Century Gothic" w:eastAsia="Century Gothic" w:hAnsi="Century Gothic" w:cs="Century Gothic"/>
                <w:color w:val="000000"/>
              </w:rPr>
              <w:t xml:space="preserve"> </w:t>
            </w:r>
            <w:r w:rsidR="006D662A">
              <w:rPr>
                <w:rFonts w:ascii="Century Gothic" w:eastAsia="Century Gothic" w:hAnsi="Century Gothic" w:cs="Century Gothic"/>
                <w:color w:val="000000"/>
              </w:rPr>
              <w:t xml:space="preserve">and percentage yield </w:t>
            </w:r>
            <w:r w:rsidR="0015068C">
              <w:rPr>
                <w:rFonts w:ascii="Century Gothic" w:eastAsia="Century Gothic" w:hAnsi="Century Gothic" w:cs="Century Gothic"/>
                <w:color w:val="000000"/>
              </w:rPr>
              <w:t xml:space="preserve">calculations </w:t>
            </w:r>
            <w:r>
              <w:rPr>
                <w:rFonts w:ascii="Century Gothic" w:eastAsia="Century Gothic" w:hAnsi="Century Gothic" w:cs="Century Gothic"/>
                <w:color w:val="000000"/>
              </w:rPr>
              <w:t>are important because:</w:t>
            </w:r>
          </w:p>
          <w:p w14:paraId="0000013C" w14:textId="77777777" w:rsidR="00161C63" w:rsidRDefault="0015068C" w:rsidP="002F4DC7">
            <w:pPr>
              <w:numPr>
                <w:ilvl w:val="0"/>
                <w:numId w:val="8"/>
              </w:numPr>
              <w:pBdr>
                <w:top w:val="nil"/>
                <w:left w:val="nil"/>
                <w:bottom w:val="nil"/>
                <w:right w:val="nil"/>
                <w:between w:val="nil"/>
              </w:pBdr>
              <w:spacing w:after="120" w:line="259" w:lineRule="auto"/>
              <w:jc w:val="both"/>
            </w:pPr>
            <w:r>
              <w:rPr>
                <w:rFonts w:ascii="Century Gothic" w:eastAsia="Century Gothic" w:hAnsi="Century Gothic" w:cs="Century Gothic"/>
                <w:color w:val="000000"/>
              </w:rPr>
              <w:t>Processes with a high atom economy are a huge advantage in industry: they make efficient use of reactants, giving economic, ethical and environmental advantages.</w:t>
            </w:r>
          </w:p>
          <w:p w14:paraId="0000013D" w14:textId="541DEEBF" w:rsidR="00161C63" w:rsidRDefault="0015068C" w:rsidP="002F4DC7">
            <w:pPr>
              <w:numPr>
                <w:ilvl w:val="0"/>
                <w:numId w:val="8"/>
              </w:numPr>
              <w:pBdr>
                <w:top w:val="nil"/>
                <w:left w:val="nil"/>
                <w:bottom w:val="nil"/>
                <w:right w:val="nil"/>
                <w:between w:val="nil"/>
              </w:pBdr>
              <w:spacing w:after="120" w:line="259" w:lineRule="auto"/>
              <w:jc w:val="both"/>
            </w:pPr>
            <w:r>
              <w:rPr>
                <w:rFonts w:ascii="Century Gothic" w:eastAsia="Century Gothic" w:hAnsi="Century Gothic" w:cs="Century Gothic"/>
                <w:color w:val="000000"/>
              </w:rPr>
              <w:t xml:space="preserve">Percentage yield calculations use practical data to determine the effectiveness of a process in </w:t>
            </w:r>
            <w:sdt>
              <w:sdtPr>
                <w:tag w:val="goog_rdk_14"/>
                <w:id w:val="-814018406"/>
              </w:sdtPr>
              <w:sdtEndPr/>
              <w:sdtContent/>
            </w:sdt>
            <w:r>
              <w:rPr>
                <w:rFonts w:ascii="Century Gothic" w:eastAsia="Century Gothic" w:hAnsi="Century Gothic" w:cs="Century Gothic"/>
                <w:color w:val="000000"/>
              </w:rPr>
              <w:t>producing product. It is important than you can pick out why an actual yield may</w:t>
            </w:r>
            <w:sdt>
              <w:sdtPr>
                <w:tag w:val="goog_rdk_15"/>
                <w:id w:val="-1869365999"/>
              </w:sdtPr>
              <w:sdtEndPr/>
              <w:sdtContent/>
            </w:sdt>
            <w:r>
              <w:rPr>
                <w:rFonts w:ascii="Century Gothic" w:eastAsia="Century Gothic" w:hAnsi="Century Gothic" w:cs="Century Gothic"/>
                <w:color w:val="000000"/>
              </w:rPr>
              <w:t xml:space="preserve"> vary from a theoretical yield.</w:t>
            </w:r>
          </w:p>
          <w:p w14:paraId="0000013E" w14:textId="0F846DBF" w:rsidR="00161C63" w:rsidRDefault="0015068C" w:rsidP="002F4DC7">
            <w:pPr>
              <w:numPr>
                <w:ilvl w:val="0"/>
                <w:numId w:val="8"/>
              </w:numPr>
              <w:pBdr>
                <w:top w:val="nil"/>
                <w:left w:val="nil"/>
                <w:bottom w:val="nil"/>
                <w:right w:val="nil"/>
                <w:between w:val="nil"/>
              </w:pBdr>
              <w:spacing w:after="120" w:line="259" w:lineRule="auto"/>
              <w:jc w:val="both"/>
            </w:pPr>
            <w:r>
              <w:rPr>
                <w:rFonts w:ascii="Century Gothic" w:eastAsia="Century Gothic" w:hAnsi="Century Gothic" w:cs="Century Gothic"/>
                <w:color w:val="000000"/>
              </w:rPr>
              <w:t>When comparing industrial advantages of processes, it is important to consider raw materials, by-products and atom economies.</w:t>
            </w:r>
          </w:p>
          <w:p w14:paraId="00000140" w14:textId="6581A023" w:rsidR="00161C63" w:rsidRPr="008E50EF" w:rsidRDefault="0015068C" w:rsidP="002F4DC7">
            <w:pPr>
              <w:pBdr>
                <w:top w:val="nil"/>
                <w:left w:val="nil"/>
                <w:bottom w:val="nil"/>
                <w:right w:val="nil"/>
                <w:between w:val="nil"/>
              </w:pBdr>
              <w:spacing w:before="300" w:after="120" w:line="259" w:lineRule="auto"/>
              <w:jc w:val="both"/>
              <w:rPr>
                <w:rFonts w:ascii="Century Gothic" w:eastAsia="Century Gothic" w:hAnsi="Century Gothic" w:cs="Century Gothic"/>
                <w:b/>
                <w:color w:val="004976"/>
              </w:rPr>
            </w:pPr>
            <w:r>
              <w:rPr>
                <w:rFonts w:ascii="Century Gothic" w:eastAsia="Century Gothic" w:hAnsi="Century Gothic" w:cs="Century Gothic"/>
                <w:b/>
                <w:color w:val="004976"/>
              </w:rPr>
              <w:t>Task c)</w:t>
            </w:r>
          </w:p>
          <w:p w14:paraId="00000142" w14:textId="658C83E4" w:rsidR="00161C63" w:rsidRDefault="00472202" w:rsidP="002F4DC7">
            <w:pPr>
              <w:pBdr>
                <w:top w:val="nil"/>
                <w:left w:val="nil"/>
                <w:bottom w:val="nil"/>
                <w:right w:val="nil"/>
                <w:between w:val="nil"/>
              </w:pBdr>
              <w:spacing w:after="120" w:line="259" w:lineRule="auto"/>
              <w:rPr>
                <w:rFonts w:ascii="Century Gothic" w:eastAsia="Century Gothic" w:hAnsi="Century Gothic" w:cs="Century Gothic"/>
                <w:color w:val="000000"/>
              </w:rPr>
            </w:pPr>
            <w:r>
              <w:rPr>
                <w:rFonts w:ascii="Century Gothic" w:eastAsia="Century Gothic" w:hAnsi="Century Gothic" w:cs="Century Gothic"/>
                <w:color w:val="000000"/>
              </w:rPr>
              <w:t>Read the instructions for preparing salicylic acid (</w:t>
            </w:r>
            <w:r w:rsidR="004023C5" w:rsidRPr="004023C5">
              <w:rPr>
                <w:rFonts w:ascii="Century Gothic" w:eastAsia="Century Gothic" w:hAnsi="Century Gothic" w:cs="Century Gothic"/>
                <w:color w:val="000000"/>
              </w:rPr>
              <w:t>The preparation of 2-hydroxybenzoic acid</w:t>
            </w:r>
            <w:r w:rsidR="004023C5" w:rsidRPr="004023C5" w:rsidDel="004023C5">
              <w:rPr>
                <w:rFonts w:ascii="Century Gothic" w:eastAsia="Century Gothic" w:hAnsi="Century Gothic" w:cs="Century Gothic"/>
                <w:color w:val="000000"/>
              </w:rPr>
              <w:t xml:space="preserve"> </w:t>
            </w:r>
            <w:r w:rsidRPr="00EE0E0E">
              <w:rPr>
                <w:rFonts w:ascii="Century Gothic" w:eastAsia="Century Gothic" w:hAnsi="Century Gothic" w:cs="Century Gothic"/>
                <w:color w:val="000000"/>
              </w:rPr>
              <w:t xml:space="preserve"> </w:t>
            </w:r>
            <w:hyperlink r:id="rId10" w:history="1">
              <w:r w:rsidRPr="00EE0E0E">
                <w:rPr>
                  <w:rStyle w:val="Hyperlink"/>
                  <w:rFonts w:ascii="Century Gothic" w:hAnsi="Century Gothic"/>
                </w:rPr>
                <w:t>rsc.li/41ndpFV</w:t>
              </w:r>
            </w:hyperlink>
            <w:r w:rsidRPr="00CE5A6B">
              <w:rPr>
                <w:rFonts w:ascii="Century Gothic" w:hAnsi="Century Gothic"/>
              </w:rPr>
              <w:t>)</w:t>
            </w:r>
            <w:r>
              <w:rPr>
                <w:sz w:val="16"/>
                <w:szCs w:val="16"/>
              </w:rPr>
              <w:t xml:space="preserve"> </w:t>
            </w:r>
            <w:r>
              <w:rPr>
                <w:rFonts w:ascii="Century Gothic" w:eastAsia="Century Gothic" w:hAnsi="Century Gothic" w:cs="Century Gothic"/>
                <w:color w:val="000000"/>
              </w:rPr>
              <w:t xml:space="preserve">and answer the questions below. </w:t>
            </w:r>
            <w:r w:rsidR="0015068C">
              <w:rPr>
                <w:rFonts w:ascii="Century Gothic" w:eastAsia="Century Gothic" w:hAnsi="Century Gothic" w:cs="Century Gothic"/>
                <w:color w:val="000000"/>
              </w:rPr>
              <w:t xml:space="preserve"> </w:t>
            </w:r>
          </w:p>
          <w:p w14:paraId="00000143" w14:textId="77777777" w:rsidR="00161C63" w:rsidRDefault="0015068C" w:rsidP="002F4DC7">
            <w:pPr>
              <w:numPr>
                <w:ilvl w:val="0"/>
                <w:numId w:val="28"/>
              </w:numPr>
              <w:pBdr>
                <w:top w:val="nil"/>
                <w:left w:val="nil"/>
                <w:bottom w:val="nil"/>
                <w:right w:val="nil"/>
                <w:between w:val="nil"/>
              </w:pBdr>
              <w:spacing w:after="120" w:line="259" w:lineRule="auto"/>
              <w:ind w:left="605" w:hanging="245"/>
              <w:jc w:val="both"/>
            </w:pPr>
            <w:r>
              <w:rPr>
                <w:rFonts w:ascii="Century Gothic" w:eastAsia="Century Gothic" w:hAnsi="Century Gothic" w:cs="Century Gothic"/>
                <w:color w:val="000000"/>
              </w:rPr>
              <w:t>During stage 1, the sample of 2-hydroxybenzoic acid must be weighed accurately. Why is this?</w:t>
            </w:r>
          </w:p>
          <w:p w14:paraId="00000144" w14:textId="5AACA3FC" w:rsidR="00161C63" w:rsidRDefault="0015068C" w:rsidP="002F4DC7">
            <w:pPr>
              <w:numPr>
                <w:ilvl w:val="0"/>
                <w:numId w:val="28"/>
              </w:numPr>
              <w:pBdr>
                <w:top w:val="nil"/>
                <w:left w:val="nil"/>
                <w:bottom w:val="nil"/>
                <w:right w:val="nil"/>
                <w:between w:val="nil"/>
              </w:pBdr>
              <w:spacing w:after="120" w:line="259" w:lineRule="auto"/>
              <w:ind w:left="605" w:hanging="245"/>
              <w:jc w:val="both"/>
            </w:pPr>
            <w:r>
              <w:rPr>
                <w:rFonts w:ascii="Century Gothic" w:eastAsia="Century Gothic" w:hAnsi="Century Gothic" w:cs="Century Gothic"/>
                <w:color w:val="000000"/>
              </w:rPr>
              <w:t xml:space="preserve">Step 4 of stage 1 requires the solution to be warmed for a further </w:t>
            </w:r>
            <w:r w:rsidR="004023C5">
              <w:rPr>
                <w:rFonts w:ascii="Century Gothic" w:eastAsia="Century Gothic" w:hAnsi="Century Gothic" w:cs="Century Gothic"/>
                <w:color w:val="000000"/>
              </w:rPr>
              <w:t>five</w:t>
            </w:r>
            <w:r>
              <w:rPr>
                <w:rFonts w:ascii="Century Gothic" w:eastAsia="Century Gothic" w:hAnsi="Century Gothic" w:cs="Century Gothic"/>
                <w:color w:val="000000"/>
              </w:rPr>
              <w:t xml:space="preserve"> minutes. One student stops this stage too early. Another student stops this stage too late. Explain the potential impacts of these procedural errors.</w:t>
            </w:r>
          </w:p>
          <w:p w14:paraId="00000145" w14:textId="77777777" w:rsidR="00161C63" w:rsidRDefault="0015068C" w:rsidP="002F4DC7">
            <w:pPr>
              <w:numPr>
                <w:ilvl w:val="0"/>
                <w:numId w:val="28"/>
              </w:numPr>
              <w:pBdr>
                <w:top w:val="nil"/>
                <w:left w:val="nil"/>
                <w:bottom w:val="nil"/>
                <w:right w:val="nil"/>
                <w:between w:val="nil"/>
              </w:pBdr>
              <w:spacing w:after="120" w:line="259" w:lineRule="auto"/>
              <w:ind w:left="605" w:hanging="245"/>
              <w:jc w:val="both"/>
            </w:pPr>
            <w:r>
              <w:rPr>
                <w:rFonts w:ascii="Century Gothic" w:eastAsia="Century Gothic" w:hAnsi="Century Gothic" w:cs="Century Gothic"/>
                <w:color w:val="000000"/>
              </w:rPr>
              <w:t>During stage 2, it is important to wait until precipitation appears complete. How might it impact the percentage yield if this step is stopped too early?</w:t>
            </w:r>
          </w:p>
          <w:p w14:paraId="00000146" w14:textId="77777777" w:rsidR="00161C63" w:rsidRDefault="0015068C" w:rsidP="002F4DC7">
            <w:pPr>
              <w:numPr>
                <w:ilvl w:val="0"/>
                <w:numId w:val="28"/>
              </w:numPr>
              <w:pBdr>
                <w:top w:val="nil"/>
                <w:left w:val="nil"/>
                <w:bottom w:val="nil"/>
                <w:right w:val="nil"/>
                <w:between w:val="nil"/>
              </w:pBdr>
              <w:spacing w:after="120" w:line="259" w:lineRule="auto"/>
              <w:ind w:left="605" w:hanging="245"/>
              <w:jc w:val="both"/>
            </w:pPr>
            <w:r>
              <w:rPr>
                <w:rFonts w:ascii="Century Gothic" w:eastAsia="Century Gothic" w:hAnsi="Century Gothic" w:cs="Century Gothic"/>
                <w:color w:val="000000"/>
              </w:rPr>
              <w:t>Why might the yield of aspirin appear higher than expected?</w:t>
            </w:r>
          </w:p>
          <w:p w14:paraId="00000148" w14:textId="73AC676D" w:rsidR="00161C63" w:rsidRPr="002F4DC7" w:rsidRDefault="0015068C" w:rsidP="002F4DC7">
            <w:pPr>
              <w:numPr>
                <w:ilvl w:val="0"/>
                <w:numId w:val="28"/>
              </w:numPr>
              <w:pBdr>
                <w:top w:val="nil"/>
                <w:left w:val="nil"/>
                <w:bottom w:val="nil"/>
                <w:right w:val="nil"/>
                <w:between w:val="nil"/>
              </w:pBdr>
              <w:spacing w:after="120" w:line="259" w:lineRule="auto"/>
              <w:ind w:left="605" w:hanging="245"/>
              <w:jc w:val="both"/>
            </w:pPr>
            <w:r>
              <w:rPr>
                <w:rFonts w:ascii="Century Gothic" w:eastAsia="Century Gothic" w:hAnsi="Century Gothic" w:cs="Century Gothic"/>
                <w:color w:val="000000"/>
              </w:rPr>
              <w:t>State one other reason why the percentage yield could be less than 100%.</w:t>
            </w:r>
          </w:p>
        </w:tc>
      </w:tr>
    </w:tbl>
    <w:p w14:paraId="7136C0C5" w14:textId="77777777" w:rsidR="002F4DC7" w:rsidRDefault="002F4DC7">
      <w:r>
        <w:rPr>
          <w:b/>
          <w:bCs/>
        </w:rPr>
        <w:br w:type="page"/>
      </w:r>
    </w:p>
    <w:tbl>
      <w:tblPr>
        <w:tblStyle w:val="af1"/>
        <w:tblW w:w="13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39"/>
        <w:gridCol w:w="10357"/>
      </w:tblGrid>
      <w:tr w:rsidR="002F4DC7" w14:paraId="5EF1BFFE" w14:textId="77777777" w:rsidTr="007B1395">
        <w:trPr>
          <w:trHeight w:val="340"/>
        </w:trPr>
        <w:tc>
          <w:tcPr>
            <w:tcW w:w="3539" w:type="dxa"/>
          </w:tcPr>
          <w:p w14:paraId="14E99E22" w14:textId="79DEBE48" w:rsidR="002F4DC7" w:rsidRDefault="002F4DC7" w:rsidP="002F4DC7">
            <w:pPr>
              <w:pStyle w:val="RSCH3"/>
              <w:spacing w:before="0"/>
            </w:pPr>
          </w:p>
        </w:tc>
        <w:tc>
          <w:tcPr>
            <w:tcW w:w="10357" w:type="dxa"/>
            <w:vAlign w:val="center"/>
          </w:tcPr>
          <w:p w14:paraId="61644681" w14:textId="4F43ECA2" w:rsidR="002F4DC7" w:rsidRPr="002F4DC7" w:rsidRDefault="002F4DC7" w:rsidP="002F4DC7">
            <w:pPr>
              <w:pStyle w:val="RSCnumberedlist"/>
              <w:numPr>
                <w:ilvl w:val="0"/>
                <w:numId w:val="6"/>
              </w:numPr>
              <w:tabs>
                <w:tab w:val="clear" w:pos="426"/>
                <w:tab w:val="clear" w:pos="851"/>
                <w:tab w:val="center" w:pos="605"/>
              </w:tabs>
              <w:ind w:left="605" w:hanging="425"/>
              <w:rPr>
                <w:rFonts w:ascii="Century Gothic" w:hAnsi="Century Gothic"/>
              </w:rPr>
            </w:pPr>
            <w:r w:rsidRPr="002F4DC7">
              <w:rPr>
                <w:rFonts w:ascii="Century Gothic" w:hAnsi="Century Gothic"/>
              </w:rPr>
              <w:t>Aspirin can be prepared by acylation reactions, using either ethanoyl chloride or ethanoic anhydride:</w:t>
            </w:r>
            <w:r w:rsidRPr="002F4DC7">
              <w:rPr>
                <w:rFonts w:ascii="Century Gothic" w:hAnsi="Century Gothic"/>
              </w:rPr>
              <w:br/>
            </w:r>
            <w:r w:rsidRPr="002F4DC7">
              <w:rPr>
                <w:rFonts w:ascii="Century Gothic" w:hAnsi="Century Gothic"/>
                <w:b/>
                <w:bCs/>
              </w:rPr>
              <w:t xml:space="preserve">Reaction A  </w:t>
            </w:r>
            <w:r w:rsidRPr="002F4DC7">
              <w:rPr>
                <w:rFonts w:ascii="Century Gothic" w:hAnsi="Century Gothic"/>
              </w:rPr>
              <w:t xml:space="preserve">  </w:t>
            </w:r>
            <m:oMath>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COCl+HO</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 xml:space="preserve">COOH → </m:t>
              </m:r>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COO</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 xml:space="preserve">COOH+HCl </m:t>
              </m:r>
              <m:r>
                <w:rPr>
                  <w:rFonts w:ascii="Cambria Math" w:hAnsi="Cambria Math"/>
                </w:rPr>
                <m:t xml:space="preserve">          </m:t>
              </m:r>
            </m:oMath>
            <w:r w:rsidRPr="002F4DC7">
              <w:rPr>
                <w:rFonts w:ascii="Century Gothic" w:hAnsi="Century Gothic"/>
              </w:rPr>
              <w:br/>
            </w:r>
            <w:r w:rsidRPr="002F4DC7">
              <w:rPr>
                <w:rFonts w:ascii="Century Gothic" w:hAnsi="Century Gothic"/>
                <w:b/>
                <w:bCs/>
              </w:rPr>
              <w:t>Reaction B</w:t>
            </w:r>
            <w:r w:rsidRPr="002F4DC7">
              <w:rPr>
                <w:rFonts w:ascii="Century Gothic" w:hAnsi="Century Gothic"/>
              </w:rPr>
              <w:t xml:space="preserve">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r>
                <m:rPr>
                  <m:sty m:val="p"/>
                </m:rPr>
                <w:rPr>
                  <w:rFonts w:ascii="Cambria Math" w:hAnsi="Cambria Math"/>
                </w:rPr>
                <m:t>O+HO</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 xml:space="preserve">COOH → </m:t>
              </m:r>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COO</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COOH+C</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 xml:space="preserve">COOH </m:t>
              </m:r>
            </m:oMath>
            <w:r w:rsidRPr="002F4DC7">
              <w:rPr>
                <w:rFonts w:ascii="Century Gothic" w:hAnsi="Century Gothic"/>
                <w:iCs/>
              </w:rPr>
              <w:t xml:space="preserve">          </w:t>
            </w:r>
            <w:r w:rsidRPr="002F4DC7">
              <w:rPr>
                <w:rFonts w:ascii="Century Gothic" w:hAnsi="Century Gothic"/>
              </w:rPr>
              <w:br/>
              <w:t xml:space="preserve">Calculate the atom economy of each process. </w:t>
            </w:r>
            <w:r w:rsidRPr="002F4DC7">
              <w:rPr>
                <w:rFonts w:ascii="Century Gothic" w:hAnsi="Century Gothic"/>
              </w:rPr>
              <w:br/>
              <w:t>(</w:t>
            </w:r>
            <w:r w:rsidRPr="002F4DC7">
              <w:rPr>
                <w:rFonts w:ascii="Century Gothic" w:hAnsi="Century Gothic"/>
                <w:i/>
                <w:iCs/>
              </w:rPr>
              <w:t>M</w:t>
            </w:r>
            <w:r w:rsidRPr="002F4DC7">
              <w:rPr>
                <w:rFonts w:ascii="Century Gothic" w:hAnsi="Century Gothic"/>
                <w:vertAlign w:val="subscript"/>
              </w:rPr>
              <w:t>r</w:t>
            </w:r>
            <w:r w:rsidRPr="002F4DC7">
              <w:rPr>
                <w:rFonts w:ascii="Century Gothic" w:hAnsi="Century Gothic"/>
              </w:rPr>
              <w:t xml:space="preserve"> values: </w:t>
            </w:r>
            <m:oMath>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COCl</m:t>
              </m:r>
            </m:oMath>
            <w:r w:rsidRPr="002F4DC7">
              <w:rPr>
                <w:rFonts w:ascii="Century Gothic" w:hAnsi="Century Gothic"/>
              </w:rPr>
              <w:t xml:space="preserve"> = 78.5,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r>
                <m:rPr>
                  <m:sty m:val="p"/>
                </m:rPr>
                <w:rPr>
                  <w:rFonts w:ascii="Cambria Math" w:hAnsi="Cambria Math"/>
                </w:rPr>
                <m:t>O</m:t>
              </m:r>
            </m:oMath>
            <w:r w:rsidRPr="002F4DC7">
              <w:rPr>
                <w:rFonts w:ascii="Century Gothic" w:hAnsi="Century Gothic"/>
              </w:rPr>
              <w:t xml:space="preserve"> = 102.0, </w:t>
            </w:r>
            <m:oMath>
              <m:r>
                <m:rPr>
                  <m:sty m:val="p"/>
                </m:rPr>
                <w:rPr>
                  <w:rFonts w:ascii="Cambria Math" w:hAnsi="Cambria Math"/>
                </w:rPr>
                <m:t>HO</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COOH</m:t>
              </m:r>
            </m:oMath>
            <w:r w:rsidRPr="002F4DC7">
              <w:rPr>
                <w:rFonts w:ascii="Century Gothic" w:hAnsi="Century Gothic"/>
              </w:rPr>
              <w:t xml:space="preserve"> = 138.0, </w:t>
            </w:r>
            <m:oMath>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COO</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COOH</m:t>
              </m:r>
            </m:oMath>
            <w:r w:rsidRPr="002F4DC7">
              <w:rPr>
                <w:rFonts w:ascii="Century Gothic" w:hAnsi="Century Gothic"/>
              </w:rPr>
              <w:t xml:space="preserve"> = 180.0)</w:t>
            </w:r>
            <w:r w:rsidRPr="002F4DC7">
              <w:rPr>
                <w:rFonts w:ascii="Century Gothic" w:hAnsi="Century Gothic"/>
              </w:rPr>
              <w:br/>
              <w:t xml:space="preserve">Give one industrial advantage of each </w:t>
            </w:r>
            <w:sdt>
              <w:sdtPr>
                <w:rPr>
                  <w:rFonts w:ascii="Century Gothic" w:hAnsi="Century Gothic"/>
                </w:rPr>
                <w:tag w:val="goog_rdk_16"/>
                <w:id w:val="673462826"/>
              </w:sdtPr>
              <w:sdtEndPr/>
              <w:sdtContent/>
            </w:sdt>
            <w:r w:rsidRPr="002F4DC7">
              <w:rPr>
                <w:rFonts w:ascii="Century Gothic" w:hAnsi="Century Gothic"/>
              </w:rPr>
              <w:t>process.</w:t>
            </w:r>
          </w:p>
        </w:tc>
      </w:tr>
    </w:tbl>
    <w:p w14:paraId="0000014A" w14:textId="3246756A" w:rsidR="00161C63" w:rsidRDefault="0015068C">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sidRPr="006216B8">
        <w:rPr>
          <w:rFonts w:ascii="Century Gothic" w:eastAsia="Century Gothic" w:hAnsi="Century Gothic" w:cs="Century Gothic"/>
          <w:b/>
          <w:color w:val="004976"/>
          <w:sz w:val="28"/>
          <w:szCs w:val="28"/>
        </w:rPr>
        <w:t>Extension</w:t>
      </w:r>
      <w:r w:rsidR="00D8719B">
        <w:rPr>
          <w:rFonts w:ascii="Century Gothic" w:eastAsia="Century Gothic" w:hAnsi="Century Gothic" w:cs="Century Gothic"/>
          <w:b/>
          <w:color w:val="004976"/>
          <w:sz w:val="28"/>
          <w:szCs w:val="28"/>
        </w:rPr>
        <w:t xml:space="preserve"> task</w:t>
      </w:r>
    </w:p>
    <w:p w14:paraId="39064043" w14:textId="4305C518" w:rsidR="00073583" w:rsidRDefault="0015068C" w:rsidP="00E26057">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Read the article</w:t>
      </w:r>
      <w:r w:rsidR="00073583">
        <w:rPr>
          <w:rFonts w:ascii="Century Gothic" w:eastAsia="Century Gothic" w:hAnsi="Century Gothic" w:cs="Century Gothic"/>
          <w:color w:val="000000"/>
          <w:sz w:val="22"/>
          <w:szCs w:val="22"/>
        </w:rPr>
        <w:t xml:space="preserve"> </w:t>
      </w:r>
      <w:r w:rsidR="00073583" w:rsidRPr="006216B8">
        <w:rPr>
          <w:rFonts w:ascii="Century Gothic" w:eastAsia="Century Gothic" w:hAnsi="Century Gothic" w:cs="Century Gothic"/>
          <w:b/>
          <w:bCs/>
          <w:color w:val="004976"/>
          <w:sz w:val="22"/>
          <w:szCs w:val="22"/>
        </w:rPr>
        <w:t>Limonene and orange peel</w:t>
      </w:r>
      <w:r w:rsidR="00073583" w:rsidRPr="006216B8">
        <w:rPr>
          <w:rFonts w:ascii="Century Gothic" w:eastAsia="Century Gothic" w:hAnsi="Century Gothic" w:cs="Century Gothic"/>
          <w:color w:val="004976"/>
          <w:sz w:val="22"/>
          <w:szCs w:val="22"/>
        </w:rPr>
        <w:t xml:space="preserve"> </w:t>
      </w:r>
      <w:bookmarkStart w:id="1" w:name="_Hlk190262986"/>
      <w:r w:rsidR="00073583">
        <w:rPr>
          <w:rFonts w:ascii="Century Gothic" w:eastAsia="Century Gothic" w:hAnsi="Century Gothic" w:cs="Century Gothic"/>
          <w:color w:val="000000"/>
          <w:sz w:val="22"/>
          <w:szCs w:val="22"/>
        </w:rPr>
        <w:t xml:space="preserve">from </w:t>
      </w:r>
      <w:proofErr w:type="spellStart"/>
      <w:r w:rsidR="00073583">
        <w:rPr>
          <w:rFonts w:ascii="Century Gothic" w:eastAsia="Century Gothic" w:hAnsi="Century Gothic" w:cs="Century Gothic"/>
          <w:color w:val="000000"/>
          <w:sz w:val="22"/>
          <w:szCs w:val="22"/>
        </w:rPr>
        <w:t>FutureLearn</w:t>
      </w:r>
      <w:proofErr w:type="spellEnd"/>
      <w:r w:rsidR="00073583">
        <w:rPr>
          <w:rFonts w:ascii="Century Gothic" w:eastAsia="Century Gothic" w:hAnsi="Century Gothic" w:cs="Century Gothic"/>
          <w:color w:val="000000"/>
          <w:sz w:val="22"/>
          <w:szCs w:val="22"/>
        </w:rPr>
        <w:t xml:space="preserve"> available at</w:t>
      </w:r>
      <w:r>
        <w:rPr>
          <w:rFonts w:ascii="Century Gothic" w:eastAsia="Century Gothic" w:hAnsi="Century Gothic" w:cs="Century Gothic"/>
          <w:color w:val="000000"/>
          <w:sz w:val="22"/>
          <w:szCs w:val="22"/>
        </w:rPr>
        <w:t xml:space="preserve"> </w:t>
      </w:r>
      <w:hyperlink r:id="rId11" w:history="1">
        <w:r w:rsidR="00073583" w:rsidRPr="000248FB">
          <w:rPr>
            <w:rStyle w:val="Hyperlink"/>
            <w:rFonts w:ascii="Century Gothic" w:eastAsia="Century Gothic" w:hAnsi="Century Gothic" w:cs="Century Gothic"/>
            <w:sz w:val="22"/>
            <w:szCs w:val="22"/>
          </w:rPr>
          <w:t>rsc.li/3WY20vZ</w:t>
        </w:r>
      </w:hyperlink>
      <w:bookmarkEnd w:id="1"/>
      <w:r w:rsidR="00073583">
        <w:rPr>
          <w:rFonts w:ascii="Century Gothic" w:eastAsia="Century Gothic" w:hAnsi="Century Gothic" w:cs="Century Gothic"/>
          <w:color w:val="000000"/>
          <w:sz w:val="22"/>
          <w:szCs w:val="22"/>
        </w:rPr>
        <w:t>.</w:t>
      </w:r>
    </w:p>
    <w:p w14:paraId="7975269A" w14:textId="2F0AA8EE" w:rsidR="00E26057" w:rsidRDefault="0015068C" w:rsidP="00E26057">
      <w:pPr>
        <w:pBdr>
          <w:top w:val="nil"/>
          <w:left w:val="nil"/>
          <w:bottom w:val="nil"/>
          <w:right w:val="nil"/>
          <w:between w:val="nil"/>
        </w:pBdr>
        <w:tabs>
          <w:tab w:val="center" w:pos="426"/>
          <w:tab w:val="center" w:pos="851"/>
        </w:tabs>
        <w:spacing w:after="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Identify the industrial advantages of using microwaves to extract (+)-limonene using high-powered microwaves, compared to the conventional methods of steam distillation. You may find it helpful to refer to</w:t>
      </w:r>
      <w:r w:rsidR="00073583">
        <w:rPr>
          <w:rFonts w:ascii="Century Gothic" w:eastAsia="Century Gothic" w:hAnsi="Century Gothic" w:cs="Century Gothic"/>
          <w:color w:val="000000"/>
          <w:sz w:val="22"/>
          <w:szCs w:val="22"/>
        </w:rPr>
        <w:t xml:space="preserve"> </w:t>
      </w:r>
      <w:bookmarkStart w:id="2" w:name="_Hlk190263099"/>
      <w:proofErr w:type="gramStart"/>
      <w:r w:rsidR="00073583" w:rsidRPr="006216B8">
        <w:rPr>
          <w:rFonts w:ascii="Century Gothic" w:eastAsia="Century Gothic" w:hAnsi="Century Gothic" w:cs="Century Gothic"/>
          <w:b/>
          <w:bCs/>
          <w:color w:val="004976"/>
          <w:sz w:val="22"/>
          <w:szCs w:val="22"/>
        </w:rPr>
        <w:t>The</w:t>
      </w:r>
      <w:proofErr w:type="gramEnd"/>
      <w:r w:rsidR="00097579" w:rsidRPr="006216B8">
        <w:rPr>
          <w:rFonts w:ascii="Century Gothic" w:eastAsia="Century Gothic" w:hAnsi="Century Gothic" w:cs="Century Gothic"/>
          <w:b/>
          <w:bCs/>
          <w:color w:val="004976"/>
          <w:sz w:val="22"/>
          <w:szCs w:val="22"/>
        </w:rPr>
        <w:t xml:space="preserve"> </w:t>
      </w:r>
      <w:r w:rsidR="00073583" w:rsidRPr="006216B8">
        <w:rPr>
          <w:rFonts w:ascii="Century Gothic" w:eastAsia="Century Gothic" w:hAnsi="Century Gothic" w:cs="Century Gothic"/>
          <w:b/>
          <w:bCs/>
          <w:color w:val="004976"/>
          <w:sz w:val="22"/>
          <w:szCs w:val="22"/>
        </w:rPr>
        <w:t>12 principles of green chemistry</w:t>
      </w:r>
      <w:r w:rsidR="00073583" w:rsidRPr="006216B8">
        <w:rPr>
          <w:rFonts w:ascii="Century Gothic" w:eastAsia="Century Gothic" w:hAnsi="Century Gothic" w:cs="Century Gothic"/>
          <w:color w:val="004976"/>
          <w:sz w:val="22"/>
          <w:szCs w:val="22"/>
        </w:rPr>
        <w:t xml:space="preserve"> </w:t>
      </w:r>
      <w:r w:rsidR="00073583">
        <w:rPr>
          <w:rFonts w:ascii="Century Gothic" w:eastAsia="Century Gothic" w:hAnsi="Century Gothic" w:cs="Century Gothic"/>
          <w:color w:val="000000"/>
          <w:sz w:val="22"/>
          <w:szCs w:val="22"/>
        </w:rPr>
        <w:t>(RSC</w:t>
      </w:r>
      <w:r w:rsidR="00E26057">
        <w:rPr>
          <w:rFonts w:ascii="Century Gothic" w:eastAsia="Century Gothic" w:hAnsi="Century Gothic" w:cs="Century Gothic"/>
          <w:color w:val="000000"/>
          <w:sz w:val="22"/>
          <w:szCs w:val="22"/>
        </w:rPr>
        <w:t xml:space="preserve">) available at </w:t>
      </w:r>
      <w:hyperlink r:id="rId12" w:history="1">
        <w:r w:rsidR="00E26057">
          <w:rPr>
            <w:rStyle w:val="Hyperlink"/>
            <w:rFonts w:ascii="Century Gothic" w:eastAsia="Century Gothic" w:hAnsi="Century Gothic" w:cs="Century Gothic"/>
            <w:sz w:val="22"/>
            <w:szCs w:val="22"/>
          </w:rPr>
          <w:t>r</w:t>
        </w:r>
        <w:r w:rsidR="00E26057" w:rsidRPr="000248FB">
          <w:rPr>
            <w:rStyle w:val="Hyperlink"/>
            <w:rFonts w:ascii="Century Gothic" w:eastAsia="Century Gothic" w:hAnsi="Century Gothic" w:cs="Century Gothic"/>
            <w:sz w:val="22"/>
            <w:szCs w:val="22"/>
          </w:rPr>
          <w:t>sc.li/4aPzP8h</w:t>
        </w:r>
      </w:hyperlink>
      <w:bookmarkEnd w:id="2"/>
    </w:p>
    <w:p w14:paraId="0000014D" w14:textId="77777777" w:rsidR="00161C63" w:rsidRDefault="00161C63" w:rsidP="00E26057">
      <w:pPr>
        <w:pBdr>
          <w:top w:val="nil"/>
          <w:left w:val="nil"/>
          <w:bottom w:val="nil"/>
          <w:right w:val="nil"/>
          <w:between w:val="nil"/>
        </w:pBdr>
        <w:tabs>
          <w:tab w:val="center" w:pos="426"/>
          <w:tab w:val="center" w:pos="851"/>
        </w:tabs>
        <w:spacing w:after="0"/>
        <w:jc w:val="left"/>
        <w:rPr>
          <w:rFonts w:ascii="Century Gothic" w:eastAsia="Century Gothic" w:hAnsi="Century Gothic" w:cs="Century Gothic"/>
          <w:color w:val="000000"/>
          <w:sz w:val="22"/>
          <w:szCs w:val="22"/>
        </w:rPr>
      </w:pPr>
    </w:p>
    <w:p w14:paraId="0000014E" w14:textId="2118856A" w:rsidR="00161C63" w:rsidRDefault="00097579" w:rsidP="00E26057">
      <w:pPr>
        <w:pBdr>
          <w:top w:val="nil"/>
          <w:left w:val="nil"/>
          <w:bottom w:val="nil"/>
          <w:right w:val="nil"/>
          <w:between w:val="nil"/>
        </w:pBdr>
        <w:tabs>
          <w:tab w:val="center" w:pos="426"/>
          <w:tab w:val="center" w:pos="851"/>
        </w:tabs>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w:t>
      </w:r>
      <w:r w:rsidR="0015068C">
        <w:rPr>
          <w:rFonts w:ascii="Century Gothic" w:eastAsia="Century Gothic" w:hAnsi="Century Gothic" w:cs="Century Gothic"/>
          <w:color w:val="000000"/>
          <w:sz w:val="22"/>
          <w:szCs w:val="22"/>
        </w:rPr>
        <w:t xml:space="preserve">esearch further applications </w:t>
      </w:r>
      <w:r w:rsidR="00E26057">
        <w:rPr>
          <w:rFonts w:ascii="Century Gothic" w:eastAsia="Century Gothic" w:hAnsi="Century Gothic" w:cs="Century Gothic"/>
          <w:color w:val="000000"/>
          <w:sz w:val="22"/>
          <w:szCs w:val="22"/>
        </w:rPr>
        <w:t>to find out</w:t>
      </w:r>
      <w:r w:rsidR="0015068C">
        <w:rPr>
          <w:rFonts w:ascii="Century Gothic" w:eastAsia="Century Gothic" w:hAnsi="Century Gothic" w:cs="Century Gothic"/>
          <w:color w:val="000000"/>
          <w:sz w:val="22"/>
          <w:szCs w:val="22"/>
        </w:rPr>
        <w:t xml:space="preserve"> how atom economy guides decision-making for industrial processes and how the </w:t>
      </w:r>
      <w:r w:rsidR="00E26057">
        <w:rPr>
          <w:rFonts w:ascii="Century Gothic" w:eastAsia="Century Gothic" w:hAnsi="Century Gothic" w:cs="Century Gothic"/>
          <w:color w:val="000000"/>
          <w:sz w:val="22"/>
          <w:szCs w:val="22"/>
        </w:rPr>
        <w:t>twelve</w:t>
      </w:r>
      <w:r w:rsidR="0015068C">
        <w:rPr>
          <w:rFonts w:ascii="Century Gothic" w:eastAsia="Century Gothic" w:hAnsi="Century Gothic" w:cs="Century Gothic"/>
          <w:color w:val="000000"/>
          <w:sz w:val="22"/>
          <w:szCs w:val="22"/>
        </w:rPr>
        <w:t xml:space="preserve"> principles of </w:t>
      </w:r>
      <w:r w:rsidR="00E26057">
        <w:rPr>
          <w:rFonts w:ascii="Century Gothic" w:eastAsia="Century Gothic" w:hAnsi="Century Gothic" w:cs="Century Gothic"/>
          <w:color w:val="000000"/>
          <w:sz w:val="22"/>
          <w:szCs w:val="22"/>
        </w:rPr>
        <w:t>g</w:t>
      </w:r>
      <w:r w:rsidR="0015068C">
        <w:rPr>
          <w:rFonts w:ascii="Century Gothic" w:eastAsia="Century Gothic" w:hAnsi="Century Gothic" w:cs="Century Gothic"/>
          <w:color w:val="000000"/>
          <w:sz w:val="22"/>
          <w:szCs w:val="22"/>
        </w:rPr>
        <w:t xml:space="preserve">reen </w:t>
      </w:r>
      <w:r w:rsidR="00E26057">
        <w:rPr>
          <w:rFonts w:ascii="Century Gothic" w:eastAsia="Century Gothic" w:hAnsi="Century Gothic" w:cs="Century Gothic"/>
          <w:color w:val="000000"/>
          <w:sz w:val="22"/>
          <w:szCs w:val="22"/>
        </w:rPr>
        <w:t>c</w:t>
      </w:r>
      <w:r w:rsidR="0015068C">
        <w:rPr>
          <w:rFonts w:ascii="Century Gothic" w:eastAsia="Century Gothic" w:hAnsi="Century Gothic" w:cs="Century Gothic"/>
          <w:color w:val="000000"/>
          <w:sz w:val="22"/>
          <w:szCs w:val="22"/>
        </w:rPr>
        <w:t xml:space="preserve">hemistry are applied to chemical engineering – there are </w:t>
      </w:r>
      <w:r w:rsidR="0015068C">
        <w:rPr>
          <w:rFonts w:ascii="Century Gothic" w:eastAsia="Century Gothic" w:hAnsi="Century Gothic" w:cs="Century Gothic"/>
          <w:b/>
          <w:color w:val="000000"/>
          <w:sz w:val="22"/>
          <w:szCs w:val="22"/>
        </w:rPr>
        <w:t>many</w:t>
      </w:r>
      <w:r w:rsidR="0015068C">
        <w:rPr>
          <w:rFonts w:ascii="Century Gothic" w:eastAsia="Century Gothic" w:hAnsi="Century Gothic" w:cs="Century Gothic"/>
          <w:color w:val="000000"/>
          <w:sz w:val="22"/>
          <w:szCs w:val="22"/>
        </w:rPr>
        <w:t xml:space="preserve"> applications!</w:t>
      </w:r>
    </w:p>
    <w:sectPr w:rsidR="00161C63">
      <w:headerReference w:type="default" r:id="rId13"/>
      <w:type w:val="continuous"/>
      <w:pgSz w:w="16838" w:h="11906" w:orient="landscape"/>
      <w:pgMar w:top="1440" w:right="1701" w:bottom="1440" w:left="1440" w:header="431" w:footer="5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C820A" w14:textId="77777777" w:rsidR="001437C4" w:rsidRDefault="001437C4">
      <w:pPr>
        <w:spacing w:after="0"/>
      </w:pPr>
      <w:r>
        <w:separator/>
      </w:r>
    </w:p>
  </w:endnote>
  <w:endnote w:type="continuationSeparator" w:id="0">
    <w:p w14:paraId="32C5CECA" w14:textId="77777777" w:rsidR="001437C4" w:rsidRDefault="001437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8FC217A-6FC6-4237-89C4-1F569074172F}"/>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2" w:fontKey="{53849BC2-948E-46B6-AE17-56F681CDAAB8}"/>
    <w:embedBold r:id="rId3" w:fontKey="{A2A4331E-4C5E-49A6-BDD2-E3AE7499472C}"/>
    <w:embedItalic r:id="rId4" w:fontKey="{87CFE776-4C6B-4B04-B31E-469CA66D3D1F}"/>
    <w:embedBoldItalic r:id="rId5" w:fontKey="{742209D7-3E1C-457B-95C0-8FC7263B080E}"/>
  </w:font>
  <w:font w:name="Calibri">
    <w:panose1 w:val="020F0502020204030204"/>
    <w:charset w:val="00"/>
    <w:family w:val="swiss"/>
    <w:pitch w:val="variable"/>
    <w:sig w:usb0="E4002EFF" w:usb1="C000247B" w:usb2="00000009" w:usb3="00000000" w:csb0="000001FF" w:csb1="00000000"/>
    <w:embedRegular r:id="rId6" w:fontKey="{737C3DBE-1363-492D-9B41-9F1809BD9010}"/>
    <w:embedBold r:id="rId7" w:fontKey="{8C7ADC78-C31F-418F-A8BF-1851E72ABB4A}"/>
    <w:embedItalic r:id="rId8" w:fontKey="{AF90D819-DCF2-4F1D-BEB3-E516B03310D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885D2A0-027A-437E-9C73-52859EE3016E}"/>
    <w:embedBold r:id="rId10" w:fontKey="{F1615CFB-D80F-4952-ADBA-F32FB902F535}"/>
  </w:font>
  <w:font w:name="Georgia">
    <w:panose1 w:val="02040502050405020303"/>
    <w:charset w:val="00"/>
    <w:family w:val="roman"/>
    <w:pitch w:val="variable"/>
    <w:sig w:usb0="00000287" w:usb1="00000000" w:usb2="00000000" w:usb3="00000000" w:csb0="0000009F" w:csb1="00000000"/>
    <w:embedRegular r:id="rId11" w:fontKey="{BC3CB9A7-4882-40BD-BCF0-0A0173CEB129}"/>
    <w:embedItalic r:id="rId12" w:fontKey="{A3CC402D-C7DF-438C-955E-E05651C33990}"/>
  </w:font>
  <w:font w:name="Cambria Math">
    <w:panose1 w:val="02040503050406030204"/>
    <w:charset w:val="00"/>
    <w:family w:val="roman"/>
    <w:pitch w:val="variable"/>
    <w:sig w:usb0="E00006FF" w:usb1="420024FF" w:usb2="02000000" w:usb3="00000000" w:csb0="0000019F" w:csb1="00000000"/>
    <w:embedRegular r:id="rId13" w:fontKey="{95EB78FD-EFE9-4802-90ED-4F19B5D5E65B}"/>
    <w:embedItalic r:id="rId14" w:fontKey="{DF528AE1-D2E6-4219-8840-A7BF3753C91C}"/>
    <w:embedBoldItalic r:id="rId15" w:fontKey="{1EF6E9EC-9401-428A-A018-C5ECA531C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3" w14:textId="7BAC0D9E" w:rsidR="00161C63" w:rsidRDefault="0015068C">
    <w:pPr>
      <w:spacing w:line="283" w:lineRule="auto"/>
      <w:jc w:val="center"/>
    </w:pPr>
    <w:r>
      <w:rPr>
        <w:rFonts w:ascii="Century Gothic" w:eastAsia="Century Gothic" w:hAnsi="Century Gothic" w:cs="Century Gothic"/>
        <w:b/>
        <w:sz w:val="18"/>
        <w:szCs w:val="18"/>
      </w:rPr>
      <w:fldChar w:fldCharType="begin"/>
    </w:r>
    <w:r>
      <w:rPr>
        <w:rFonts w:ascii="Century Gothic" w:eastAsia="Century Gothic" w:hAnsi="Century Gothic" w:cs="Century Gothic"/>
        <w:b/>
        <w:sz w:val="18"/>
        <w:szCs w:val="18"/>
      </w:rPr>
      <w:instrText>PAGE</w:instrText>
    </w:r>
    <w:r>
      <w:rPr>
        <w:rFonts w:ascii="Century Gothic" w:eastAsia="Century Gothic" w:hAnsi="Century Gothic" w:cs="Century Gothic"/>
        <w:b/>
        <w:sz w:val="18"/>
        <w:szCs w:val="18"/>
      </w:rPr>
      <w:fldChar w:fldCharType="separate"/>
    </w:r>
    <w:r w:rsidR="00FE499E">
      <w:rPr>
        <w:rFonts w:ascii="Century Gothic" w:eastAsia="Century Gothic" w:hAnsi="Century Gothic" w:cs="Century Gothic"/>
        <w:b/>
        <w:noProof/>
        <w:sz w:val="18"/>
        <w:szCs w:val="18"/>
      </w:rPr>
      <w:t>1</w:t>
    </w:r>
    <w:r>
      <w:rPr>
        <w:rFonts w:ascii="Century Gothic" w:eastAsia="Century Gothic" w:hAnsi="Century Gothic" w:cs="Century Gothic"/>
        <w:b/>
        <w:sz w:val="18"/>
        <w:szCs w:val="18"/>
      </w:rPr>
      <w:fldChar w:fldCharType="end"/>
    </w:r>
  </w:p>
  <w:p w14:paraId="00000154" w14:textId="0CE902AA" w:rsidR="00161C63" w:rsidRDefault="0015068C">
    <w:pPr>
      <w:spacing w:line="283" w:lineRule="auto"/>
      <w:ind w:left="-851" w:right="-709"/>
      <w:jc w:val="left"/>
      <w:rPr>
        <w:rFonts w:ascii="Century Gothic" w:eastAsia="Century Gothic" w:hAnsi="Century Gothic" w:cs="Century Gothic"/>
        <w:sz w:val="16"/>
        <w:szCs w:val="16"/>
      </w:rPr>
    </w:pPr>
    <w:r>
      <w:rPr>
        <w:rFonts w:ascii="Century Gothic" w:eastAsia="Century Gothic" w:hAnsi="Century Gothic" w:cs="Century Gothic"/>
        <w:sz w:val="16"/>
        <w:szCs w:val="16"/>
      </w:rPr>
      <w:t>© 202</w:t>
    </w:r>
    <w:r w:rsidR="00355681">
      <w:rPr>
        <w:rFonts w:ascii="Century Gothic" w:eastAsia="Century Gothic" w:hAnsi="Century Gothic" w:cs="Century Gothic"/>
        <w:sz w:val="16"/>
        <w:szCs w:val="16"/>
      </w:rPr>
      <w:t>5</w:t>
    </w:r>
    <w:r>
      <w:rPr>
        <w:rFonts w:ascii="Century Gothic" w:eastAsia="Century Gothic" w:hAnsi="Century Gothic" w:cs="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09EDD" w14:textId="77777777" w:rsidR="001437C4" w:rsidRDefault="001437C4">
      <w:pPr>
        <w:spacing w:after="0"/>
      </w:pPr>
      <w:r>
        <w:separator/>
      </w:r>
    </w:p>
  </w:footnote>
  <w:footnote w:type="continuationSeparator" w:id="0">
    <w:p w14:paraId="7C4AA213" w14:textId="77777777" w:rsidR="001437C4" w:rsidRDefault="001437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F" w14:textId="77777777" w:rsidR="00161C63" w:rsidRDefault="0015068C">
    <w:pPr>
      <w:spacing w:after="60"/>
      <w:ind w:right="-850"/>
      <w:jc w:val="right"/>
      <w:rPr>
        <w:color w:val="000000"/>
      </w:rPr>
    </w:pPr>
    <w:r>
      <w:rPr>
        <w:rFonts w:ascii="Century Gothic" w:eastAsia="Century Gothic" w:hAnsi="Century Gothic" w:cs="Century Gothic"/>
        <w:b/>
        <w:color w:val="004976"/>
        <w:sz w:val="30"/>
        <w:szCs w:val="30"/>
      </w:rPr>
      <w:t>Education in Chemistry</w:t>
    </w:r>
    <w:r>
      <w:rPr>
        <w:rFonts w:ascii="Century Gothic" w:eastAsia="Century Gothic" w:hAnsi="Century Gothic" w:cs="Century Gothic"/>
        <w:b/>
        <w:color w:val="004976"/>
        <w:sz w:val="24"/>
        <w:szCs w:val="24"/>
      </w:rPr>
      <w:t xml:space="preserve">   </w:t>
    </w:r>
    <w:r>
      <w:rPr>
        <w:rFonts w:ascii="Century Gothic" w:eastAsia="Century Gothic" w:hAnsi="Century Gothic" w:cs="Century Gothic"/>
        <w:b/>
        <w:color w:val="000000"/>
        <w:sz w:val="24"/>
        <w:szCs w:val="24"/>
      </w:rPr>
      <w:t>16–18 years</w:t>
    </w:r>
    <w:r>
      <w:rPr>
        <w:noProof/>
      </w:rPr>
      <w:drawing>
        <wp:anchor distT="0" distB="0" distL="0" distR="0" simplePos="0" relativeHeight="251658240" behindDoc="1" locked="0" layoutInCell="1" hidden="0" allowOverlap="1" wp14:anchorId="67281586" wp14:editId="4F55A285">
          <wp:simplePos x="0" y="0"/>
          <wp:positionH relativeFrom="column">
            <wp:posOffset>-927100</wp:posOffset>
          </wp:positionH>
          <wp:positionV relativeFrom="paragraph">
            <wp:posOffset>-267334</wp:posOffset>
          </wp:positionV>
          <wp:extent cx="7579007" cy="10725311"/>
          <wp:effectExtent l="0" t="0" r="0" b="0"/>
          <wp:wrapNone/>
          <wp:docPr id="156912700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9127004"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579007" cy="1072531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75442D" wp14:editId="2348A767">
          <wp:simplePos x="0" y="0"/>
          <wp:positionH relativeFrom="column">
            <wp:posOffset>-540384</wp:posOffset>
          </wp:positionH>
          <wp:positionV relativeFrom="paragraph">
            <wp:posOffset>36195</wp:posOffset>
          </wp:positionV>
          <wp:extent cx="1789200" cy="356400"/>
          <wp:effectExtent l="0" t="0" r="0" b="0"/>
          <wp:wrapNone/>
          <wp:docPr id="122524948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25249488" name="image3.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789200" cy="356400"/>
                  </a:xfrm>
                  <a:prstGeom prst="rect">
                    <a:avLst/>
                  </a:prstGeom>
                  <a:ln/>
                </pic:spPr>
              </pic:pic>
            </a:graphicData>
          </a:graphic>
        </wp:anchor>
      </w:drawing>
    </w:r>
  </w:p>
  <w:p w14:paraId="00000150" w14:textId="7320335D" w:rsidR="00161C63" w:rsidRDefault="0015068C">
    <w:pPr>
      <w:spacing w:after="0"/>
      <w:ind w:right="-850"/>
      <w:jc w:val="right"/>
      <w:rPr>
        <w:rFonts w:ascii="Century Gothic" w:eastAsia="Century Gothic" w:hAnsi="Century Gothic" w:cs="Century Gothic"/>
        <w:b/>
        <w:color w:val="004976"/>
        <w:sz w:val="18"/>
        <w:szCs w:val="18"/>
      </w:rPr>
    </w:pPr>
    <w:r>
      <w:rPr>
        <w:rFonts w:ascii="Century Gothic" w:eastAsia="Century Gothic" w:hAnsi="Century Gothic" w:cs="Century Gothic"/>
        <w:b/>
        <w:color w:val="000000"/>
        <w:sz w:val="18"/>
        <w:szCs w:val="18"/>
      </w:rPr>
      <w:t>Available from</w:t>
    </w:r>
    <w:r w:rsidR="00355681">
      <w:rPr>
        <w:rFonts w:ascii="Century Gothic" w:eastAsia="Century Gothic" w:hAnsi="Century Gothic" w:cs="Century Gothic"/>
        <w:b/>
        <w:color w:val="000000"/>
        <w:sz w:val="18"/>
        <w:szCs w:val="18"/>
      </w:rPr>
      <w:t xml:space="preserve"> </w:t>
    </w:r>
    <w:hyperlink r:id="rId3" w:history="1">
      <w:r w:rsidR="00355681" w:rsidRPr="00E71756">
        <w:rPr>
          <w:rStyle w:val="Hyperlink"/>
          <w:rFonts w:ascii="Century Gothic" w:eastAsia="Century Gothic" w:hAnsi="Century Gothic" w:cs="Century Gothic"/>
          <w:b/>
          <w:color w:val="004976"/>
          <w:sz w:val="18"/>
          <w:szCs w:val="18"/>
          <w:u w:val="none"/>
        </w:rPr>
        <w:t>rsc.li/42Qzznu</w:t>
      </w:r>
    </w:hyperlink>
    <w:r w:rsidR="00355681">
      <w:rPr>
        <w:rFonts w:ascii="Century Gothic" w:eastAsia="Century Gothic" w:hAnsi="Century Gothic" w:cs="Century Gothic"/>
        <w:b/>
        <w:color w:val="000000"/>
        <w:sz w:val="18"/>
        <w:szCs w:val="18"/>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1" w14:textId="7255BB5E" w:rsidR="00161C63" w:rsidRDefault="00A51CE1">
    <w:pPr>
      <w:spacing w:after="60"/>
      <w:ind w:right="-850"/>
      <w:jc w:val="right"/>
      <w:rPr>
        <w:color w:val="000000"/>
      </w:rPr>
    </w:pPr>
    <w:r>
      <w:rPr>
        <w:rFonts w:ascii="Century Gothic" w:hAnsi="Century Gothic"/>
        <w:b/>
        <w:bCs/>
        <w:noProof/>
        <w:color w:val="004976"/>
        <w:sz w:val="30"/>
        <w:szCs w:val="30"/>
      </w:rPr>
      <w:drawing>
        <wp:anchor distT="0" distB="0" distL="114300" distR="114300" simplePos="0" relativeHeight="251663360" behindDoc="1" locked="0" layoutInCell="1" allowOverlap="1" wp14:anchorId="5E01F876" wp14:editId="354AE127">
          <wp:simplePos x="0" y="0"/>
          <wp:positionH relativeFrom="column">
            <wp:posOffset>-929640</wp:posOffset>
          </wp:positionH>
          <wp:positionV relativeFrom="paragraph">
            <wp:posOffset>-259080</wp:posOffset>
          </wp:positionV>
          <wp:extent cx="10711735" cy="7569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10711735" cy="7569200"/>
                  </a:xfrm>
                  <a:prstGeom prst="rect">
                    <a:avLst/>
                  </a:prstGeom>
                </pic:spPr>
              </pic:pic>
            </a:graphicData>
          </a:graphic>
          <wp14:sizeRelH relativeFrom="page">
            <wp14:pctWidth>0</wp14:pctWidth>
          </wp14:sizeRelH>
          <wp14:sizeRelV relativeFrom="page">
            <wp14:pctHeight>0</wp14:pctHeight>
          </wp14:sizeRelV>
        </wp:anchor>
      </w:drawing>
    </w:r>
    <w:r w:rsidR="0015068C">
      <w:rPr>
        <w:rFonts w:ascii="Century Gothic" w:eastAsia="Century Gothic" w:hAnsi="Century Gothic" w:cs="Century Gothic"/>
        <w:b/>
        <w:color w:val="004976"/>
        <w:sz w:val="30"/>
        <w:szCs w:val="30"/>
      </w:rPr>
      <w:t>Education in Chemistry</w:t>
    </w:r>
    <w:r w:rsidR="0015068C">
      <w:rPr>
        <w:rFonts w:ascii="Century Gothic" w:eastAsia="Century Gothic" w:hAnsi="Century Gothic" w:cs="Century Gothic"/>
        <w:b/>
        <w:color w:val="004976"/>
        <w:sz w:val="24"/>
        <w:szCs w:val="24"/>
      </w:rPr>
      <w:t xml:space="preserve">   </w:t>
    </w:r>
    <w:r w:rsidR="0015068C">
      <w:rPr>
        <w:rFonts w:ascii="Century Gothic" w:eastAsia="Century Gothic" w:hAnsi="Century Gothic" w:cs="Century Gothic"/>
        <w:b/>
        <w:color w:val="000000"/>
        <w:sz w:val="24"/>
        <w:szCs w:val="24"/>
      </w:rPr>
      <w:t>16–18 years</w:t>
    </w:r>
    <w:r w:rsidR="0015068C">
      <w:rPr>
        <w:noProof/>
      </w:rPr>
      <w:drawing>
        <wp:anchor distT="0" distB="0" distL="114300" distR="114300" simplePos="0" relativeHeight="251661312" behindDoc="0" locked="0" layoutInCell="1" hidden="0" allowOverlap="1" wp14:anchorId="7AFD1B43" wp14:editId="14AC5AA1">
          <wp:simplePos x="0" y="0"/>
          <wp:positionH relativeFrom="column">
            <wp:posOffset>-540384</wp:posOffset>
          </wp:positionH>
          <wp:positionV relativeFrom="paragraph">
            <wp:posOffset>36195</wp:posOffset>
          </wp:positionV>
          <wp:extent cx="1789200" cy="356400"/>
          <wp:effectExtent l="0" t="0" r="0" b="0"/>
          <wp:wrapNone/>
          <wp:docPr id="206881423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68814235" name="image3.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789200" cy="356400"/>
                  </a:xfrm>
                  <a:prstGeom prst="rect">
                    <a:avLst/>
                  </a:prstGeom>
                  <a:ln/>
                </pic:spPr>
              </pic:pic>
            </a:graphicData>
          </a:graphic>
        </wp:anchor>
      </w:drawing>
    </w:r>
  </w:p>
  <w:p w14:paraId="00000152" w14:textId="7E76EEC0" w:rsidR="00161C63" w:rsidRDefault="00A51CE1">
    <w:pPr>
      <w:spacing w:after="0"/>
      <w:ind w:right="-850"/>
      <w:jc w:val="right"/>
      <w:rPr>
        <w:rFonts w:ascii="Century Gothic" w:eastAsia="Century Gothic" w:hAnsi="Century Gothic" w:cs="Century Gothic"/>
        <w:b/>
        <w:color w:val="004976"/>
        <w:sz w:val="18"/>
        <w:szCs w:val="18"/>
      </w:rPr>
    </w:pPr>
    <w:r>
      <w:rPr>
        <w:rFonts w:ascii="Century Gothic" w:eastAsia="Century Gothic" w:hAnsi="Century Gothic" w:cs="Century Gothic"/>
        <w:b/>
        <w:color w:val="000000"/>
        <w:sz w:val="18"/>
        <w:szCs w:val="18"/>
      </w:rPr>
      <w:t xml:space="preserve">Available from </w:t>
    </w:r>
    <w:hyperlink r:id="rId3" w:history="1">
      <w:r w:rsidRPr="00E71756">
        <w:rPr>
          <w:rStyle w:val="Hyperlink"/>
          <w:rFonts w:ascii="Century Gothic" w:eastAsia="Century Gothic" w:hAnsi="Century Gothic" w:cs="Century Gothic"/>
          <w:b/>
          <w:color w:val="004976"/>
          <w:sz w:val="18"/>
          <w:szCs w:val="18"/>
          <w:u w:val="none"/>
        </w:rPr>
        <w:t>rsc.li/42Qzznu</w:t>
      </w:r>
    </w:hyperlink>
    <w:r w:rsidR="0015068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8CA"/>
    <w:multiLevelType w:val="multilevel"/>
    <w:tmpl w:val="2EE6A0DE"/>
    <w:lvl w:ilvl="0">
      <w:start w:val="1"/>
      <w:numFmt w:val="bullet"/>
      <w:lvlText w:val=""/>
      <w:lvlJc w:val="left"/>
      <w:pPr>
        <w:ind w:left="720" w:hanging="360"/>
      </w:pPr>
      <w:rPr>
        <w:rFonts w:ascii="Symbol" w:hAnsi="Symbol" w:hint="default"/>
        <w:color w:val="004976"/>
        <w:sz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D6CF9"/>
    <w:multiLevelType w:val="hybridMultilevel"/>
    <w:tmpl w:val="9D008E86"/>
    <w:lvl w:ilvl="0" w:tplc="9FC01B38">
      <w:start w:val="1"/>
      <w:numFmt w:val="bullet"/>
      <w:lvlText w:val=""/>
      <w:lvlJc w:val="left"/>
      <w:pPr>
        <w:ind w:left="720" w:hanging="360"/>
      </w:pPr>
      <w:rPr>
        <w:rFonts w:ascii="Symbol" w:hAnsi="Symbol" w:hint="default"/>
        <w:color w:val="004976"/>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A505C"/>
    <w:multiLevelType w:val="multilevel"/>
    <w:tmpl w:val="3050D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370902"/>
    <w:multiLevelType w:val="multilevel"/>
    <w:tmpl w:val="896464C8"/>
    <w:lvl w:ilvl="0">
      <w:start w:val="1"/>
      <w:numFmt w:val="decimal"/>
      <w:lvlText w:val="%1"/>
      <w:lvlJc w:val="left"/>
      <w:pPr>
        <w:ind w:left="476" w:hanging="476"/>
      </w:pPr>
      <w:rPr>
        <w:rFonts w:ascii="Century Gothic" w:eastAsia="Century Gothic" w:hAnsi="Century Gothic" w:cs="Century Gothic"/>
        <w:b/>
        <w:i w:val="0"/>
        <w:color w:val="004976"/>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60357B"/>
    <w:multiLevelType w:val="multilevel"/>
    <w:tmpl w:val="E9C61078"/>
    <w:lvl w:ilvl="0">
      <w:start w:val="1"/>
      <w:numFmt w:val="lowerRoman"/>
      <w:lvlText w:val="%1."/>
      <w:lvlJc w:val="right"/>
      <w:pPr>
        <w:ind w:left="1080" w:hanging="720"/>
      </w:pPr>
      <w:rPr>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762036"/>
    <w:multiLevelType w:val="hybridMultilevel"/>
    <w:tmpl w:val="37FAFAB0"/>
    <w:lvl w:ilvl="0" w:tplc="2D6A93B8">
      <w:start w:val="1"/>
      <w:numFmt w:val="lowerRoman"/>
      <w:lvlText w:val="%1."/>
      <w:lvlJc w:val="right"/>
      <w:pPr>
        <w:ind w:left="720" w:hanging="360"/>
      </w:pPr>
      <w:rPr>
        <w:rFonts w:hint="default"/>
        <w:b/>
        <w:i w:val="0"/>
        <w:color w:val="00497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F63217"/>
    <w:multiLevelType w:val="multilevel"/>
    <w:tmpl w:val="D66C8564"/>
    <w:lvl w:ilvl="0">
      <w:start w:val="1"/>
      <w:numFmt w:val="decimal"/>
      <w:pStyle w:val="RSCletteredlist"/>
      <w:lvlText w:val="%1."/>
      <w:lvlJc w:val="left"/>
      <w:pPr>
        <w:ind w:left="360" w:hanging="360"/>
      </w:pPr>
      <w:rPr>
        <w:rFonts w:ascii="Century Gothic" w:eastAsia="Century Gothic" w:hAnsi="Century Gothic" w:cs="Century Gothic"/>
        <w:b/>
        <w:i w:val="0"/>
        <w:color w:val="004976"/>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612F40"/>
    <w:multiLevelType w:val="multilevel"/>
    <w:tmpl w:val="1466F03C"/>
    <w:lvl w:ilvl="0">
      <w:start w:val="6"/>
      <w:numFmt w:val="lowerRoman"/>
      <w:lvlText w:val="%1."/>
      <w:lvlJc w:val="left"/>
      <w:pPr>
        <w:ind w:left="720" w:hanging="266"/>
      </w:pPr>
      <w:rPr>
        <w:rFonts w:ascii="Calibri" w:hAnsi="Calibri" w:hint="default"/>
        <w:b/>
        <w:i w:val="0"/>
        <w:color w:val="17365D" w:themeColor="text2" w:themeShade="BF"/>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6515150"/>
    <w:multiLevelType w:val="multilevel"/>
    <w:tmpl w:val="D62CE662"/>
    <w:lvl w:ilvl="0">
      <w:start w:val="1"/>
      <w:numFmt w:val="lowerRoman"/>
      <w:lvlText w:val="%1."/>
      <w:lvlJc w:val="right"/>
      <w:pPr>
        <w:ind w:left="1080" w:hanging="720"/>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A6377B"/>
    <w:multiLevelType w:val="multilevel"/>
    <w:tmpl w:val="A7FA8DD6"/>
    <w:lvl w:ilvl="0">
      <w:start w:val="1"/>
      <w:numFmt w:val="bullet"/>
      <w:lvlText w:val=""/>
      <w:lvlJc w:val="left"/>
      <w:pPr>
        <w:ind w:left="720" w:hanging="360"/>
      </w:pPr>
      <w:rPr>
        <w:rFonts w:ascii="Symbol" w:hAnsi="Symbol" w:hint="default"/>
        <w:color w:val="004976"/>
        <w:sz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541EB3"/>
    <w:multiLevelType w:val="multilevel"/>
    <w:tmpl w:val="906862EA"/>
    <w:lvl w:ilvl="0">
      <w:start w:val="1"/>
      <w:numFmt w:val="bullet"/>
      <w:lvlText w:val=""/>
      <w:lvlJc w:val="left"/>
      <w:pPr>
        <w:ind w:left="720" w:hanging="360"/>
      </w:pPr>
      <w:rPr>
        <w:rFonts w:ascii="Symbol" w:hAnsi="Symbol" w:hint="default"/>
        <w:color w:val="004976"/>
        <w:sz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560B69"/>
    <w:multiLevelType w:val="multilevel"/>
    <w:tmpl w:val="B4C45624"/>
    <w:lvl w:ilvl="0">
      <w:start w:val="1"/>
      <w:numFmt w:val="lowerRoman"/>
      <w:lvlText w:val="%1."/>
      <w:lvlJc w:val="right"/>
      <w:pPr>
        <w:ind w:left="1080" w:hanging="720"/>
      </w:pPr>
      <w:rPr>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827D65"/>
    <w:multiLevelType w:val="multilevel"/>
    <w:tmpl w:val="B5D6676C"/>
    <w:lvl w:ilvl="0">
      <w:start w:val="1"/>
      <w:numFmt w:val="bullet"/>
      <w:lvlText w:val="●"/>
      <w:lvlJc w:val="left"/>
      <w:pPr>
        <w:ind w:left="363" w:hanging="363"/>
      </w:pPr>
      <w:rPr>
        <w:rFonts w:ascii="Noto Sans Symbols" w:eastAsia="Noto Sans Symbols" w:hAnsi="Noto Sans Symbols" w:cs="Noto Sans Symbols"/>
        <w:color w:val="305496"/>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A72895"/>
    <w:multiLevelType w:val="multilevel"/>
    <w:tmpl w:val="6784A2C0"/>
    <w:lvl w:ilvl="0">
      <w:start w:val="1"/>
      <w:numFmt w:val="bullet"/>
      <w:lvlText w:val=""/>
      <w:lvlJc w:val="left"/>
      <w:pPr>
        <w:ind w:left="360" w:hanging="360"/>
      </w:pPr>
      <w:rPr>
        <w:rFonts w:ascii="Symbol" w:hAnsi="Symbol" w:hint="default"/>
        <w:b/>
        <w:i w:val="0"/>
        <w:color w:val="004976"/>
        <w:sz w:val="28"/>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1D1E22"/>
    <w:multiLevelType w:val="hybridMultilevel"/>
    <w:tmpl w:val="4C908470"/>
    <w:lvl w:ilvl="0" w:tplc="2D6A93B8">
      <w:start w:val="1"/>
      <w:numFmt w:val="lowerRoman"/>
      <w:lvlText w:val="%1."/>
      <w:lvlJc w:val="right"/>
      <w:pPr>
        <w:ind w:left="720" w:hanging="360"/>
      </w:pPr>
      <w:rPr>
        <w:rFonts w:hint="default"/>
        <w:b/>
        <w:i w:val="0"/>
        <w:color w:val="00497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8D5ED3"/>
    <w:multiLevelType w:val="hybridMultilevel"/>
    <w:tmpl w:val="3B74440E"/>
    <w:lvl w:ilvl="0" w:tplc="9FC01B38">
      <w:start w:val="1"/>
      <w:numFmt w:val="bullet"/>
      <w:lvlText w:val=""/>
      <w:lvlJc w:val="left"/>
      <w:pPr>
        <w:ind w:left="720" w:hanging="360"/>
      </w:pPr>
      <w:rPr>
        <w:rFonts w:ascii="Symbol" w:hAnsi="Symbol" w:hint="default"/>
        <w:color w:val="004976"/>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70603C"/>
    <w:multiLevelType w:val="multilevel"/>
    <w:tmpl w:val="64A44A9E"/>
    <w:lvl w:ilvl="0">
      <w:start w:val="1"/>
      <w:numFmt w:val="bullet"/>
      <w:lvlText w:val=""/>
      <w:lvlJc w:val="left"/>
      <w:pPr>
        <w:ind w:left="360" w:hanging="360"/>
      </w:pPr>
      <w:rPr>
        <w:rFonts w:ascii="Symbol" w:hAnsi="Symbol" w:hint="default"/>
        <w:b/>
        <w:i w:val="0"/>
        <w:color w:val="004976"/>
        <w:sz w:val="28"/>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604ABD"/>
    <w:multiLevelType w:val="hybridMultilevel"/>
    <w:tmpl w:val="65D28C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6153213"/>
    <w:multiLevelType w:val="multilevel"/>
    <w:tmpl w:val="85C8BBA2"/>
    <w:lvl w:ilvl="0">
      <w:start w:val="1"/>
      <w:numFmt w:val="decimal"/>
      <w:lvlText w:val="%1"/>
      <w:lvlJc w:val="left"/>
      <w:pPr>
        <w:ind w:left="476" w:hanging="476"/>
      </w:pPr>
      <w:rPr>
        <w:rFonts w:ascii="Century Gothic" w:eastAsia="Century Gothic" w:hAnsi="Century Gothic" w:cs="Century Gothic"/>
        <w:b/>
        <w:i w:val="0"/>
        <w:color w:val="004976"/>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56D422D"/>
    <w:multiLevelType w:val="multilevel"/>
    <w:tmpl w:val="EBD00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6AA4704"/>
    <w:multiLevelType w:val="hybridMultilevel"/>
    <w:tmpl w:val="69C6534A"/>
    <w:lvl w:ilvl="0" w:tplc="9FC01B38">
      <w:start w:val="1"/>
      <w:numFmt w:val="bullet"/>
      <w:lvlText w:val=""/>
      <w:lvlJc w:val="left"/>
      <w:pPr>
        <w:ind w:left="720" w:hanging="360"/>
      </w:pPr>
      <w:rPr>
        <w:rFonts w:ascii="Symbol" w:hAnsi="Symbol" w:hint="default"/>
        <w:color w:val="004976"/>
        <w:sz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8B951DC"/>
    <w:multiLevelType w:val="multilevel"/>
    <w:tmpl w:val="5EEC193C"/>
    <w:lvl w:ilvl="0">
      <w:start w:val="1"/>
      <w:numFmt w:val="bullet"/>
      <w:pStyle w:val="RSCBulleted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9193520"/>
    <w:multiLevelType w:val="multilevel"/>
    <w:tmpl w:val="A42238A2"/>
    <w:lvl w:ilvl="0">
      <w:start w:val="1"/>
      <w:numFmt w:val="decimal"/>
      <w:pStyle w:val="RSCromannumeralsub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22E15EC"/>
    <w:multiLevelType w:val="hybridMultilevel"/>
    <w:tmpl w:val="59D84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D4432"/>
    <w:multiLevelType w:val="multilevel"/>
    <w:tmpl w:val="217ABFAC"/>
    <w:lvl w:ilvl="0">
      <w:start w:val="1"/>
      <w:numFmt w:val="lowerRoman"/>
      <w:lvlText w:val="%1."/>
      <w:lvlJc w:val="right"/>
      <w:pPr>
        <w:ind w:left="1080" w:hanging="720"/>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FF5CE4"/>
    <w:multiLevelType w:val="multilevel"/>
    <w:tmpl w:val="A2C848BE"/>
    <w:lvl w:ilvl="0">
      <w:start w:val="1"/>
      <w:numFmt w:val="upperLetter"/>
      <w:lvlText w:val="%1."/>
      <w:lvlJc w:val="left"/>
      <w:pPr>
        <w:ind w:left="360" w:hanging="360"/>
      </w:pPr>
      <w:rPr>
        <w:rFonts w:ascii="Century Gothic" w:hAnsi="Century Gothic" w:hint="default"/>
        <w:b/>
        <w:i w:val="0"/>
        <w:strike w:val="0"/>
        <w:dstrike w:val="0"/>
        <w:color w:val="1F497D" w:themeColor="text2"/>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23713046">
    <w:abstractNumId w:val="3"/>
  </w:num>
  <w:num w:numId="2" w16cid:durableId="2014722289">
    <w:abstractNumId w:val="25"/>
  </w:num>
  <w:num w:numId="3" w16cid:durableId="466624198">
    <w:abstractNumId w:val="2"/>
  </w:num>
  <w:num w:numId="4" w16cid:durableId="1015379738">
    <w:abstractNumId w:val="19"/>
  </w:num>
  <w:num w:numId="5" w16cid:durableId="1544561830">
    <w:abstractNumId w:val="21"/>
  </w:num>
  <w:num w:numId="6" w16cid:durableId="1996760514">
    <w:abstractNumId w:val="7"/>
  </w:num>
  <w:num w:numId="7" w16cid:durableId="964582847">
    <w:abstractNumId w:val="4"/>
  </w:num>
  <w:num w:numId="8" w16cid:durableId="274867523">
    <w:abstractNumId w:val="12"/>
  </w:num>
  <w:num w:numId="9" w16cid:durableId="936057058">
    <w:abstractNumId w:val="11"/>
  </w:num>
  <w:num w:numId="10" w16cid:durableId="362905435">
    <w:abstractNumId w:val="6"/>
  </w:num>
  <w:num w:numId="11" w16cid:durableId="2058580500">
    <w:abstractNumId w:val="22"/>
  </w:num>
  <w:num w:numId="12" w16cid:durableId="9120118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71840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92840633">
    <w:abstractNumId w:val="18"/>
  </w:num>
  <w:num w:numId="15" w16cid:durableId="110905354">
    <w:abstractNumId w:val="23"/>
  </w:num>
  <w:num w:numId="16" w16cid:durableId="1854416362">
    <w:abstractNumId w:val="17"/>
  </w:num>
  <w:num w:numId="17" w16cid:durableId="850489135">
    <w:abstractNumId w:val="20"/>
  </w:num>
  <w:num w:numId="18" w16cid:durableId="1604923558">
    <w:abstractNumId w:val="1"/>
  </w:num>
  <w:num w:numId="19" w16cid:durableId="694233261">
    <w:abstractNumId w:val="13"/>
  </w:num>
  <w:num w:numId="20" w16cid:durableId="815534516">
    <w:abstractNumId w:val="15"/>
  </w:num>
  <w:num w:numId="21" w16cid:durableId="820735611">
    <w:abstractNumId w:val="16"/>
  </w:num>
  <w:num w:numId="22" w16cid:durableId="530336654">
    <w:abstractNumId w:val="9"/>
  </w:num>
  <w:num w:numId="23" w16cid:durableId="1009412323">
    <w:abstractNumId w:val="5"/>
  </w:num>
  <w:num w:numId="24" w16cid:durableId="2096631493">
    <w:abstractNumId w:val="14"/>
  </w:num>
  <w:num w:numId="25" w16cid:durableId="937102799">
    <w:abstractNumId w:val="8"/>
  </w:num>
  <w:num w:numId="26" w16cid:durableId="1860270970">
    <w:abstractNumId w:val="10"/>
  </w:num>
  <w:num w:numId="27" w16cid:durableId="1546062488">
    <w:abstractNumId w:val="0"/>
  </w:num>
  <w:num w:numId="28" w16cid:durableId="9347752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C63"/>
    <w:rsid w:val="00005001"/>
    <w:rsid w:val="00011D16"/>
    <w:rsid w:val="000303FD"/>
    <w:rsid w:val="00034959"/>
    <w:rsid w:val="000449AB"/>
    <w:rsid w:val="00073583"/>
    <w:rsid w:val="00097579"/>
    <w:rsid w:val="000B4A70"/>
    <w:rsid w:val="000D0A88"/>
    <w:rsid w:val="0012040D"/>
    <w:rsid w:val="001369CC"/>
    <w:rsid w:val="001437C4"/>
    <w:rsid w:val="0015068C"/>
    <w:rsid w:val="00161C63"/>
    <w:rsid w:val="00190FDC"/>
    <w:rsid w:val="00194CFB"/>
    <w:rsid w:val="001A50CC"/>
    <w:rsid w:val="001A5A64"/>
    <w:rsid w:val="001B6E1D"/>
    <w:rsid w:val="001C1867"/>
    <w:rsid w:val="001F1BE4"/>
    <w:rsid w:val="002208C2"/>
    <w:rsid w:val="00226FA4"/>
    <w:rsid w:val="002337EA"/>
    <w:rsid w:val="00260C3F"/>
    <w:rsid w:val="002A41BF"/>
    <w:rsid w:val="002F12B9"/>
    <w:rsid w:val="002F1B68"/>
    <w:rsid w:val="002F4DC7"/>
    <w:rsid w:val="00340099"/>
    <w:rsid w:val="00347706"/>
    <w:rsid w:val="00355681"/>
    <w:rsid w:val="00384027"/>
    <w:rsid w:val="003A5577"/>
    <w:rsid w:val="003C1D8B"/>
    <w:rsid w:val="003E659D"/>
    <w:rsid w:val="003F4416"/>
    <w:rsid w:val="004023C5"/>
    <w:rsid w:val="00420F99"/>
    <w:rsid w:val="00472202"/>
    <w:rsid w:val="00473EF7"/>
    <w:rsid w:val="004853FA"/>
    <w:rsid w:val="00494166"/>
    <w:rsid w:val="004D5CB5"/>
    <w:rsid w:val="004D7BC9"/>
    <w:rsid w:val="004F2222"/>
    <w:rsid w:val="004F6D06"/>
    <w:rsid w:val="0050105D"/>
    <w:rsid w:val="00517F6F"/>
    <w:rsid w:val="00550386"/>
    <w:rsid w:val="00550D60"/>
    <w:rsid w:val="00584DF6"/>
    <w:rsid w:val="005C088F"/>
    <w:rsid w:val="006048A6"/>
    <w:rsid w:val="006216B8"/>
    <w:rsid w:val="00625D75"/>
    <w:rsid w:val="006340C4"/>
    <w:rsid w:val="00652BD0"/>
    <w:rsid w:val="006861C1"/>
    <w:rsid w:val="006A5D4B"/>
    <w:rsid w:val="006D662A"/>
    <w:rsid w:val="006E2DB9"/>
    <w:rsid w:val="006F6F46"/>
    <w:rsid w:val="0075793A"/>
    <w:rsid w:val="00774305"/>
    <w:rsid w:val="007B1395"/>
    <w:rsid w:val="007B526A"/>
    <w:rsid w:val="007C06D7"/>
    <w:rsid w:val="007D7D78"/>
    <w:rsid w:val="007E625D"/>
    <w:rsid w:val="007F60BA"/>
    <w:rsid w:val="008145C6"/>
    <w:rsid w:val="0082434F"/>
    <w:rsid w:val="0085617D"/>
    <w:rsid w:val="00857AA7"/>
    <w:rsid w:val="00860524"/>
    <w:rsid w:val="00881D58"/>
    <w:rsid w:val="0088248A"/>
    <w:rsid w:val="008B3574"/>
    <w:rsid w:val="008C3814"/>
    <w:rsid w:val="008C6192"/>
    <w:rsid w:val="008E50EF"/>
    <w:rsid w:val="00916208"/>
    <w:rsid w:val="0091648C"/>
    <w:rsid w:val="00A35F32"/>
    <w:rsid w:val="00A4566E"/>
    <w:rsid w:val="00A51CE1"/>
    <w:rsid w:val="00A65555"/>
    <w:rsid w:val="00A806C4"/>
    <w:rsid w:val="00B44025"/>
    <w:rsid w:val="00B54A5C"/>
    <w:rsid w:val="00B844E0"/>
    <w:rsid w:val="00B9711F"/>
    <w:rsid w:val="00BA6EC1"/>
    <w:rsid w:val="00BF39D9"/>
    <w:rsid w:val="00C104D5"/>
    <w:rsid w:val="00C13943"/>
    <w:rsid w:val="00C65107"/>
    <w:rsid w:val="00CE5A6B"/>
    <w:rsid w:val="00D15AF9"/>
    <w:rsid w:val="00D33E3C"/>
    <w:rsid w:val="00D36D27"/>
    <w:rsid w:val="00D8719B"/>
    <w:rsid w:val="00DF655C"/>
    <w:rsid w:val="00E202A6"/>
    <w:rsid w:val="00E21599"/>
    <w:rsid w:val="00E26057"/>
    <w:rsid w:val="00E6193D"/>
    <w:rsid w:val="00E63FC7"/>
    <w:rsid w:val="00E72AE8"/>
    <w:rsid w:val="00E908F7"/>
    <w:rsid w:val="00E90EFD"/>
    <w:rsid w:val="00EC0EC5"/>
    <w:rsid w:val="00ED0138"/>
    <w:rsid w:val="00EE3F0B"/>
    <w:rsid w:val="00EF5375"/>
    <w:rsid w:val="00F12DA5"/>
    <w:rsid w:val="00F85CAF"/>
    <w:rsid w:val="00FC0530"/>
    <w:rsid w:val="00FC24C4"/>
    <w:rsid w:val="00FD60B2"/>
    <w:rsid w:val="00FE499E"/>
    <w:rsid w:val="00FE4EC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DBA5B"/>
  <w15:docId w15:val="{A9A39603-B7ED-43AF-B7CE-DC2E7888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C51F51"/>
    <w:pPr>
      <w:outlineLvl w:val="0"/>
    </w:pPr>
  </w:style>
  <w:style w:type="paragraph" w:styleId="Heading1">
    <w:name w:val="heading 1"/>
    <w:aliases w:val="RSC Ed Heading 1"/>
    <w:basedOn w:val="Normal"/>
    <w:next w:val="Normal"/>
    <w:link w:val="Heading1Char"/>
    <w:uiPriority w:val="9"/>
    <w:qFormat/>
    <w:rsid w:val="00C51F51"/>
    <w:rPr>
      <w:b/>
      <w:sz w:val="28"/>
    </w:rPr>
  </w:style>
  <w:style w:type="paragraph" w:styleId="Heading2">
    <w:name w:val="heading 2"/>
    <w:basedOn w:val="Normal"/>
    <w:next w:val="Normal"/>
    <w:link w:val="Heading2Char"/>
    <w:uiPriority w:val="9"/>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39"/>
    <w:rsid w:val="001014C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EC06B6"/>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D56520"/>
    <w:pPr>
      <w:tabs>
        <w:tab w:val="left" w:pos="8505"/>
      </w:tabs>
      <w:spacing w:after="240" w:line="259" w:lineRule="auto"/>
      <w:jc w:val="left"/>
    </w:pPr>
    <w:rPr>
      <w:rFonts w:ascii="Century Gothic" w:hAnsi="Century Gothic"/>
      <w:b/>
      <w:bCs/>
      <w:color w:val="004976"/>
      <w:sz w:val="36"/>
      <w:szCs w:val="36"/>
    </w:rPr>
  </w:style>
  <w:style w:type="paragraph" w:customStyle="1" w:styleId="RSCLearningobjectives">
    <w:name w:val="RSC Learning objectives"/>
    <w:basedOn w:val="Normal"/>
    <w:qFormat/>
    <w:rsid w:val="00C57943"/>
    <w:pPr>
      <w:spacing w:after="0" w:line="360" w:lineRule="auto"/>
      <w:contextualSpacing/>
    </w:pPr>
    <w:rPr>
      <w:rFonts w:ascii="Century Gothic" w:hAnsi="Century Gothic"/>
      <w:sz w:val="22"/>
    </w:rPr>
  </w:style>
  <w:style w:type="paragraph" w:customStyle="1" w:styleId="RSCH2">
    <w:name w:val="RSC H2"/>
    <w:basedOn w:val="Normal"/>
    <w:qFormat/>
    <w:rsid w:val="006B6B63"/>
    <w:pPr>
      <w:tabs>
        <w:tab w:val="left" w:pos="426"/>
      </w:tabs>
      <w:spacing w:before="500" w:after="160" w:line="259" w:lineRule="auto"/>
      <w:jc w:val="left"/>
    </w:pPr>
    <w:rPr>
      <w:rFonts w:ascii="Century Gothic" w:hAnsi="Century Gothic"/>
      <w:b/>
      <w:bCs/>
      <w:color w:val="004976"/>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style>
  <w:style w:type="numbering" w:customStyle="1" w:styleId="CurrentList2">
    <w:name w:val="Current List2"/>
    <w:uiPriority w:val="99"/>
    <w:rsid w:val="00B4299A"/>
  </w:style>
  <w:style w:type="paragraph" w:customStyle="1" w:styleId="RSCMarks">
    <w:name w:val="RSC Marks"/>
    <w:basedOn w:val="Normal"/>
    <w:qFormat/>
    <w:rsid w:val="00280551"/>
    <w:pPr>
      <w:tabs>
        <w:tab w:val="left" w:pos="8789"/>
      </w:tabs>
      <w:spacing w:after="240" w:line="259" w:lineRule="auto"/>
      <w:jc w:val="right"/>
    </w:pPr>
    <w:rPr>
      <w:rFonts w:ascii="Century Gothic" w:hAnsi="Century Gothic"/>
      <w:b/>
      <w:color w:val="004976"/>
      <w:sz w:val="18"/>
      <w:szCs w:val="22"/>
    </w:rPr>
  </w:style>
  <w:style w:type="paragraph" w:customStyle="1" w:styleId="RSCH3">
    <w:name w:val="RSC H3"/>
    <w:basedOn w:val="RSCBasictext"/>
    <w:qFormat/>
    <w:rsid w:val="00684E0F"/>
    <w:pPr>
      <w:spacing w:before="300"/>
    </w:pPr>
    <w:rPr>
      <w:b/>
      <w:bCs/>
      <w:color w:val="004976"/>
    </w:rPr>
  </w:style>
  <w:style w:type="paragraph" w:customStyle="1" w:styleId="RSCBulletedlist">
    <w:name w:val="RSC Bulleted list"/>
    <w:basedOn w:val="RSCBasictext"/>
    <w:qFormat/>
    <w:rsid w:val="00B71832"/>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2F4DC7"/>
    <w:pPr>
      <w:tabs>
        <w:tab w:val="center" w:pos="426"/>
        <w:tab w:val="center" w:pos="851"/>
      </w:tabs>
      <w:contextualSpacing/>
      <w:jc w:val="left"/>
    </w:pPr>
    <w:rPr>
      <w:rFonts w:ascii="Calibri" w:hAnsi="Calibri"/>
      <w:color w:val="000000" w:themeColor="text1"/>
      <w:szCs w:val="22"/>
    </w:rPr>
  </w:style>
  <w:style w:type="paragraph" w:customStyle="1" w:styleId="RSCromannumeralsublist">
    <w:name w:val="RSC roman numeral sublist"/>
    <w:basedOn w:val="Normal"/>
    <w:qFormat/>
    <w:rsid w:val="00C57943"/>
    <w:pPr>
      <w:numPr>
        <w:numId w:val="11"/>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style>
  <w:style w:type="paragraph" w:styleId="Header">
    <w:name w:val="header"/>
    <w:basedOn w:val="Normal"/>
    <w:link w:val="HeaderChar"/>
    <w:uiPriority w:val="99"/>
    <w:unhideWhenUsed/>
    <w:rsid w:val="00965A3E"/>
    <w:pPr>
      <w:tabs>
        <w:tab w:val="center" w:pos="4513"/>
        <w:tab w:val="right" w:pos="9026"/>
      </w:tabs>
      <w:spacing w:after="0"/>
    </w:pPr>
  </w:style>
  <w:style w:type="character" w:customStyle="1" w:styleId="HeaderChar">
    <w:name w:val="Header Char"/>
    <w:basedOn w:val="DefaultParagraphFont"/>
    <w:link w:val="Header"/>
    <w:uiPriority w:val="99"/>
    <w:rsid w:val="00965A3E"/>
    <w:rPr>
      <w:rFonts w:ascii="Arial" w:hAnsi="Arial" w:cs="Arial"/>
      <w:lang w:eastAsia="zh-CN"/>
    </w:rPr>
  </w:style>
  <w:style w:type="paragraph" w:styleId="Footer">
    <w:name w:val="footer"/>
    <w:basedOn w:val="Normal"/>
    <w:link w:val="FooterChar"/>
    <w:uiPriority w:val="99"/>
    <w:unhideWhenUsed/>
    <w:qFormat/>
    <w:rsid w:val="00965A3E"/>
    <w:pPr>
      <w:tabs>
        <w:tab w:val="center" w:pos="4513"/>
        <w:tab w:val="right" w:pos="9026"/>
      </w:tabs>
      <w:spacing w:after="0"/>
    </w:pPr>
  </w:style>
  <w:style w:type="character" w:customStyle="1" w:styleId="FooterChar">
    <w:name w:val="Footer Char"/>
    <w:basedOn w:val="DefaultParagraphFont"/>
    <w:link w:val="Footer"/>
    <w:uiPriority w:val="99"/>
    <w:rsid w:val="00965A3E"/>
    <w:rPr>
      <w:rFonts w:ascii="Arial" w:hAnsi="Arial" w:cs="Arial"/>
      <w:lang w:eastAsia="zh-CN"/>
    </w:rPr>
  </w:style>
  <w:style w:type="character" w:styleId="Hyperlink">
    <w:name w:val="Hyperlink"/>
    <w:basedOn w:val="DefaultParagraphFont"/>
    <w:uiPriority w:val="99"/>
    <w:unhideWhenUsed/>
    <w:rsid w:val="002B22AE"/>
    <w:rPr>
      <w:color w:val="0000FF"/>
      <w:u w:val="single"/>
    </w:rPr>
  </w:style>
  <w:style w:type="character" w:styleId="FollowedHyperlink">
    <w:name w:val="FollowedHyperlink"/>
    <w:basedOn w:val="DefaultParagraphFont"/>
    <w:semiHidden/>
    <w:unhideWhenUsed/>
    <w:rsid w:val="00DC6C6B"/>
    <w:rPr>
      <w:color w:val="800080" w:themeColor="followedHyperlink"/>
      <w:u w:val="single"/>
    </w:rPr>
  </w:style>
  <w:style w:type="paragraph" w:customStyle="1" w:styleId="RSCURL">
    <w:name w:val="RSC URL"/>
    <w:basedOn w:val="Normal"/>
    <w:qFormat/>
    <w:rsid w:val="00572D9B"/>
    <w:pPr>
      <w:spacing w:after="86"/>
      <w:ind w:right="-850"/>
      <w:jc w:val="left"/>
    </w:pPr>
    <w:rPr>
      <w:rFonts w:ascii="Century Gothic" w:hAnsi="Century Gothic"/>
      <w:b/>
      <w:bCs/>
      <w:color w:val="004976"/>
      <w:sz w:val="18"/>
      <w:szCs w:val="18"/>
    </w:rPr>
  </w:style>
  <w:style w:type="paragraph" w:customStyle="1" w:styleId="RSCH4">
    <w:name w:val="RSC H4"/>
    <w:basedOn w:val="RSCH2"/>
    <w:qFormat/>
    <w:rsid w:val="005031DB"/>
    <w:pPr>
      <w:spacing w:before="302" w:after="115"/>
    </w:pPr>
    <w:rPr>
      <w:b w:val="0"/>
      <w:bCs w:val="0"/>
      <w:i/>
      <w:iCs/>
      <w:sz w:val="20"/>
      <w:szCs w:val="20"/>
    </w:rPr>
  </w:style>
  <w:style w:type="paragraph" w:customStyle="1" w:styleId="RSCEQ">
    <w:name w:val="RSC EQ"/>
    <w:basedOn w:val="RSCBasictext"/>
    <w:qFormat/>
    <w:rsid w:val="002C0CFB"/>
    <w:pPr>
      <w:jc w:val="center"/>
    </w:pPr>
  </w:style>
  <w:style w:type="numbering" w:customStyle="1" w:styleId="CurrentList4">
    <w:name w:val="Current List4"/>
    <w:uiPriority w:val="99"/>
    <w:rsid w:val="00EC06B6"/>
  </w:style>
  <w:style w:type="character" w:styleId="UnresolvedMention">
    <w:name w:val="Unresolved Mention"/>
    <w:basedOn w:val="DefaultParagraphFont"/>
    <w:uiPriority w:val="99"/>
    <w:semiHidden/>
    <w:unhideWhenUsed/>
    <w:rsid w:val="00F22856"/>
    <w:rPr>
      <w:color w:val="605E5C"/>
      <w:shd w:val="clear" w:color="auto" w:fill="E1DFDD"/>
    </w:rPr>
  </w:style>
  <w:style w:type="table" w:customStyle="1" w:styleId="TableGrid1">
    <w:name w:val="Table Grid1"/>
    <w:basedOn w:val="TableNormal"/>
    <w:next w:val="TableGrid"/>
    <w:uiPriority w:val="39"/>
    <w:rsid w:val="00AD4C9A"/>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D4C9A"/>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B6727"/>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12866"/>
    <w:pPr>
      <w:spacing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2D7F"/>
    <w:pPr>
      <w:spacing w:after="160" w:line="259" w:lineRule="auto"/>
      <w:ind w:left="720"/>
      <w:contextualSpacing/>
      <w:jc w:val="left"/>
      <w:outlineLvl w:val="9"/>
    </w:pPr>
    <w:rPr>
      <w:rFonts w:asciiTheme="minorHAnsi" w:hAnsiTheme="minorHAnsi" w:cstheme="minorBidi"/>
      <w:sz w:val="22"/>
      <w:szCs w:val="22"/>
      <w:lang w:eastAsia="en-US"/>
    </w:rPr>
  </w:style>
  <w:style w:type="character" w:styleId="CommentReference">
    <w:name w:val="annotation reference"/>
    <w:basedOn w:val="DefaultParagraphFont"/>
    <w:semiHidden/>
    <w:unhideWhenUsed/>
    <w:rsid w:val="00CD391A"/>
    <w:rPr>
      <w:sz w:val="16"/>
      <w:szCs w:val="16"/>
    </w:rPr>
  </w:style>
  <w:style w:type="paragraph" w:styleId="CommentText">
    <w:name w:val="annotation text"/>
    <w:basedOn w:val="Normal"/>
    <w:link w:val="CommentTextChar"/>
    <w:unhideWhenUsed/>
    <w:rsid w:val="00CD391A"/>
  </w:style>
  <w:style w:type="character" w:customStyle="1" w:styleId="CommentTextChar">
    <w:name w:val="Comment Text Char"/>
    <w:basedOn w:val="DefaultParagraphFont"/>
    <w:link w:val="CommentText"/>
    <w:rsid w:val="00CD391A"/>
    <w:rPr>
      <w:rFonts w:ascii="Arial" w:hAnsi="Arial" w:cs="Arial"/>
      <w:lang w:eastAsia="zh-CN"/>
    </w:rPr>
  </w:style>
  <w:style w:type="paragraph" w:styleId="CommentSubject">
    <w:name w:val="annotation subject"/>
    <w:basedOn w:val="CommentText"/>
    <w:next w:val="CommentText"/>
    <w:link w:val="CommentSubjectChar"/>
    <w:semiHidden/>
    <w:unhideWhenUsed/>
    <w:rsid w:val="00CD391A"/>
    <w:rPr>
      <w:b/>
      <w:bCs/>
    </w:rPr>
  </w:style>
  <w:style w:type="character" w:customStyle="1" w:styleId="CommentSubjectChar">
    <w:name w:val="Comment Subject Char"/>
    <w:basedOn w:val="CommentTextChar"/>
    <w:link w:val="CommentSubject"/>
    <w:semiHidden/>
    <w:rsid w:val="00CD391A"/>
    <w:rPr>
      <w:rFonts w:ascii="Arial" w:hAnsi="Arial" w:cs="Arial"/>
      <w:b/>
      <w:bCs/>
      <w:lang w:eastAsia="zh-CN"/>
    </w:rPr>
  </w:style>
  <w:style w:type="character" w:customStyle="1" w:styleId="normaltextrun">
    <w:name w:val="normaltextrun"/>
    <w:basedOn w:val="DefaultParagraphFont"/>
    <w:rsid w:val="001F4264"/>
  </w:style>
  <w:style w:type="paragraph" w:customStyle="1" w:styleId="paragraph">
    <w:name w:val="paragraph"/>
    <w:basedOn w:val="Normal"/>
    <w:rsid w:val="001F4264"/>
    <w:pPr>
      <w:spacing w:before="100" w:beforeAutospacing="1" w:after="100" w:afterAutospacing="1"/>
      <w:jc w:val="left"/>
      <w:outlineLvl w:val="9"/>
    </w:pPr>
    <w:rPr>
      <w:rFonts w:ascii="Times New Roman" w:eastAsia="Times New Roman" w:hAnsi="Times New Roman" w:cs="Times New Roman"/>
      <w:sz w:val="24"/>
      <w:szCs w:val="24"/>
    </w:rPr>
  </w:style>
  <w:style w:type="character" w:customStyle="1" w:styleId="eop">
    <w:name w:val="eop"/>
    <w:basedOn w:val="DefaultParagraphFont"/>
    <w:rsid w:val="001F4264"/>
  </w:style>
  <w:style w:type="paragraph" w:styleId="Revision">
    <w:name w:val="Revision"/>
    <w:hidden/>
    <w:uiPriority w:val="99"/>
    <w:semiHidden/>
    <w:rsid w:val="0080745A"/>
    <w:pPr>
      <w:spacing w:after="0"/>
      <w:jc w:val="left"/>
    </w:pPr>
    <w:rPr>
      <w:lang w:eastAsia="zh-CN"/>
    </w:rPr>
  </w:style>
  <w:style w:type="character" w:styleId="PlaceholderText">
    <w:name w:val="Placeholder Text"/>
    <w:basedOn w:val="DefaultParagraphFont"/>
    <w:uiPriority w:val="99"/>
    <w:semiHidden/>
    <w:rsid w:val="00C81A72"/>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0">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1">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2">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3">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4">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5">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6">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7">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8">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9">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a">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b">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c">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d">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e">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f">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f0">
    <w:basedOn w:val="TableNormal"/>
    <w:pPr>
      <w:spacing w:after="0"/>
      <w:jc w:val="left"/>
    </w:pPr>
    <w:rPr>
      <w:rFonts w:ascii="Calibri" w:eastAsia="Calibri" w:hAnsi="Calibri" w:cs="Calibri"/>
      <w:sz w:val="22"/>
      <w:szCs w:val="22"/>
    </w:rPr>
    <w:tblPr>
      <w:tblStyleRowBandSize w:val="1"/>
      <w:tblStyleColBandSize w:val="1"/>
    </w:tblPr>
  </w:style>
  <w:style w:type="table" w:customStyle="1" w:styleId="af1">
    <w:basedOn w:val="TableNormal"/>
    <w:pPr>
      <w:spacing w:after="0"/>
      <w:jc w:val="left"/>
    </w:pPr>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sc.li/4aPzP8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c.li/3WY20v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sc.li/41ndpF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s://rsc.li/42Qzznu"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file:///\\rsc\data\Shares\EPP\Education\Publishing%20and%20Editorial\Resources\EiC%20Resources\2025%2003%20May\Post-16%20atom%20economy\v0,4%20back%20from%20author\rsc.li\42Qzznu" TargetMode="External"/><Relationship Id="rId2" Type="http://schemas.openxmlformats.org/officeDocument/2006/relationships/image" Target="media/image2.pn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MNk2E5z4mF6asRae6PQGD68f3Q==">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2309</Words>
  <Characters>13165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Atom economy, percentage yield and green chemistry misconception buster student sheet</vt:lpstr>
    </vt:vector>
  </TitlesOfParts>
  <Company/>
  <LinksUpToDate>false</LinksUpToDate>
  <CharactersWithSpaces>15444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Atom economy, percentage yield and green chemistry misconception buster student sheet</dc:title>
  <dc:creator>Royal Society of Chemistry</dc:creator>
  <cp:keywords>atom economy, percentage yield, diagnostic questions, misconceptions, green chemistry, post-16, a-level, higher, chemistry, worksheet</cp:keywords>
  <dc:description>From rsc.li/3CN5ASO, Teaching atom economy, percentage yield and green chemistry post-16 in Education in Chemistry, teacher notes with answers plus guidance</dc:description>
  <cp:lastModifiedBy>Juliet Kennard</cp:lastModifiedBy>
  <cp:revision>2</cp:revision>
  <dcterms:created xsi:type="dcterms:W3CDTF">2025-02-26T16:47:00Z</dcterms:created>
  <dcterms:modified xsi:type="dcterms:W3CDTF">2025-02-26T16:47:00Z</dcterms:modified>
</cp:coreProperties>
</file>