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C5CCA" w:rsidRDefault="0022405C">
      <w:pPr>
        <w:pBdr>
          <w:top w:val="nil"/>
          <w:left w:val="nil"/>
          <w:bottom w:val="nil"/>
          <w:right w:val="nil"/>
          <w:between w:val="nil"/>
        </w:pBdr>
        <w:tabs>
          <w:tab w:val="left" w:pos="8505"/>
        </w:tabs>
        <w:spacing w:after="240" w:line="259" w:lineRule="auto"/>
        <w:jc w:val="left"/>
        <w:rPr>
          <w:rFonts w:ascii="Century Gothic" w:eastAsia="Century Gothic" w:hAnsi="Century Gothic" w:cs="Century Gothic"/>
          <w:b/>
          <w:color w:val="004976"/>
          <w:sz w:val="36"/>
          <w:szCs w:val="36"/>
        </w:rPr>
      </w:pPr>
      <w:r>
        <w:rPr>
          <w:rFonts w:ascii="Century Gothic" w:eastAsia="Century Gothic" w:hAnsi="Century Gothic" w:cs="Century Gothic"/>
          <w:b/>
          <w:color w:val="004976"/>
          <w:sz w:val="36"/>
          <w:szCs w:val="36"/>
        </w:rPr>
        <w:t>Atom economy, percentage yield and green chemistry misconception buster</w:t>
      </w:r>
    </w:p>
    <w:p w14:paraId="00000002" w14:textId="2D39BC2C" w:rsidR="00AC5CCA" w:rsidRDefault="0022405C">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This resource accompanies the article </w:t>
      </w:r>
      <w:r w:rsidR="00E71756" w:rsidRPr="00E71756">
        <w:rPr>
          <w:rFonts w:ascii="Century Gothic" w:eastAsia="Century Gothic" w:hAnsi="Century Gothic" w:cs="Century Gothic"/>
          <w:b/>
          <w:color w:val="000000"/>
          <w:sz w:val="22"/>
          <w:szCs w:val="22"/>
        </w:rPr>
        <w:t>Teaching atom economy, percentage yield and green chemistry post-16</w:t>
      </w:r>
      <w:r>
        <w:rPr>
          <w:rFonts w:ascii="Century Gothic" w:eastAsia="Century Gothic" w:hAnsi="Century Gothic" w:cs="Century Gothic"/>
          <w:color w:val="000000"/>
          <w:sz w:val="22"/>
          <w:szCs w:val="22"/>
        </w:rPr>
        <w:t xml:space="preserve"> in </w:t>
      </w:r>
      <w:r>
        <w:rPr>
          <w:rFonts w:ascii="Century Gothic" w:eastAsia="Century Gothic" w:hAnsi="Century Gothic" w:cs="Century Gothic"/>
          <w:i/>
          <w:color w:val="000000"/>
          <w:sz w:val="22"/>
          <w:szCs w:val="22"/>
        </w:rPr>
        <w:t>Education in Chemistry</w:t>
      </w:r>
      <w:r>
        <w:rPr>
          <w:rFonts w:ascii="Century Gothic" w:eastAsia="Century Gothic" w:hAnsi="Century Gothic" w:cs="Century Gothic"/>
          <w:color w:val="000000"/>
          <w:sz w:val="22"/>
          <w:szCs w:val="22"/>
        </w:rPr>
        <w:t xml:space="preserve"> which can be viewed at</w:t>
      </w:r>
      <w:r w:rsidR="00E71756">
        <w:rPr>
          <w:rFonts w:ascii="Century Gothic" w:eastAsia="Century Gothic" w:hAnsi="Century Gothic" w:cs="Century Gothic"/>
          <w:color w:val="000000"/>
          <w:sz w:val="22"/>
          <w:szCs w:val="22"/>
        </w:rPr>
        <w:t xml:space="preserve"> </w:t>
      </w:r>
      <w:hyperlink r:id="rId8" w:history="1">
        <w:r w:rsidR="00E71756" w:rsidRPr="00E71756">
          <w:rPr>
            <w:rStyle w:val="Hyperlink"/>
            <w:rFonts w:ascii="Century Gothic" w:eastAsia="Century Gothic" w:hAnsi="Century Gothic" w:cs="Century Gothic"/>
            <w:sz w:val="22"/>
            <w:szCs w:val="22"/>
          </w:rPr>
          <w:t>rsc.li/3CN5ASO</w:t>
        </w:r>
      </w:hyperlink>
      <w:r w:rsidR="00E71756">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The article provides </w:t>
      </w:r>
      <w:r w:rsidR="00E71756">
        <w:rPr>
          <w:rFonts w:ascii="Century Gothic" w:eastAsia="Century Gothic" w:hAnsi="Century Gothic" w:cs="Century Gothic"/>
          <w:color w:val="000000"/>
          <w:sz w:val="22"/>
          <w:szCs w:val="22"/>
        </w:rPr>
        <w:t>more idea</w:t>
      </w:r>
      <w:r>
        <w:rPr>
          <w:rFonts w:ascii="Century Gothic" w:eastAsia="Century Gothic" w:hAnsi="Century Gothic" w:cs="Century Gothic"/>
          <w:color w:val="000000"/>
          <w:sz w:val="22"/>
          <w:szCs w:val="22"/>
        </w:rPr>
        <w:t>s</w:t>
      </w:r>
      <w:r w:rsidR="00E7175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 xml:space="preserve">activities and </w:t>
      </w:r>
      <w:r w:rsidR="00E71756">
        <w:rPr>
          <w:rFonts w:ascii="Century Gothic" w:eastAsia="Century Gothic" w:hAnsi="Century Gothic" w:cs="Century Gothic"/>
          <w:color w:val="000000"/>
          <w:sz w:val="22"/>
          <w:szCs w:val="22"/>
        </w:rPr>
        <w:t>tips for teaching this topic and avoiding misconceptions</w:t>
      </w:r>
      <w:r>
        <w:rPr>
          <w:rFonts w:ascii="Century Gothic" w:eastAsia="Century Gothic" w:hAnsi="Century Gothic" w:cs="Century Gothic"/>
          <w:color w:val="000000"/>
          <w:sz w:val="22"/>
          <w:szCs w:val="22"/>
        </w:rPr>
        <w:t>.</w:t>
      </w:r>
    </w:p>
    <w:p w14:paraId="0D549406" w14:textId="00BF60F5" w:rsidR="00706A0D" w:rsidRDefault="0022405C" w:rsidP="00706A0D">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Learning objectives</w:t>
      </w:r>
    </w:p>
    <w:p w14:paraId="50AC50F8" w14:textId="143543BA" w:rsidR="00706A0D" w:rsidRDefault="00E57C2B" w:rsidP="00706A0D">
      <w:pPr>
        <w:pStyle w:val="RSCBasictext"/>
      </w:pPr>
      <w:r>
        <w:t>By the end of this</w:t>
      </w:r>
      <w:r w:rsidR="00706A0D">
        <w:t xml:space="preserve"> resource</w:t>
      </w:r>
      <w:r>
        <w:t xml:space="preserve">, </w:t>
      </w:r>
      <w:r w:rsidR="00706A0D">
        <w:t xml:space="preserve">students </w:t>
      </w:r>
      <w:r>
        <w:t>will be able to</w:t>
      </w:r>
      <w:r w:rsidR="00706A0D">
        <w:t>:</w:t>
      </w:r>
    </w:p>
    <w:p w14:paraId="00000004" w14:textId="7B946CF6" w:rsidR="00AC5CCA" w:rsidRDefault="0022405C">
      <w:pPr>
        <w:numPr>
          <w:ilvl w:val="0"/>
          <w:numId w:val="6"/>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Write equations for percentage yield and percentage atom economy calculations</w:t>
      </w:r>
      <w:r w:rsidR="00827C61">
        <w:rPr>
          <w:rFonts w:ascii="Century Gothic" w:eastAsia="Century Gothic" w:hAnsi="Century Gothic" w:cs="Century Gothic"/>
          <w:color w:val="000000"/>
          <w:sz w:val="22"/>
          <w:szCs w:val="22"/>
        </w:rPr>
        <w:t>.</w:t>
      </w:r>
    </w:p>
    <w:p w14:paraId="00000005" w14:textId="08252364" w:rsidR="00AC5CCA" w:rsidRDefault="0022405C">
      <w:pPr>
        <w:numPr>
          <w:ilvl w:val="0"/>
          <w:numId w:val="6"/>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Calculate percentage yield and percentage atom economy given experimental data and chemical equations for processes</w:t>
      </w:r>
      <w:r w:rsidR="00827C61">
        <w:rPr>
          <w:rFonts w:ascii="Century Gothic" w:eastAsia="Century Gothic" w:hAnsi="Century Gothic" w:cs="Century Gothic"/>
          <w:color w:val="000000"/>
          <w:sz w:val="22"/>
          <w:szCs w:val="22"/>
        </w:rPr>
        <w:t>.</w:t>
      </w:r>
    </w:p>
    <w:p w14:paraId="00000006" w14:textId="13CB56EC" w:rsidR="00AC5CCA" w:rsidRDefault="0022405C">
      <w:pPr>
        <w:numPr>
          <w:ilvl w:val="0"/>
          <w:numId w:val="6"/>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Interpret and evaluate percentage yields and percentage atom economies for industrial processes</w:t>
      </w:r>
      <w:r w:rsidR="00827C61">
        <w:rPr>
          <w:rFonts w:ascii="Century Gothic" w:eastAsia="Century Gothic" w:hAnsi="Century Gothic" w:cs="Century Gothic"/>
          <w:color w:val="000000"/>
          <w:sz w:val="22"/>
          <w:szCs w:val="22"/>
        </w:rPr>
        <w:t>.</w:t>
      </w:r>
    </w:p>
    <w:p w14:paraId="00000007" w14:textId="7AD259EC" w:rsidR="00AC5CCA" w:rsidRDefault="0022405C">
      <w:pPr>
        <w:numPr>
          <w:ilvl w:val="0"/>
          <w:numId w:val="6"/>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Suggest how to improve percentage yields and percentage atom economies for industrial processes</w:t>
      </w:r>
      <w:r w:rsidR="00827C61">
        <w:rPr>
          <w:rFonts w:ascii="Century Gothic" w:eastAsia="Century Gothic" w:hAnsi="Century Gothic" w:cs="Century Gothic"/>
          <w:color w:val="000000"/>
          <w:sz w:val="22"/>
          <w:szCs w:val="22"/>
        </w:rPr>
        <w:t>.</w:t>
      </w:r>
    </w:p>
    <w:p w14:paraId="68191F0B" w14:textId="72D0A9CB" w:rsidR="00706A0D" w:rsidRDefault="00706A0D">
      <w:pPr>
        <w:numPr>
          <w:ilvl w:val="0"/>
          <w:numId w:val="6"/>
        </w:numPr>
        <w:pBdr>
          <w:top w:val="nil"/>
          <w:left w:val="nil"/>
          <w:bottom w:val="nil"/>
          <w:right w:val="nil"/>
          <w:between w:val="nil"/>
        </w:pBdr>
        <w:spacing w:after="0" w:line="360" w:lineRule="auto"/>
        <w:jc w:val="left"/>
        <w:rPr>
          <w:rFonts w:ascii="Century Gothic" w:eastAsia="Century Gothic" w:hAnsi="Century Gothic" w:cs="Century Gothic"/>
          <w:color w:val="000000"/>
          <w:sz w:val="22"/>
          <w:szCs w:val="22"/>
        </w:rPr>
      </w:pPr>
      <w:bookmarkStart w:id="0" w:name="_Hlk190067741"/>
      <w:r>
        <w:rPr>
          <w:rFonts w:ascii="Century Gothic" w:eastAsia="Century Gothic" w:hAnsi="Century Gothic" w:cs="Century Gothic"/>
          <w:color w:val="000000"/>
          <w:sz w:val="22"/>
          <w:szCs w:val="22"/>
        </w:rPr>
        <w:t>Evaluate industrial sustainability given appropriate information</w:t>
      </w:r>
      <w:r w:rsidR="00827C61">
        <w:rPr>
          <w:rFonts w:ascii="Century Gothic" w:eastAsia="Century Gothic" w:hAnsi="Century Gothic" w:cs="Century Gothic"/>
          <w:color w:val="000000"/>
          <w:sz w:val="22"/>
          <w:szCs w:val="22"/>
        </w:rPr>
        <w:t>.</w:t>
      </w:r>
    </w:p>
    <w:bookmarkEnd w:id="0"/>
    <w:p w14:paraId="00000008" w14:textId="489042B6" w:rsidR="00AC5CCA" w:rsidRDefault="00E57C2B">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This resource is designed to i</w:t>
      </w:r>
      <w:r w:rsidR="0022405C">
        <w:rPr>
          <w:rFonts w:ascii="Century Gothic" w:eastAsia="Century Gothic" w:hAnsi="Century Gothic" w:cs="Century Gothic"/>
          <w:color w:val="000000"/>
          <w:sz w:val="22"/>
          <w:szCs w:val="22"/>
        </w:rPr>
        <w:t xml:space="preserve">dentify and target misconceptions </w:t>
      </w:r>
      <w:r w:rsidR="00CE0450">
        <w:rPr>
          <w:rFonts w:ascii="Century Gothic" w:eastAsia="Century Gothic" w:hAnsi="Century Gothic" w:cs="Century Gothic"/>
          <w:color w:val="000000"/>
          <w:sz w:val="22"/>
          <w:szCs w:val="22"/>
        </w:rPr>
        <w:t>at</w:t>
      </w:r>
      <w:r w:rsidR="0022405C">
        <w:rPr>
          <w:rFonts w:ascii="Century Gothic" w:eastAsia="Century Gothic" w:hAnsi="Century Gothic" w:cs="Century Gothic"/>
          <w:color w:val="000000"/>
          <w:sz w:val="22"/>
          <w:szCs w:val="22"/>
        </w:rPr>
        <w:t xml:space="preserve"> the three main pinch points: calculating percentage yields, calculating atom economies and</w:t>
      </w:r>
      <w:r w:rsidR="00F00EB2">
        <w:rPr>
          <w:rFonts w:ascii="Century Gothic" w:eastAsia="Century Gothic" w:hAnsi="Century Gothic" w:cs="Century Gothic"/>
          <w:color w:val="000000"/>
          <w:sz w:val="22"/>
          <w:szCs w:val="22"/>
        </w:rPr>
        <w:t xml:space="preserve"> evaluating</w:t>
      </w:r>
      <w:r w:rsidR="0022405C">
        <w:rPr>
          <w:rFonts w:ascii="Century Gothic" w:eastAsia="Century Gothic" w:hAnsi="Century Gothic" w:cs="Century Gothic"/>
          <w:color w:val="000000"/>
          <w:sz w:val="22"/>
          <w:szCs w:val="22"/>
        </w:rPr>
        <w:t xml:space="preserve"> sustainability in industrial processes </w:t>
      </w:r>
      <w:r w:rsidR="00CE0450">
        <w:rPr>
          <w:rFonts w:ascii="Century Gothic" w:eastAsia="Century Gothic" w:hAnsi="Century Gothic" w:cs="Century Gothic"/>
          <w:color w:val="000000"/>
          <w:sz w:val="22"/>
          <w:szCs w:val="22"/>
        </w:rPr>
        <w:t>and</w:t>
      </w:r>
      <w:r w:rsidR="0022405C">
        <w:rPr>
          <w:rFonts w:ascii="Century Gothic" w:eastAsia="Century Gothic" w:hAnsi="Century Gothic" w:cs="Century Gothic"/>
          <w:color w:val="000000"/>
          <w:sz w:val="22"/>
          <w:szCs w:val="22"/>
        </w:rPr>
        <w:t xml:space="preserve"> green chemistry.</w:t>
      </w:r>
    </w:p>
    <w:p w14:paraId="00000009" w14:textId="77777777" w:rsidR="00AC5CCA" w:rsidRDefault="0022405C">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t>How to use the resource</w:t>
      </w:r>
    </w:p>
    <w:p w14:paraId="0000000A" w14:textId="329B1BE2" w:rsidR="00AC5CCA" w:rsidRDefault="0022405C">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Activity 1 consists of 18 multiple choice questions. Instruct learners to read each question carefully</w:t>
      </w:r>
      <w:r w:rsidR="00E17A4E">
        <w:rPr>
          <w:rFonts w:ascii="Century Gothic" w:eastAsia="Century Gothic" w:hAnsi="Century Gothic" w:cs="Century Gothic"/>
          <w:color w:val="000000"/>
          <w:sz w:val="22"/>
          <w:szCs w:val="22"/>
        </w:rPr>
        <w:t xml:space="preserve"> – </w:t>
      </w:r>
      <w:r>
        <w:rPr>
          <w:rFonts w:ascii="Century Gothic" w:eastAsia="Century Gothic" w:hAnsi="Century Gothic" w:cs="Century Gothic"/>
          <w:color w:val="000000"/>
          <w:sz w:val="22"/>
          <w:szCs w:val="22"/>
        </w:rPr>
        <w:t>using the data provided</w:t>
      </w:r>
      <w:r w:rsidR="00E17A4E">
        <w:rPr>
          <w:rFonts w:ascii="Century Gothic" w:eastAsia="Century Gothic" w:hAnsi="Century Gothic" w:cs="Century Gothic"/>
          <w:color w:val="000000"/>
          <w:sz w:val="22"/>
          <w:szCs w:val="22"/>
        </w:rPr>
        <w:t xml:space="preserve"> – </w:t>
      </w:r>
      <w:r>
        <w:rPr>
          <w:rFonts w:ascii="Century Gothic" w:eastAsia="Century Gothic" w:hAnsi="Century Gothic" w:cs="Century Gothic"/>
          <w:color w:val="000000"/>
          <w:sz w:val="22"/>
          <w:szCs w:val="22"/>
        </w:rPr>
        <w:t xml:space="preserve">and tick an answer. There is one correct answer per question. </w:t>
      </w:r>
      <w:r w:rsidR="00E57C2B">
        <w:rPr>
          <w:rFonts w:ascii="Century Gothic" w:eastAsia="Century Gothic" w:hAnsi="Century Gothic" w:cs="Century Gothic"/>
          <w:color w:val="000000"/>
          <w:sz w:val="22"/>
          <w:szCs w:val="22"/>
        </w:rPr>
        <w:t>The answer to each question include</w:t>
      </w:r>
      <w:r w:rsidR="00E17A4E">
        <w:rPr>
          <w:rFonts w:ascii="Century Gothic" w:eastAsia="Century Gothic" w:hAnsi="Century Gothic" w:cs="Century Gothic"/>
          <w:color w:val="000000"/>
          <w:sz w:val="22"/>
          <w:szCs w:val="22"/>
        </w:rPr>
        <w:t>s</w:t>
      </w:r>
      <w:r w:rsidR="00E57C2B">
        <w:rPr>
          <w:rFonts w:ascii="Century Gothic" w:eastAsia="Century Gothic" w:hAnsi="Century Gothic" w:cs="Century Gothic"/>
          <w:color w:val="000000"/>
          <w:sz w:val="22"/>
          <w:szCs w:val="22"/>
        </w:rPr>
        <w:t xml:space="preserve"> an explanation</w:t>
      </w:r>
      <w:r w:rsidR="00E17A4E">
        <w:rPr>
          <w:rFonts w:ascii="Century Gothic" w:eastAsia="Century Gothic" w:hAnsi="Century Gothic" w:cs="Century Gothic"/>
          <w:color w:val="000000"/>
          <w:sz w:val="22"/>
          <w:szCs w:val="22"/>
        </w:rPr>
        <w:t xml:space="preserve"> for you</w:t>
      </w:r>
      <w:r w:rsidR="00E57C2B">
        <w:rPr>
          <w:rFonts w:ascii="Century Gothic" w:eastAsia="Century Gothic" w:hAnsi="Century Gothic" w:cs="Century Gothic"/>
          <w:color w:val="000000"/>
          <w:sz w:val="22"/>
          <w:szCs w:val="22"/>
        </w:rPr>
        <w:t xml:space="preserve"> </w:t>
      </w:r>
      <w:r w:rsidR="00E17A4E">
        <w:rPr>
          <w:rFonts w:ascii="Century Gothic" w:eastAsia="Century Gothic" w:hAnsi="Century Gothic" w:cs="Century Gothic"/>
          <w:color w:val="000000"/>
          <w:sz w:val="22"/>
          <w:szCs w:val="22"/>
        </w:rPr>
        <w:t>to</w:t>
      </w:r>
      <w:r w:rsidR="00E57C2B">
        <w:rPr>
          <w:rFonts w:ascii="Century Gothic" w:eastAsia="Century Gothic" w:hAnsi="Century Gothic" w:cs="Century Gothic"/>
          <w:color w:val="000000"/>
          <w:sz w:val="22"/>
          <w:szCs w:val="22"/>
        </w:rPr>
        <w:t xml:space="preserve"> share with </w:t>
      </w:r>
      <w:r w:rsidR="00AC75D8">
        <w:rPr>
          <w:rFonts w:ascii="Century Gothic" w:eastAsia="Century Gothic" w:hAnsi="Century Gothic" w:cs="Century Gothic"/>
          <w:color w:val="000000"/>
          <w:sz w:val="22"/>
          <w:szCs w:val="22"/>
        </w:rPr>
        <w:t>learners</w:t>
      </w:r>
      <w:r w:rsidR="00E57C2B">
        <w:rPr>
          <w:rFonts w:ascii="Century Gothic" w:eastAsia="Century Gothic" w:hAnsi="Century Gothic" w:cs="Century Gothic"/>
          <w:color w:val="000000"/>
          <w:sz w:val="22"/>
          <w:szCs w:val="22"/>
        </w:rPr>
        <w:t>.</w:t>
      </w:r>
    </w:p>
    <w:p w14:paraId="0000000B" w14:textId="09CA1AB0" w:rsidR="00AC5CCA" w:rsidRDefault="0022405C">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After learners </w:t>
      </w:r>
      <w:r w:rsidR="00E17A4E">
        <w:rPr>
          <w:rFonts w:ascii="Century Gothic" w:eastAsia="Century Gothic" w:hAnsi="Century Gothic" w:cs="Century Gothic"/>
          <w:color w:val="000000"/>
          <w:sz w:val="22"/>
          <w:szCs w:val="22"/>
        </w:rPr>
        <w:t xml:space="preserve">have </w:t>
      </w:r>
      <w:r>
        <w:rPr>
          <w:rFonts w:ascii="Century Gothic" w:eastAsia="Century Gothic" w:hAnsi="Century Gothic" w:cs="Century Gothic"/>
          <w:color w:val="000000"/>
          <w:sz w:val="22"/>
          <w:szCs w:val="22"/>
        </w:rPr>
        <w:t>mark</w:t>
      </w:r>
      <w:r w:rsidR="00E17A4E">
        <w:rPr>
          <w:rFonts w:ascii="Century Gothic" w:eastAsia="Century Gothic" w:hAnsi="Century Gothic" w:cs="Century Gothic"/>
          <w:color w:val="000000"/>
          <w:sz w:val="22"/>
          <w:szCs w:val="22"/>
        </w:rPr>
        <w:t>ed</w:t>
      </w:r>
      <w:r>
        <w:rPr>
          <w:rFonts w:ascii="Century Gothic" w:eastAsia="Century Gothic" w:hAnsi="Century Gothic" w:cs="Century Gothic"/>
          <w:color w:val="000000"/>
          <w:sz w:val="22"/>
          <w:szCs w:val="22"/>
        </w:rPr>
        <w:t xml:space="preserve"> the multiple-choice questions either by peer</w:t>
      </w:r>
      <w:r w:rsidR="00E17A4E">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or self-assessing, </w:t>
      </w:r>
      <w:r w:rsidR="00E17A4E">
        <w:rPr>
          <w:rFonts w:ascii="Century Gothic" w:eastAsia="Century Gothic" w:hAnsi="Century Gothic" w:cs="Century Gothic"/>
          <w:color w:val="000000"/>
          <w:sz w:val="22"/>
          <w:szCs w:val="22"/>
        </w:rPr>
        <w:t>ask them to</w:t>
      </w:r>
      <w:r>
        <w:rPr>
          <w:rFonts w:ascii="Century Gothic" w:eastAsia="Century Gothic" w:hAnsi="Century Gothic" w:cs="Century Gothic"/>
          <w:color w:val="000000"/>
          <w:sz w:val="22"/>
          <w:szCs w:val="22"/>
        </w:rPr>
        <w:t xml:space="preserve"> complete the relevant follow-up tasks to target areas for improvement and increase their understanding of certain topics. </w:t>
      </w:r>
    </w:p>
    <w:p w14:paraId="0000000C" w14:textId="77777777" w:rsidR="00AC5CCA" w:rsidRDefault="0022405C">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If appropriate, guide learners to follow-up tasks based on misconceptions you have already identified throughout the course or for further practice if they get 18/18 on the quiz. Activity 2 is fully differentiated for learners to target their own misconceptions identified from the multiple-choice quiz.</w:t>
      </w:r>
    </w:p>
    <w:p w14:paraId="37CF05D8" w14:textId="03897ABB" w:rsidR="00E57C2B" w:rsidRDefault="00E17A4E">
      <w:pPr>
        <w:pBdr>
          <w:top w:val="nil"/>
          <w:left w:val="nil"/>
          <w:bottom w:val="nil"/>
          <w:right w:val="nil"/>
          <w:between w:val="nil"/>
        </w:pBdr>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You can choose to use </w:t>
      </w:r>
      <w:r w:rsidRPr="00AC75D8">
        <w:rPr>
          <w:rFonts w:ascii="Century Gothic" w:eastAsia="Century Gothic" w:hAnsi="Century Gothic" w:cs="Century Gothic"/>
          <w:b/>
          <w:bCs/>
          <w:color w:val="004976"/>
          <w:sz w:val="22"/>
          <w:szCs w:val="22"/>
        </w:rPr>
        <w:t>task c</w:t>
      </w:r>
      <w:r>
        <w:rPr>
          <w:rFonts w:ascii="Century Gothic" w:eastAsia="Century Gothic" w:hAnsi="Century Gothic" w:cs="Century Gothic"/>
          <w:color w:val="000000"/>
          <w:sz w:val="22"/>
          <w:szCs w:val="22"/>
        </w:rPr>
        <w:t xml:space="preserve"> separately as it </w:t>
      </w:r>
      <w:r w:rsidR="00E57C2B">
        <w:rPr>
          <w:rFonts w:ascii="Century Gothic" w:eastAsia="Century Gothic" w:hAnsi="Century Gothic" w:cs="Century Gothic"/>
          <w:color w:val="000000"/>
          <w:sz w:val="22"/>
          <w:szCs w:val="22"/>
        </w:rPr>
        <w:t>require</w:t>
      </w:r>
      <w:r>
        <w:rPr>
          <w:rFonts w:ascii="Century Gothic" w:eastAsia="Century Gothic" w:hAnsi="Century Gothic" w:cs="Century Gothic"/>
          <w:color w:val="000000"/>
          <w:sz w:val="22"/>
          <w:szCs w:val="22"/>
        </w:rPr>
        <w:t>s</w:t>
      </w:r>
      <w:r w:rsidR="00E57C2B">
        <w:rPr>
          <w:rFonts w:ascii="Century Gothic" w:eastAsia="Century Gothic" w:hAnsi="Century Gothic" w:cs="Century Gothic"/>
          <w:color w:val="000000"/>
          <w:sz w:val="22"/>
          <w:szCs w:val="22"/>
        </w:rPr>
        <w:t xml:space="preserve"> students to access research resources.</w:t>
      </w:r>
    </w:p>
    <w:p w14:paraId="0000000D" w14:textId="77777777" w:rsidR="00AC5CCA" w:rsidRDefault="0022405C">
      <w:pPr>
        <w:pBdr>
          <w:top w:val="nil"/>
          <w:left w:val="nil"/>
          <w:bottom w:val="nil"/>
          <w:right w:val="nil"/>
          <w:between w:val="nil"/>
        </w:pBdr>
        <w:tabs>
          <w:tab w:val="left" w:pos="426"/>
        </w:tabs>
        <w:spacing w:before="500" w:after="160" w:line="259" w:lineRule="auto"/>
        <w:jc w:val="left"/>
        <w:rPr>
          <w:rFonts w:ascii="Century Gothic" w:eastAsia="Century Gothic" w:hAnsi="Century Gothic" w:cs="Century Gothic"/>
          <w:b/>
          <w:color w:val="004976"/>
          <w:sz w:val="28"/>
          <w:szCs w:val="28"/>
        </w:rPr>
      </w:pPr>
      <w:r>
        <w:rPr>
          <w:rFonts w:ascii="Century Gothic" w:eastAsia="Century Gothic" w:hAnsi="Century Gothic" w:cs="Century Gothic"/>
          <w:b/>
          <w:color w:val="004976"/>
          <w:sz w:val="28"/>
          <w:szCs w:val="28"/>
        </w:rPr>
        <w:lastRenderedPageBreak/>
        <w:t>Extension opportunities</w:t>
      </w:r>
    </w:p>
    <w:p w14:paraId="0000000E" w14:textId="0F0FDE80" w:rsidR="00AC5CCA" w:rsidRDefault="00E17A4E">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These concepts apply to </w:t>
      </w:r>
      <w:r w:rsidR="0022405C">
        <w:rPr>
          <w:rFonts w:ascii="Century Gothic" w:eastAsia="Century Gothic" w:hAnsi="Century Gothic" w:cs="Century Gothic"/>
          <w:color w:val="000000"/>
          <w:sz w:val="22"/>
          <w:szCs w:val="22"/>
        </w:rPr>
        <w:t>many industrial processes. One example is in the production of (+)-limonene from orange peel (</w:t>
      </w:r>
      <w:r w:rsidR="001866F1">
        <w:rPr>
          <w:rFonts w:ascii="Century Gothic" w:eastAsia="Century Gothic" w:hAnsi="Century Gothic" w:cs="Century Gothic"/>
          <w:color w:val="000000"/>
          <w:sz w:val="22"/>
          <w:szCs w:val="22"/>
        </w:rPr>
        <w:t xml:space="preserve">overview available from </w:t>
      </w:r>
      <w:proofErr w:type="spellStart"/>
      <w:r w:rsidR="001866F1">
        <w:rPr>
          <w:rFonts w:ascii="Century Gothic" w:eastAsia="Century Gothic" w:hAnsi="Century Gothic" w:cs="Century Gothic"/>
          <w:color w:val="000000"/>
          <w:sz w:val="22"/>
          <w:szCs w:val="22"/>
        </w:rPr>
        <w:t>FutureLearn</w:t>
      </w:r>
      <w:proofErr w:type="spellEnd"/>
      <w:r w:rsidR="001866F1">
        <w:rPr>
          <w:rFonts w:ascii="Century Gothic" w:eastAsia="Century Gothic" w:hAnsi="Century Gothic" w:cs="Century Gothic"/>
          <w:color w:val="000000"/>
          <w:sz w:val="22"/>
          <w:szCs w:val="22"/>
        </w:rPr>
        <w:t xml:space="preserve"> at </w:t>
      </w:r>
      <w:hyperlink r:id="rId9" w:history="1">
        <w:r w:rsidR="001866F1" w:rsidRPr="000248FB">
          <w:rPr>
            <w:rStyle w:val="Hyperlink"/>
            <w:rFonts w:ascii="Century Gothic" w:eastAsia="Century Gothic" w:hAnsi="Century Gothic" w:cs="Century Gothic"/>
            <w:sz w:val="22"/>
            <w:szCs w:val="22"/>
          </w:rPr>
          <w:t>rsc.li/3WY20vZ</w:t>
        </w:r>
      </w:hyperlink>
      <w:r w:rsidR="0022405C">
        <w:rPr>
          <w:rFonts w:ascii="Century Gothic" w:eastAsia="Century Gothic" w:hAnsi="Century Gothic" w:cs="Century Gothic"/>
          <w:color w:val="000000"/>
          <w:sz w:val="22"/>
          <w:szCs w:val="22"/>
        </w:rPr>
        <w:t>)</w:t>
      </w:r>
      <w:r w:rsidR="0022405C">
        <w:rPr>
          <w:color w:val="000000"/>
          <w:sz w:val="16"/>
          <w:szCs w:val="16"/>
        </w:rPr>
        <w:t xml:space="preserve">. </w:t>
      </w:r>
      <w:r w:rsidR="0022405C">
        <w:rPr>
          <w:rFonts w:ascii="Century Gothic" w:eastAsia="Century Gothic" w:hAnsi="Century Gothic" w:cs="Century Gothic"/>
          <w:color w:val="000000"/>
          <w:sz w:val="22"/>
          <w:szCs w:val="22"/>
        </w:rPr>
        <w:t xml:space="preserve">As a follow-up activity, </w:t>
      </w:r>
      <w:r>
        <w:rPr>
          <w:rFonts w:ascii="Century Gothic" w:eastAsia="Century Gothic" w:hAnsi="Century Gothic" w:cs="Century Gothic"/>
          <w:color w:val="000000"/>
          <w:sz w:val="22"/>
          <w:szCs w:val="22"/>
        </w:rPr>
        <w:t xml:space="preserve">get </w:t>
      </w:r>
      <w:r w:rsidR="0022405C">
        <w:rPr>
          <w:rFonts w:ascii="Century Gothic" w:eastAsia="Century Gothic" w:hAnsi="Century Gothic" w:cs="Century Gothic"/>
          <w:color w:val="000000"/>
          <w:sz w:val="22"/>
          <w:szCs w:val="22"/>
        </w:rPr>
        <w:t xml:space="preserve">students </w:t>
      </w:r>
      <w:r>
        <w:rPr>
          <w:rFonts w:ascii="Century Gothic" w:eastAsia="Century Gothic" w:hAnsi="Century Gothic" w:cs="Century Gothic"/>
          <w:color w:val="000000"/>
          <w:sz w:val="22"/>
          <w:szCs w:val="22"/>
        </w:rPr>
        <w:t xml:space="preserve">to </w:t>
      </w:r>
      <w:r w:rsidR="0022405C">
        <w:rPr>
          <w:rFonts w:ascii="Century Gothic" w:eastAsia="Century Gothic" w:hAnsi="Century Gothic" w:cs="Century Gothic"/>
          <w:color w:val="000000"/>
          <w:sz w:val="22"/>
          <w:szCs w:val="22"/>
        </w:rPr>
        <w:t xml:space="preserve">read about the process and evaluate whether the new method is more sustainable than conventional methods. </w:t>
      </w:r>
      <w:r w:rsidR="001866F1">
        <w:rPr>
          <w:rFonts w:ascii="Century Gothic" w:eastAsia="Century Gothic" w:hAnsi="Century Gothic" w:cs="Century Gothic"/>
          <w:color w:val="000000"/>
          <w:sz w:val="22"/>
          <w:szCs w:val="22"/>
        </w:rPr>
        <w:t>The 12 principles of green chemistry</w:t>
      </w:r>
      <w:r w:rsidR="00DF29D4">
        <w:rPr>
          <w:rFonts w:ascii="Century Gothic" w:eastAsia="Century Gothic" w:hAnsi="Century Gothic" w:cs="Century Gothic"/>
          <w:color w:val="000000"/>
          <w:sz w:val="22"/>
          <w:szCs w:val="22"/>
        </w:rPr>
        <w:t xml:space="preserve">, </w:t>
      </w:r>
      <w:r w:rsidR="001866F1">
        <w:rPr>
          <w:rFonts w:ascii="Century Gothic" w:eastAsia="Century Gothic" w:hAnsi="Century Gothic" w:cs="Century Gothic"/>
          <w:color w:val="000000"/>
          <w:sz w:val="22"/>
          <w:szCs w:val="22"/>
        </w:rPr>
        <w:t xml:space="preserve">available at </w:t>
      </w:r>
      <w:hyperlink r:id="rId10" w:history="1">
        <w:r w:rsidR="001866F1">
          <w:rPr>
            <w:rStyle w:val="Hyperlink"/>
            <w:rFonts w:ascii="Century Gothic" w:eastAsia="Century Gothic" w:hAnsi="Century Gothic" w:cs="Century Gothic"/>
            <w:sz w:val="22"/>
            <w:szCs w:val="22"/>
          </w:rPr>
          <w:t>r</w:t>
        </w:r>
        <w:r w:rsidR="001866F1" w:rsidRPr="000248FB">
          <w:rPr>
            <w:rStyle w:val="Hyperlink"/>
            <w:rFonts w:ascii="Century Gothic" w:eastAsia="Century Gothic" w:hAnsi="Century Gothic" w:cs="Century Gothic"/>
            <w:sz w:val="22"/>
            <w:szCs w:val="22"/>
          </w:rPr>
          <w:t>sc.li/4aPzP8h</w:t>
        </w:r>
      </w:hyperlink>
      <w:r w:rsidR="00DF29D4">
        <w:rPr>
          <w:rStyle w:val="Hyperlink"/>
          <w:rFonts w:ascii="Century Gothic" w:eastAsia="Century Gothic" w:hAnsi="Century Gothic" w:cs="Century Gothic"/>
          <w:sz w:val="22"/>
          <w:szCs w:val="22"/>
        </w:rPr>
        <w:t>,</w:t>
      </w:r>
      <w:r w:rsidR="001866F1">
        <w:rPr>
          <w:rFonts w:ascii="Century Gothic" w:eastAsia="Century Gothic" w:hAnsi="Century Gothic" w:cs="Century Gothic"/>
          <w:color w:val="000000"/>
          <w:sz w:val="22"/>
          <w:szCs w:val="22"/>
        </w:rPr>
        <w:t xml:space="preserve"> will guide their thinking.</w:t>
      </w:r>
    </w:p>
    <w:p w14:paraId="0000000F" w14:textId="5B85CAA4" w:rsidR="00AC5CCA" w:rsidRDefault="00E17A4E">
      <w:pPr>
        <w:pBdr>
          <w:top w:val="nil"/>
          <w:left w:val="nil"/>
          <w:bottom w:val="nil"/>
          <w:right w:val="nil"/>
          <w:between w:val="nil"/>
        </w:pBdr>
        <w:tabs>
          <w:tab w:val="left" w:pos="363"/>
          <w:tab w:val="left" w:pos="4536"/>
        </w:tabs>
        <w:spacing w:line="259" w:lineRule="auto"/>
        <w:jc w:val="left"/>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Encourage s</w:t>
      </w:r>
      <w:r w:rsidR="0022405C">
        <w:rPr>
          <w:rFonts w:ascii="Century Gothic" w:eastAsia="Century Gothic" w:hAnsi="Century Gothic" w:cs="Century Gothic"/>
          <w:color w:val="000000"/>
          <w:sz w:val="22"/>
          <w:szCs w:val="22"/>
        </w:rPr>
        <w:t xml:space="preserve">tudents to research further applications </w:t>
      </w:r>
      <w:sdt>
        <w:sdtPr>
          <w:tag w:val="goog_rdk_1"/>
          <w:id w:val="-1613662797"/>
        </w:sdtPr>
        <w:sdtEndPr/>
        <w:sdtContent/>
      </w:sdt>
      <w:r w:rsidR="00F00EB2">
        <w:rPr>
          <w:rFonts w:ascii="Century Gothic" w:eastAsia="Century Gothic" w:hAnsi="Century Gothic" w:cs="Century Gothic"/>
          <w:color w:val="000000"/>
          <w:sz w:val="22"/>
          <w:szCs w:val="22"/>
        </w:rPr>
        <w:t xml:space="preserve">of </w:t>
      </w:r>
      <w:r w:rsidR="0022405C">
        <w:rPr>
          <w:rFonts w:ascii="Century Gothic" w:eastAsia="Century Gothic" w:hAnsi="Century Gothic" w:cs="Century Gothic"/>
          <w:color w:val="000000"/>
          <w:sz w:val="22"/>
          <w:szCs w:val="22"/>
        </w:rPr>
        <w:t>decision-making for industrial processes</w:t>
      </w:r>
      <w:r>
        <w:rPr>
          <w:rFonts w:ascii="Century Gothic" w:eastAsia="Century Gothic" w:hAnsi="Century Gothic" w:cs="Century Gothic"/>
          <w:color w:val="000000"/>
          <w:sz w:val="22"/>
          <w:szCs w:val="22"/>
        </w:rPr>
        <w:t>, if appropriate</w:t>
      </w:r>
      <w:r w:rsidR="0022405C">
        <w:rPr>
          <w:rFonts w:ascii="Century Gothic" w:eastAsia="Century Gothic" w:hAnsi="Century Gothic" w:cs="Century Gothic"/>
          <w:color w:val="000000"/>
          <w:sz w:val="22"/>
          <w:szCs w:val="22"/>
        </w:rPr>
        <w:t>.</w:t>
      </w:r>
    </w:p>
    <w:p w14:paraId="00000010" w14:textId="77777777" w:rsidR="00AC5CCA" w:rsidRDefault="0022405C" w:rsidP="000E3FF7">
      <w:pPr>
        <w:pStyle w:val="RSCH2"/>
      </w:pPr>
      <w:r>
        <w:t>Answers</w:t>
      </w:r>
    </w:p>
    <w:p w14:paraId="00000011" w14:textId="77777777" w:rsidR="00AC5CCA" w:rsidRDefault="0022405C" w:rsidP="00DF29D4">
      <w:pPr>
        <w:pBdr>
          <w:top w:val="nil"/>
          <w:left w:val="nil"/>
          <w:bottom w:val="nil"/>
          <w:right w:val="nil"/>
          <w:between w:val="nil"/>
        </w:pBdr>
        <w:spacing w:before="200" w:line="259" w:lineRule="auto"/>
        <w:jc w:val="left"/>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t>Activity 1: multiple choice questions</w:t>
      </w:r>
    </w:p>
    <w:tbl>
      <w:tblPr>
        <w:tblStyle w:val="a"/>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62"/>
        <w:gridCol w:w="2694"/>
        <w:gridCol w:w="4536"/>
        <w:gridCol w:w="1417"/>
      </w:tblGrid>
      <w:tr w:rsidR="00AC5CCA" w14:paraId="1B2A3C02" w14:textId="77777777" w:rsidTr="00407352">
        <w:trPr>
          <w:trHeight w:val="482"/>
          <w:jc w:val="center"/>
        </w:trPr>
        <w:tc>
          <w:tcPr>
            <w:tcW w:w="562" w:type="dxa"/>
            <w:shd w:val="clear" w:color="auto" w:fill="BFDDE8"/>
            <w:vAlign w:val="center"/>
          </w:tcPr>
          <w:p w14:paraId="00000012" w14:textId="77777777" w:rsidR="00AC5CCA" w:rsidRDefault="0022405C">
            <w:pPr>
              <w:spacing w:before="58" w:after="58" w:line="259" w:lineRule="auto"/>
              <w:ind w:left="0" w:right="28" w:firstLine="0"/>
              <w:jc w:val="left"/>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t>Q.</w:t>
            </w:r>
          </w:p>
        </w:tc>
        <w:tc>
          <w:tcPr>
            <w:tcW w:w="2694" w:type="dxa"/>
            <w:shd w:val="clear" w:color="auto" w:fill="BFDDE8"/>
            <w:vAlign w:val="center"/>
          </w:tcPr>
          <w:p w14:paraId="00000013" w14:textId="77777777" w:rsidR="00AC5CCA" w:rsidRDefault="0022405C">
            <w:pPr>
              <w:spacing w:before="60" w:after="60" w:line="259" w:lineRule="auto"/>
              <w:ind w:left="0" w:right="33" w:firstLine="0"/>
              <w:jc w:val="left"/>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t>Answer</w:t>
            </w:r>
          </w:p>
        </w:tc>
        <w:tc>
          <w:tcPr>
            <w:tcW w:w="4536" w:type="dxa"/>
            <w:shd w:val="clear" w:color="auto" w:fill="BFDDE8"/>
            <w:vAlign w:val="center"/>
          </w:tcPr>
          <w:p w14:paraId="00000014" w14:textId="77777777" w:rsidR="00AC5CCA" w:rsidRDefault="0022405C">
            <w:pPr>
              <w:spacing w:before="60" w:after="60" w:line="259" w:lineRule="auto"/>
              <w:ind w:left="0" w:firstLine="0"/>
              <w:jc w:val="left"/>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t>Explanation</w:t>
            </w:r>
          </w:p>
        </w:tc>
        <w:tc>
          <w:tcPr>
            <w:tcW w:w="1417" w:type="dxa"/>
            <w:shd w:val="clear" w:color="auto" w:fill="BFDDE8"/>
            <w:vAlign w:val="center"/>
          </w:tcPr>
          <w:p w14:paraId="00000015" w14:textId="77777777" w:rsidR="00AC5CCA" w:rsidRDefault="0022405C">
            <w:pPr>
              <w:spacing w:before="60" w:after="60" w:line="259" w:lineRule="auto"/>
              <w:ind w:left="0" w:firstLine="0"/>
              <w:jc w:val="left"/>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t>Activity 2 follow-up task</w:t>
            </w:r>
          </w:p>
        </w:tc>
      </w:tr>
      <w:tr w:rsidR="00AC5CCA" w14:paraId="3E4CCE60" w14:textId="77777777" w:rsidTr="00407352">
        <w:trPr>
          <w:trHeight w:val="482"/>
          <w:jc w:val="center"/>
        </w:trPr>
        <w:tc>
          <w:tcPr>
            <w:tcW w:w="562" w:type="dxa"/>
          </w:tcPr>
          <w:p w14:paraId="00000016" w14:textId="35FF071A" w:rsidR="00AC5CCA" w:rsidRDefault="0022405C">
            <w:pPr>
              <w:spacing w:line="259"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1</w:t>
            </w:r>
            <w:r w:rsidR="00A549A6">
              <w:rPr>
                <w:rFonts w:ascii="Century Gothic" w:eastAsia="Century Gothic" w:hAnsi="Century Gothic" w:cs="Century Gothic"/>
                <w:b/>
                <w:color w:val="004976"/>
              </w:rPr>
              <w:t>.</w:t>
            </w:r>
          </w:p>
        </w:tc>
        <w:tc>
          <w:tcPr>
            <w:tcW w:w="2694" w:type="dxa"/>
          </w:tcPr>
          <w:p w14:paraId="00000017" w14:textId="6FD2F4E9" w:rsidR="00AC5CCA" w:rsidRPr="00DF29D4" w:rsidRDefault="0022405C">
            <w:pPr>
              <w:tabs>
                <w:tab w:val="left" w:pos="1593"/>
              </w:tabs>
              <w:spacing w:line="259"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B</w:t>
            </w:r>
            <w:r w:rsidR="001866F1" w:rsidRPr="00DF29D4">
              <w:rPr>
                <w:rFonts w:ascii="Century Gothic" w:eastAsia="Century Gothic" w:hAnsi="Century Gothic" w:cs="Century Gothic"/>
                <w:b/>
                <w:sz w:val="22"/>
                <w:szCs w:val="22"/>
              </w:rPr>
              <w:t xml:space="preserve"> </w:t>
            </w:r>
            <w:r w:rsidR="001866F1"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161.0 g </w:t>
            </w:r>
          </w:p>
        </w:tc>
        <w:tc>
          <w:tcPr>
            <w:tcW w:w="4536" w:type="dxa"/>
            <w:vAlign w:val="center"/>
          </w:tcPr>
          <w:p w14:paraId="00000018" w14:textId="2A73E481" w:rsidR="00AC5CCA" w:rsidRPr="00DF29D4" w:rsidRDefault="0022405C">
            <w:pPr>
              <w:pBdr>
                <w:top w:val="nil"/>
                <w:left w:val="nil"/>
                <w:bottom w:val="nil"/>
                <w:right w:val="nil"/>
                <w:between w:val="nil"/>
              </w:pBdr>
              <w:spacing w:line="240" w:lineRule="auto"/>
              <w:ind w:left="0" w:firstLine="0"/>
              <w:jc w:val="left"/>
              <w:rPr>
                <w:rFonts w:ascii="Century Gothic" w:eastAsia="Century Gothic" w:hAnsi="Century Gothic" w:cs="Century Gothic"/>
                <w:color w:val="000000"/>
                <w:sz w:val="22"/>
                <w:szCs w:val="22"/>
              </w:rPr>
            </w:pPr>
            <w:r w:rsidRPr="00DF29D4">
              <w:rPr>
                <w:rFonts w:ascii="Century Gothic" w:eastAsia="Century Gothic" w:hAnsi="Century Gothic" w:cs="Century Gothic"/>
                <w:color w:val="000000"/>
                <w:sz w:val="22"/>
                <w:szCs w:val="22"/>
              </w:rPr>
              <w:t>A</w:t>
            </w:r>
            <w:r w:rsidR="001866F1" w:rsidRPr="00DF29D4">
              <w:rPr>
                <w:rFonts w:ascii="Century Gothic" w:eastAsia="Century Gothic" w:hAnsi="Century Gothic" w:cs="Century Gothic"/>
                <w:color w:val="000000"/>
                <w:sz w:val="22"/>
                <w:szCs w:val="22"/>
              </w:rPr>
              <w:t xml:space="preserve"> – </w:t>
            </w:r>
            <w:r w:rsidRPr="00DF29D4">
              <w:rPr>
                <w:rFonts w:ascii="Century Gothic" w:eastAsia="Century Gothic" w:hAnsi="Century Gothic" w:cs="Century Gothic"/>
                <w:color w:val="000000"/>
                <w:sz w:val="22"/>
                <w:szCs w:val="22"/>
              </w:rPr>
              <w:t xml:space="preserve">You have </w:t>
            </w:r>
            <w:r w:rsidRPr="00DF29D4">
              <w:rPr>
                <w:rFonts w:ascii="Century Gothic" w:eastAsia="Century Gothic" w:hAnsi="Century Gothic" w:cs="Century Gothic"/>
                <w:b/>
                <w:color w:val="000000"/>
                <w:sz w:val="22"/>
                <w:szCs w:val="22"/>
              </w:rPr>
              <w:t>halved</w:t>
            </w:r>
            <w:r w:rsidRPr="00DF29D4">
              <w:rPr>
                <w:rFonts w:ascii="Century Gothic" w:eastAsia="Century Gothic" w:hAnsi="Century Gothic" w:cs="Century Gothic"/>
                <w:color w:val="000000"/>
                <w:sz w:val="22"/>
                <w:szCs w:val="22"/>
              </w:rPr>
              <w:t xml:space="preserve"> the moles, but they are in a 1:1 ratio</w:t>
            </w:r>
            <w:r w:rsidR="00EF44AE">
              <w:rPr>
                <w:rFonts w:ascii="Century Gothic" w:eastAsia="Century Gothic" w:hAnsi="Century Gothic" w:cs="Century Gothic"/>
                <w:color w:val="000000"/>
                <w:sz w:val="22"/>
                <w:szCs w:val="22"/>
              </w:rPr>
              <w:t>.</w:t>
            </w:r>
            <w:r w:rsidRPr="00DF29D4">
              <w:rPr>
                <w:rFonts w:ascii="Century Gothic" w:eastAsia="Century Gothic" w:hAnsi="Century Gothic" w:cs="Century Gothic"/>
                <w:color w:val="000000"/>
                <w:sz w:val="22"/>
                <w:szCs w:val="22"/>
              </w:rPr>
              <w:br/>
              <w:t>C</w:t>
            </w:r>
            <w:r w:rsidR="001866F1" w:rsidRPr="00DF29D4">
              <w:rPr>
                <w:rFonts w:ascii="Century Gothic" w:eastAsia="Century Gothic" w:hAnsi="Century Gothic" w:cs="Century Gothic"/>
                <w:color w:val="000000"/>
                <w:sz w:val="22"/>
                <w:szCs w:val="22"/>
              </w:rPr>
              <w:t xml:space="preserve"> –</w:t>
            </w:r>
            <w:r w:rsidRPr="00DF29D4">
              <w:rPr>
                <w:rFonts w:ascii="Century Gothic" w:eastAsia="Century Gothic" w:hAnsi="Century Gothic" w:cs="Century Gothic"/>
                <w:color w:val="000000"/>
                <w:sz w:val="22"/>
                <w:szCs w:val="22"/>
              </w:rPr>
              <w:t xml:space="preserve"> You have </w:t>
            </w:r>
            <w:r w:rsidRPr="00DF29D4">
              <w:rPr>
                <w:rFonts w:ascii="Century Gothic" w:eastAsia="Century Gothic" w:hAnsi="Century Gothic" w:cs="Century Gothic"/>
                <w:b/>
                <w:color w:val="000000"/>
                <w:sz w:val="22"/>
                <w:szCs w:val="22"/>
              </w:rPr>
              <w:t>doubled</w:t>
            </w:r>
            <w:r w:rsidRPr="00DF29D4">
              <w:rPr>
                <w:rFonts w:ascii="Century Gothic" w:eastAsia="Century Gothic" w:hAnsi="Century Gothic" w:cs="Century Gothic"/>
                <w:color w:val="000000"/>
                <w:sz w:val="22"/>
                <w:szCs w:val="22"/>
              </w:rPr>
              <w:t xml:space="preserve"> the moles, but they are in a 1:1 ratio</w:t>
            </w:r>
            <w:r w:rsidR="00EF44AE">
              <w:rPr>
                <w:rFonts w:ascii="Century Gothic" w:eastAsia="Century Gothic" w:hAnsi="Century Gothic" w:cs="Century Gothic"/>
                <w:color w:val="000000"/>
                <w:sz w:val="22"/>
                <w:szCs w:val="22"/>
              </w:rPr>
              <w:t>.</w:t>
            </w:r>
            <w:r w:rsidRPr="00DF29D4">
              <w:rPr>
                <w:rFonts w:ascii="Century Gothic" w:eastAsia="Century Gothic" w:hAnsi="Century Gothic" w:cs="Century Gothic"/>
                <w:color w:val="000000"/>
                <w:sz w:val="22"/>
                <w:szCs w:val="22"/>
              </w:rPr>
              <w:br/>
              <w:t>D</w:t>
            </w:r>
            <w:r w:rsidR="001866F1" w:rsidRPr="00DF29D4">
              <w:rPr>
                <w:rFonts w:ascii="Century Gothic" w:eastAsia="Century Gothic" w:hAnsi="Century Gothic" w:cs="Century Gothic"/>
                <w:color w:val="000000"/>
                <w:sz w:val="22"/>
                <w:szCs w:val="22"/>
              </w:rPr>
              <w:t xml:space="preserve"> –</w:t>
            </w:r>
            <w:r w:rsidRPr="00DF29D4">
              <w:rPr>
                <w:rFonts w:ascii="Century Gothic" w:eastAsia="Century Gothic" w:hAnsi="Century Gothic" w:cs="Century Gothic"/>
                <w:color w:val="000000"/>
                <w:sz w:val="22"/>
                <w:szCs w:val="22"/>
              </w:rPr>
              <w:t xml:space="preserve"> Incorrect </w:t>
            </w:r>
            <w:r w:rsidRPr="00E77A40">
              <w:rPr>
                <w:rFonts w:ascii="Century Gothic" w:eastAsia="Century Gothic" w:hAnsi="Century Gothic" w:cs="Century Gothic"/>
                <w:i/>
                <w:iCs/>
                <w:color w:val="000000"/>
                <w:sz w:val="22"/>
                <w:szCs w:val="22"/>
              </w:rPr>
              <w:t>M</w:t>
            </w:r>
            <w:r w:rsidRPr="00DF29D4">
              <w:rPr>
                <w:rFonts w:ascii="Century Gothic" w:eastAsia="Century Gothic" w:hAnsi="Century Gothic" w:cs="Century Gothic"/>
                <w:color w:val="000000"/>
                <w:sz w:val="22"/>
                <w:szCs w:val="22"/>
                <w:vertAlign w:val="subscript"/>
              </w:rPr>
              <w:t>r</w:t>
            </w:r>
            <w:r w:rsidRPr="00DF29D4">
              <w:rPr>
                <w:rFonts w:ascii="Century Gothic" w:eastAsia="Century Gothic" w:hAnsi="Century Gothic" w:cs="Century Gothic"/>
                <w:color w:val="000000"/>
                <w:sz w:val="22"/>
                <w:szCs w:val="22"/>
              </w:rPr>
              <w:t xml:space="preserve"> calculation </w:t>
            </w:r>
          </w:p>
        </w:tc>
        <w:tc>
          <w:tcPr>
            <w:tcW w:w="1417" w:type="dxa"/>
            <w:shd w:val="clear" w:color="auto" w:fill="auto"/>
            <w:vAlign w:val="center"/>
          </w:tcPr>
          <w:p w14:paraId="00000019" w14:textId="5BFF1B74" w:rsidR="00AC5CCA" w:rsidRPr="00DF29D4" w:rsidRDefault="0022405C">
            <w:pPr>
              <w:pBdr>
                <w:top w:val="nil"/>
                <w:left w:val="nil"/>
                <w:bottom w:val="nil"/>
                <w:right w:val="nil"/>
                <w:between w:val="nil"/>
              </w:pBdr>
              <w:spacing w:line="240" w:lineRule="auto"/>
              <w:ind w:left="-48" w:firstLine="0"/>
              <w:jc w:val="center"/>
              <w:rPr>
                <w:rFonts w:ascii="Century Gothic" w:eastAsia="Century Gothic" w:hAnsi="Century Gothic" w:cs="Century Gothic"/>
                <w:color w:val="000000"/>
                <w:sz w:val="22"/>
                <w:szCs w:val="22"/>
              </w:rPr>
            </w:pPr>
            <w:r w:rsidRPr="00DF29D4">
              <w:rPr>
                <w:rFonts w:ascii="Century Gothic" w:eastAsia="Century Gothic" w:hAnsi="Century Gothic" w:cs="Century Gothic"/>
                <w:color w:val="000000"/>
                <w:sz w:val="22"/>
                <w:szCs w:val="22"/>
              </w:rPr>
              <w:t xml:space="preserve">Complete </w:t>
            </w:r>
            <w:r w:rsidRPr="00DF29D4">
              <w:rPr>
                <w:rFonts w:ascii="Century Gothic" w:eastAsia="Century Gothic" w:hAnsi="Century Gothic" w:cs="Century Gothic"/>
                <w:b/>
                <w:color w:val="000000"/>
                <w:sz w:val="22"/>
                <w:szCs w:val="22"/>
              </w:rPr>
              <w:t>task a</w:t>
            </w:r>
            <w:r w:rsidR="00CC61E5">
              <w:rPr>
                <w:rFonts w:ascii="Century Gothic" w:eastAsia="Century Gothic" w:hAnsi="Century Gothic" w:cs="Century Gothic"/>
                <w:b/>
                <w:color w:val="000000"/>
                <w:sz w:val="22"/>
                <w:szCs w:val="22"/>
              </w:rPr>
              <w:t>)</w:t>
            </w:r>
          </w:p>
        </w:tc>
      </w:tr>
      <w:tr w:rsidR="00AC5CCA" w14:paraId="239614D0" w14:textId="77777777" w:rsidTr="00407352">
        <w:trPr>
          <w:trHeight w:val="482"/>
          <w:jc w:val="center"/>
        </w:trPr>
        <w:tc>
          <w:tcPr>
            <w:tcW w:w="562" w:type="dxa"/>
          </w:tcPr>
          <w:p w14:paraId="0000001A" w14:textId="3130A86A" w:rsidR="00AC5CCA" w:rsidRDefault="0022405C">
            <w:pPr>
              <w:spacing w:line="259"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2</w:t>
            </w:r>
            <w:r w:rsidR="00A549A6">
              <w:rPr>
                <w:rFonts w:ascii="Century Gothic" w:eastAsia="Century Gothic" w:hAnsi="Century Gothic" w:cs="Century Gothic"/>
                <w:b/>
                <w:color w:val="004976"/>
              </w:rPr>
              <w:t>.</w:t>
            </w:r>
          </w:p>
        </w:tc>
        <w:tc>
          <w:tcPr>
            <w:tcW w:w="2694" w:type="dxa"/>
          </w:tcPr>
          <w:p w14:paraId="0000001B" w14:textId="2C538948" w:rsidR="00AC5CCA" w:rsidRPr="00DF29D4" w:rsidRDefault="0022405C">
            <w:pPr>
              <w:pBdr>
                <w:top w:val="nil"/>
                <w:left w:val="nil"/>
                <w:bottom w:val="nil"/>
                <w:right w:val="nil"/>
                <w:between w:val="nil"/>
              </w:pBdr>
              <w:spacing w:line="259" w:lineRule="auto"/>
              <w:ind w:left="0" w:firstLine="0"/>
              <w:jc w:val="left"/>
              <w:rPr>
                <w:rFonts w:ascii="Century Gothic" w:eastAsia="Century Gothic" w:hAnsi="Century Gothic" w:cs="Century Gothic"/>
                <w:color w:val="000000"/>
                <w:sz w:val="22"/>
                <w:szCs w:val="22"/>
              </w:rPr>
            </w:pPr>
            <w:r w:rsidRPr="00DF29D4">
              <w:rPr>
                <w:rFonts w:ascii="Century Gothic" w:eastAsia="Century Gothic" w:hAnsi="Century Gothic" w:cs="Century Gothic"/>
                <w:b/>
                <w:color w:val="000000"/>
                <w:sz w:val="22"/>
                <w:szCs w:val="22"/>
              </w:rPr>
              <w:t>C</w:t>
            </w:r>
            <w:r w:rsidR="001866F1" w:rsidRPr="00DF29D4">
              <w:rPr>
                <w:rFonts w:ascii="Century Gothic" w:eastAsia="Century Gothic" w:hAnsi="Century Gothic" w:cs="Century Gothic"/>
                <w:b/>
                <w:color w:val="000000"/>
                <w:sz w:val="22"/>
                <w:szCs w:val="22"/>
              </w:rPr>
              <w:t xml:space="preserve"> </w:t>
            </w:r>
            <w:r w:rsidR="001866F1"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color w:val="000000"/>
                <w:sz w:val="22"/>
                <w:szCs w:val="22"/>
              </w:rPr>
              <w:t xml:space="preserve"> The atom economy of the process will always be 100%</w:t>
            </w:r>
            <w:r w:rsidR="00EF44AE">
              <w:rPr>
                <w:rFonts w:ascii="Century Gothic" w:eastAsia="Century Gothic" w:hAnsi="Century Gothic" w:cs="Century Gothic"/>
                <w:color w:val="000000"/>
                <w:sz w:val="22"/>
                <w:szCs w:val="22"/>
              </w:rPr>
              <w:t>.</w:t>
            </w:r>
          </w:p>
        </w:tc>
        <w:tc>
          <w:tcPr>
            <w:tcW w:w="4536" w:type="dxa"/>
            <w:vAlign w:val="center"/>
          </w:tcPr>
          <w:p w14:paraId="0000001C" w14:textId="58660B6B" w:rsidR="00AC5CCA" w:rsidRPr="00DF29D4" w:rsidRDefault="0022405C">
            <w:pPr>
              <w:tabs>
                <w:tab w:val="left" w:pos="6128"/>
              </w:tabs>
              <w:spacing w:line="259" w:lineRule="auto"/>
              <w:ind w:left="0" w:right="39"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It is highly unlikely for a reaction to have 100% yield, as there will always be inevitable losses during a chemical process. We also have no practical information to enable us to determine the percentage yield</w:t>
            </w:r>
            <w:r w:rsidR="001866F1" w:rsidRPr="00DF29D4">
              <w:rPr>
                <w:rFonts w:ascii="Century Gothic" w:eastAsia="Century Gothic" w:hAnsi="Century Gothic" w:cs="Century Gothic"/>
                <w:sz w:val="22"/>
                <w:szCs w:val="22"/>
              </w:rPr>
              <w:t>.</w:t>
            </w:r>
          </w:p>
          <w:p w14:paraId="0000001D" w14:textId="715AEB61" w:rsidR="00AC5CCA" w:rsidRPr="00DF29D4" w:rsidRDefault="0022405C">
            <w:pPr>
              <w:tabs>
                <w:tab w:val="left" w:pos="6128"/>
              </w:tabs>
              <w:spacing w:line="259" w:lineRule="auto"/>
              <w:ind w:left="0" w:right="39"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As there is only one product, the atom economy for the reaction will always be 100%</w:t>
            </w:r>
            <w:r w:rsidR="00EF44AE">
              <w:rPr>
                <w:rFonts w:ascii="Century Gothic" w:eastAsia="Century Gothic" w:hAnsi="Century Gothic" w:cs="Century Gothic"/>
                <w:sz w:val="22"/>
                <w:szCs w:val="22"/>
              </w:rPr>
              <w:t xml:space="preserve"> – </w:t>
            </w:r>
            <w:r w:rsidRPr="00DF29D4">
              <w:rPr>
                <w:rFonts w:ascii="Century Gothic" w:eastAsia="Century Gothic" w:hAnsi="Century Gothic" w:cs="Century Gothic"/>
                <w:sz w:val="22"/>
                <w:szCs w:val="22"/>
              </w:rPr>
              <w:t>it is determined only from the mass of all the atoms present, not from any procedural impacts.</w:t>
            </w:r>
          </w:p>
        </w:tc>
        <w:tc>
          <w:tcPr>
            <w:tcW w:w="1417" w:type="dxa"/>
            <w:shd w:val="clear" w:color="auto" w:fill="auto"/>
            <w:vAlign w:val="center"/>
          </w:tcPr>
          <w:p w14:paraId="0000001E" w14:textId="01DF596F" w:rsidR="00AC5CCA" w:rsidRPr="00DF29D4" w:rsidRDefault="0022405C">
            <w:pPr>
              <w:tabs>
                <w:tab w:val="left" w:pos="6128"/>
              </w:tabs>
              <w:spacing w:line="259"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c</w:t>
            </w:r>
            <w:r w:rsidR="00CC61E5">
              <w:rPr>
                <w:rFonts w:ascii="Century Gothic" w:eastAsia="Century Gothic" w:hAnsi="Century Gothic" w:cs="Century Gothic"/>
                <w:b/>
                <w:sz w:val="22"/>
                <w:szCs w:val="22"/>
              </w:rPr>
              <w:t>)</w:t>
            </w:r>
          </w:p>
        </w:tc>
      </w:tr>
      <w:tr w:rsidR="00AC5CCA" w14:paraId="4FA94488" w14:textId="77777777" w:rsidTr="00407352">
        <w:trPr>
          <w:trHeight w:val="482"/>
          <w:jc w:val="center"/>
        </w:trPr>
        <w:tc>
          <w:tcPr>
            <w:tcW w:w="562" w:type="dxa"/>
          </w:tcPr>
          <w:p w14:paraId="0000001F" w14:textId="4B265246" w:rsidR="00AC5CCA" w:rsidRDefault="0022405C">
            <w:pPr>
              <w:spacing w:line="259"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3</w:t>
            </w:r>
            <w:r w:rsidR="00A549A6">
              <w:rPr>
                <w:rFonts w:ascii="Century Gothic" w:eastAsia="Century Gothic" w:hAnsi="Century Gothic" w:cs="Century Gothic"/>
                <w:b/>
                <w:color w:val="004976"/>
              </w:rPr>
              <w:t>.</w:t>
            </w:r>
          </w:p>
        </w:tc>
        <w:tc>
          <w:tcPr>
            <w:tcW w:w="2694" w:type="dxa"/>
          </w:tcPr>
          <w:p w14:paraId="00000020" w14:textId="46E2B386" w:rsidR="00AC5CCA" w:rsidRPr="00DF29D4" w:rsidRDefault="0022405C">
            <w:pPr>
              <w:tabs>
                <w:tab w:val="left" w:pos="1593"/>
              </w:tabs>
              <w:spacing w:line="259"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C</w:t>
            </w:r>
            <w:r w:rsidR="001866F1" w:rsidRPr="00DF29D4">
              <w:rPr>
                <w:rFonts w:ascii="Century Gothic" w:eastAsia="Century Gothic" w:hAnsi="Century Gothic" w:cs="Century Gothic"/>
                <w:b/>
                <w:sz w:val="22"/>
                <w:szCs w:val="22"/>
              </w:rPr>
              <w:t xml:space="preserve"> </w:t>
            </w:r>
            <w:r w:rsidR="001866F1" w:rsidRPr="00DF29D4">
              <w:rPr>
                <w:rFonts w:ascii="Century Gothic" w:eastAsia="Century Gothic" w:hAnsi="Century Gothic" w:cs="Century Gothic"/>
                <w:color w:val="000000"/>
                <w:sz w:val="22"/>
                <w:szCs w:val="22"/>
              </w:rPr>
              <w:t xml:space="preserve">– </w:t>
            </w:r>
            <w:r w:rsidRPr="00DF29D4">
              <w:rPr>
                <w:rFonts w:ascii="Century Gothic" w:eastAsia="Century Gothic" w:hAnsi="Century Gothic" w:cs="Century Gothic"/>
                <w:sz w:val="22"/>
                <w:szCs w:val="22"/>
              </w:rPr>
              <w:t>15.4% </w:t>
            </w:r>
          </w:p>
        </w:tc>
        <w:tc>
          <w:tcPr>
            <w:tcW w:w="4536" w:type="dxa"/>
            <w:vAlign w:val="center"/>
          </w:tcPr>
          <w:p w14:paraId="00000021" w14:textId="3D4FAB59" w:rsidR="00AC5CCA" w:rsidRPr="00DF29D4" w:rsidRDefault="0022405C">
            <w:pPr>
              <w:tabs>
                <w:tab w:val="left" w:pos="6128"/>
              </w:tabs>
              <w:spacing w:line="259" w:lineRule="auto"/>
              <w:ind w:left="0" w:right="39"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A – You have calculated the atom economy for carbon dioxide</w:t>
            </w:r>
            <w:r w:rsidR="00EF44AE">
              <w:rPr>
                <w:rFonts w:ascii="Century Gothic" w:eastAsia="Century Gothic" w:hAnsi="Century Gothic" w:cs="Century Gothic"/>
                <w:sz w:val="22"/>
                <w:szCs w:val="22"/>
              </w:rPr>
              <w:t>.</w:t>
            </w:r>
            <w:r w:rsidRPr="00DF29D4">
              <w:rPr>
                <w:rFonts w:ascii="Century Gothic" w:eastAsia="Century Gothic" w:hAnsi="Century Gothic" w:cs="Century Gothic"/>
                <w:sz w:val="22"/>
                <w:szCs w:val="22"/>
              </w:rPr>
              <w:br/>
            </w:r>
            <w:r w:rsidRPr="00DF29D4">
              <w:rPr>
                <w:rFonts w:ascii="Century Gothic" w:hAnsi="Century Gothic"/>
                <w:sz w:val="22"/>
                <w:szCs w:val="22"/>
              </w:rPr>
              <w:t>B – You have inverted the equation for atom economy</w:t>
            </w:r>
            <w:r w:rsidR="00EF44AE">
              <w:rPr>
                <w:rFonts w:ascii="Century Gothic" w:hAnsi="Century Gothic"/>
                <w:sz w:val="22"/>
                <w:szCs w:val="22"/>
              </w:rPr>
              <w:t>.</w:t>
            </w:r>
            <w:r w:rsidRPr="00DF29D4">
              <w:rPr>
                <w:rFonts w:ascii="Century Gothic" w:hAnsi="Century Gothic"/>
                <w:sz w:val="22"/>
                <w:szCs w:val="22"/>
              </w:rPr>
              <w:br/>
              <w:t xml:space="preserve">D </w:t>
            </w:r>
            <w:r w:rsidR="001866F1" w:rsidRPr="00DF29D4">
              <w:rPr>
                <w:rFonts w:ascii="Century Gothic" w:hAnsi="Century Gothic"/>
                <w:sz w:val="22"/>
                <w:szCs w:val="22"/>
              </w:rPr>
              <w:t xml:space="preserve">– </w:t>
            </w:r>
            <w:r w:rsidRPr="00DF29D4">
              <w:rPr>
                <w:rFonts w:ascii="Century Gothic" w:hAnsi="Century Gothic"/>
                <w:sz w:val="22"/>
                <w:szCs w:val="22"/>
              </w:rPr>
              <w:t xml:space="preserve">You have not multiplied the </w:t>
            </w:r>
            <w:r w:rsidRPr="00E77A40">
              <w:rPr>
                <w:rFonts w:ascii="Century Gothic" w:hAnsi="Century Gothic"/>
                <w:i/>
                <w:iCs/>
                <w:sz w:val="22"/>
                <w:szCs w:val="22"/>
              </w:rPr>
              <w:t>M</w:t>
            </w:r>
            <w:r w:rsidRPr="00DF29D4">
              <w:rPr>
                <w:rFonts w:ascii="Century Gothic" w:hAnsi="Century Gothic"/>
                <w:sz w:val="22"/>
                <w:szCs w:val="22"/>
                <w:vertAlign w:val="subscript"/>
              </w:rPr>
              <w:t>r</w:t>
            </w:r>
            <w:r w:rsidRPr="00DF29D4">
              <w:rPr>
                <w:rFonts w:ascii="Century Gothic" w:hAnsi="Century Gothic"/>
                <w:sz w:val="22"/>
                <w:szCs w:val="22"/>
              </w:rPr>
              <w:t xml:space="preserve"> values by their molar ratio</w:t>
            </w:r>
            <w:r w:rsidR="00EF44AE">
              <w:rPr>
                <w:rFonts w:ascii="Century Gothic" w:hAnsi="Century Gothic"/>
                <w:sz w:val="22"/>
                <w:szCs w:val="22"/>
              </w:rPr>
              <w:t>.</w:t>
            </w:r>
          </w:p>
        </w:tc>
        <w:tc>
          <w:tcPr>
            <w:tcW w:w="1417" w:type="dxa"/>
            <w:shd w:val="clear" w:color="auto" w:fill="auto"/>
            <w:vAlign w:val="center"/>
          </w:tcPr>
          <w:p w14:paraId="00000022" w14:textId="09E550C7" w:rsidR="00AC5CCA" w:rsidRPr="00DF29D4" w:rsidRDefault="0022405C">
            <w:pPr>
              <w:tabs>
                <w:tab w:val="left" w:pos="6128"/>
              </w:tabs>
              <w:spacing w:line="259"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b</w:t>
            </w:r>
            <w:r w:rsidR="006A6911">
              <w:rPr>
                <w:rFonts w:ascii="Century Gothic" w:eastAsia="Century Gothic" w:hAnsi="Century Gothic" w:cs="Century Gothic"/>
                <w:b/>
                <w:sz w:val="22"/>
                <w:szCs w:val="22"/>
              </w:rPr>
              <w:t>)</w:t>
            </w:r>
          </w:p>
        </w:tc>
      </w:tr>
      <w:tr w:rsidR="00AC5CCA" w14:paraId="2BB6EE7F" w14:textId="77777777" w:rsidTr="00407352">
        <w:trPr>
          <w:trHeight w:val="482"/>
          <w:jc w:val="center"/>
        </w:trPr>
        <w:tc>
          <w:tcPr>
            <w:tcW w:w="562" w:type="dxa"/>
          </w:tcPr>
          <w:p w14:paraId="00000023" w14:textId="143F3845" w:rsidR="00AC5CCA" w:rsidRDefault="0022405C">
            <w:pPr>
              <w:spacing w:line="259"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4</w:t>
            </w:r>
            <w:r w:rsidR="00A549A6">
              <w:rPr>
                <w:rFonts w:ascii="Century Gothic" w:eastAsia="Century Gothic" w:hAnsi="Century Gothic" w:cs="Century Gothic"/>
                <w:b/>
                <w:color w:val="004976"/>
              </w:rPr>
              <w:t>.</w:t>
            </w:r>
          </w:p>
        </w:tc>
        <w:tc>
          <w:tcPr>
            <w:tcW w:w="2694" w:type="dxa"/>
          </w:tcPr>
          <w:p w14:paraId="00000024" w14:textId="4804D496" w:rsidR="00AC5CCA" w:rsidRPr="00DF29D4" w:rsidRDefault="0022405C">
            <w:pPr>
              <w:tabs>
                <w:tab w:val="left" w:pos="1593"/>
              </w:tabs>
              <w:spacing w:line="259" w:lineRule="auto"/>
              <w:ind w:left="0" w:firstLine="0"/>
              <w:jc w:val="left"/>
              <w:rPr>
                <w:rFonts w:ascii="Century Gothic" w:eastAsia="Century Gothic" w:hAnsi="Century Gothic" w:cs="Century Gothic"/>
                <w:sz w:val="22"/>
                <w:szCs w:val="22"/>
                <w:lang w:val="pt-PT"/>
              </w:rPr>
            </w:pPr>
            <w:r w:rsidRPr="00DF29D4">
              <w:rPr>
                <w:rFonts w:ascii="Century Gothic" w:eastAsia="Century Gothic" w:hAnsi="Century Gothic" w:cs="Century Gothic"/>
                <w:b/>
                <w:sz w:val="22"/>
                <w:szCs w:val="22"/>
                <w:lang w:val="pt-PT"/>
              </w:rPr>
              <w:t>D</w:t>
            </w:r>
            <w:r w:rsidR="00DF29D4" w:rsidRPr="00DF29D4">
              <w:rPr>
                <w:rFonts w:ascii="Century Gothic" w:eastAsia="Century Gothic" w:hAnsi="Century Gothic" w:cs="Century Gothic"/>
                <w:b/>
                <w:sz w:val="22"/>
                <w:szCs w:val="22"/>
                <w:lang w:val="pt-PT"/>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lang w:val="pt-PT"/>
              </w:rPr>
              <w:br/>
            </w:r>
            <m:oMath>
              <m:r>
                <m:rPr>
                  <m:sty m:val="p"/>
                </m:rPr>
                <w:rPr>
                  <w:rFonts w:ascii="Cambria Math" w:eastAsia="Century Gothic" w:hAnsi="Cambria Math" w:cs="Century Gothic"/>
                  <w:color w:val="000000"/>
                  <w:sz w:val="22"/>
                  <w:szCs w:val="22"/>
                </w:rPr>
                <m:t>C</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3</m:t>
                  </m:r>
                </m:sub>
              </m:sSub>
              <m:r>
                <m:rPr>
                  <m:sty m:val="p"/>
                </m:rPr>
                <w:rPr>
                  <w:rFonts w:ascii="Cambria Math" w:eastAsia="Century Gothic" w:hAnsi="Cambria Math" w:cs="Century Gothic"/>
                  <w:color w:val="000000"/>
                  <w:sz w:val="22"/>
                  <w:szCs w:val="22"/>
                </w:rPr>
                <m:t>COOH+</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2H</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 xml:space="preserve">→ </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C</m:t>
                  </m:r>
                </m:e>
                <m:sub>
                  <m:r>
                    <m:rPr>
                      <m:sty m:val="p"/>
                    </m:rPr>
                    <w:rPr>
                      <w:rFonts w:ascii="Cambria Math" w:eastAsia="Century Gothic" w:hAnsi="Cambria Math" w:cs="Century Gothic"/>
                      <w:color w:val="000000"/>
                      <w:sz w:val="22"/>
                      <w:szCs w:val="22"/>
                    </w:rPr>
                    <m:t>2</m:t>
                  </m:r>
                </m:sub>
              </m:sSub>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5</m:t>
                  </m:r>
                </m:sub>
              </m:sSub>
              <m:r>
                <m:rPr>
                  <m:sty m:val="p"/>
                </m:rPr>
                <w:rPr>
                  <w:rFonts w:ascii="Cambria Math" w:eastAsia="Century Gothic" w:hAnsi="Cambria Math" w:cs="Century Gothic"/>
                  <w:color w:val="000000"/>
                  <w:sz w:val="22"/>
                  <w:szCs w:val="22"/>
                </w:rPr>
                <m:t>OH+</m:t>
              </m:r>
              <m:sSub>
                <m:sSubPr>
                  <m:ctrlPr>
                    <w:rPr>
                      <w:rFonts w:ascii="Cambria Math" w:eastAsia="Century Gothic" w:hAnsi="Cambria Math" w:cs="Century Gothic"/>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2</m:t>
                  </m:r>
                </m:sub>
              </m:sSub>
              <m:r>
                <m:rPr>
                  <m:sty m:val="p"/>
                </m:rPr>
                <w:rPr>
                  <w:rFonts w:ascii="Cambria Math" w:eastAsia="Century Gothic" w:hAnsi="Cambria Math" w:cs="Century Gothic"/>
                  <w:color w:val="000000"/>
                  <w:sz w:val="22"/>
                  <w:szCs w:val="22"/>
                </w:rPr>
                <m:t>O</m:t>
              </m:r>
            </m:oMath>
            <w:r w:rsidR="001866F1" w:rsidRPr="00DF29D4">
              <w:rPr>
                <w:rFonts w:ascii="Century Gothic" w:eastAsia="Century Gothic" w:hAnsi="Century Gothic" w:cs="Century Gothic"/>
                <w:color w:val="000000"/>
                <w:sz w:val="22"/>
                <w:szCs w:val="22"/>
              </w:rPr>
              <w:t xml:space="preserve"> </w:t>
            </w:r>
          </w:p>
        </w:tc>
        <w:tc>
          <w:tcPr>
            <w:tcW w:w="4536" w:type="dxa"/>
            <w:vAlign w:val="center"/>
          </w:tcPr>
          <w:p w14:paraId="00000025" w14:textId="77777777" w:rsidR="00AC5CCA" w:rsidRPr="00DF29D4" w:rsidRDefault="0022405C">
            <w:pPr>
              <w:tabs>
                <w:tab w:val="left" w:pos="6128"/>
              </w:tabs>
              <w:spacing w:line="259" w:lineRule="auto"/>
              <w:ind w:left="0" w:right="39"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The atom economies for each process are as follows:</w:t>
            </w:r>
            <w:r w:rsidRPr="00DF29D4">
              <w:rPr>
                <w:rFonts w:ascii="Century Gothic" w:eastAsia="Century Gothic" w:hAnsi="Century Gothic" w:cs="Century Gothic"/>
                <w:sz w:val="22"/>
                <w:szCs w:val="22"/>
              </w:rPr>
              <w:br/>
              <w:t>A = 30.9%</w:t>
            </w:r>
          </w:p>
          <w:p w14:paraId="00000026" w14:textId="77777777" w:rsidR="00AC5CCA" w:rsidRPr="00DF29D4" w:rsidRDefault="0022405C">
            <w:pPr>
              <w:tabs>
                <w:tab w:val="left" w:pos="6128"/>
              </w:tabs>
              <w:spacing w:line="259" w:lineRule="auto"/>
              <w:ind w:left="0" w:right="39" w:firstLine="0"/>
              <w:jc w:val="left"/>
              <w:rPr>
                <w:rFonts w:ascii="Century Gothic" w:hAnsi="Century Gothic"/>
                <w:sz w:val="22"/>
                <w:szCs w:val="22"/>
              </w:rPr>
            </w:pPr>
            <w:r w:rsidRPr="00DF29D4">
              <w:rPr>
                <w:rFonts w:ascii="Century Gothic" w:hAnsi="Century Gothic"/>
                <w:sz w:val="22"/>
                <w:szCs w:val="22"/>
              </w:rPr>
              <w:t>B = 51.1%</w:t>
            </w:r>
          </w:p>
          <w:p w14:paraId="00000027" w14:textId="77777777" w:rsidR="00AC5CCA" w:rsidRPr="00DF29D4" w:rsidRDefault="0022405C">
            <w:pPr>
              <w:tabs>
                <w:tab w:val="left" w:pos="6128"/>
              </w:tabs>
              <w:spacing w:line="259" w:lineRule="auto"/>
              <w:ind w:left="0" w:right="39" w:firstLine="0"/>
              <w:jc w:val="left"/>
              <w:rPr>
                <w:rFonts w:ascii="Century Gothic" w:eastAsia="Century Gothic" w:hAnsi="Century Gothic" w:cs="Century Gothic"/>
                <w:sz w:val="22"/>
                <w:szCs w:val="22"/>
              </w:rPr>
            </w:pPr>
            <w:r w:rsidRPr="00DF29D4">
              <w:rPr>
                <w:rFonts w:ascii="Century Gothic" w:hAnsi="Century Gothic"/>
                <w:sz w:val="22"/>
                <w:szCs w:val="22"/>
              </w:rPr>
              <w:t>C = 44.0%</w:t>
            </w:r>
            <w:r w:rsidRPr="00DF29D4">
              <w:rPr>
                <w:rFonts w:ascii="Century Gothic" w:eastAsia="Century Gothic" w:hAnsi="Century Gothic" w:cs="Century Gothic"/>
                <w:sz w:val="22"/>
                <w:szCs w:val="22"/>
              </w:rPr>
              <w:t> </w:t>
            </w:r>
          </w:p>
          <w:p w14:paraId="00000028" w14:textId="77777777" w:rsidR="00AC5CCA" w:rsidRPr="00DF29D4" w:rsidRDefault="0022405C" w:rsidP="00DF29D4">
            <w:pPr>
              <w:tabs>
                <w:tab w:val="left" w:pos="6128"/>
              </w:tabs>
              <w:spacing w:line="259" w:lineRule="auto"/>
              <w:ind w:left="0" w:right="4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D = 71.9%</w:t>
            </w:r>
          </w:p>
        </w:tc>
        <w:tc>
          <w:tcPr>
            <w:tcW w:w="1417" w:type="dxa"/>
            <w:shd w:val="clear" w:color="auto" w:fill="auto"/>
            <w:vAlign w:val="center"/>
          </w:tcPr>
          <w:p w14:paraId="00000029" w14:textId="6E174E36" w:rsidR="00AC5CCA" w:rsidRPr="00DF29D4" w:rsidRDefault="0022405C">
            <w:pPr>
              <w:tabs>
                <w:tab w:val="left" w:pos="6128"/>
              </w:tabs>
              <w:spacing w:line="259"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b</w:t>
            </w:r>
            <w:r w:rsidR="006A6911">
              <w:rPr>
                <w:rFonts w:ascii="Century Gothic" w:eastAsia="Century Gothic" w:hAnsi="Century Gothic" w:cs="Century Gothic"/>
                <w:b/>
                <w:sz w:val="22"/>
                <w:szCs w:val="22"/>
              </w:rPr>
              <w:t>)</w:t>
            </w:r>
          </w:p>
        </w:tc>
      </w:tr>
      <w:tr w:rsidR="00AC5CCA" w14:paraId="23E856DB" w14:textId="77777777" w:rsidTr="00407352">
        <w:trPr>
          <w:trHeight w:val="240"/>
          <w:jc w:val="center"/>
        </w:trPr>
        <w:tc>
          <w:tcPr>
            <w:tcW w:w="562" w:type="dxa"/>
          </w:tcPr>
          <w:p w14:paraId="0000002A" w14:textId="6431DE97" w:rsidR="00AC5CCA" w:rsidRDefault="0022405C">
            <w:pPr>
              <w:tabs>
                <w:tab w:val="left" w:pos="345"/>
              </w:tabs>
              <w:spacing w:line="240"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lastRenderedPageBreak/>
              <w:t>5</w:t>
            </w:r>
            <w:r w:rsidR="00A549A6">
              <w:rPr>
                <w:rFonts w:ascii="Century Gothic" w:eastAsia="Century Gothic" w:hAnsi="Century Gothic" w:cs="Century Gothic"/>
                <w:b/>
                <w:color w:val="004976"/>
              </w:rPr>
              <w:t>.</w:t>
            </w:r>
          </w:p>
        </w:tc>
        <w:tc>
          <w:tcPr>
            <w:tcW w:w="2694" w:type="dxa"/>
          </w:tcPr>
          <w:p w14:paraId="0000002B" w14:textId="5B9B759F"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C</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Carry out the reaction at a suitable temperature to prevent side-reactions</w:t>
            </w:r>
            <w:r w:rsidR="009B206B">
              <w:rPr>
                <w:rFonts w:ascii="Century Gothic" w:eastAsia="Century Gothic" w:hAnsi="Century Gothic" w:cs="Century Gothic"/>
                <w:sz w:val="22"/>
                <w:szCs w:val="22"/>
              </w:rPr>
              <w:t>.</w:t>
            </w:r>
          </w:p>
        </w:tc>
        <w:tc>
          <w:tcPr>
            <w:tcW w:w="4536" w:type="dxa"/>
          </w:tcPr>
          <w:p w14:paraId="0000002C" w14:textId="7C5C4B24" w:rsidR="00AC5CCA" w:rsidRPr="00DF29D4" w:rsidRDefault="0022405C">
            <w:pPr>
              <w:spacing w:after="160" w:line="259"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More steps in a process means there are more chances for product to be lost as it is transferred between vessels. Whil</w:t>
            </w:r>
            <w:r w:rsidR="009B206B">
              <w:rPr>
                <w:rFonts w:ascii="Century Gothic" w:eastAsia="Century Gothic" w:hAnsi="Century Gothic" w:cs="Century Gothic"/>
                <w:sz w:val="22"/>
                <w:szCs w:val="22"/>
              </w:rPr>
              <w:t>e</w:t>
            </w:r>
            <w:r w:rsidRPr="00DF29D4">
              <w:rPr>
                <w:rFonts w:ascii="Century Gothic" w:eastAsia="Century Gothic" w:hAnsi="Century Gothic" w:cs="Century Gothic"/>
                <w:sz w:val="22"/>
                <w:szCs w:val="22"/>
              </w:rPr>
              <w:t xml:space="preserve"> reducing by-products is beneficial for atom economy, it has no bearing on the yield of product. A reversible reaction can actually lead to a reduction in percentage yield.</w:t>
            </w:r>
          </w:p>
        </w:tc>
        <w:tc>
          <w:tcPr>
            <w:tcW w:w="1417" w:type="dxa"/>
            <w:shd w:val="clear" w:color="auto" w:fill="auto"/>
            <w:vAlign w:val="center"/>
          </w:tcPr>
          <w:p w14:paraId="0000002D" w14:textId="64C2DDC2" w:rsidR="00AC5CCA" w:rsidRPr="00DF29D4" w:rsidRDefault="0022405C">
            <w:pPr>
              <w:spacing w:line="240" w:lineRule="auto"/>
              <w:ind w:left="0" w:firstLine="0"/>
              <w:jc w:val="center"/>
              <w:rPr>
                <w:rFonts w:ascii="Century Gothic" w:eastAsia="Century Gothic" w:hAnsi="Century Gothic" w:cs="Century Gothic"/>
                <w:b/>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w:t>
            </w:r>
            <w:r w:rsidRPr="00DF29D4">
              <w:rPr>
                <w:rFonts w:ascii="Century Gothic" w:eastAsia="Century Gothic" w:hAnsi="Century Gothic" w:cs="Century Gothic"/>
                <w:sz w:val="22"/>
                <w:szCs w:val="22"/>
              </w:rPr>
              <w:t xml:space="preserve"> </w:t>
            </w:r>
            <w:r w:rsidRPr="00DF29D4">
              <w:rPr>
                <w:rFonts w:ascii="Century Gothic" w:eastAsia="Century Gothic" w:hAnsi="Century Gothic" w:cs="Century Gothic"/>
                <w:b/>
                <w:sz w:val="22"/>
                <w:szCs w:val="22"/>
              </w:rPr>
              <w:t>c</w:t>
            </w:r>
            <w:r w:rsidR="009B206B">
              <w:rPr>
                <w:rFonts w:ascii="Century Gothic" w:eastAsia="Century Gothic" w:hAnsi="Century Gothic" w:cs="Century Gothic"/>
                <w:b/>
                <w:sz w:val="22"/>
                <w:szCs w:val="22"/>
              </w:rPr>
              <w:t>)</w:t>
            </w:r>
          </w:p>
        </w:tc>
      </w:tr>
      <w:tr w:rsidR="00AC5CCA" w14:paraId="2358C56F" w14:textId="77777777" w:rsidTr="00407352">
        <w:trPr>
          <w:trHeight w:val="225"/>
          <w:jc w:val="center"/>
        </w:trPr>
        <w:tc>
          <w:tcPr>
            <w:tcW w:w="562" w:type="dxa"/>
          </w:tcPr>
          <w:p w14:paraId="0000002E" w14:textId="287A176A" w:rsidR="00AC5CCA" w:rsidRDefault="0022405C">
            <w:pPr>
              <w:spacing w:line="240"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6</w:t>
            </w:r>
            <w:r w:rsidR="00A549A6">
              <w:rPr>
                <w:rFonts w:ascii="Century Gothic" w:eastAsia="Century Gothic" w:hAnsi="Century Gothic" w:cs="Century Gothic"/>
                <w:b/>
                <w:color w:val="004976"/>
              </w:rPr>
              <w:t>.</w:t>
            </w:r>
          </w:p>
        </w:tc>
        <w:tc>
          <w:tcPr>
            <w:tcW w:w="2694" w:type="dxa"/>
          </w:tcPr>
          <w:p w14:paraId="0000002F" w14:textId="2F58B041" w:rsidR="00AC5CCA" w:rsidRPr="00DF29D4" w:rsidRDefault="0022405C">
            <w:pPr>
              <w:spacing w:line="240" w:lineRule="auto"/>
              <w:ind w:left="32"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C</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The proportion of reactants that form useful products, as a percentage</w:t>
            </w:r>
            <w:r w:rsidR="009B206B">
              <w:rPr>
                <w:rFonts w:ascii="Century Gothic" w:eastAsia="Century Gothic" w:hAnsi="Century Gothic" w:cs="Century Gothic"/>
                <w:sz w:val="22"/>
                <w:szCs w:val="22"/>
              </w:rPr>
              <w:t>.</w:t>
            </w:r>
          </w:p>
        </w:tc>
        <w:tc>
          <w:tcPr>
            <w:tcW w:w="4536" w:type="dxa"/>
          </w:tcPr>
          <w:p w14:paraId="00000030" w14:textId="0284A78B"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All of the other statements relate to </w:t>
            </w:r>
            <w:r w:rsidRPr="00DF29D4">
              <w:rPr>
                <w:rFonts w:ascii="Century Gothic" w:eastAsia="Century Gothic" w:hAnsi="Century Gothic" w:cs="Century Gothic"/>
                <w:b/>
                <w:sz w:val="22"/>
                <w:szCs w:val="22"/>
              </w:rPr>
              <w:t>percentage yield</w:t>
            </w:r>
            <w:r w:rsidRPr="00DF29D4">
              <w:rPr>
                <w:rFonts w:ascii="Century Gothic" w:eastAsia="Century Gothic" w:hAnsi="Century Gothic" w:cs="Century Gothic"/>
                <w:sz w:val="22"/>
                <w:szCs w:val="22"/>
              </w:rPr>
              <w:t xml:space="preserve"> of a reaction</w:t>
            </w:r>
            <w:r w:rsidR="009B206B">
              <w:rPr>
                <w:rFonts w:ascii="Century Gothic" w:eastAsia="Century Gothic" w:hAnsi="Century Gothic" w:cs="Century Gothic"/>
                <w:sz w:val="22"/>
                <w:szCs w:val="22"/>
              </w:rPr>
              <w:t>.</w:t>
            </w:r>
          </w:p>
        </w:tc>
        <w:tc>
          <w:tcPr>
            <w:tcW w:w="1417" w:type="dxa"/>
            <w:shd w:val="clear" w:color="auto" w:fill="auto"/>
            <w:vAlign w:val="center"/>
          </w:tcPr>
          <w:p w14:paraId="00000031" w14:textId="43AF733A"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c</w:t>
            </w:r>
            <w:r w:rsidR="009B206B">
              <w:rPr>
                <w:rFonts w:ascii="Century Gothic" w:eastAsia="Century Gothic" w:hAnsi="Century Gothic" w:cs="Century Gothic"/>
                <w:b/>
                <w:sz w:val="22"/>
                <w:szCs w:val="22"/>
              </w:rPr>
              <w:t>)</w:t>
            </w:r>
            <w:r w:rsidRPr="00DF29D4">
              <w:rPr>
                <w:rFonts w:ascii="Century Gothic" w:eastAsia="Century Gothic" w:hAnsi="Century Gothic" w:cs="Century Gothic"/>
                <w:sz w:val="22"/>
                <w:szCs w:val="22"/>
              </w:rPr>
              <w:t xml:space="preserve"> </w:t>
            </w:r>
          </w:p>
        </w:tc>
      </w:tr>
      <w:tr w:rsidR="00AC5CCA" w14:paraId="1F9AFDCE" w14:textId="77777777" w:rsidTr="00407352">
        <w:trPr>
          <w:trHeight w:val="240"/>
          <w:jc w:val="center"/>
        </w:trPr>
        <w:tc>
          <w:tcPr>
            <w:tcW w:w="562" w:type="dxa"/>
          </w:tcPr>
          <w:p w14:paraId="00000032" w14:textId="2B41DD42" w:rsidR="00AC5CCA" w:rsidRDefault="0022405C">
            <w:pPr>
              <w:spacing w:line="240"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7</w:t>
            </w:r>
            <w:r w:rsidR="00A549A6">
              <w:rPr>
                <w:rFonts w:ascii="Century Gothic" w:eastAsia="Century Gothic" w:hAnsi="Century Gothic" w:cs="Century Gothic"/>
                <w:b/>
                <w:color w:val="004976"/>
              </w:rPr>
              <w:t>.</w:t>
            </w:r>
          </w:p>
        </w:tc>
        <w:tc>
          <w:tcPr>
            <w:tcW w:w="2694" w:type="dxa"/>
          </w:tcPr>
          <w:p w14:paraId="00000033" w14:textId="08359CC2"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A</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49.3%</w:t>
            </w:r>
          </w:p>
        </w:tc>
        <w:tc>
          <w:tcPr>
            <w:tcW w:w="4536" w:type="dxa"/>
          </w:tcPr>
          <w:p w14:paraId="00000034" w14:textId="371E99B4"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B</w:t>
            </w:r>
            <w:r w:rsidR="00DF29D4">
              <w:rPr>
                <w:rFonts w:ascii="Century Gothic" w:eastAsia="Century Gothic" w:hAnsi="Century Gothic" w:cs="Century Gothic"/>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You have not used the molar ratios in your calculation</w:t>
            </w:r>
            <w:r w:rsidR="009B206B">
              <w:rPr>
                <w:rFonts w:ascii="Century Gothic" w:eastAsia="Century Gothic" w:hAnsi="Century Gothic" w:cs="Century Gothic"/>
                <w:sz w:val="22"/>
                <w:szCs w:val="22"/>
              </w:rPr>
              <w:t>.</w:t>
            </w:r>
          </w:p>
          <w:p w14:paraId="00000035" w14:textId="451F93EC"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C</w:t>
            </w:r>
            <w:r w:rsidR="00DF29D4">
              <w:rPr>
                <w:rFonts w:ascii="Century Gothic" w:eastAsia="Century Gothic" w:hAnsi="Century Gothic" w:cs="Century Gothic"/>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You have calculated the atom economy for </w:t>
            </w:r>
            <w:r w:rsidRPr="00DF29D4">
              <w:rPr>
                <w:rFonts w:ascii="Cambria Math" w:eastAsia="Century Gothic" w:hAnsi="Cambria Math" w:cs="Century Gothic"/>
                <w:sz w:val="22"/>
                <w:szCs w:val="22"/>
              </w:rPr>
              <w:t>NaCl</w:t>
            </w:r>
            <w:r w:rsidRPr="00DF29D4">
              <w:rPr>
                <w:rFonts w:ascii="Century Gothic" w:eastAsia="Century Gothic" w:hAnsi="Century Gothic" w:cs="Century Gothic"/>
                <w:sz w:val="22"/>
                <w:szCs w:val="22"/>
              </w:rPr>
              <w:t xml:space="preserve"> instead of </w:t>
            </w:r>
            <w:proofErr w:type="spellStart"/>
            <w:r w:rsidRPr="00DF29D4">
              <w:rPr>
                <w:rFonts w:ascii="Cambria Math" w:eastAsia="Century Gothic" w:hAnsi="Cambria Math" w:cs="Century Gothic"/>
                <w:sz w:val="22"/>
                <w:szCs w:val="22"/>
              </w:rPr>
              <w:t>NaOCl</w:t>
            </w:r>
            <w:proofErr w:type="spellEnd"/>
            <w:r w:rsidR="009B206B">
              <w:rPr>
                <w:rFonts w:ascii="Cambria Math" w:eastAsia="Century Gothic" w:hAnsi="Cambria Math" w:cs="Century Gothic"/>
                <w:sz w:val="22"/>
                <w:szCs w:val="22"/>
              </w:rPr>
              <w:t>.</w:t>
            </w:r>
          </w:p>
          <w:p w14:paraId="00000036" w14:textId="678EDC01"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D – A combination of errors </w:t>
            </w:r>
            <w:r w:rsidR="009B206B">
              <w:rPr>
                <w:rFonts w:ascii="Century Gothic" w:eastAsia="Century Gothic" w:hAnsi="Century Gothic" w:cs="Century Gothic"/>
                <w:sz w:val="22"/>
                <w:szCs w:val="22"/>
              </w:rPr>
              <w:t>B and C.</w:t>
            </w:r>
            <w:r w:rsidRPr="00DF29D4">
              <w:rPr>
                <w:rFonts w:ascii="Century Gothic" w:eastAsia="Century Gothic" w:hAnsi="Century Gothic" w:cs="Century Gothic"/>
                <w:sz w:val="22"/>
                <w:szCs w:val="22"/>
              </w:rPr>
              <w:t> </w:t>
            </w:r>
          </w:p>
        </w:tc>
        <w:tc>
          <w:tcPr>
            <w:tcW w:w="1417" w:type="dxa"/>
            <w:shd w:val="clear" w:color="auto" w:fill="auto"/>
            <w:vAlign w:val="center"/>
          </w:tcPr>
          <w:p w14:paraId="00000037" w14:textId="3A07F265"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b</w:t>
            </w:r>
            <w:r w:rsidR="00397FA2">
              <w:rPr>
                <w:rFonts w:ascii="Century Gothic" w:eastAsia="Century Gothic" w:hAnsi="Century Gothic" w:cs="Century Gothic"/>
                <w:b/>
                <w:sz w:val="22"/>
                <w:szCs w:val="22"/>
              </w:rPr>
              <w:t>)</w:t>
            </w:r>
          </w:p>
        </w:tc>
      </w:tr>
      <w:tr w:rsidR="00AC5CCA" w14:paraId="2BA97D6B" w14:textId="77777777" w:rsidTr="00407352">
        <w:trPr>
          <w:trHeight w:val="225"/>
          <w:jc w:val="center"/>
        </w:trPr>
        <w:tc>
          <w:tcPr>
            <w:tcW w:w="562" w:type="dxa"/>
          </w:tcPr>
          <w:p w14:paraId="00000038" w14:textId="5CE82E16" w:rsidR="00AC5CCA" w:rsidRDefault="0022405C">
            <w:pPr>
              <w:spacing w:line="240"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8</w:t>
            </w:r>
            <w:r w:rsidR="00A549A6">
              <w:rPr>
                <w:rFonts w:ascii="Century Gothic" w:eastAsia="Century Gothic" w:hAnsi="Century Gothic" w:cs="Century Gothic"/>
                <w:b/>
                <w:color w:val="004976"/>
              </w:rPr>
              <w:t>.</w:t>
            </w:r>
          </w:p>
        </w:tc>
        <w:tc>
          <w:tcPr>
            <w:tcW w:w="2694" w:type="dxa"/>
          </w:tcPr>
          <w:p w14:paraId="00000039" w14:textId="2C58BFC2" w:rsidR="00AC5CCA" w:rsidRPr="00DF29D4" w:rsidRDefault="00E57C2B">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D</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0022405C" w:rsidRPr="00DF29D4">
              <w:rPr>
                <w:rFonts w:ascii="Century Gothic" w:eastAsia="Century Gothic" w:hAnsi="Century Gothic" w:cs="Century Gothic"/>
                <w:sz w:val="22"/>
                <w:szCs w:val="22"/>
              </w:rPr>
              <w:t xml:space="preserve"> Lower atom economy results in fewer by-products, improving sustainability</w:t>
            </w:r>
            <w:r w:rsidR="00575BD1">
              <w:rPr>
                <w:rFonts w:ascii="Century Gothic" w:eastAsia="Century Gothic" w:hAnsi="Century Gothic" w:cs="Century Gothic"/>
                <w:sz w:val="22"/>
                <w:szCs w:val="22"/>
              </w:rPr>
              <w:t>.</w:t>
            </w:r>
          </w:p>
        </w:tc>
        <w:tc>
          <w:tcPr>
            <w:tcW w:w="4536" w:type="dxa"/>
          </w:tcPr>
          <w:p w14:paraId="0000003A" w14:textId="293C53AC"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Atom economy is a big driver for sustainability of industrial processes. The higher the atom economy, the more reactant atoms that have been converted into the useful product. High atom economy leads to </w:t>
            </w:r>
            <w:r w:rsidRPr="00DF29D4">
              <w:rPr>
                <w:rFonts w:ascii="Century Gothic" w:eastAsia="Century Gothic" w:hAnsi="Century Gothic" w:cs="Century Gothic"/>
                <w:b/>
                <w:sz w:val="22"/>
                <w:szCs w:val="22"/>
              </w:rPr>
              <w:t>less</w:t>
            </w:r>
            <w:r w:rsidRPr="00DF29D4">
              <w:rPr>
                <w:rFonts w:ascii="Century Gothic" w:eastAsia="Century Gothic" w:hAnsi="Century Gothic" w:cs="Century Gothic"/>
                <w:sz w:val="22"/>
                <w:szCs w:val="22"/>
              </w:rPr>
              <w:t xml:space="preserve"> by-products, less waste and improved sustainability.  </w:t>
            </w:r>
          </w:p>
        </w:tc>
        <w:tc>
          <w:tcPr>
            <w:tcW w:w="1417" w:type="dxa"/>
            <w:shd w:val="clear" w:color="auto" w:fill="auto"/>
            <w:vAlign w:val="center"/>
          </w:tcPr>
          <w:p w14:paraId="0000003B" w14:textId="50B2CE11"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c</w:t>
            </w:r>
            <w:r w:rsidR="00397FA2">
              <w:rPr>
                <w:rFonts w:ascii="Century Gothic" w:eastAsia="Century Gothic" w:hAnsi="Century Gothic" w:cs="Century Gothic"/>
                <w:b/>
                <w:sz w:val="22"/>
                <w:szCs w:val="22"/>
              </w:rPr>
              <w:t>)</w:t>
            </w:r>
          </w:p>
        </w:tc>
      </w:tr>
      <w:tr w:rsidR="00AC5CCA" w14:paraId="4F804EA7" w14:textId="77777777" w:rsidTr="00407352">
        <w:trPr>
          <w:trHeight w:val="240"/>
          <w:jc w:val="center"/>
        </w:trPr>
        <w:tc>
          <w:tcPr>
            <w:tcW w:w="562" w:type="dxa"/>
          </w:tcPr>
          <w:p w14:paraId="0000003C" w14:textId="30A2CF5A" w:rsidR="00AC5CCA" w:rsidRDefault="0022405C">
            <w:pPr>
              <w:spacing w:line="240"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9</w:t>
            </w:r>
            <w:r w:rsidR="00A549A6">
              <w:rPr>
                <w:rFonts w:ascii="Century Gothic" w:eastAsia="Century Gothic" w:hAnsi="Century Gothic" w:cs="Century Gothic"/>
                <w:b/>
                <w:color w:val="004976"/>
              </w:rPr>
              <w:t>.</w:t>
            </w:r>
          </w:p>
        </w:tc>
        <w:tc>
          <w:tcPr>
            <w:tcW w:w="2694" w:type="dxa"/>
          </w:tcPr>
          <w:p w14:paraId="0000003D" w14:textId="74BA761E" w:rsidR="00AC5CCA" w:rsidRPr="00DF29D4" w:rsidRDefault="00F00EB2">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B</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0022405C" w:rsidRPr="00DF29D4">
              <w:rPr>
                <w:rFonts w:ascii="Century Gothic" w:eastAsia="Century Gothic" w:hAnsi="Century Gothic" w:cs="Century Gothic"/>
                <w:sz w:val="22"/>
                <w:szCs w:val="22"/>
              </w:rPr>
              <w:t xml:space="preserve"> The reaction will always have 100% atom </w:t>
            </w:r>
            <w:sdt>
              <w:sdtPr>
                <w:rPr>
                  <w:sz w:val="22"/>
                  <w:szCs w:val="22"/>
                </w:rPr>
                <w:tag w:val="goog_rdk_3"/>
                <w:id w:val="1081791559"/>
              </w:sdtPr>
              <w:sdtEndPr/>
              <w:sdtContent/>
            </w:sdt>
            <w:r w:rsidR="0022405C" w:rsidRPr="00DF29D4">
              <w:rPr>
                <w:rFonts w:ascii="Century Gothic" w:eastAsia="Century Gothic" w:hAnsi="Century Gothic" w:cs="Century Gothic"/>
                <w:sz w:val="22"/>
                <w:szCs w:val="22"/>
              </w:rPr>
              <w:t>economy</w:t>
            </w:r>
            <w:r w:rsidR="002E66DB">
              <w:rPr>
                <w:rFonts w:ascii="Century Gothic" w:eastAsia="Century Gothic" w:hAnsi="Century Gothic" w:cs="Century Gothic"/>
                <w:sz w:val="22"/>
                <w:szCs w:val="22"/>
              </w:rPr>
              <w:t>.</w:t>
            </w:r>
          </w:p>
        </w:tc>
        <w:tc>
          <w:tcPr>
            <w:tcW w:w="4536" w:type="dxa"/>
          </w:tcPr>
          <w:p w14:paraId="0000003E" w14:textId="6B155C0B"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Percentage yield is driven by the effectiveness of a process in producing product. Despite there being just one product, it does not mean that all reactant has been used up to produce ammonia, especially since the reaction is reversible! Reversible does not necessarily mean unsustainable though. During the Haber </w:t>
            </w:r>
            <w:r w:rsidR="002E66DB">
              <w:rPr>
                <w:rFonts w:ascii="Century Gothic" w:eastAsia="Century Gothic" w:hAnsi="Century Gothic" w:cs="Century Gothic"/>
                <w:sz w:val="22"/>
                <w:szCs w:val="22"/>
              </w:rPr>
              <w:t>p</w:t>
            </w:r>
            <w:r w:rsidRPr="00DF29D4">
              <w:rPr>
                <w:rFonts w:ascii="Century Gothic" w:eastAsia="Century Gothic" w:hAnsi="Century Gothic" w:cs="Century Gothic"/>
                <w:sz w:val="22"/>
                <w:szCs w:val="22"/>
              </w:rPr>
              <w:t>rocess, unreacted gases are recycled back round to the reactor – very sustainable practice. Atom economy is a theoretical measure of the use of atoms within reactions; it is not determined by practical data.</w:t>
            </w:r>
          </w:p>
        </w:tc>
        <w:tc>
          <w:tcPr>
            <w:tcW w:w="1417" w:type="dxa"/>
            <w:shd w:val="clear" w:color="auto" w:fill="auto"/>
            <w:vAlign w:val="center"/>
          </w:tcPr>
          <w:p w14:paraId="0000003F" w14:textId="3834ED7B"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c</w:t>
            </w:r>
            <w:r w:rsidR="002E66DB">
              <w:rPr>
                <w:rFonts w:ascii="Century Gothic" w:eastAsia="Century Gothic" w:hAnsi="Century Gothic" w:cs="Century Gothic"/>
                <w:b/>
                <w:sz w:val="22"/>
                <w:szCs w:val="22"/>
              </w:rPr>
              <w:t>)</w:t>
            </w:r>
          </w:p>
        </w:tc>
      </w:tr>
      <w:tr w:rsidR="00AC5CCA" w14:paraId="085637A3" w14:textId="77777777" w:rsidTr="00407352">
        <w:trPr>
          <w:trHeight w:val="225"/>
          <w:jc w:val="center"/>
        </w:trPr>
        <w:tc>
          <w:tcPr>
            <w:tcW w:w="562" w:type="dxa"/>
          </w:tcPr>
          <w:p w14:paraId="00000040" w14:textId="1E4429A3" w:rsidR="00AC5CCA" w:rsidRDefault="0022405C">
            <w:pPr>
              <w:spacing w:line="240"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10</w:t>
            </w:r>
            <w:r w:rsidR="00A549A6">
              <w:rPr>
                <w:rFonts w:ascii="Century Gothic" w:eastAsia="Century Gothic" w:hAnsi="Century Gothic" w:cs="Century Gothic"/>
                <w:b/>
                <w:color w:val="004976"/>
              </w:rPr>
              <w:t>.</w:t>
            </w:r>
          </w:p>
        </w:tc>
        <w:tc>
          <w:tcPr>
            <w:tcW w:w="2694" w:type="dxa"/>
          </w:tcPr>
          <w:p w14:paraId="00000041" w14:textId="298928AF"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C</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00DF29D4">
              <w:rPr>
                <w:rFonts w:ascii="Century Gothic" w:eastAsia="Century Gothic" w:hAnsi="Century Gothic" w:cs="Century Gothic"/>
                <w:color w:val="000000"/>
                <w:sz w:val="22"/>
                <w:szCs w:val="22"/>
              </w:rPr>
              <w:t xml:space="preserve"> </w:t>
            </w:r>
            <w:r w:rsidR="007837B7">
              <w:rPr>
                <w:rFonts w:ascii="Century Gothic" w:eastAsia="Century Gothic" w:hAnsi="Century Gothic" w:cs="Century Gothic"/>
                <w:sz w:val="22"/>
                <w:szCs w:val="22"/>
              </w:rPr>
              <w:t>68</w:t>
            </w:r>
            <w:r w:rsidRPr="00DF29D4">
              <w:rPr>
                <w:rFonts w:ascii="Century Gothic" w:eastAsia="Century Gothic" w:hAnsi="Century Gothic" w:cs="Century Gothic"/>
                <w:sz w:val="22"/>
                <w:szCs w:val="22"/>
              </w:rPr>
              <w:t>.0 g</w:t>
            </w:r>
          </w:p>
        </w:tc>
        <w:tc>
          <w:tcPr>
            <w:tcW w:w="4536" w:type="dxa"/>
          </w:tcPr>
          <w:p w14:paraId="00000042" w14:textId="698DF88A"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Cs/>
                <w:sz w:val="22"/>
                <w:szCs w:val="22"/>
              </w:rPr>
              <w:t>A</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You haven’t used the molar ratio in your calculation</w:t>
            </w:r>
            <w:r w:rsidR="002E66DB">
              <w:rPr>
                <w:rFonts w:ascii="Century Gothic" w:eastAsia="Century Gothic" w:hAnsi="Century Gothic" w:cs="Century Gothic"/>
                <w:sz w:val="22"/>
                <w:szCs w:val="22"/>
              </w:rPr>
              <w:t>.</w:t>
            </w:r>
          </w:p>
          <w:p w14:paraId="00000043" w14:textId="7A590954"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Cs/>
                <w:sz w:val="22"/>
                <w:szCs w:val="22"/>
              </w:rPr>
              <w:t>B</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Nitrogen is diatomic, so it has an </w:t>
            </w:r>
            <w:r w:rsidRPr="00E77A40">
              <w:rPr>
                <w:rFonts w:ascii="Century Gothic" w:eastAsia="Century Gothic" w:hAnsi="Century Gothic" w:cs="Century Gothic"/>
                <w:i/>
                <w:iCs/>
                <w:sz w:val="22"/>
                <w:szCs w:val="22"/>
              </w:rPr>
              <w:t>M</w:t>
            </w:r>
            <w:r w:rsidRPr="00DF29D4">
              <w:rPr>
                <w:rFonts w:ascii="Century Gothic" w:eastAsia="Century Gothic" w:hAnsi="Century Gothic" w:cs="Century Gothic"/>
                <w:sz w:val="22"/>
                <w:szCs w:val="22"/>
                <w:vertAlign w:val="subscript"/>
              </w:rPr>
              <w:t>r</w:t>
            </w:r>
            <w:r w:rsidRPr="00DF29D4">
              <w:rPr>
                <w:rFonts w:ascii="Century Gothic" w:eastAsia="Century Gothic" w:hAnsi="Century Gothic" w:cs="Century Gothic"/>
                <w:sz w:val="22"/>
                <w:szCs w:val="22"/>
              </w:rPr>
              <w:t xml:space="preserve"> of (14.0 x 2) = 28.0</w:t>
            </w:r>
          </w:p>
          <w:p w14:paraId="00000044" w14:textId="7FBFC0EC"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Cs/>
                <w:sz w:val="22"/>
                <w:szCs w:val="22"/>
              </w:rPr>
              <w:t>D</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You have used the wrong molar ratio – check again! </w:t>
            </w:r>
          </w:p>
        </w:tc>
        <w:tc>
          <w:tcPr>
            <w:tcW w:w="1417" w:type="dxa"/>
            <w:shd w:val="clear" w:color="auto" w:fill="auto"/>
            <w:vAlign w:val="center"/>
          </w:tcPr>
          <w:p w14:paraId="00000045" w14:textId="3E657CFD"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a</w:t>
            </w:r>
            <w:r w:rsidR="002E66DB">
              <w:rPr>
                <w:rFonts w:ascii="Century Gothic" w:eastAsia="Century Gothic" w:hAnsi="Century Gothic" w:cs="Century Gothic"/>
                <w:b/>
                <w:sz w:val="22"/>
                <w:szCs w:val="22"/>
              </w:rPr>
              <w:t>)</w:t>
            </w:r>
          </w:p>
        </w:tc>
      </w:tr>
      <w:tr w:rsidR="00AC5CCA" w14:paraId="3BF08A43" w14:textId="77777777" w:rsidTr="00407352">
        <w:trPr>
          <w:trHeight w:val="240"/>
          <w:jc w:val="center"/>
        </w:trPr>
        <w:tc>
          <w:tcPr>
            <w:tcW w:w="562" w:type="dxa"/>
          </w:tcPr>
          <w:p w14:paraId="00000046" w14:textId="52E3A032" w:rsidR="00AC5CCA" w:rsidRPr="00DF29D4" w:rsidRDefault="0022405C">
            <w:pPr>
              <w:spacing w:line="240" w:lineRule="auto"/>
              <w:ind w:left="0" w:firstLine="0"/>
              <w:jc w:val="left"/>
              <w:rPr>
                <w:rFonts w:ascii="Century Gothic" w:eastAsia="Century Gothic" w:hAnsi="Century Gothic" w:cs="Century Gothic"/>
                <w:b/>
                <w:color w:val="004976"/>
                <w:sz w:val="22"/>
                <w:szCs w:val="22"/>
              </w:rPr>
            </w:pPr>
            <w:r w:rsidRPr="00DF29D4">
              <w:rPr>
                <w:rFonts w:ascii="Century Gothic" w:eastAsia="Century Gothic" w:hAnsi="Century Gothic" w:cs="Century Gothic"/>
                <w:b/>
                <w:color w:val="004976"/>
                <w:sz w:val="22"/>
                <w:szCs w:val="22"/>
              </w:rPr>
              <w:t>11</w:t>
            </w:r>
            <w:r w:rsidR="00A549A6">
              <w:rPr>
                <w:rFonts w:ascii="Century Gothic" w:eastAsia="Century Gothic" w:hAnsi="Century Gothic" w:cs="Century Gothic"/>
                <w:b/>
                <w:color w:val="004976"/>
                <w:sz w:val="22"/>
                <w:szCs w:val="22"/>
              </w:rPr>
              <w:t>.</w:t>
            </w:r>
          </w:p>
        </w:tc>
        <w:tc>
          <w:tcPr>
            <w:tcW w:w="2694" w:type="dxa"/>
          </w:tcPr>
          <w:p w14:paraId="00000047" w14:textId="2AC5A810"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C</w:t>
            </w:r>
            <w:r w:rsidR="00DF29D4" w:rsidRP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Continually recycle </w:t>
            </w:r>
            <w:sdt>
              <w:sdtPr>
                <w:rPr>
                  <w:sz w:val="22"/>
                  <w:szCs w:val="22"/>
                </w:rPr>
                <w:tag w:val="goog_rdk_4"/>
                <w:id w:val="-582915790"/>
              </w:sdtPr>
              <w:sdtEndPr/>
              <w:sdtContent/>
            </w:sdt>
            <w:r w:rsidRPr="00DF29D4">
              <w:rPr>
                <w:rFonts w:ascii="Century Gothic" w:eastAsia="Century Gothic" w:hAnsi="Century Gothic" w:cs="Century Gothic"/>
                <w:sz w:val="22"/>
                <w:szCs w:val="22"/>
              </w:rPr>
              <w:t>unreacted gases back to the reactor</w:t>
            </w:r>
            <w:r w:rsidR="002E66DB">
              <w:rPr>
                <w:rFonts w:ascii="Century Gothic" w:eastAsia="Century Gothic" w:hAnsi="Century Gothic" w:cs="Century Gothic"/>
                <w:sz w:val="22"/>
                <w:szCs w:val="22"/>
              </w:rPr>
              <w:t>.</w:t>
            </w:r>
          </w:p>
        </w:tc>
        <w:tc>
          <w:tcPr>
            <w:tcW w:w="4536" w:type="dxa"/>
          </w:tcPr>
          <w:p w14:paraId="00000048" w14:textId="4A02B62C"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Disposal of chemicals in landfill is poor practice in industrial processes</w:t>
            </w:r>
            <w:r w:rsidR="005D718C">
              <w:rPr>
                <w:rFonts w:ascii="Century Gothic" w:eastAsia="Century Gothic" w:hAnsi="Century Gothic" w:cs="Century Gothic"/>
                <w:sz w:val="22"/>
                <w:szCs w:val="22"/>
              </w:rPr>
              <w:t>.</w:t>
            </w:r>
          </w:p>
          <w:p w14:paraId="00000049" w14:textId="582CFE0E"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Reaction conditions impact equilibrium yields of product for a reversible </w:t>
            </w:r>
            <w:r w:rsidRPr="00DF29D4">
              <w:rPr>
                <w:rFonts w:ascii="Century Gothic" w:eastAsia="Century Gothic" w:hAnsi="Century Gothic" w:cs="Century Gothic"/>
                <w:sz w:val="22"/>
                <w:szCs w:val="22"/>
              </w:rPr>
              <w:lastRenderedPageBreak/>
              <w:t>reaction but do not necessarily make it more sustainable</w:t>
            </w:r>
            <w:r w:rsidR="00FF2E23">
              <w:rPr>
                <w:rFonts w:ascii="Century Gothic" w:eastAsia="Century Gothic" w:hAnsi="Century Gothic" w:cs="Century Gothic"/>
                <w:sz w:val="22"/>
                <w:szCs w:val="22"/>
              </w:rPr>
              <w:t>, p</w:t>
            </w:r>
            <w:r w:rsidRPr="00DF29D4">
              <w:rPr>
                <w:rFonts w:ascii="Century Gothic" w:eastAsia="Century Gothic" w:hAnsi="Century Gothic" w:cs="Century Gothic"/>
                <w:sz w:val="22"/>
                <w:szCs w:val="22"/>
              </w:rPr>
              <w:t>articularly if there is a high energy cost associated with the reaction condition</w:t>
            </w:r>
            <w:r w:rsidR="00FF2E23">
              <w:rPr>
                <w:rFonts w:ascii="Century Gothic" w:eastAsia="Century Gothic" w:hAnsi="Century Gothic" w:cs="Century Gothic"/>
                <w:sz w:val="22"/>
                <w:szCs w:val="22"/>
              </w:rPr>
              <w:t>s</w:t>
            </w:r>
            <w:r w:rsidR="00F00EB2" w:rsidRPr="00DF29D4">
              <w:rPr>
                <w:rFonts w:ascii="Century Gothic" w:eastAsia="Century Gothic" w:hAnsi="Century Gothic" w:cs="Century Gothic"/>
                <w:sz w:val="22"/>
                <w:szCs w:val="22"/>
              </w:rPr>
              <w:t xml:space="preserve"> (such as high pressures).</w:t>
            </w:r>
            <w:r w:rsidRPr="00DF29D4">
              <w:rPr>
                <w:rFonts w:ascii="Century Gothic" w:eastAsia="Century Gothic" w:hAnsi="Century Gothic" w:cs="Century Gothic"/>
                <w:sz w:val="22"/>
                <w:szCs w:val="22"/>
              </w:rPr>
              <w:t>  </w:t>
            </w:r>
          </w:p>
        </w:tc>
        <w:tc>
          <w:tcPr>
            <w:tcW w:w="1417" w:type="dxa"/>
            <w:shd w:val="clear" w:color="auto" w:fill="auto"/>
            <w:vAlign w:val="center"/>
          </w:tcPr>
          <w:p w14:paraId="0000004A" w14:textId="1045CB0B"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lastRenderedPageBreak/>
              <w:t xml:space="preserve">Complete </w:t>
            </w:r>
            <w:r w:rsidRPr="00DF29D4">
              <w:rPr>
                <w:rFonts w:ascii="Century Gothic" w:eastAsia="Century Gothic" w:hAnsi="Century Gothic" w:cs="Century Gothic"/>
                <w:b/>
                <w:sz w:val="22"/>
                <w:szCs w:val="22"/>
              </w:rPr>
              <w:t>task c</w:t>
            </w:r>
            <w:r w:rsidR="000A6835">
              <w:rPr>
                <w:rFonts w:ascii="Century Gothic" w:eastAsia="Century Gothic" w:hAnsi="Century Gothic" w:cs="Century Gothic"/>
                <w:b/>
                <w:sz w:val="22"/>
                <w:szCs w:val="22"/>
              </w:rPr>
              <w:t>)</w:t>
            </w:r>
          </w:p>
        </w:tc>
      </w:tr>
      <w:tr w:rsidR="00AC5CCA" w14:paraId="15F4F04D" w14:textId="77777777" w:rsidTr="00407352">
        <w:trPr>
          <w:trHeight w:val="240"/>
          <w:jc w:val="center"/>
        </w:trPr>
        <w:tc>
          <w:tcPr>
            <w:tcW w:w="562" w:type="dxa"/>
          </w:tcPr>
          <w:p w14:paraId="0000004B" w14:textId="374B5586" w:rsidR="00AC5CCA" w:rsidRPr="00DF29D4" w:rsidRDefault="0022405C">
            <w:pPr>
              <w:spacing w:line="240" w:lineRule="auto"/>
              <w:ind w:left="0" w:firstLine="0"/>
              <w:jc w:val="left"/>
              <w:rPr>
                <w:rFonts w:ascii="Century Gothic" w:eastAsia="Century Gothic" w:hAnsi="Century Gothic" w:cs="Century Gothic"/>
                <w:b/>
                <w:color w:val="004976"/>
                <w:sz w:val="22"/>
                <w:szCs w:val="22"/>
              </w:rPr>
            </w:pPr>
            <w:r w:rsidRPr="00DF29D4">
              <w:rPr>
                <w:rFonts w:ascii="Century Gothic" w:eastAsia="Century Gothic" w:hAnsi="Century Gothic" w:cs="Century Gothic"/>
                <w:b/>
                <w:color w:val="004976"/>
                <w:sz w:val="22"/>
                <w:szCs w:val="22"/>
              </w:rPr>
              <w:t>12</w:t>
            </w:r>
            <w:r w:rsidR="00A549A6">
              <w:rPr>
                <w:rFonts w:ascii="Century Gothic" w:eastAsia="Century Gothic" w:hAnsi="Century Gothic" w:cs="Century Gothic"/>
                <w:b/>
                <w:color w:val="004976"/>
                <w:sz w:val="22"/>
                <w:szCs w:val="22"/>
              </w:rPr>
              <w:t>.</w:t>
            </w:r>
          </w:p>
        </w:tc>
        <w:tc>
          <w:tcPr>
            <w:tcW w:w="2694" w:type="dxa"/>
          </w:tcPr>
          <w:p w14:paraId="0000004C" w14:textId="278559D7"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A</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Reaction 1 is sustainable because it uses renewable raw materials</w:t>
            </w:r>
            <w:r w:rsidR="0029399C">
              <w:rPr>
                <w:rFonts w:ascii="Century Gothic" w:eastAsia="Century Gothic" w:hAnsi="Century Gothic" w:cs="Century Gothic"/>
                <w:sz w:val="22"/>
                <w:szCs w:val="22"/>
              </w:rPr>
              <w:t>.</w:t>
            </w:r>
          </w:p>
        </w:tc>
        <w:tc>
          <w:tcPr>
            <w:tcW w:w="4536" w:type="dxa"/>
          </w:tcPr>
          <w:p w14:paraId="0000004D" w14:textId="5BEBD3CF"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Wherever possible, it is sustainable practice to utilise renewable resources in favour of non-renewables.</w:t>
            </w:r>
            <w:r w:rsidRPr="00DF29D4">
              <w:rPr>
                <w:rFonts w:ascii="Century Gothic" w:eastAsia="Century Gothic" w:hAnsi="Century Gothic" w:cs="Century Gothic"/>
                <w:sz w:val="22"/>
                <w:szCs w:val="22"/>
              </w:rPr>
              <w:br/>
              <w:t xml:space="preserve">Production of by-products can reduce atom economy of a </w:t>
            </w:r>
            <w:proofErr w:type="gramStart"/>
            <w:r w:rsidRPr="00DF29D4">
              <w:rPr>
                <w:rFonts w:ascii="Century Gothic" w:eastAsia="Century Gothic" w:hAnsi="Century Gothic" w:cs="Century Gothic"/>
                <w:sz w:val="22"/>
                <w:szCs w:val="22"/>
              </w:rPr>
              <w:t>process</w:t>
            </w:r>
            <w:proofErr w:type="gramEnd"/>
            <w:r w:rsidRPr="00DF29D4">
              <w:rPr>
                <w:rFonts w:ascii="Century Gothic" w:eastAsia="Century Gothic" w:hAnsi="Century Gothic" w:cs="Century Gothic"/>
                <w:sz w:val="22"/>
                <w:szCs w:val="22"/>
              </w:rPr>
              <w:t xml:space="preserve"> but it is not always a negative if we can make use of the by-products for other processes! Reversible reactions can impact </w:t>
            </w:r>
            <w:r w:rsidR="0058561A">
              <w:rPr>
                <w:rFonts w:ascii="Century Gothic" w:eastAsia="Century Gothic" w:hAnsi="Century Gothic" w:cs="Century Gothic"/>
                <w:sz w:val="22"/>
                <w:szCs w:val="22"/>
              </w:rPr>
              <w:t xml:space="preserve">the </w:t>
            </w:r>
            <w:r w:rsidRPr="00DF29D4">
              <w:rPr>
                <w:rFonts w:ascii="Century Gothic" w:eastAsia="Century Gothic" w:hAnsi="Century Gothic" w:cs="Century Gothic"/>
                <w:sz w:val="22"/>
                <w:szCs w:val="22"/>
              </w:rPr>
              <w:t>yield but do not necessarily mean a process is unsustainable.</w:t>
            </w:r>
          </w:p>
        </w:tc>
        <w:tc>
          <w:tcPr>
            <w:tcW w:w="1417" w:type="dxa"/>
            <w:shd w:val="clear" w:color="auto" w:fill="auto"/>
            <w:vAlign w:val="center"/>
          </w:tcPr>
          <w:p w14:paraId="0000004E" w14:textId="28D1DF57"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c</w:t>
            </w:r>
            <w:r w:rsidR="0029399C">
              <w:rPr>
                <w:rFonts w:ascii="Century Gothic" w:eastAsia="Century Gothic" w:hAnsi="Century Gothic" w:cs="Century Gothic"/>
                <w:b/>
                <w:sz w:val="22"/>
                <w:szCs w:val="22"/>
              </w:rPr>
              <w:t>)</w:t>
            </w:r>
          </w:p>
        </w:tc>
      </w:tr>
      <w:tr w:rsidR="00AC5CCA" w14:paraId="70B38A25" w14:textId="77777777" w:rsidTr="00407352">
        <w:trPr>
          <w:trHeight w:val="240"/>
          <w:jc w:val="center"/>
        </w:trPr>
        <w:tc>
          <w:tcPr>
            <w:tcW w:w="562" w:type="dxa"/>
          </w:tcPr>
          <w:p w14:paraId="0000004F" w14:textId="2F7454D2" w:rsidR="00AC5CCA" w:rsidRPr="00DF29D4" w:rsidRDefault="0022405C">
            <w:pPr>
              <w:spacing w:line="240" w:lineRule="auto"/>
              <w:ind w:left="0" w:firstLine="0"/>
              <w:jc w:val="left"/>
              <w:rPr>
                <w:rFonts w:ascii="Century Gothic" w:eastAsia="Century Gothic" w:hAnsi="Century Gothic" w:cs="Century Gothic"/>
                <w:b/>
                <w:color w:val="004976"/>
                <w:sz w:val="22"/>
                <w:szCs w:val="22"/>
              </w:rPr>
            </w:pPr>
            <w:r w:rsidRPr="00DF29D4">
              <w:rPr>
                <w:rFonts w:ascii="Century Gothic" w:eastAsia="Century Gothic" w:hAnsi="Century Gothic" w:cs="Century Gothic"/>
                <w:b/>
                <w:color w:val="004976"/>
                <w:sz w:val="22"/>
                <w:szCs w:val="22"/>
              </w:rPr>
              <w:t>13</w:t>
            </w:r>
            <w:r w:rsidR="00A549A6">
              <w:rPr>
                <w:rFonts w:ascii="Century Gothic" w:eastAsia="Century Gothic" w:hAnsi="Century Gothic" w:cs="Century Gothic"/>
                <w:b/>
                <w:color w:val="004976"/>
                <w:sz w:val="22"/>
                <w:szCs w:val="22"/>
              </w:rPr>
              <w:t>.</w:t>
            </w:r>
          </w:p>
        </w:tc>
        <w:tc>
          <w:tcPr>
            <w:tcW w:w="2694" w:type="dxa"/>
          </w:tcPr>
          <w:p w14:paraId="00000050" w14:textId="3FDF7C80"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A</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Reaction 1 will always have a percentage yield &lt;100% </w:t>
            </w:r>
            <w:r w:rsidRPr="00E77A40">
              <w:rPr>
                <w:rFonts w:ascii="Century Gothic" w:eastAsia="Century Gothic" w:hAnsi="Century Gothic" w:cs="Century Gothic"/>
                <w:bCs/>
                <w:sz w:val="22"/>
                <w:szCs w:val="22"/>
              </w:rPr>
              <w:t>and</w:t>
            </w:r>
            <w:r w:rsidRPr="00DF29D4">
              <w:rPr>
                <w:rFonts w:ascii="Century Gothic" w:eastAsia="Century Gothic" w:hAnsi="Century Gothic" w:cs="Century Gothic"/>
                <w:sz w:val="22"/>
                <w:szCs w:val="22"/>
              </w:rPr>
              <w:t xml:space="preserve"> an atom economy &lt;100%</w:t>
            </w:r>
            <w:r w:rsidR="0073413C">
              <w:rPr>
                <w:rFonts w:ascii="Century Gothic" w:eastAsia="Century Gothic" w:hAnsi="Century Gothic" w:cs="Century Gothic"/>
                <w:sz w:val="22"/>
                <w:szCs w:val="22"/>
              </w:rPr>
              <w:t>.</w:t>
            </w:r>
          </w:p>
        </w:tc>
        <w:tc>
          <w:tcPr>
            <w:tcW w:w="4536" w:type="dxa"/>
          </w:tcPr>
          <w:p w14:paraId="6DF0E7E5" w14:textId="77777777" w:rsidR="00200DE9" w:rsidRPr="00DF29D4" w:rsidRDefault="00200DE9" w:rsidP="00200DE9">
            <w:pPr>
              <w:spacing w:line="240" w:lineRule="auto"/>
              <w:ind w:left="0" w:firstLine="0"/>
              <w:jc w:val="left"/>
              <w:rPr>
                <w:rFonts w:ascii="Century Gothic" w:eastAsia="Century Gothic" w:hAnsi="Century Gothic" w:cs="Century Gothic"/>
                <w:bCs/>
                <w:sz w:val="22"/>
                <w:szCs w:val="22"/>
              </w:rPr>
            </w:pPr>
            <w:r w:rsidRPr="00DF29D4">
              <w:rPr>
                <w:rFonts w:ascii="Century Gothic" w:eastAsia="Century Gothic" w:hAnsi="Century Gothic" w:cs="Century Gothic"/>
                <w:bCs/>
                <w:sz w:val="22"/>
                <w:szCs w:val="22"/>
              </w:rPr>
              <w:t xml:space="preserve">Reaction 1 can never have an atom economy of 100%, as there are by-products produced. </w:t>
            </w:r>
          </w:p>
          <w:p w14:paraId="4DFD3D11" w14:textId="77777777" w:rsidR="00200DE9" w:rsidRPr="00DF29D4" w:rsidRDefault="00200DE9" w:rsidP="00200DE9">
            <w:pPr>
              <w:spacing w:line="240" w:lineRule="auto"/>
              <w:ind w:left="0" w:firstLine="0"/>
              <w:jc w:val="left"/>
              <w:rPr>
                <w:rFonts w:ascii="Century Gothic" w:eastAsia="Century Gothic" w:hAnsi="Century Gothic" w:cs="Century Gothic"/>
                <w:bCs/>
                <w:sz w:val="22"/>
                <w:szCs w:val="22"/>
              </w:rPr>
            </w:pPr>
            <w:r w:rsidRPr="00DF29D4">
              <w:rPr>
                <w:rFonts w:ascii="Century Gothic" w:eastAsia="Century Gothic" w:hAnsi="Century Gothic" w:cs="Century Gothic"/>
                <w:bCs/>
                <w:sz w:val="22"/>
                <w:szCs w:val="22"/>
              </w:rPr>
              <w:t>In practice, a percentage yield of 100% is unattainable practically, as there are inevitable losses during the reactions.</w:t>
            </w:r>
          </w:p>
          <w:p w14:paraId="00000053" w14:textId="01299BD9" w:rsidR="00AC5CCA" w:rsidRPr="00DF29D4" w:rsidRDefault="00200DE9">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Reaction 2 will always have a higher atom economy, as there is only one product. There is no way of </w:t>
            </w:r>
            <w:r w:rsidR="0058561A">
              <w:rPr>
                <w:rFonts w:ascii="Century Gothic" w:eastAsia="Century Gothic" w:hAnsi="Century Gothic" w:cs="Century Gothic"/>
                <w:sz w:val="22"/>
                <w:szCs w:val="22"/>
              </w:rPr>
              <w:t>knowing</w:t>
            </w:r>
            <w:r w:rsidR="0058561A" w:rsidRPr="00DF29D4">
              <w:rPr>
                <w:rFonts w:ascii="Century Gothic" w:eastAsia="Century Gothic" w:hAnsi="Century Gothic" w:cs="Century Gothic"/>
                <w:sz w:val="22"/>
                <w:szCs w:val="22"/>
              </w:rPr>
              <w:t xml:space="preserve"> </w:t>
            </w:r>
            <w:r w:rsidRPr="00DF29D4">
              <w:rPr>
                <w:rFonts w:ascii="Century Gothic" w:eastAsia="Century Gothic" w:hAnsi="Century Gothic" w:cs="Century Gothic"/>
                <w:sz w:val="22"/>
                <w:szCs w:val="22"/>
              </w:rPr>
              <w:t xml:space="preserve">that the process will </w:t>
            </w:r>
            <w:r w:rsidRPr="00DF29D4">
              <w:rPr>
                <w:rFonts w:ascii="Century Gothic" w:eastAsia="Century Gothic" w:hAnsi="Century Gothic" w:cs="Century Gothic"/>
                <w:i/>
                <w:iCs/>
                <w:sz w:val="22"/>
                <w:szCs w:val="22"/>
              </w:rPr>
              <w:t>always</w:t>
            </w:r>
            <w:r w:rsidRPr="00DF29D4">
              <w:rPr>
                <w:rFonts w:ascii="Century Gothic" w:eastAsia="Century Gothic" w:hAnsi="Century Gothic" w:cs="Century Gothic"/>
                <w:sz w:val="22"/>
                <w:szCs w:val="22"/>
              </w:rPr>
              <w:t xml:space="preserve"> have a higher percentage yield.</w:t>
            </w:r>
          </w:p>
        </w:tc>
        <w:tc>
          <w:tcPr>
            <w:tcW w:w="1417" w:type="dxa"/>
            <w:shd w:val="clear" w:color="auto" w:fill="auto"/>
            <w:vAlign w:val="center"/>
          </w:tcPr>
          <w:p w14:paraId="00000054" w14:textId="6B9B0EED"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c</w:t>
            </w:r>
            <w:r w:rsidR="0058561A">
              <w:rPr>
                <w:rFonts w:ascii="Century Gothic" w:eastAsia="Century Gothic" w:hAnsi="Century Gothic" w:cs="Century Gothic"/>
                <w:b/>
                <w:sz w:val="22"/>
                <w:szCs w:val="22"/>
              </w:rPr>
              <w:t>)</w:t>
            </w:r>
          </w:p>
        </w:tc>
      </w:tr>
      <w:tr w:rsidR="00AC5CCA" w14:paraId="32C794EB" w14:textId="77777777" w:rsidTr="00407352">
        <w:trPr>
          <w:trHeight w:val="240"/>
          <w:jc w:val="center"/>
        </w:trPr>
        <w:tc>
          <w:tcPr>
            <w:tcW w:w="562" w:type="dxa"/>
          </w:tcPr>
          <w:p w14:paraId="00000055" w14:textId="260878FA" w:rsidR="00AC5CCA" w:rsidRPr="00DF29D4" w:rsidRDefault="0022405C">
            <w:pPr>
              <w:spacing w:line="240" w:lineRule="auto"/>
              <w:ind w:left="0" w:firstLine="0"/>
              <w:jc w:val="left"/>
              <w:rPr>
                <w:rFonts w:ascii="Century Gothic" w:eastAsia="Century Gothic" w:hAnsi="Century Gothic" w:cs="Century Gothic"/>
                <w:b/>
                <w:color w:val="004976"/>
                <w:sz w:val="22"/>
                <w:szCs w:val="22"/>
              </w:rPr>
            </w:pPr>
            <w:r w:rsidRPr="00DF29D4">
              <w:rPr>
                <w:rFonts w:ascii="Century Gothic" w:eastAsia="Century Gothic" w:hAnsi="Century Gothic" w:cs="Century Gothic"/>
                <w:b/>
                <w:color w:val="004976"/>
                <w:sz w:val="22"/>
                <w:szCs w:val="22"/>
              </w:rPr>
              <w:t>14</w:t>
            </w:r>
            <w:r w:rsidR="00A549A6">
              <w:rPr>
                <w:rFonts w:ascii="Century Gothic" w:eastAsia="Century Gothic" w:hAnsi="Century Gothic" w:cs="Century Gothic"/>
                <w:b/>
                <w:color w:val="004976"/>
                <w:sz w:val="22"/>
                <w:szCs w:val="22"/>
              </w:rPr>
              <w:t>.</w:t>
            </w:r>
          </w:p>
        </w:tc>
        <w:tc>
          <w:tcPr>
            <w:tcW w:w="2694" w:type="dxa"/>
          </w:tcPr>
          <w:p w14:paraId="00000056" w14:textId="60A20568"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A</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255 kg</w:t>
            </w:r>
          </w:p>
        </w:tc>
        <w:tc>
          <w:tcPr>
            <w:tcW w:w="4536" w:type="dxa"/>
          </w:tcPr>
          <w:p w14:paraId="6F2E7C69" w14:textId="7EB1E04C" w:rsidR="00200DE9" w:rsidRPr="00DF29D4" w:rsidRDefault="00200DE9" w:rsidP="00200DE9">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Cs/>
                <w:sz w:val="22"/>
                <w:szCs w:val="22"/>
              </w:rPr>
              <w:t>B</w:t>
            </w:r>
            <w:r w:rsidR="00DF29D4" w:rsidRPr="00DF29D4">
              <w:rPr>
                <w:rFonts w:ascii="Century Gothic" w:eastAsia="Century Gothic" w:hAnsi="Century Gothic" w:cs="Century Gothic"/>
                <w:bCs/>
                <w:sz w:val="22"/>
                <w:szCs w:val="22"/>
              </w:rPr>
              <w:t xml:space="preserve"> </w:t>
            </w:r>
            <w:r w:rsidR="00DF29D4" w:rsidRPr="00DF29D4">
              <w:rPr>
                <w:rFonts w:ascii="Century Gothic" w:eastAsia="Century Gothic" w:hAnsi="Century Gothic" w:cs="Century Gothic"/>
                <w:color w:val="000000"/>
                <w:sz w:val="22"/>
                <w:szCs w:val="22"/>
              </w:rPr>
              <w:t>–</w:t>
            </w:r>
            <w:r w:rsidR="00DF29D4">
              <w:rPr>
                <w:rFonts w:ascii="Century Gothic" w:eastAsia="Century Gothic" w:hAnsi="Century Gothic" w:cs="Century Gothic"/>
                <w:color w:val="000000"/>
                <w:sz w:val="22"/>
                <w:szCs w:val="22"/>
              </w:rPr>
              <w:t xml:space="preserve"> </w:t>
            </w:r>
            <w:r w:rsidRPr="00DF29D4">
              <w:rPr>
                <w:rFonts w:ascii="Century Gothic" w:eastAsia="Century Gothic" w:hAnsi="Century Gothic" w:cs="Century Gothic"/>
                <w:sz w:val="22"/>
                <w:szCs w:val="22"/>
              </w:rPr>
              <w:t>You haven</w:t>
            </w:r>
            <w:r w:rsidR="0058561A">
              <w:rPr>
                <w:rFonts w:ascii="Century Gothic" w:eastAsia="Century Gothic" w:hAnsi="Century Gothic" w:cs="Century Gothic"/>
                <w:sz w:val="22"/>
                <w:szCs w:val="22"/>
              </w:rPr>
              <w:t>’</w:t>
            </w:r>
            <w:r w:rsidRPr="00DF29D4">
              <w:rPr>
                <w:rFonts w:ascii="Century Gothic" w:eastAsia="Century Gothic" w:hAnsi="Century Gothic" w:cs="Century Gothic"/>
                <w:sz w:val="22"/>
                <w:szCs w:val="22"/>
              </w:rPr>
              <w:t>t used the molar ratio</w:t>
            </w:r>
            <w:r w:rsidR="0058561A">
              <w:rPr>
                <w:rFonts w:ascii="Century Gothic" w:eastAsia="Century Gothic" w:hAnsi="Century Gothic" w:cs="Century Gothic"/>
                <w:sz w:val="22"/>
                <w:szCs w:val="22"/>
              </w:rPr>
              <w:t>.</w:t>
            </w:r>
          </w:p>
          <w:p w14:paraId="6567BA09" w14:textId="08F6CF81" w:rsidR="00200DE9" w:rsidRPr="00DF29D4" w:rsidRDefault="00200DE9" w:rsidP="00200DE9">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Cs/>
                <w:sz w:val="22"/>
                <w:szCs w:val="22"/>
              </w:rPr>
              <w:t>C</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You have used the wrong molar ratio (divided by 2 instead of </w:t>
            </w:r>
            <w:r w:rsidR="0058561A">
              <w:rPr>
                <w:rFonts w:ascii="Century Gothic" w:eastAsia="Century Gothic" w:hAnsi="Century Gothic" w:cs="Century Gothic"/>
                <w:sz w:val="22"/>
                <w:szCs w:val="22"/>
              </w:rPr>
              <w:t>multiplying by</w:t>
            </w:r>
            <w:r w:rsidRPr="00DF29D4">
              <w:rPr>
                <w:rFonts w:ascii="Century Gothic" w:eastAsia="Century Gothic" w:hAnsi="Century Gothic" w:cs="Century Gothic"/>
                <w:sz w:val="22"/>
                <w:szCs w:val="22"/>
              </w:rPr>
              <w:t xml:space="preserve"> 2)</w:t>
            </w:r>
            <w:r w:rsidR="0058561A">
              <w:rPr>
                <w:rFonts w:ascii="Century Gothic" w:eastAsia="Century Gothic" w:hAnsi="Century Gothic" w:cs="Century Gothic"/>
                <w:sz w:val="22"/>
                <w:szCs w:val="22"/>
              </w:rPr>
              <w:t>.</w:t>
            </w:r>
          </w:p>
          <w:p w14:paraId="00000057" w14:textId="449EC19E" w:rsidR="00AC5CCA" w:rsidRPr="00DF29D4" w:rsidRDefault="00200DE9" w:rsidP="00200DE9">
            <w:pPr>
              <w:spacing w:line="240" w:lineRule="auto"/>
              <w:ind w:left="0" w:firstLine="0"/>
              <w:jc w:val="left"/>
              <w:rPr>
                <w:rFonts w:ascii="Century Gothic" w:eastAsia="Century Gothic" w:hAnsi="Century Gothic" w:cs="Century Gothic"/>
                <w:b/>
                <w:bCs/>
                <w:sz w:val="22"/>
                <w:szCs w:val="22"/>
              </w:rPr>
            </w:pPr>
            <w:r w:rsidRPr="00DF29D4">
              <w:rPr>
                <w:rFonts w:ascii="Century Gothic" w:eastAsia="Century Gothic" w:hAnsi="Century Gothic" w:cs="Century Gothic"/>
                <w:bCs/>
                <w:sz w:val="22"/>
                <w:szCs w:val="22"/>
              </w:rPr>
              <w:t>D</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You have calculated the wrong </w:t>
            </w:r>
            <w:r w:rsidRPr="00E77A40">
              <w:rPr>
                <w:rFonts w:ascii="Century Gothic" w:eastAsia="Century Gothic" w:hAnsi="Century Gothic" w:cs="Century Gothic"/>
                <w:i/>
                <w:iCs/>
                <w:sz w:val="22"/>
                <w:szCs w:val="22"/>
              </w:rPr>
              <w:t>M</w:t>
            </w:r>
            <w:r w:rsidRPr="00DF29D4">
              <w:rPr>
                <w:rFonts w:ascii="Century Gothic" w:eastAsia="Century Gothic" w:hAnsi="Century Gothic" w:cs="Century Gothic"/>
                <w:sz w:val="22"/>
                <w:szCs w:val="22"/>
                <w:vertAlign w:val="subscript"/>
              </w:rPr>
              <w:t>r</w:t>
            </w:r>
            <w:r w:rsidRPr="00DF29D4">
              <w:rPr>
                <w:rFonts w:ascii="Century Gothic" w:eastAsia="Century Gothic" w:hAnsi="Century Gothic" w:cs="Century Gothic"/>
                <w:sz w:val="22"/>
                <w:szCs w:val="22"/>
              </w:rPr>
              <w:t xml:space="preserve"> for glucose</w:t>
            </w:r>
            <w:r w:rsidR="0058561A">
              <w:rPr>
                <w:rFonts w:ascii="Century Gothic" w:eastAsia="Century Gothic" w:hAnsi="Century Gothic" w:cs="Century Gothic"/>
                <w:sz w:val="22"/>
                <w:szCs w:val="22"/>
              </w:rPr>
              <w:t>.</w:t>
            </w:r>
          </w:p>
        </w:tc>
        <w:tc>
          <w:tcPr>
            <w:tcW w:w="1417" w:type="dxa"/>
            <w:shd w:val="clear" w:color="auto" w:fill="auto"/>
            <w:vAlign w:val="center"/>
          </w:tcPr>
          <w:p w14:paraId="00000058" w14:textId="0C94F381"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a</w:t>
            </w:r>
            <w:r w:rsidR="0058561A">
              <w:rPr>
                <w:rFonts w:ascii="Century Gothic" w:eastAsia="Century Gothic" w:hAnsi="Century Gothic" w:cs="Century Gothic"/>
                <w:b/>
                <w:sz w:val="22"/>
                <w:szCs w:val="22"/>
              </w:rPr>
              <w:t>)</w:t>
            </w:r>
          </w:p>
        </w:tc>
      </w:tr>
      <w:tr w:rsidR="00AC5CCA" w14:paraId="2DA8CF5E" w14:textId="77777777" w:rsidTr="00407352">
        <w:trPr>
          <w:trHeight w:val="225"/>
          <w:jc w:val="center"/>
        </w:trPr>
        <w:tc>
          <w:tcPr>
            <w:tcW w:w="562" w:type="dxa"/>
          </w:tcPr>
          <w:p w14:paraId="00000059" w14:textId="244F865D" w:rsidR="00AC5CCA" w:rsidRPr="00DF29D4" w:rsidRDefault="0022405C">
            <w:pPr>
              <w:spacing w:line="240" w:lineRule="auto"/>
              <w:ind w:left="0" w:firstLine="0"/>
              <w:jc w:val="left"/>
              <w:rPr>
                <w:rFonts w:ascii="Century Gothic" w:eastAsia="Century Gothic" w:hAnsi="Century Gothic" w:cs="Century Gothic"/>
                <w:b/>
                <w:color w:val="004976"/>
                <w:sz w:val="22"/>
                <w:szCs w:val="22"/>
              </w:rPr>
            </w:pPr>
            <w:r w:rsidRPr="00DF29D4">
              <w:rPr>
                <w:rFonts w:ascii="Century Gothic" w:eastAsia="Century Gothic" w:hAnsi="Century Gothic" w:cs="Century Gothic"/>
                <w:b/>
                <w:color w:val="004976"/>
                <w:sz w:val="22"/>
                <w:szCs w:val="22"/>
              </w:rPr>
              <w:t>15</w:t>
            </w:r>
            <w:r w:rsidR="00A549A6">
              <w:rPr>
                <w:rFonts w:ascii="Century Gothic" w:eastAsia="Century Gothic" w:hAnsi="Century Gothic" w:cs="Century Gothic"/>
                <w:b/>
                <w:color w:val="004976"/>
                <w:sz w:val="22"/>
                <w:szCs w:val="22"/>
              </w:rPr>
              <w:t>.</w:t>
            </w:r>
          </w:p>
        </w:tc>
        <w:tc>
          <w:tcPr>
            <w:tcW w:w="2694" w:type="dxa"/>
          </w:tcPr>
          <w:p w14:paraId="0000005A" w14:textId="69404200"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D</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00A3599F">
              <w:rPr>
                <w:rFonts w:ascii="Century Gothic" w:eastAsia="Century Gothic" w:hAnsi="Century Gothic" w:cs="Century Gothic"/>
                <w:color w:val="000000"/>
                <w:sz w:val="22"/>
                <w:szCs w:val="22"/>
              </w:rPr>
              <w:t xml:space="preserve"> </w:t>
            </w:r>
            <w:r w:rsidR="00A3599F">
              <w:rPr>
                <w:rFonts w:ascii="Century Gothic" w:eastAsia="Century Gothic" w:hAnsi="Century Gothic" w:cs="Century Gothic"/>
                <w:sz w:val="22"/>
                <w:szCs w:val="22"/>
              </w:rPr>
              <w:t>N</w:t>
            </w:r>
            <w:r w:rsidRPr="00DF29D4">
              <w:rPr>
                <w:rFonts w:ascii="Century Gothic" w:eastAsia="Century Gothic" w:hAnsi="Century Gothic" w:cs="Century Gothic"/>
                <w:sz w:val="22"/>
                <w:szCs w:val="22"/>
              </w:rPr>
              <w:t xml:space="preserve">o by-products </w:t>
            </w:r>
            <w:r w:rsidR="00A3599F">
              <w:rPr>
                <w:rFonts w:ascii="Century Gothic" w:eastAsia="Century Gothic" w:hAnsi="Century Gothic" w:cs="Century Gothic"/>
                <w:sz w:val="22"/>
                <w:szCs w:val="22"/>
              </w:rPr>
              <w:t xml:space="preserve">are </w:t>
            </w:r>
            <w:r w:rsidRPr="00DF29D4">
              <w:rPr>
                <w:rFonts w:ascii="Century Gothic" w:eastAsia="Century Gothic" w:hAnsi="Century Gothic" w:cs="Century Gothic"/>
                <w:sz w:val="22"/>
                <w:szCs w:val="22"/>
              </w:rPr>
              <w:t>produced</w:t>
            </w:r>
            <w:r w:rsidR="00A3599F">
              <w:rPr>
                <w:rFonts w:ascii="Century Gothic" w:eastAsia="Century Gothic" w:hAnsi="Century Gothic" w:cs="Century Gothic"/>
                <w:sz w:val="22"/>
                <w:szCs w:val="22"/>
              </w:rPr>
              <w:t>.</w:t>
            </w:r>
          </w:p>
        </w:tc>
        <w:tc>
          <w:tcPr>
            <w:tcW w:w="4536" w:type="dxa"/>
          </w:tcPr>
          <w:p w14:paraId="0000005B" w14:textId="77777777"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A reversible reaction has no bearing on the atom economy calculation.</w:t>
            </w:r>
          </w:p>
          <w:p w14:paraId="0000005C" w14:textId="4A7A6D1F"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Percentage </w:t>
            </w:r>
            <w:r w:rsidR="00A3599F">
              <w:rPr>
                <w:rFonts w:ascii="Century Gothic" w:eastAsia="Century Gothic" w:hAnsi="Century Gothic" w:cs="Century Gothic"/>
                <w:sz w:val="22"/>
                <w:szCs w:val="22"/>
              </w:rPr>
              <w:t>y</w:t>
            </w:r>
            <w:r w:rsidRPr="00DF29D4">
              <w:rPr>
                <w:rFonts w:ascii="Century Gothic" w:eastAsia="Century Gothic" w:hAnsi="Century Gothic" w:cs="Century Gothic"/>
                <w:sz w:val="22"/>
                <w:szCs w:val="22"/>
              </w:rPr>
              <w:t xml:space="preserve">ield and </w:t>
            </w:r>
            <w:r w:rsidR="00A3599F">
              <w:rPr>
                <w:rFonts w:ascii="Century Gothic" w:eastAsia="Century Gothic" w:hAnsi="Century Gothic" w:cs="Century Gothic"/>
                <w:sz w:val="22"/>
                <w:szCs w:val="22"/>
              </w:rPr>
              <w:t>a</w:t>
            </w:r>
            <w:r w:rsidRPr="00DF29D4">
              <w:rPr>
                <w:rFonts w:ascii="Century Gothic" w:eastAsia="Century Gothic" w:hAnsi="Century Gothic" w:cs="Century Gothic"/>
                <w:sz w:val="22"/>
                <w:szCs w:val="22"/>
              </w:rPr>
              <w:t xml:space="preserve">tom </w:t>
            </w:r>
            <w:r w:rsidR="00A3599F">
              <w:rPr>
                <w:rFonts w:ascii="Century Gothic" w:eastAsia="Century Gothic" w:hAnsi="Century Gothic" w:cs="Century Gothic"/>
                <w:sz w:val="22"/>
                <w:szCs w:val="22"/>
              </w:rPr>
              <w:t>e</w:t>
            </w:r>
            <w:r w:rsidRPr="00DF29D4">
              <w:rPr>
                <w:rFonts w:ascii="Century Gothic" w:eastAsia="Century Gothic" w:hAnsi="Century Gothic" w:cs="Century Gothic"/>
                <w:sz w:val="22"/>
                <w:szCs w:val="22"/>
              </w:rPr>
              <w:t>conomy are separate concepts; they have no impact on each other.</w:t>
            </w:r>
          </w:p>
          <w:p w14:paraId="0000005D" w14:textId="55B922F7"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Whil</w:t>
            </w:r>
            <w:r w:rsidR="00A3599F">
              <w:rPr>
                <w:rFonts w:ascii="Century Gothic" w:eastAsia="Century Gothic" w:hAnsi="Century Gothic" w:cs="Century Gothic"/>
                <w:sz w:val="22"/>
                <w:szCs w:val="22"/>
              </w:rPr>
              <w:t>e</w:t>
            </w:r>
            <w:r w:rsidRPr="00DF29D4">
              <w:rPr>
                <w:rFonts w:ascii="Century Gothic" w:eastAsia="Century Gothic" w:hAnsi="Century Gothic" w:cs="Century Gothic"/>
                <w:sz w:val="22"/>
                <w:szCs w:val="22"/>
              </w:rPr>
              <w:t xml:space="preserve"> recycling any unreacted reactant is great sustainable practice, it doesn’t impact atom economy calculations. </w:t>
            </w:r>
          </w:p>
        </w:tc>
        <w:tc>
          <w:tcPr>
            <w:tcW w:w="1417" w:type="dxa"/>
            <w:shd w:val="clear" w:color="auto" w:fill="auto"/>
            <w:vAlign w:val="center"/>
          </w:tcPr>
          <w:p w14:paraId="0000005E" w14:textId="7A3E51C5"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c</w:t>
            </w:r>
            <w:r w:rsidR="00A3599F">
              <w:rPr>
                <w:rFonts w:ascii="Century Gothic" w:eastAsia="Century Gothic" w:hAnsi="Century Gothic" w:cs="Century Gothic"/>
                <w:b/>
                <w:sz w:val="22"/>
                <w:szCs w:val="22"/>
              </w:rPr>
              <w:t>)</w:t>
            </w:r>
          </w:p>
        </w:tc>
      </w:tr>
      <w:tr w:rsidR="00AC5CCA" w14:paraId="40281460" w14:textId="77777777" w:rsidTr="00407352">
        <w:trPr>
          <w:trHeight w:val="240"/>
          <w:jc w:val="center"/>
        </w:trPr>
        <w:tc>
          <w:tcPr>
            <w:tcW w:w="562" w:type="dxa"/>
          </w:tcPr>
          <w:p w14:paraId="0000005F" w14:textId="400DBB68" w:rsidR="00AC5CCA" w:rsidRPr="00DF29D4" w:rsidRDefault="0022405C">
            <w:pPr>
              <w:spacing w:line="240" w:lineRule="auto"/>
              <w:ind w:left="0" w:firstLine="0"/>
              <w:jc w:val="left"/>
              <w:rPr>
                <w:rFonts w:ascii="Century Gothic" w:eastAsia="Century Gothic" w:hAnsi="Century Gothic" w:cs="Century Gothic"/>
                <w:b/>
                <w:color w:val="004976"/>
                <w:sz w:val="22"/>
                <w:szCs w:val="22"/>
              </w:rPr>
            </w:pPr>
            <w:r w:rsidRPr="00DF29D4">
              <w:rPr>
                <w:rFonts w:ascii="Century Gothic" w:eastAsia="Century Gothic" w:hAnsi="Century Gothic" w:cs="Century Gothic"/>
                <w:b/>
                <w:color w:val="004976"/>
                <w:sz w:val="22"/>
                <w:szCs w:val="22"/>
              </w:rPr>
              <w:t>16</w:t>
            </w:r>
            <w:r w:rsidR="00A549A6">
              <w:rPr>
                <w:rFonts w:ascii="Century Gothic" w:eastAsia="Century Gothic" w:hAnsi="Century Gothic" w:cs="Century Gothic"/>
                <w:b/>
                <w:color w:val="004976"/>
                <w:sz w:val="22"/>
                <w:szCs w:val="22"/>
              </w:rPr>
              <w:t>.</w:t>
            </w:r>
          </w:p>
        </w:tc>
        <w:tc>
          <w:tcPr>
            <w:tcW w:w="2694" w:type="dxa"/>
          </w:tcPr>
          <w:p w14:paraId="00000060" w14:textId="3A7F3C5E"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C</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w:t>
            </w:r>
            <w:r w:rsidR="0073413C" w:rsidRPr="0073413C">
              <w:rPr>
                <w:rFonts w:ascii="Century Gothic" w:eastAsia="Century Gothic" w:hAnsi="Century Gothic" w:cs="Century Gothic"/>
                <w:sz w:val="22"/>
                <w:szCs w:val="22"/>
              </w:rPr>
              <w:t>Reaction 1 = 100%, reaction 2 = 61.6%</w:t>
            </w:r>
          </w:p>
        </w:tc>
        <w:tc>
          <w:tcPr>
            <w:tcW w:w="4536" w:type="dxa"/>
          </w:tcPr>
          <w:p w14:paraId="00000061" w14:textId="3E3BA56F"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Cs/>
                <w:sz w:val="22"/>
                <w:szCs w:val="22"/>
              </w:rPr>
              <w:t>A</w:t>
            </w:r>
            <w:r w:rsidR="00DF29D4" w:rsidRPr="00DF29D4">
              <w:rPr>
                <w:rFonts w:ascii="Century Gothic" w:eastAsia="Century Gothic" w:hAnsi="Century Gothic" w:cs="Century Gothic"/>
                <w:bCs/>
                <w:sz w:val="22"/>
                <w:szCs w:val="22"/>
              </w:rPr>
              <w:t xml:space="preserve"> </w:t>
            </w:r>
            <w:r w:rsidR="00DF29D4" w:rsidRPr="00DF29D4">
              <w:rPr>
                <w:rFonts w:ascii="Century Gothic" w:eastAsia="Century Gothic" w:hAnsi="Century Gothic" w:cs="Century Gothic"/>
                <w:color w:val="000000"/>
                <w:sz w:val="22"/>
                <w:szCs w:val="22"/>
              </w:rPr>
              <w:t>–</w:t>
            </w:r>
            <w:r w:rsidR="00DF29D4">
              <w:rPr>
                <w:rFonts w:ascii="Century Gothic" w:eastAsia="Century Gothic" w:hAnsi="Century Gothic" w:cs="Century Gothic"/>
                <w:color w:val="000000"/>
                <w:sz w:val="22"/>
                <w:szCs w:val="22"/>
              </w:rPr>
              <w:t xml:space="preserve"> </w:t>
            </w:r>
            <w:r w:rsidRPr="00DF29D4">
              <w:rPr>
                <w:rFonts w:ascii="Century Gothic" w:eastAsia="Century Gothic" w:hAnsi="Century Gothic" w:cs="Century Gothic"/>
                <w:sz w:val="22"/>
                <w:szCs w:val="22"/>
              </w:rPr>
              <w:t>You have inverted the atom economy equation</w:t>
            </w:r>
            <w:r w:rsidR="0073413C">
              <w:rPr>
                <w:rFonts w:ascii="Century Gothic" w:eastAsia="Century Gothic" w:hAnsi="Century Gothic" w:cs="Century Gothic"/>
                <w:sz w:val="22"/>
                <w:szCs w:val="22"/>
              </w:rPr>
              <w:t xml:space="preserve"> </w:t>
            </w:r>
            <w:r w:rsidRPr="00DF29D4">
              <w:rPr>
                <w:rFonts w:ascii="Century Gothic" w:eastAsia="Century Gothic" w:hAnsi="Century Gothic" w:cs="Century Gothic"/>
                <w:sz w:val="22"/>
                <w:szCs w:val="22"/>
              </w:rPr>
              <w:t>and not multiplied your final answers by 100 to give a percentage.</w:t>
            </w:r>
          </w:p>
          <w:p w14:paraId="00000062" w14:textId="3667399C"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Cs/>
                <w:sz w:val="22"/>
                <w:szCs w:val="22"/>
              </w:rPr>
              <w:t>B</w:t>
            </w:r>
            <w:r w:rsidR="00DF29D4">
              <w:rPr>
                <w:rFonts w:ascii="Century Gothic" w:eastAsia="Century Gothic" w:hAnsi="Century Gothic" w:cs="Century Gothic"/>
                <w:bCs/>
                <w:sz w:val="22"/>
                <w:szCs w:val="22"/>
              </w:rPr>
              <w:t xml:space="preserve"> </w:t>
            </w:r>
            <w:r w:rsidR="00DF29D4" w:rsidRPr="00DF29D4">
              <w:rPr>
                <w:rFonts w:ascii="Century Gothic" w:eastAsia="Century Gothic" w:hAnsi="Century Gothic" w:cs="Century Gothic"/>
                <w:color w:val="000000"/>
                <w:sz w:val="22"/>
                <w:szCs w:val="22"/>
              </w:rPr>
              <w:t>–</w:t>
            </w:r>
            <w:r w:rsidR="00DF29D4">
              <w:rPr>
                <w:rFonts w:ascii="Century Gothic" w:eastAsia="Century Gothic" w:hAnsi="Century Gothic" w:cs="Century Gothic"/>
                <w:color w:val="000000"/>
                <w:sz w:val="22"/>
                <w:szCs w:val="22"/>
              </w:rPr>
              <w:t xml:space="preserve"> </w:t>
            </w:r>
            <w:r w:rsidRPr="00DF29D4">
              <w:rPr>
                <w:rFonts w:ascii="Century Gothic" w:eastAsia="Century Gothic" w:hAnsi="Century Gothic" w:cs="Century Gothic"/>
                <w:sz w:val="22"/>
                <w:szCs w:val="22"/>
              </w:rPr>
              <w:t>You haven’t used the molar ratio when working out atom economy.</w:t>
            </w:r>
          </w:p>
          <w:p w14:paraId="00000063" w14:textId="12251E99"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Cs/>
                <w:sz w:val="22"/>
                <w:szCs w:val="22"/>
              </w:rPr>
              <w:t>D</w:t>
            </w:r>
            <w:r w:rsidR="00DF29D4" w:rsidRPr="00DF29D4">
              <w:rPr>
                <w:rFonts w:ascii="Century Gothic" w:eastAsia="Century Gothic" w:hAnsi="Century Gothic" w:cs="Century Gothic"/>
                <w:bCs/>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You haven’t multiplied by 100 to give a percentage. </w:t>
            </w:r>
          </w:p>
        </w:tc>
        <w:tc>
          <w:tcPr>
            <w:tcW w:w="1417" w:type="dxa"/>
            <w:shd w:val="clear" w:color="auto" w:fill="auto"/>
            <w:vAlign w:val="center"/>
          </w:tcPr>
          <w:p w14:paraId="00000064" w14:textId="587EAE86" w:rsidR="00AC5CCA" w:rsidRPr="00DF29D4" w:rsidRDefault="0022405C">
            <w:pPr>
              <w:spacing w:line="240" w:lineRule="auto"/>
              <w:ind w:left="0" w:firstLine="0"/>
              <w:jc w:val="center"/>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 xml:space="preserve">Complete </w:t>
            </w:r>
            <w:r w:rsidRPr="00DF29D4">
              <w:rPr>
                <w:rFonts w:ascii="Century Gothic" w:eastAsia="Century Gothic" w:hAnsi="Century Gothic" w:cs="Century Gothic"/>
                <w:b/>
                <w:sz w:val="22"/>
                <w:szCs w:val="22"/>
              </w:rPr>
              <w:t>task b</w:t>
            </w:r>
            <w:r w:rsidR="0073413C">
              <w:rPr>
                <w:rFonts w:ascii="Century Gothic" w:eastAsia="Century Gothic" w:hAnsi="Century Gothic" w:cs="Century Gothic"/>
                <w:b/>
                <w:sz w:val="22"/>
                <w:szCs w:val="22"/>
              </w:rPr>
              <w:t>)</w:t>
            </w:r>
          </w:p>
        </w:tc>
      </w:tr>
      <w:tr w:rsidR="00AC5CCA" w14:paraId="5CA28ECD" w14:textId="77777777" w:rsidTr="00407352">
        <w:trPr>
          <w:trHeight w:val="225"/>
          <w:jc w:val="center"/>
        </w:trPr>
        <w:tc>
          <w:tcPr>
            <w:tcW w:w="562" w:type="dxa"/>
          </w:tcPr>
          <w:p w14:paraId="00000065" w14:textId="55E653CB" w:rsidR="00AC5CCA" w:rsidRPr="00DF29D4" w:rsidRDefault="0022405C">
            <w:pPr>
              <w:spacing w:line="240" w:lineRule="auto"/>
              <w:ind w:left="0" w:firstLine="0"/>
              <w:jc w:val="left"/>
              <w:rPr>
                <w:rFonts w:ascii="Century Gothic" w:eastAsia="Century Gothic" w:hAnsi="Century Gothic" w:cs="Century Gothic"/>
                <w:b/>
                <w:color w:val="004976"/>
                <w:sz w:val="22"/>
                <w:szCs w:val="22"/>
              </w:rPr>
            </w:pPr>
            <w:r w:rsidRPr="00DF29D4">
              <w:rPr>
                <w:rFonts w:ascii="Century Gothic" w:eastAsia="Century Gothic" w:hAnsi="Century Gothic" w:cs="Century Gothic"/>
                <w:b/>
                <w:color w:val="004976"/>
                <w:sz w:val="22"/>
                <w:szCs w:val="22"/>
              </w:rPr>
              <w:t>17</w:t>
            </w:r>
            <w:r w:rsidR="00A549A6">
              <w:rPr>
                <w:rFonts w:ascii="Century Gothic" w:eastAsia="Century Gothic" w:hAnsi="Century Gothic" w:cs="Century Gothic"/>
                <w:b/>
                <w:color w:val="004976"/>
                <w:sz w:val="22"/>
                <w:szCs w:val="22"/>
              </w:rPr>
              <w:t>.</w:t>
            </w:r>
          </w:p>
        </w:tc>
        <w:tc>
          <w:tcPr>
            <w:tcW w:w="2694" w:type="dxa"/>
          </w:tcPr>
          <w:p w14:paraId="00000066" w14:textId="42D7E5FB"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b/>
                <w:sz w:val="22"/>
                <w:szCs w:val="22"/>
              </w:rPr>
              <w:t>A</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933 kg</w:t>
            </w:r>
          </w:p>
        </w:tc>
        <w:tc>
          <w:tcPr>
            <w:tcW w:w="4536" w:type="dxa"/>
          </w:tcPr>
          <w:p w14:paraId="00000067" w14:textId="11467183" w:rsidR="00AC5CCA" w:rsidRPr="00DF29D4" w:rsidRDefault="0022405C">
            <w:pPr>
              <w:spacing w:line="240" w:lineRule="auto"/>
              <w:ind w:left="0" w:firstLine="0"/>
              <w:jc w:val="left"/>
              <w:rPr>
                <w:rFonts w:ascii="Century Gothic" w:eastAsia="Century Gothic" w:hAnsi="Century Gothic" w:cs="Century Gothic"/>
                <w:sz w:val="22"/>
                <w:szCs w:val="22"/>
              </w:rPr>
            </w:pPr>
            <w:r w:rsidRPr="00DF29D4">
              <w:rPr>
                <w:rFonts w:ascii="Century Gothic" w:eastAsia="Century Gothic" w:hAnsi="Century Gothic" w:cs="Century Gothic"/>
                <w:sz w:val="22"/>
                <w:szCs w:val="22"/>
              </w:rPr>
              <w:t>Theoretical yield = 947 kg, which gives an actual yield of 933 kg.</w:t>
            </w:r>
            <w:r w:rsidRPr="00DF29D4">
              <w:rPr>
                <w:rFonts w:ascii="Century Gothic" w:eastAsia="Century Gothic" w:hAnsi="Century Gothic" w:cs="Century Gothic"/>
                <w:sz w:val="22"/>
                <w:szCs w:val="22"/>
              </w:rPr>
              <w:br/>
            </w:r>
            <w:r w:rsidRPr="00DF29D4">
              <w:rPr>
                <w:rFonts w:ascii="Century Gothic" w:eastAsia="Century Gothic" w:hAnsi="Century Gothic" w:cs="Century Gothic"/>
                <w:bCs/>
                <w:sz w:val="22"/>
                <w:szCs w:val="22"/>
              </w:rPr>
              <w:lastRenderedPageBreak/>
              <w:t>B</w:t>
            </w:r>
            <w:r w:rsidR="00DF29D4">
              <w:rPr>
                <w:rFonts w:ascii="Century Gothic" w:eastAsia="Century Gothic" w:hAnsi="Century Gothic" w:cs="Century Gothic"/>
                <w:bCs/>
                <w:sz w:val="22"/>
                <w:szCs w:val="22"/>
              </w:rPr>
              <w:t xml:space="preserve"> </w:t>
            </w:r>
            <w:r w:rsidR="00DF29D4" w:rsidRPr="00DF29D4">
              <w:rPr>
                <w:rFonts w:ascii="Century Gothic" w:eastAsia="Century Gothic" w:hAnsi="Century Gothic" w:cs="Century Gothic"/>
                <w:color w:val="000000"/>
                <w:sz w:val="22"/>
                <w:szCs w:val="22"/>
              </w:rPr>
              <w:t>–</w:t>
            </w:r>
            <w:r w:rsidR="00DF29D4">
              <w:rPr>
                <w:rFonts w:ascii="Century Gothic" w:eastAsia="Century Gothic" w:hAnsi="Century Gothic" w:cs="Century Gothic"/>
                <w:color w:val="000000"/>
                <w:sz w:val="22"/>
                <w:szCs w:val="22"/>
              </w:rPr>
              <w:t xml:space="preserve"> </w:t>
            </w:r>
            <w:r w:rsidRPr="00DF29D4">
              <w:rPr>
                <w:rFonts w:ascii="Century Gothic" w:eastAsia="Century Gothic" w:hAnsi="Century Gothic" w:cs="Century Gothic"/>
                <w:sz w:val="22"/>
                <w:szCs w:val="22"/>
              </w:rPr>
              <w:t>You have the correct theoretical yield</w:t>
            </w:r>
            <w:r w:rsidR="007B3D39">
              <w:rPr>
                <w:rFonts w:ascii="Century Gothic" w:eastAsia="Century Gothic" w:hAnsi="Century Gothic" w:cs="Century Gothic"/>
                <w:sz w:val="22"/>
                <w:szCs w:val="22"/>
              </w:rPr>
              <w:t xml:space="preserve"> </w:t>
            </w:r>
            <w:r w:rsidRPr="00DF29D4">
              <w:rPr>
                <w:rFonts w:ascii="Century Gothic" w:eastAsia="Century Gothic" w:hAnsi="Century Gothic" w:cs="Century Gothic"/>
                <w:sz w:val="22"/>
                <w:szCs w:val="22"/>
              </w:rPr>
              <w:t>but have rearranged the percentage yield equation incorrectly. </w:t>
            </w:r>
            <w:r w:rsidRPr="00DF29D4">
              <w:rPr>
                <w:rFonts w:ascii="Century Gothic" w:eastAsia="Century Gothic" w:hAnsi="Century Gothic" w:cs="Century Gothic"/>
                <w:sz w:val="22"/>
                <w:szCs w:val="22"/>
              </w:rPr>
              <w:br/>
            </w:r>
            <w:r w:rsidRPr="00DF29D4">
              <w:rPr>
                <w:rFonts w:ascii="Century Gothic" w:eastAsia="Century Gothic" w:hAnsi="Century Gothic" w:cs="Century Gothic"/>
                <w:bCs/>
                <w:sz w:val="22"/>
                <w:szCs w:val="22"/>
              </w:rPr>
              <w:t>C</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You haven’t use</w:t>
            </w:r>
            <w:r w:rsidR="007B3D39">
              <w:rPr>
                <w:rFonts w:ascii="Century Gothic" w:eastAsia="Century Gothic" w:hAnsi="Century Gothic" w:cs="Century Gothic"/>
                <w:sz w:val="22"/>
                <w:szCs w:val="22"/>
              </w:rPr>
              <w:t>d</w:t>
            </w:r>
            <w:r w:rsidRPr="00DF29D4">
              <w:rPr>
                <w:rFonts w:ascii="Century Gothic" w:eastAsia="Century Gothic" w:hAnsi="Century Gothic" w:cs="Century Gothic"/>
                <w:sz w:val="22"/>
                <w:szCs w:val="22"/>
              </w:rPr>
              <w:t xml:space="preserve"> the molar ratio to work out the correct theoretical yield. You have also rearranged the percentage yield equation incorrectly. </w:t>
            </w:r>
          </w:p>
          <w:p w14:paraId="00000068" w14:textId="06ABA5CA" w:rsidR="00AC5CCA" w:rsidRPr="00DF29D4" w:rsidRDefault="0022405C">
            <w:pPr>
              <w:spacing w:line="240" w:lineRule="auto"/>
              <w:ind w:left="0" w:firstLine="0"/>
              <w:jc w:val="left"/>
              <w:rPr>
                <w:rFonts w:ascii="Cambria Math" w:eastAsia="Cambria Math" w:hAnsi="Cambria Math" w:cs="Cambria Math"/>
                <w:sz w:val="22"/>
                <w:szCs w:val="22"/>
              </w:rPr>
            </w:pPr>
            <w:r w:rsidRPr="00DF29D4">
              <w:rPr>
                <w:rFonts w:ascii="Century Gothic" w:eastAsia="Century Gothic" w:hAnsi="Century Gothic" w:cs="Century Gothic"/>
                <w:bCs/>
                <w:sz w:val="22"/>
                <w:szCs w:val="22"/>
              </w:rPr>
              <w:t>D</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sidRPr="00DF29D4">
              <w:rPr>
                <w:rFonts w:ascii="Century Gothic" w:eastAsia="Century Gothic" w:hAnsi="Century Gothic" w:cs="Century Gothic"/>
                <w:sz w:val="22"/>
                <w:szCs w:val="22"/>
              </w:rPr>
              <w:t xml:space="preserve"> You haven’t use</w:t>
            </w:r>
            <w:r w:rsidR="007B3D39">
              <w:rPr>
                <w:rFonts w:ascii="Century Gothic" w:eastAsia="Century Gothic" w:hAnsi="Century Gothic" w:cs="Century Gothic"/>
                <w:sz w:val="22"/>
                <w:szCs w:val="22"/>
              </w:rPr>
              <w:t>d</w:t>
            </w:r>
            <w:r w:rsidRPr="00DF29D4">
              <w:rPr>
                <w:rFonts w:ascii="Century Gothic" w:eastAsia="Century Gothic" w:hAnsi="Century Gothic" w:cs="Century Gothic"/>
                <w:sz w:val="22"/>
                <w:szCs w:val="22"/>
              </w:rPr>
              <w:t xml:space="preserve"> the molar ratio to work out the correct theoretical yield</w:t>
            </w:r>
            <w:r w:rsidR="007B3D39">
              <w:rPr>
                <w:rFonts w:ascii="Century Gothic" w:eastAsia="Century Gothic" w:hAnsi="Century Gothic" w:cs="Century Gothic"/>
                <w:sz w:val="22"/>
                <w:szCs w:val="22"/>
              </w:rPr>
              <w:t>.</w:t>
            </w:r>
          </w:p>
        </w:tc>
        <w:tc>
          <w:tcPr>
            <w:tcW w:w="1417" w:type="dxa"/>
            <w:shd w:val="clear" w:color="auto" w:fill="auto"/>
            <w:vAlign w:val="center"/>
          </w:tcPr>
          <w:p w14:paraId="00000069" w14:textId="03B72258" w:rsidR="00AC5CCA" w:rsidRPr="00DF29D4" w:rsidRDefault="0022405C">
            <w:pPr>
              <w:spacing w:line="240" w:lineRule="auto"/>
              <w:ind w:left="0" w:firstLine="0"/>
              <w:jc w:val="center"/>
              <w:rPr>
                <w:rFonts w:ascii="Century Gothic" w:eastAsia="Century Gothic" w:hAnsi="Century Gothic" w:cs="Century Gothic"/>
                <w:b/>
                <w:sz w:val="22"/>
                <w:szCs w:val="22"/>
              </w:rPr>
            </w:pPr>
            <w:r w:rsidRPr="00DF29D4">
              <w:rPr>
                <w:rFonts w:ascii="Century Gothic" w:eastAsia="Century Gothic" w:hAnsi="Century Gothic" w:cs="Century Gothic"/>
                <w:sz w:val="22"/>
                <w:szCs w:val="22"/>
              </w:rPr>
              <w:lastRenderedPageBreak/>
              <w:t xml:space="preserve">Complete </w:t>
            </w:r>
            <w:r w:rsidRPr="00DF29D4">
              <w:rPr>
                <w:rFonts w:ascii="Century Gothic" w:eastAsia="Century Gothic" w:hAnsi="Century Gothic" w:cs="Century Gothic"/>
                <w:b/>
                <w:sz w:val="22"/>
                <w:szCs w:val="22"/>
              </w:rPr>
              <w:t>task a</w:t>
            </w:r>
            <w:r w:rsidR="0073413C">
              <w:rPr>
                <w:rFonts w:ascii="Century Gothic" w:eastAsia="Century Gothic" w:hAnsi="Century Gothic" w:cs="Century Gothic"/>
                <w:b/>
                <w:sz w:val="22"/>
                <w:szCs w:val="22"/>
              </w:rPr>
              <w:t>)</w:t>
            </w:r>
          </w:p>
        </w:tc>
      </w:tr>
      <w:tr w:rsidR="00AC5CCA" w14:paraId="634D25D6" w14:textId="77777777" w:rsidTr="00407352">
        <w:trPr>
          <w:trHeight w:val="240"/>
          <w:jc w:val="center"/>
        </w:trPr>
        <w:tc>
          <w:tcPr>
            <w:tcW w:w="562" w:type="dxa"/>
          </w:tcPr>
          <w:p w14:paraId="0000006A" w14:textId="569D1D29" w:rsidR="00AC5CCA" w:rsidRDefault="0022405C">
            <w:pPr>
              <w:spacing w:line="240" w:lineRule="auto"/>
              <w:ind w:left="0" w:firstLine="0"/>
              <w:jc w:val="left"/>
              <w:rPr>
                <w:rFonts w:ascii="Century Gothic" w:eastAsia="Century Gothic" w:hAnsi="Century Gothic" w:cs="Century Gothic"/>
                <w:b/>
                <w:color w:val="004976"/>
              </w:rPr>
            </w:pPr>
            <w:r>
              <w:rPr>
                <w:rFonts w:ascii="Century Gothic" w:eastAsia="Century Gothic" w:hAnsi="Century Gothic" w:cs="Century Gothic"/>
                <w:b/>
                <w:color w:val="004976"/>
              </w:rPr>
              <w:t>18</w:t>
            </w:r>
            <w:r w:rsidR="00A549A6">
              <w:rPr>
                <w:rFonts w:ascii="Century Gothic" w:eastAsia="Century Gothic" w:hAnsi="Century Gothic" w:cs="Century Gothic"/>
                <w:b/>
                <w:color w:val="004976"/>
              </w:rPr>
              <w:t>.</w:t>
            </w:r>
          </w:p>
        </w:tc>
        <w:tc>
          <w:tcPr>
            <w:tcW w:w="2694" w:type="dxa"/>
          </w:tcPr>
          <w:p w14:paraId="0000006B" w14:textId="03C3CB8F" w:rsidR="00AC5CCA" w:rsidRDefault="0022405C">
            <w:pPr>
              <w:spacing w:line="240" w:lineRule="auto"/>
              <w:ind w:left="0" w:firstLine="0"/>
              <w:jc w:val="left"/>
              <w:rPr>
                <w:rFonts w:ascii="Century Gothic" w:eastAsia="Century Gothic" w:hAnsi="Century Gothic" w:cs="Century Gothic"/>
                <w:sz w:val="22"/>
                <w:szCs w:val="22"/>
              </w:rPr>
            </w:pPr>
            <w:r>
              <w:rPr>
                <w:rFonts w:ascii="Century Gothic" w:eastAsia="Century Gothic" w:hAnsi="Century Gothic" w:cs="Century Gothic"/>
                <w:b/>
                <w:sz w:val="22"/>
                <w:szCs w:val="22"/>
              </w:rPr>
              <w:t>C</w:t>
            </w:r>
            <w:r w:rsidR="00DF29D4">
              <w:rPr>
                <w:rFonts w:ascii="Century Gothic" w:eastAsia="Century Gothic" w:hAnsi="Century Gothic" w:cs="Century Gothic"/>
                <w:b/>
                <w:sz w:val="22"/>
                <w:szCs w:val="22"/>
              </w:rPr>
              <w:t xml:space="preserve"> </w:t>
            </w:r>
            <w:r w:rsidR="00DF29D4" w:rsidRPr="00DF29D4">
              <w:rPr>
                <w:rFonts w:ascii="Century Gothic" w:eastAsia="Century Gothic" w:hAnsi="Century Gothic" w:cs="Century Gothic"/>
                <w:color w:val="000000"/>
                <w:sz w:val="22"/>
                <w:szCs w:val="22"/>
              </w:rPr>
              <w:t>–</w:t>
            </w:r>
            <w:r>
              <w:rPr>
                <w:rFonts w:ascii="Century Gothic" w:eastAsia="Century Gothic" w:hAnsi="Century Gothic" w:cs="Century Gothic"/>
                <w:sz w:val="22"/>
                <w:szCs w:val="22"/>
              </w:rPr>
              <w:t xml:space="preserve"> 1 and 2 only</w:t>
            </w:r>
          </w:p>
        </w:tc>
        <w:tc>
          <w:tcPr>
            <w:tcW w:w="4536" w:type="dxa"/>
          </w:tcPr>
          <w:p w14:paraId="0000006C" w14:textId="567D6E6D" w:rsidR="00AC5CCA" w:rsidRDefault="0022405C">
            <w:pPr>
              <w:spacing w:line="240" w:lineRule="auto"/>
              <w:ind w:left="0" w:firstLine="0"/>
              <w:jc w:val="left"/>
              <w:rPr>
                <w:rFonts w:ascii="Cambria Math" w:eastAsia="Cambria Math" w:hAnsi="Cambria Math" w:cs="Cambria Math"/>
                <w:sz w:val="22"/>
                <w:szCs w:val="22"/>
              </w:rPr>
            </w:pPr>
            <w:r>
              <w:rPr>
                <w:rFonts w:ascii="Century Gothic" w:eastAsia="Century Gothic" w:hAnsi="Century Gothic" w:cs="Century Gothic"/>
                <w:sz w:val="22"/>
                <w:szCs w:val="22"/>
              </w:rPr>
              <w:t>Using by-products in other processes or recycling them are important sustainable practices within industry. We must try to avoid sending waste to landfill</w:t>
            </w:r>
            <w:r w:rsidR="007B3D39">
              <w:rPr>
                <w:rFonts w:ascii="Century Gothic" w:eastAsia="Century Gothic" w:hAnsi="Century Gothic" w:cs="Century Gothic"/>
                <w:sz w:val="22"/>
                <w:szCs w:val="22"/>
              </w:rPr>
              <w:t xml:space="preserve"> </w:t>
            </w:r>
            <w:r>
              <w:rPr>
                <w:rFonts w:ascii="Century Gothic" w:eastAsia="Century Gothic" w:hAnsi="Century Gothic" w:cs="Century Gothic"/>
                <w:sz w:val="22"/>
                <w:szCs w:val="22"/>
              </w:rPr>
              <w:t>or contributing to polluting the atmosphere.</w:t>
            </w:r>
            <w:r>
              <w:rPr>
                <w:rFonts w:ascii="Cambria Math" w:eastAsia="Cambria Math" w:hAnsi="Cambria Math" w:cs="Cambria Math"/>
                <w:sz w:val="22"/>
                <w:szCs w:val="22"/>
              </w:rPr>
              <w:t> </w:t>
            </w:r>
          </w:p>
        </w:tc>
        <w:tc>
          <w:tcPr>
            <w:tcW w:w="1417" w:type="dxa"/>
            <w:shd w:val="clear" w:color="auto" w:fill="auto"/>
            <w:vAlign w:val="center"/>
          </w:tcPr>
          <w:p w14:paraId="0000006D" w14:textId="28B6B962" w:rsidR="00AC5CCA" w:rsidRDefault="0022405C">
            <w:pPr>
              <w:spacing w:line="240" w:lineRule="auto"/>
              <w:ind w:left="0" w:firstLine="0"/>
              <w:jc w:val="center"/>
              <w:rPr>
                <w:rFonts w:ascii="Century Gothic" w:eastAsia="Century Gothic" w:hAnsi="Century Gothic" w:cs="Century Gothic"/>
              </w:rPr>
            </w:pPr>
            <w:r>
              <w:rPr>
                <w:rFonts w:ascii="Century Gothic" w:eastAsia="Century Gothic" w:hAnsi="Century Gothic" w:cs="Century Gothic"/>
              </w:rPr>
              <w:t xml:space="preserve">Complete </w:t>
            </w:r>
            <w:r>
              <w:rPr>
                <w:rFonts w:ascii="Century Gothic" w:eastAsia="Century Gothic" w:hAnsi="Century Gothic" w:cs="Century Gothic"/>
                <w:b/>
              </w:rPr>
              <w:t>task c</w:t>
            </w:r>
            <w:r w:rsidR="0031496A">
              <w:rPr>
                <w:rFonts w:ascii="Century Gothic" w:eastAsia="Century Gothic" w:hAnsi="Century Gothic" w:cs="Century Gothic"/>
                <w:b/>
              </w:rPr>
              <w:t>)</w:t>
            </w:r>
          </w:p>
        </w:tc>
      </w:tr>
    </w:tbl>
    <w:p w14:paraId="0000006E" w14:textId="77777777" w:rsidR="00AC5CCA" w:rsidRDefault="0022405C">
      <w:pPr>
        <w:pBdr>
          <w:top w:val="nil"/>
          <w:left w:val="nil"/>
          <w:bottom w:val="nil"/>
          <w:right w:val="nil"/>
          <w:between w:val="nil"/>
        </w:pBdr>
        <w:spacing w:before="300" w:line="259" w:lineRule="auto"/>
        <w:jc w:val="left"/>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t>Activity 2: follow-up tasks</w:t>
      </w:r>
    </w:p>
    <w:tbl>
      <w:tblPr>
        <w:tblStyle w:val="a0"/>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985"/>
        <w:gridCol w:w="7649"/>
      </w:tblGrid>
      <w:tr w:rsidR="00AC5CCA" w14:paraId="21B17B01" w14:textId="77777777" w:rsidTr="00407352">
        <w:trPr>
          <w:trHeight w:val="482"/>
          <w:jc w:val="center"/>
        </w:trPr>
        <w:tc>
          <w:tcPr>
            <w:tcW w:w="1985" w:type="dxa"/>
            <w:shd w:val="clear" w:color="auto" w:fill="BFDDE8"/>
            <w:vAlign w:val="center"/>
          </w:tcPr>
          <w:p w14:paraId="0000006F" w14:textId="77777777" w:rsidR="00AC5CCA" w:rsidRDefault="0022405C">
            <w:pPr>
              <w:spacing w:before="58" w:after="58" w:line="259" w:lineRule="auto"/>
              <w:ind w:left="0" w:right="28" w:firstLine="0"/>
              <w:jc w:val="center"/>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t>Follow-up task</w:t>
            </w:r>
          </w:p>
        </w:tc>
        <w:tc>
          <w:tcPr>
            <w:tcW w:w="7649" w:type="dxa"/>
            <w:shd w:val="clear" w:color="auto" w:fill="BFDDE8"/>
            <w:vAlign w:val="center"/>
          </w:tcPr>
          <w:p w14:paraId="00000070" w14:textId="77777777" w:rsidR="00AC5CCA" w:rsidRDefault="0022405C">
            <w:pPr>
              <w:spacing w:before="60" w:after="60" w:line="259" w:lineRule="auto"/>
              <w:ind w:left="0" w:right="33" w:firstLine="0"/>
              <w:jc w:val="center"/>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t>Answer</w:t>
            </w:r>
          </w:p>
        </w:tc>
      </w:tr>
      <w:tr w:rsidR="00AC5CCA" w14:paraId="30C89D4C" w14:textId="77777777" w:rsidTr="00407352">
        <w:trPr>
          <w:trHeight w:val="482"/>
          <w:jc w:val="center"/>
        </w:trPr>
        <w:tc>
          <w:tcPr>
            <w:tcW w:w="1985" w:type="dxa"/>
          </w:tcPr>
          <w:p w14:paraId="00000071" w14:textId="0D5D9A38" w:rsidR="00AC5CCA" w:rsidRPr="005D718C" w:rsidRDefault="005D718C" w:rsidP="005D718C">
            <w:pPr>
              <w:pBdr>
                <w:top w:val="nil"/>
                <w:left w:val="nil"/>
                <w:bottom w:val="nil"/>
                <w:right w:val="nil"/>
                <w:between w:val="nil"/>
              </w:pBdr>
              <w:tabs>
                <w:tab w:val="right" w:pos="8647"/>
              </w:tabs>
              <w:spacing w:line="259" w:lineRule="auto"/>
              <w:ind w:left="-108" w:firstLine="0"/>
              <w:jc w:val="center"/>
              <w:rPr>
                <w:rFonts w:ascii="Century Gothic" w:hAnsi="Century Gothic"/>
                <w:b/>
                <w:bCs/>
                <w:sz w:val="22"/>
                <w:szCs w:val="22"/>
              </w:rPr>
            </w:pPr>
            <w:r w:rsidRPr="005D718C">
              <w:rPr>
                <w:rFonts w:ascii="Century Gothic" w:hAnsi="Century Gothic"/>
                <w:b/>
                <w:bCs/>
                <w:color w:val="004976"/>
                <w:sz w:val="22"/>
                <w:szCs w:val="22"/>
              </w:rPr>
              <w:t>Task a)</w:t>
            </w:r>
          </w:p>
        </w:tc>
        <w:tc>
          <w:tcPr>
            <w:tcW w:w="7649" w:type="dxa"/>
            <w:vAlign w:val="center"/>
          </w:tcPr>
          <w:p w14:paraId="00000072" w14:textId="38205147" w:rsidR="00AC5CCA" w:rsidRPr="005D718C" w:rsidRDefault="005D718C" w:rsidP="000E3FF7">
            <w:pPr>
              <w:numPr>
                <w:ilvl w:val="0"/>
                <w:numId w:val="20"/>
              </w:numPr>
              <w:pBdr>
                <w:top w:val="nil"/>
                <w:left w:val="nil"/>
                <w:bottom w:val="nil"/>
                <w:right w:val="nil"/>
                <w:between w:val="nil"/>
              </w:pBdr>
              <w:tabs>
                <w:tab w:val="left" w:pos="1593"/>
              </w:tabs>
              <w:spacing w:line="259" w:lineRule="auto"/>
              <w:ind w:left="735" w:hanging="375"/>
              <w:jc w:val="left"/>
              <w:rPr>
                <w:rFonts w:ascii="Century Gothic" w:eastAsia="Century Gothic" w:hAnsi="Century Gothic" w:cs="Century Gothic"/>
                <w:color w:val="000000"/>
                <w:sz w:val="22"/>
                <w:szCs w:val="22"/>
              </w:rPr>
            </w:pPr>
            <m:oMath>
              <m:r>
                <m:rPr>
                  <m:sty m:val="p"/>
                </m:rPr>
                <w:rPr>
                  <w:rFonts w:ascii="Cambria Math" w:hAnsi="Cambria Math"/>
                  <w:sz w:val="22"/>
                  <w:szCs w:val="22"/>
                </w:rPr>
                <m:t>S+</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r>
                <m:rPr>
                  <m:sty m:val="p"/>
                </m:rPr>
                <w:rPr>
                  <w:rFonts w:ascii="Cambria Math" w:hAnsi="Cambria Math"/>
                  <w:sz w:val="22"/>
                  <w:szCs w:val="22"/>
                </w:rPr>
                <m:t xml:space="preserve"> → S</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oMath>
            <w:r w:rsidR="0022405C" w:rsidRPr="005D718C">
              <w:rPr>
                <w:rFonts w:ascii="Century Gothic" w:eastAsia="Century Gothic" w:hAnsi="Century Gothic" w:cs="Century Gothic"/>
                <w:color w:val="000000"/>
                <w:sz w:val="22"/>
                <w:szCs w:val="22"/>
                <w:vertAlign w:val="subscript"/>
              </w:rPr>
              <w:br/>
            </w:r>
            <w:r w:rsidR="0022405C" w:rsidRPr="005D718C">
              <w:rPr>
                <w:rFonts w:ascii="Century Gothic" w:eastAsia="Century Gothic" w:hAnsi="Century Gothic" w:cs="Century Gothic"/>
                <w:i/>
                <w:iCs/>
                <w:color w:val="000000"/>
                <w:sz w:val="22"/>
                <w:szCs w:val="22"/>
              </w:rPr>
              <w:t>n</w:t>
            </w:r>
            <w:r w:rsidR="0022405C" w:rsidRPr="005D718C">
              <w:rPr>
                <w:rFonts w:ascii="Century Gothic" w:eastAsia="Century Gothic" w:hAnsi="Century Gothic" w:cs="Century Gothic"/>
                <w:color w:val="000000"/>
                <w:sz w:val="22"/>
                <w:szCs w:val="22"/>
              </w:rPr>
              <w:t>(</w:t>
            </w:r>
            <w:r w:rsidR="0022405C" w:rsidRPr="005D718C">
              <w:rPr>
                <w:rFonts w:ascii="Cambria Math" w:eastAsia="Cambria Math" w:hAnsi="Cambria Math" w:cs="Cambria Math"/>
                <w:color w:val="000000"/>
                <w:sz w:val="22"/>
                <w:szCs w:val="22"/>
              </w:rPr>
              <w:t>S</w:t>
            </w:r>
            <w:r w:rsidR="0022405C" w:rsidRPr="005D718C">
              <w:rPr>
                <w:rFonts w:ascii="Century Gothic" w:eastAsia="Century Gothic" w:hAnsi="Century Gothic" w:cs="Century Gothic"/>
                <w:color w:val="000000"/>
                <w:sz w:val="22"/>
                <w:szCs w:val="22"/>
              </w:rPr>
              <w:t>) = 600 / 32.1 = 18.6915… mol</w:t>
            </w:r>
            <w:r w:rsidR="0022405C" w:rsidRPr="005D718C">
              <w:rPr>
                <w:rFonts w:ascii="Century Gothic" w:eastAsia="Century Gothic" w:hAnsi="Century Gothic" w:cs="Century Gothic"/>
                <w:color w:val="000000"/>
                <w:sz w:val="22"/>
                <w:szCs w:val="22"/>
              </w:rPr>
              <w:br/>
            </w:r>
            <w:r w:rsidR="0022405C" w:rsidRPr="005D718C">
              <w:rPr>
                <w:rFonts w:ascii="Century Gothic" w:eastAsia="Century Gothic" w:hAnsi="Century Gothic" w:cs="Century Gothic"/>
                <w:i/>
                <w:iCs/>
                <w:color w:val="000000"/>
                <w:sz w:val="22"/>
                <w:szCs w:val="22"/>
              </w:rPr>
              <w:t>n</w:t>
            </w:r>
            <w:r w:rsidR="0022405C" w:rsidRPr="005D718C">
              <w:rPr>
                <w:rFonts w:ascii="Century Gothic" w:eastAsia="Century Gothic" w:hAnsi="Century Gothic" w:cs="Century Gothic"/>
                <w:color w:val="000000"/>
                <w:sz w:val="22"/>
                <w:szCs w:val="22"/>
              </w:rPr>
              <w:t>(</w:t>
            </w:r>
            <w:r w:rsidR="0022405C" w:rsidRPr="005D718C">
              <w:rPr>
                <w:rFonts w:ascii="Cambria Math" w:eastAsia="Cambria Math" w:hAnsi="Cambria Math" w:cs="Cambria Math"/>
                <w:color w:val="000000"/>
                <w:sz w:val="22"/>
                <w:szCs w:val="22"/>
              </w:rPr>
              <w:t>S</w:t>
            </w:r>
            <w:r w:rsidR="0022405C" w:rsidRPr="005D718C">
              <w:rPr>
                <w:rFonts w:ascii="Century Gothic" w:eastAsia="Century Gothic" w:hAnsi="Century Gothic" w:cs="Century Gothic"/>
                <w:color w:val="000000"/>
                <w:sz w:val="22"/>
                <w:szCs w:val="22"/>
              </w:rPr>
              <w:t xml:space="preserve">) = </w:t>
            </w:r>
            <w:r w:rsidR="0022405C" w:rsidRPr="005D718C">
              <w:rPr>
                <w:rFonts w:ascii="Century Gothic" w:eastAsia="Century Gothic" w:hAnsi="Century Gothic" w:cs="Century Gothic"/>
                <w:i/>
                <w:iCs/>
                <w:color w:val="000000"/>
                <w:sz w:val="22"/>
                <w:szCs w:val="22"/>
              </w:rPr>
              <w:t>n</w:t>
            </w:r>
            <w:r w:rsidR="0022405C" w:rsidRPr="005D718C">
              <w:rPr>
                <w:rFonts w:ascii="Century Gothic" w:eastAsia="Century Gothic" w:hAnsi="Century Gothic" w:cs="Century Gothic"/>
                <w:color w:val="000000"/>
                <w:sz w:val="22"/>
                <w:szCs w:val="22"/>
              </w:rPr>
              <w:t>(</w:t>
            </w:r>
            <m:oMath>
              <m:r>
                <m:rPr>
                  <m:sty m:val="p"/>
                </m:rPr>
                <w:rPr>
                  <w:rFonts w:ascii="Cambria Math" w:hAnsi="Cambria Math"/>
                  <w:sz w:val="22"/>
                  <w:szCs w:val="22"/>
                </w:rPr>
                <m:t>S</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oMath>
            <w:r w:rsidR="0022405C" w:rsidRPr="005D718C">
              <w:rPr>
                <w:rFonts w:ascii="Century Gothic" w:eastAsia="Century Gothic" w:hAnsi="Century Gothic" w:cs="Century Gothic"/>
                <w:color w:val="000000"/>
                <w:sz w:val="22"/>
                <w:szCs w:val="22"/>
              </w:rPr>
              <w:t>) as equal mole ratios in the equation (1:1)</w:t>
            </w:r>
            <w:r w:rsidR="0022405C" w:rsidRPr="005D718C">
              <w:rPr>
                <w:rFonts w:ascii="Century Gothic" w:eastAsia="Century Gothic" w:hAnsi="Century Gothic" w:cs="Century Gothic"/>
                <w:color w:val="000000"/>
                <w:sz w:val="22"/>
                <w:szCs w:val="22"/>
              </w:rPr>
              <w:br/>
              <w:t>mass (</w:t>
            </w:r>
            <m:oMath>
              <m:r>
                <m:rPr>
                  <m:sty m:val="p"/>
                </m:rPr>
                <w:rPr>
                  <w:rFonts w:ascii="Cambria Math" w:hAnsi="Cambria Math"/>
                  <w:sz w:val="22"/>
                  <w:szCs w:val="22"/>
                </w:rPr>
                <m:t>S</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oMath>
            <w:r w:rsidR="0022405C" w:rsidRPr="005D718C">
              <w:rPr>
                <w:rFonts w:ascii="Century Gothic" w:eastAsia="Century Gothic" w:hAnsi="Century Gothic" w:cs="Century Gothic"/>
                <w:color w:val="000000"/>
                <w:sz w:val="22"/>
                <w:szCs w:val="22"/>
              </w:rPr>
              <w:t>) = 18.6915… x 64.1 = 1198.13…</w:t>
            </w:r>
            <w:r w:rsidR="0022405C" w:rsidRPr="005D718C">
              <w:rPr>
                <w:rFonts w:ascii="Century Gothic" w:eastAsia="Century Gothic" w:hAnsi="Century Gothic" w:cs="Century Gothic"/>
                <w:color w:val="000000"/>
                <w:sz w:val="22"/>
                <w:szCs w:val="22"/>
              </w:rPr>
              <w:br/>
              <w:t xml:space="preserve">                   = 1200 kg</w:t>
            </w:r>
          </w:p>
          <w:p w14:paraId="00000073" w14:textId="4A1713EB" w:rsidR="00AC5CCA" w:rsidRPr="005D718C" w:rsidRDefault="005D718C" w:rsidP="000E3FF7">
            <w:pPr>
              <w:numPr>
                <w:ilvl w:val="0"/>
                <w:numId w:val="20"/>
              </w:numPr>
              <w:pBdr>
                <w:top w:val="nil"/>
                <w:left w:val="nil"/>
                <w:bottom w:val="nil"/>
                <w:right w:val="nil"/>
                <w:between w:val="nil"/>
              </w:pBdr>
              <w:tabs>
                <w:tab w:val="left" w:pos="1593"/>
              </w:tabs>
              <w:spacing w:line="259" w:lineRule="auto"/>
              <w:ind w:left="735" w:hanging="375"/>
              <w:jc w:val="left"/>
              <w:rPr>
                <w:rFonts w:ascii="Century Gothic" w:eastAsia="Century Gothic" w:hAnsi="Century Gothic" w:cs="Century Gothic"/>
                <w:color w:val="000000"/>
                <w:sz w:val="22"/>
                <w:szCs w:val="22"/>
              </w:rPr>
            </w:pPr>
            <m:oMath>
              <m:r>
                <m:rPr>
                  <m:sty m:val="p"/>
                </m:rPr>
                <w:rPr>
                  <w:rFonts w:ascii="Cambria Math" w:hAnsi="Cambria Math" w:cs="Calibri"/>
                  <w:sz w:val="22"/>
                  <w:szCs w:val="22"/>
                </w:rPr>
                <m:t>2S</m:t>
              </m:r>
              <m:sSub>
                <m:sSubPr>
                  <m:ctrlPr>
                    <w:rPr>
                      <w:rFonts w:ascii="Cambria Math" w:hAnsi="Cambria Math" w:cs="Calibri"/>
                      <w:iCs/>
                      <w:sz w:val="22"/>
                      <w:szCs w:val="22"/>
                      <w:lang w:eastAsia="en-GB"/>
                    </w:rPr>
                  </m:ctrlPr>
                </m:sSubPr>
                <m:e>
                  <m:r>
                    <m:rPr>
                      <m:sty m:val="p"/>
                    </m:rPr>
                    <w:rPr>
                      <w:rFonts w:ascii="Cambria Math" w:hAnsi="Cambria Math" w:cs="Calibri"/>
                      <w:sz w:val="22"/>
                      <w:szCs w:val="22"/>
                    </w:rPr>
                    <m:t>O</m:t>
                  </m:r>
                </m:e>
                <m:sub>
                  <m:r>
                    <m:rPr>
                      <m:sty m:val="p"/>
                    </m:rPr>
                    <w:rPr>
                      <w:rFonts w:ascii="Cambria Math" w:hAnsi="Cambria Math" w:cs="Calibri"/>
                      <w:sz w:val="22"/>
                      <w:szCs w:val="22"/>
                    </w:rPr>
                    <m:t>2</m:t>
                  </m:r>
                </m:sub>
              </m:sSub>
              <m:r>
                <m:rPr>
                  <m:sty m:val="p"/>
                </m:rPr>
                <w:rPr>
                  <w:rFonts w:ascii="Cambria Math" w:hAnsi="Cambria Math" w:cs="Calibri"/>
                  <w:sz w:val="22"/>
                  <w:szCs w:val="22"/>
                </w:rPr>
                <m:t>+</m:t>
              </m:r>
              <m:sSub>
                <m:sSubPr>
                  <m:ctrlPr>
                    <w:rPr>
                      <w:rFonts w:ascii="Cambria Math" w:hAnsi="Cambria Math" w:cs="Calibri"/>
                      <w:iCs/>
                      <w:sz w:val="22"/>
                      <w:szCs w:val="22"/>
                      <w:lang w:eastAsia="en-GB"/>
                    </w:rPr>
                  </m:ctrlPr>
                </m:sSubPr>
                <m:e>
                  <m:r>
                    <m:rPr>
                      <m:sty m:val="p"/>
                    </m:rPr>
                    <w:rPr>
                      <w:rFonts w:ascii="Cambria Math" w:hAnsi="Cambria Math" w:cs="Calibri"/>
                      <w:sz w:val="22"/>
                      <w:szCs w:val="22"/>
                    </w:rPr>
                    <m:t>O</m:t>
                  </m:r>
                </m:e>
                <m:sub>
                  <m:r>
                    <m:rPr>
                      <m:sty m:val="p"/>
                    </m:rPr>
                    <w:rPr>
                      <w:rFonts w:ascii="Cambria Math" w:hAnsi="Cambria Math" w:cs="Calibri"/>
                      <w:sz w:val="22"/>
                      <w:szCs w:val="22"/>
                    </w:rPr>
                    <m:t>2</m:t>
                  </m:r>
                </m:sub>
              </m:sSub>
              <m:r>
                <m:rPr>
                  <m:sty m:val="p"/>
                </m:rPr>
                <w:rPr>
                  <w:rFonts w:ascii="Cambria Math" w:hAnsi="Cambria Math" w:cs="Calibri"/>
                  <w:sz w:val="22"/>
                  <w:szCs w:val="22"/>
                </w:rPr>
                <m:t xml:space="preserve"> ⇌ 2S</m:t>
              </m:r>
              <m:sSub>
                <m:sSubPr>
                  <m:ctrlPr>
                    <w:rPr>
                      <w:rFonts w:ascii="Cambria Math" w:hAnsi="Cambria Math" w:cs="Calibri"/>
                      <w:iCs/>
                      <w:sz w:val="22"/>
                      <w:szCs w:val="22"/>
                      <w:lang w:eastAsia="en-GB"/>
                    </w:rPr>
                  </m:ctrlPr>
                </m:sSubPr>
                <m:e>
                  <m:r>
                    <m:rPr>
                      <m:sty m:val="p"/>
                    </m:rPr>
                    <w:rPr>
                      <w:rFonts w:ascii="Cambria Math" w:hAnsi="Cambria Math" w:cs="Calibri"/>
                      <w:sz w:val="22"/>
                      <w:szCs w:val="22"/>
                    </w:rPr>
                    <m:t>O</m:t>
                  </m:r>
                </m:e>
                <m:sub>
                  <m:r>
                    <m:rPr>
                      <m:sty m:val="p"/>
                    </m:rPr>
                    <w:rPr>
                      <w:rFonts w:ascii="Cambria Math" w:hAnsi="Cambria Math" w:cs="Calibri"/>
                      <w:sz w:val="22"/>
                      <w:szCs w:val="22"/>
                    </w:rPr>
                    <m:t>3</m:t>
                  </m:r>
                </m:sub>
              </m:sSub>
            </m:oMath>
            <w:r w:rsidR="0022405C" w:rsidRPr="005D718C">
              <w:rPr>
                <w:rFonts w:ascii="Century Gothic" w:eastAsia="Century Gothic" w:hAnsi="Century Gothic" w:cs="Century Gothic"/>
                <w:color w:val="000000"/>
                <w:sz w:val="22"/>
                <w:szCs w:val="22"/>
              </w:rPr>
              <w:br/>
            </w:r>
            <w:r w:rsidR="0022405C" w:rsidRPr="005D718C">
              <w:rPr>
                <w:rFonts w:ascii="Century Gothic" w:eastAsia="Century Gothic" w:hAnsi="Century Gothic" w:cs="Century Gothic"/>
                <w:i/>
                <w:iCs/>
                <w:color w:val="000000"/>
                <w:sz w:val="22"/>
                <w:szCs w:val="22"/>
              </w:rPr>
              <w:t>n</w:t>
            </w:r>
            <w:r w:rsidR="0022405C" w:rsidRPr="005D718C">
              <w:rPr>
                <w:rFonts w:ascii="Century Gothic" w:eastAsia="Century Gothic" w:hAnsi="Century Gothic" w:cs="Century Gothic"/>
                <w:color w:val="000000"/>
                <w:sz w:val="22"/>
                <w:szCs w:val="22"/>
              </w:rPr>
              <w:t>(</w:t>
            </w:r>
            <m:oMath>
              <m:r>
                <m:rPr>
                  <m:sty m:val="p"/>
                </m:rPr>
                <w:rPr>
                  <w:rFonts w:ascii="Cambria Math" w:hAnsi="Cambria Math"/>
                  <w:sz w:val="22"/>
                  <w:szCs w:val="22"/>
                </w:rPr>
                <m:t>S</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oMath>
            <w:r w:rsidR="0022405C" w:rsidRPr="005D718C">
              <w:rPr>
                <w:rFonts w:ascii="Century Gothic" w:eastAsia="Century Gothic" w:hAnsi="Century Gothic" w:cs="Century Gothic"/>
                <w:color w:val="000000"/>
                <w:sz w:val="22"/>
                <w:szCs w:val="22"/>
              </w:rPr>
              <w:t>) = 18.6915… (as before)</w:t>
            </w:r>
            <w:r w:rsidR="0022405C" w:rsidRPr="005D718C">
              <w:rPr>
                <w:rFonts w:ascii="Century Gothic" w:eastAsia="Century Gothic" w:hAnsi="Century Gothic" w:cs="Century Gothic"/>
                <w:color w:val="000000"/>
                <w:sz w:val="22"/>
                <w:szCs w:val="22"/>
              </w:rPr>
              <w:br/>
            </w:r>
            <w:r w:rsidR="0022405C" w:rsidRPr="005D718C">
              <w:rPr>
                <w:rFonts w:ascii="Century Gothic" w:eastAsia="Century Gothic" w:hAnsi="Century Gothic" w:cs="Century Gothic"/>
                <w:i/>
                <w:iCs/>
                <w:color w:val="000000"/>
                <w:sz w:val="22"/>
                <w:szCs w:val="22"/>
              </w:rPr>
              <w:t>n</w:t>
            </w:r>
            <w:r w:rsidR="0022405C" w:rsidRPr="005D718C">
              <w:rPr>
                <w:rFonts w:ascii="Century Gothic" w:eastAsia="Century Gothic" w:hAnsi="Century Gothic" w:cs="Century Gothic"/>
                <w:color w:val="000000"/>
                <w:sz w:val="22"/>
                <w:szCs w:val="22"/>
              </w:rPr>
              <w:t>(</w:t>
            </w:r>
            <m:oMath>
              <m:r>
                <m:rPr>
                  <m:sty m:val="p"/>
                </m:rPr>
                <w:rPr>
                  <w:rFonts w:ascii="Cambria Math" w:hAnsi="Cambria Math"/>
                  <w:sz w:val="22"/>
                  <w:szCs w:val="22"/>
                </w:rPr>
                <m:t>S</m:t>
              </m:r>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2</m:t>
                  </m:r>
                </m:sub>
              </m:sSub>
            </m:oMath>
            <w:r w:rsidR="0022405C" w:rsidRPr="005D718C">
              <w:rPr>
                <w:rFonts w:ascii="Century Gothic" w:eastAsia="Century Gothic" w:hAnsi="Century Gothic" w:cs="Century Gothic"/>
                <w:color w:val="000000"/>
                <w:sz w:val="22"/>
                <w:szCs w:val="22"/>
              </w:rPr>
              <w:t xml:space="preserve">) = </w:t>
            </w:r>
            <w:r w:rsidR="0022405C" w:rsidRPr="005D718C">
              <w:rPr>
                <w:rFonts w:ascii="Century Gothic" w:eastAsia="Century Gothic" w:hAnsi="Century Gothic" w:cs="Century Gothic"/>
                <w:i/>
                <w:iCs/>
                <w:color w:val="000000"/>
                <w:sz w:val="22"/>
                <w:szCs w:val="22"/>
              </w:rPr>
              <w:t>n</w:t>
            </w:r>
            <w:r w:rsidR="0022405C" w:rsidRPr="005D718C">
              <w:rPr>
                <w:rFonts w:ascii="Century Gothic" w:eastAsia="Century Gothic" w:hAnsi="Century Gothic" w:cs="Century Gothic"/>
                <w:color w:val="000000"/>
                <w:sz w:val="22"/>
                <w:szCs w:val="22"/>
              </w:rPr>
              <w:t>(</w:t>
            </w:r>
            <m:oMath>
              <m:r>
                <m:rPr>
                  <m:sty m:val="p"/>
                </m:rPr>
                <w:rPr>
                  <w:rFonts w:ascii="Cambria Math" w:hAnsi="Cambria Math" w:cs="Calibri"/>
                  <w:sz w:val="22"/>
                  <w:szCs w:val="22"/>
                </w:rPr>
                <m:t>S</m:t>
              </m:r>
              <m:sSub>
                <m:sSubPr>
                  <m:ctrlPr>
                    <w:rPr>
                      <w:rFonts w:ascii="Cambria Math" w:hAnsi="Cambria Math" w:cs="Calibri"/>
                      <w:iCs/>
                      <w:sz w:val="22"/>
                      <w:szCs w:val="22"/>
                      <w:lang w:eastAsia="en-GB"/>
                    </w:rPr>
                  </m:ctrlPr>
                </m:sSubPr>
                <m:e>
                  <m:r>
                    <m:rPr>
                      <m:sty m:val="p"/>
                    </m:rPr>
                    <w:rPr>
                      <w:rFonts w:ascii="Cambria Math" w:hAnsi="Cambria Math" w:cs="Calibri"/>
                      <w:sz w:val="22"/>
                      <w:szCs w:val="22"/>
                    </w:rPr>
                    <m:t>O</m:t>
                  </m:r>
                </m:e>
                <m:sub>
                  <m:r>
                    <m:rPr>
                      <m:sty m:val="p"/>
                    </m:rPr>
                    <w:rPr>
                      <w:rFonts w:ascii="Cambria Math" w:hAnsi="Cambria Math" w:cs="Calibri"/>
                      <w:sz w:val="22"/>
                      <w:szCs w:val="22"/>
                    </w:rPr>
                    <m:t>3</m:t>
                  </m:r>
                </m:sub>
              </m:sSub>
            </m:oMath>
            <w:r w:rsidR="0022405C" w:rsidRPr="005D718C">
              <w:rPr>
                <w:rFonts w:ascii="Century Gothic" w:eastAsia="Century Gothic" w:hAnsi="Century Gothic" w:cs="Century Gothic"/>
                <w:color w:val="000000"/>
                <w:sz w:val="22"/>
                <w:szCs w:val="22"/>
              </w:rPr>
              <w:t>) as equal mole ratios in the equations (2:2)</w:t>
            </w:r>
            <w:r w:rsidR="0022405C" w:rsidRPr="005D718C">
              <w:rPr>
                <w:rFonts w:ascii="Century Gothic" w:eastAsia="Century Gothic" w:hAnsi="Century Gothic" w:cs="Century Gothic"/>
                <w:color w:val="000000"/>
                <w:sz w:val="22"/>
                <w:szCs w:val="22"/>
              </w:rPr>
              <w:br/>
              <w:t>mass(</w:t>
            </w:r>
            <m:oMath>
              <m:r>
                <m:rPr>
                  <m:sty m:val="p"/>
                </m:rPr>
                <w:rPr>
                  <w:rFonts w:ascii="Cambria Math" w:hAnsi="Cambria Math" w:cs="Calibri"/>
                  <w:sz w:val="22"/>
                  <w:szCs w:val="22"/>
                </w:rPr>
                <m:t>S</m:t>
              </m:r>
              <m:sSub>
                <m:sSubPr>
                  <m:ctrlPr>
                    <w:rPr>
                      <w:rFonts w:ascii="Cambria Math" w:hAnsi="Cambria Math" w:cs="Calibri"/>
                      <w:iCs/>
                      <w:sz w:val="22"/>
                      <w:szCs w:val="22"/>
                      <w:lang w:eastAsia="en-GB"/>
                    </w:rPr>
                  </m:ctrlPr>
                </m:sSubPr>
                <m:e>
                  <m:r>
                    <m:rPr>
                      <m:sty m:val="p"/>
                    </m:rPr>
                    <w:rPr>
                      <w:rFonts w:ascii="Cambria Math" w:hAnsi="Cambria Math" w:cs="Calibri"/>
                      <w:sz w:val="22"/>
                      <w:szCs w:val="22"/>
                    </w:rPr>
                    <m:t>O</m:t>
                  </m:r>
                </m:e>
                <m:sub>
                  <m:r>
                    <m:rPr>
                      <m:sty m:val="p"/>
                    </m:rPr>
                    <w:rPr>
                      <w:rFonts w:ascii="Cambria Math" w:hAnsi="Cambria Math" w:cs="Calibri"/>
                      <w:sz w:val="22"/>
                      <w:szCs w:val="22"/>
                    </w:rPr>
                    <m:t>3</m:t>
                  </m:r>
                </m:sub>
              </m:sSub>
            </m:oMath>
            <w:r w:rsidR="0022405C" w:rsidRPr="005D718C">
              <w:rPr>
                <w:rFonts w:ascii="Century Gothic" w:eastAsia="Century Gothic" w:hAnsi="Century Gothic" w:cs="Century Gothic"/>
                <w:color w:val="000000"/>
                <w:sz w:val="22"/>
                <w:szCs w:val="22"/>
              </w:rPr>
              <w:t>)</w:t>
            </w:r>
            <w:r w:rsidR="000E3FF7">
              <w:rPr>
                <w:rFonts w:ascii="Century Gothic" w:eastAsia="Century Gothic" w:hAnsi="Century Gothic" w:cs="Century Gothic"/>
                <w:color w:val="000000"/>
                <w:sz w:val="22"/>
                <w:szCs w:val="22"/>
              </w:rPr>
              <w:t xml:space="preserve"> </w:t>
            </w:r>
            <w:r w:rsidR="0022405C" w:rsidRPr="005D718C">
              <w:rPr>
                <w:rFonts w:ascii="Century Gothic" w:eastAsia="Century Gothic" w:hAnsi="Century Gothic" w:cs="Century Gothic"/>
                <w:color w:val="000000"/>
                <w:sz w:val="22"/>
                <w:szCs w:val="22"/>
              </w:rPr>
              <w:t>= 18.6915… x 80.1 = 1497.196…</w:t>
            </w:r>
            <w:r w:rsidR="0022405C" w:rsidRPr="005D718C">
              <w:rPr>
                <w:rFonts w:ascii="Century Gothic" w:eastAsia="Century Gothic" w:hAnsi="Century Gothic" w:cs="Century Gothic"/>
                <w:color w:val="000000"/>
                <w:sz w:val="22"/>
                <w:szCs w:val="22"/>
              </w:rPr>
              <w:br/>
              <w:t xml:space="preserve">                  = 1500 kg</w:t>
            </w:r>
          </w:p>
          <w:p w14:paraId="00000074" w14:textId="77FFD70C" w:rsidR="00AC5CCA" w:rsidRPr="005D718C" w:rsidRDefault="0022405C" w:rsidP="000E3FF7">
            <w:pPr>
              <w:numPr>
                <w:ilvl w:val="0"/>
                <w:numId w:val="20"/>
              </w:numPr>
              <w:pBdr>
                <w:top w:val="nil"/>
                <w:left w:val="nil"/>
                <w:bottom w:val="nil"/>
                <w:right w:val="nil"/>
                <w:between w:val="nil"/>
              </w:pBdr>
              <w:tabs>
                <w:tab w:val="left" w:pos="1593"/>
              </w:tabs>
              <w:spacing w:line="259" w:lineRule="auto"/>
              <w:ind w:left="735" w:hanging="375"/>
              <w:jc w:val="left"/>
              <w:rPr>
                <w:rFonts w:ascii="Century Gothic" w:eastAsia="Century Gothic" w:hAnsi="Century Gothic" w:cs="Century Gothic"/>
                <w:color w:val="000000"/>
                <w:sz w:val="22"/>
                <w:szCs w:val="22"/>
              </w:rPr>
            </w:pPr>
            <w:r w:rsidRPr="005D718C">
              <w:rPr>
                <w:rFonts w:ascii="Century Gothic" w:eastAsia="Century Gothic" w:hAnsi="Century Gothic" w:cs="Century Gothic"/>
                <w:i/>
                <w:iCs/>
                <w:color w:val="000000"/>
                <w:sz w:val="22"/>
                <w:szCs w:val="22"/>
                <w:lang w:val="pt-PT"/>
              </w:rPr>
              <w:t>n</w:t>
            </w:r>
            <w:r w:rsidRPr="005D718C">
              <w:rPr>
                <w:rFonts w:ascii="Century Gothic" w:eastAsia="Century Gothic" w:hAnsi="Century Gothic" w:cs="Century Gothic"/>
                <w:color w:val="000000"/>
                <w:sz w:val="22"/>
                <w:szCs w:val="22"/>
                <w:lang w:val="pt-PT"/>
              </w:rPr>
              <w:t>(</w:t>
            </w:r>
            <m:oMath>
              <m:r>
                <m:rPr>
                  <m:sty m:val="p"/>
                </m:rPr>
                <w:rPr>
                  <w:rFonts w:ascii="Cambria Math" w:hAnsi="Cambria Math" w:cs="Calibri"/>
                  <w:sz w:val="22"/>
                  <w:szCs w:val="22"/>
                </w:rPr>
                <m:t>S</m:t>
              </m:r>
              <m:sSub>
                <m:sSubPr>
                  <m:ctrlPr>
                    <w:rPr>
                      <w:rFonts w:ascii="Cambria Math" w:hAnsi="Cambria Math" w:cs="Calibri"/>
                      <w:iCs/>
                      <w:sz w:val="22"/>
                      <w:szCs w:val="22"/>
                      <w:lang w:eastAsia="en-GB"/>
                    </w:rPr>
                  </m:ctrlPr>
                </m:sSubPr>
                <m:e>
                  <m:r>
                    <m:rPr>
                      <m:sty m:val="p"/>
                    </m:rPr>
                    <w:rPr>
                      <w:rFonts w:ascii="Cambria Math" w:hAnsi="Cambria Math" w:cs="Calibri"/>
                      <w:sz w:val="22"/>
                      <w:szCs w:val="22"/>
                    </w:rPr>
                    <m:t>O</m:t>
                  </m:r>
                </m:e>
                <m:sub>
                  <m:r>
                    <m:rPr>
                      <m:sty m:val="p"/>
                    </m:rPr>
                    <w:rPr>
                      <w:rFonts w:ascii="Cambria Math" w:hAnsi="Cambria Math" w:cs="Calibri"/>
                      <w:sz w:val="22"/>
                      <w:szCs w:val="22"/>
                    </w:rPr>
                    <m:t>3</m:t>
                  </m:r>
                </m:sub>
              </m:sSub>
            </m:oMath>
            <w:r w:rsidRPr="005D718C">
              <w:rPr>
                <w:rFonts w:ascii="Century Gothic" w:eastAsia="Century Gothic" w:hAnsi="Century Gothic" w:cs="Century Gothic"/>
                <w:color w:val="000000"/>
                <w:sz w:val="22"/>
                <w:szCs w:val="22"/>
                <w:lang w:val="pt-PT"/>
              </w:rPr>
              <w:t xml:space="preserve">) = </w:t>
            </w:r>
            <w:r w:rsidRPr="005D718C">
              <w:rPr>
                <w:rFonts w:ascii="Century Gothic" w:eastAsia="Century Gothic" w:hAnsi="Century Gothic" w:cs="Century Gothic"/>
                <w:i/>
                <w:iCs/>
                <w:color w:val="000000"/>
                <w:sz w:val="22"/>
                <w:szCs w:val="22"/>
                <w:lang w:val="pt-PT"/>
              </w:rPr>
              <w:t>n</w:t>
            </w:r>
            <w:r w:rsidRPr="005D718C">
              <w:rPr>
                <w:rFonts w:ascii="Century Gothic" w:eastAsia="Century Gothic" w:hAnsi="Century Gothic" w:cs="Century Gothic"/>
                <w:color w:val="000000"/>
                <w:sz w:val="22"/>
                <w:szCs w:val="22"/>
                <w:lang w:val="pt-PT"/>
              </w:rPr>
              <w:t>(</w:t>
            </w:r>
            <m:oMath>
              <m:sSub>
                <m:sSubPr>
                  <m:ctrlPr>
                    <w:rPr>
                      <w:rFonts w:ascii="Cambria Math" w:hAnsi="Cambria Math"/>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S</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7</m:t>
                  </m:r>
                </m:sub>
              </m:sSub>
            </m:oMath>
            <w:r w:rsidRPr="005D718C">
              <w:rPr>
                <w:rFonts w:ascii="Century Gothic" w:eastAsia="Century Gothic" w:hAnsi="Century Gothic" w:cs="Century Gothic"/>
                <w:color w:val="000000"/>
                <w:sz w:val="22"/>
                <w:szCs w:val="22"/>
                <w:lang w:val="pt-PT"/>
              </w:rPr>
              <w:t>) as equal mole ratios in equation (1:1)</w:t>
            </w:r>
            <w:r w:rsidRPr="005D718C">
              <w:rPr>
                <w:rFonts w:ascii="Century Gothic" w:eastAsia="Century Gothic" w:hAnsi="Century Gothic" w:cs="Century Gothic"/>
                <w:color w:val="000000"/>
                <w:sz w:val="22"/>
                <w:szCs w:val="22"/>
                <w:lang w:val="pt-PT"/>
              </w:rPr>
              <w:br/>
              <w:t xml:space="preserve">            = 18.6915… </w:t>
            </w:r>
            <w:r w:rsidRPr="005D718C">
              <w:rPr>
                <w:rFonts w:ascii="Century Gothic" w:eastAsia="Century Gothic" w:hAnsi="Century Gothic" w:cs="Century Gothic"/>
                <w:color w:val="000000"/>
                <w:sz w:val="22"/>
                <w:szCs w:val="22"/>
              </w:rPr>
              <w:t>(as before)</w:t>
            </w:r>
            <w:r w:rsidRPr="005D718C">
              <w:rPr>
                <w:rFonts w:ascii="Century Gothic" w:eastAsia="Century Gothic" w:hAnsi="Century Gothic" w:cs="Century Gothic"/>
                <w:color w:val="000000"/>
                <w:sz w:val="22"/>
                <w:szCs w:val="22"/>
              </w:rPr>
              <w:br/>
              <w:t>mass(</w:t>
            </w:r>
            <m:oMath>
              <m:sSub>
                <m:sSubPr>
                  <m:ctrlPr>
                    <w:rPr>
                      <w:rFonts w:ascii="Cambria Math" w:hAnsi="Cambria Math"/>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S</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7</m:t>
                  </m:r>
                </m:sub>
              </m:sSub>
            </m:oMath>
            <w:r w:rsidRPr="005D718C">
              <w:rPr>
                <w:rFonts w:ascii="Century Gothic" w:eastAsia="Century Gothic" w:hAnsi="Century Gothic" w:cs="Century Gothic"/>
                <w:color w:val="000000"/>
                <w:sz w:val="22"/>
                <w:szCs w:val="22"/>
              </w:rPr>
              <w:t>) = 18.6915 x 178.2 = 3330.8411…</w:t>
            </w:r>
            <w:r w:rsidRPr="005D718C">
              <w:rPr>
                <w:rFonts w:ascii="Century Gothic" w:eastAsia="Century Gothic" w:hAnsi="Century Gothic" w:cs="Century Gothic"/>
                <w:color w:val="000000"/>
                <w:sz w:val="22"/>
                <w:szCs w:val="22"/>
              </w:rPr>
              <w:br/>
              <w:t xml:space="preserve">                       </w:t>
            </w:r>
            <w:r w:rsidR="000E3FF7">
              <w:rPr>
                <w:rFonts w:ascii="Century Gothic" w:eastAsia="Century Gothic" w:hAnsi="Century Gothic" w:cs="Century Gothic"/>
                <w:color w:val="000000"/>
                <w:sz w:val="22"/>
                <w:szCs w:val="22"/>
              </w:rPr>
              <w:t xml:space="preserve"> </w:t>
            </w:r>
            <w:r w:rsidRPr="005D718C">
              <w:rPr>
                <w:rFonts w:ascii="Century Gothic" w:eastAsia="Century Gothic" w:hAnsi="Century Gothic" w:cs="Century Gothic"/>
                <w:color w:val="000000"/>
                <w:sz w:val="22"/>
                <w:szCs w:val="22"/>
              </w:rPr>
              <w:t>= 3330 kg</w:t>
            </w:r>
            <w:r w:rsidRPr="005D718C">
              <w:rPr>
                <w:rFonts w:ascii="Century Gothic" w:eastAsia="Century Gothic" w:hAnsi="Century Gothic" w:cs="Century Gothic"/>
                <w:color w:val="000000"/>
                <w:sz w:val="22"/>
                <w:szCs w:val="22"/>
              </w:rPr>
              <w:br/>
            </w:r>
            <w:r w:rsidRPr="005D718C">
              <w:rPr>
                <w:rFonts w:ascii="Century Gothic" w:eastAsia="Century Gothic" w:hAnsi="Century Gothic" w:cs="Century Gothic"/>
                <w:i/>
                <w:iCs/>
                <w:color w:val="000000"/>
                <w:sz w:val="22"/>
                <w:szCs w:val="22"/>
              </w:rPr>
              <w:t>n</w:t>
            </w:r>
            <w:r w:rsidRPr="005D718C">
              <w:rPr>
                <w:rFonts w:ascii="Century Gothic" w:eastAsia="Century Gothic" w:hAnsi="Century Gothic" w:cs="Century Gothic"/>
                <w:color w:val="000000"/>
                <w:sz w:val="22"/>
                <w:szCs w:val="22"/>
              </w:rPr>
              <w:t>(</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2</m:t>
                  </m:r>
                </m:sub>
              </m:sSub>
              <m:r>
                <m:rPr>
                  <m:sty m:val="p"/>
                </m:rPr>
                <w:rPr>
                  <w:rFonts w:ascii="Cambria Math" w:hAnsi="Cambria Math"/>
                  <w:sz w:val="22"/>
                  <w:szCs w:val="22"/>
                </w:rPr>
                <m:t>S</m:t>
              </m:r>
              <m:sSub>
                <m:sSubPr>
                  <m:ctrlPr>
                    <w:rPr>
                      <w:rFonts w:ascii="Cambria Math" w:hAnsi="Cambria Math"/>
                      <w:iCs/>
                      <w:sz w:val="22"/>
                      <w:szCs w:val="22"/>
                    </w:rPr>
                  </m:ctrlPr>
                </m:sSubPr>
                <m:e>
                  <m:r>
                    <m:rPr>
                      <m:sty m:val="p"/>
                    </m:rPr>
                    <w:rPr>
                      <w:rFonts w:ascii="Cambria Math" w:hAnsi="Cambria Math"/>
                      <w:sz w:val="22"/>
                      <w:szCs w:val="22"/>
                    </w:rPr>
                    <m:t>O</m:t>
                  </m:r>
                </m:e>
                <m:sub>
                  <m:r>
                    <m:rPr>
                      <m:sty m:val="p"/>
                    </m:rPr>
                    <w:rPr>
                      <w:rFonts w:ascii="Cambria Math" w:hAnsi="Cambria Math"/>
                      <w:sz w:val="22"/>
                      <w:szCs w:val="22"/>
                    </w:rPr>
                    <m:t>4</m:t>
                  </m:r>
                </m:sub>
              </m:sSub>
            </m:oMath>
            <w:r w:rsidRPr="005D718C">
              <w:rPr>
                <w:rFonts w:ascii="Century Gothic" w:eastAsia="Century Gothic" w:hAnsi="Century Gothic" w:cs="Century Gothic"/>
                <w:color w:val="000000"/>
                <w:sz w:val="22"/>
                <w:szCs w:val="22"/>
              </w:rPr>
              <w:t xml:space="preserve">) at the end = 2 x </w:t>
            </w:r>
            <w:r w:rsidRPr="005D718C">
              <w:rPr>
                <w:rFonts w:ascii="Century Gothic" w:eastAsia="Century Gothic" w:hAnsi="Century Gothic" w:cs="Century Gothic"/>
                <w:i/>
                <w:iCs/>
                <w:color w:val="000000"/>
                <w:sz w:val="22"/>
                <w:szCs w:val="22"/>
              </w:rPr>
              <w:t>n</w:t>
            </w:r>
            <w:r w:rsidRPr="005D718C">
              <w:rPr>
                <w:rFonts w:ascii="Century Gothic" w:eastAsia="Century Gothic" w:hAnsi="Century Gothic" w:cs="Century Gothic"/>
                <w:color w:val="000000"/>
                <w:sz w:val="22"/>
                <w:szCs w:val="22"/>
              </w:rPr>
              <w:t>(</w:t>
            </w:r>
            <m:oMath>
              <m:sSub>
                <m:sSubPr>
                  <m:ctrlPr>
                    <w:rPr>
                      <w:rFonts w:ascii="Cambria Math" w:hAnsi="Cambria Math"/>
                      <w:sz w:val="22"/>
                      <w:szCs w:val="22"/>
                    </w:rPr>
                  </m:ctrlPr>
                </m:sSubPr>
                <m:e>
                  <m:r>
                    <m:rPr>
                      <m:sty m:val="p"/>
                    </m:rPr>
                    <w:rPr>
                      <w:rFonts w:ascii="Cambria Math" w:hAnsi="Cambria Math"/>
                      <w:sz w:val="22"/>
                      <w:szCs w:val="22"/>
                    </w:rPr>
                    <m:t>H</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S</m:t>
                  </m:r>
                </m:e>
                <m:sub>
                  <m:r>
                    <m:rPr>
                      <m:sty m:val="p"/>
                    </m:rPr>
                    <w:rPr>
                      <w:rFonts w:ascii="Cambria Math" w:hAnsi="Cambria Math"/>
                      <w:sz w:val="22"/>
                      <w:szCs w:val="22"/>
                    </w:rPr>
                    <m:t>2</m:t>
                  </m:r>
                </m:sub>
              </m:sSub>
              <m:sSub>
                <m:sSubPr>
                  <m:ctrlPr>
                    <w:rPr>
                      <w:rFonts w:ascii="Cambria Math" w:hAnsi="Cambria Math"/>
                      <w:sz w:val="22"/>
                      <w:szCs w:val="22"/>
                    </w:rPr>
                  </m:ctrlPr>
                </m:sSubPr>
                <m:e>
                  <m:r>
                    <m:rPr>
                      <m:sty m:val="p"/>
                    </m:rPr>
                    <w:rPr>
                      <w:rFonts w:ascii="Cambria Math" w:hAnsi="Cambria Math"/>
                      <w:sz w:val="22"/>
                      <w:szCs w:val="22"/>
                    </w:rPr>
                    <m:t>O</m:t>
                  </m:r>
                </m:e>
                <m:sub>
                  <m:r>
                    <m:rPr>
                      <m:sty m:val="p"/>
                    </m:rPr>
                    <w:rPr>
                      <w:rFonts w:ascii="Cambria Math" w:hAnsi="Cambria Math"/>
                      <w:sz w:val="22"/>
                      <w:szCs w:val="22"/>
                    </w:rPr>
                    <m:t>7</m:t>
                  </m:r>
                </m:sub>
              </m:sSub>
            </m:oMath>
            <w:r w:rsidRPr="005D718C">
              <w:rPr>
                <w:rFonts w:ascii="Century Gothic" w:eastAsia="Century Gothic" w:hAnsi="Century Gothic" w:cs="Century Gothic"/>
                <w:color w:val="000000"/>
                <w:sz w:val="22"/>
                <w:szCs w:val="22"/>
              </w:rPr>
              <w:t>) as mole ratio 1:2</w:t>
            </w:r>
            <w:r w:rsidRPr="005D718C">
              <w:rPr>
                <w:rFonts w:ascii="Century Gothic" w:eastAsia="Century Gothic" w:hAnsi="Century Gothic" w:cs="Century Gothic"/>
                <w:color w:val="000000"/>
                <w:sz w:val="22"/>
                <w:szCs w:val="22"/>
              </w:rPr>
              <w:br/>
              <w:t xml:space="preserve">                                   = 37.3831… mol</w:t>
            </w:r>
            <w:r w:rsidRPr="005D718C">
              <w:rPr>
                <w:rFonts w:ascii="Century Gothic" w:eastAsia="Century Gothic" w:hAnsi="Century Gothic" w:cs="Century Gothic"/>
                <w:color w:val="000000"/>
                <w:sz w:val="22"/>
                <w:szCs w:val="22"/>
              </w:rPr>
              <w:br/>
              <w:t>mass(</w:t>
            </w:r>
            <m:oMath>
              <m:sSub>
                <m:sSubPr>
                  <m:ctrlPr>
                    <w:rPr>
                      <w:rFonts w:ascii="Cambria Math" w:eastAsia="Century Gothic" w:hAnsi="Cambria Math" w:cs="Century Gothic"/>
                      <w:iCs/>
                      <w:color w:val="000000"/>
                      <w:sz w:val="22"/>
                      <w:szCs w:val="22"/>
                    </w:rPr>
                  </m:ctrlPr>
                </m:sSubPr>
                <m:e>
                  <m:r>
                    <m:rPr>
                      <m:sty m:val="p"/>
                    </m:rPr>
                    <w:rPr>
                      <w:rFonts w:ascii="Cambria Math" w:eastAsia="Century Gothic" w:hAnsi="Cambria Math" w:cs="Century Gothic"/>
                      <w:color w:val="000000"/>
                      <w:sz w:val="22"/>
                      <w:szCs w:val="22"/>
                    </w:rPr>
                    <m:t>H</m:t>
                  </m:r>
                </m:e>
                <m:sub>
                  <m:r>
                    <m:rPr>
                      <m:sty m:val="p"/>
                    </m:rPr>
                    <w:rPr>
                      <w:rFonts w:ascii="Cambria Math" w:eastAsia="Century Gothic" w:hAnsi="Cambria Math" w:cs="Century Gothic"/>
                      <w:color w:val="000000"/>
                      <w:sz w:val="22"/>
                      <w:szCs w:val="22"/>
                    </w:rPr>
                    <m:t>2</m:t>
                  </m:r>
                </m:sub>
              </m:sSub>
              <m:r>
                <m:rPr>
                  <m:sty m:val="p"/>
                </m:rPr>
                <w:rPr>
                  <w:rFonts w:ascii="Cambria Math" w:hAnsi="Cambria Math"/>
                  <w:sz w:val="22"/>
                  <w:szCs w:val="22"/>
                </w:rPr>
                <m:t>S</m:t>
              </m:r>
              <m:sSub>
                <m:sSubPr>
                  <m:ctrlPr>
                    <w:rPr>
                      <w:rFonts w:ascii="Cambria Math" w:hAnsi="Cambria Math"/>
                      <w:iCs/>
                      <w:sz w:val="22"/>
                      <w:szCs w:val="22"/>
                    </w:rPr>
                  </m:ctrlPr>
                </m:sSubPr>
                <m:e>
                  <m:r>
                    <m:rPr>
                      <m:sty m:val="p"/>
                    </m:rPr>
                    <w:rPr>
                      <w:rFonts w:ascii="Cambria Math" w:hAnsi="Cambria Math"/>
                      <w:sz w:val="22"/>
                      <w:szCs w:val="22"/>
                    </w:rPr>
                    <m:t>O</m:t>
                  </m:r>
                </m:e>
                <m:sub>
                  <m:r>
                    <m:rPr>
                      <m:sty m:val="p"/>
                    </m:rPr>
                    <w:rPr>
                      <w:rFonts w:ascii="Cambria Math" w:hAnsi="Cambria Math"/>
                      <w:sz w:val="22"/>
                      <w:szCs w:val="22"/>
                    </w:rPr>
                    <m:t>4</m:t>
                  </m:r>
                </m:sub>
              </m:sSub>
            </m:oMath>
            <w:r w:rsidRPr="005D718C">
              <w:rPr>
                <w:rFonts w:ascii="Century Gothic" w:eastAsia="Century Gothic" w:hAnsi="Century Gothic" w:cs="Century Gothic"/>
                <w:color w:val="000000"/>
                <w:sz w:val="22"/>
                <w:szCs w:val="22"/>
              </w:rPr>
              <w:t>) at the end = 33.3831 x 98.1 = 3667.28972…</w:t>
            </w:r>
            <w:r w:rsidRPr="005D718C">
              <w:rPr>
                <w:rFonts w:ascii="Century Gothic" w:eastAsia="Century Gothic" w:hAnsi="Century Gothic" w:cs="Century Gothic"/>
                <w:color w:val="000000"/>
                <w:sz w:val="22"/>
                <w:szCs w:val="22"/>
              </w:rPr>
              <w:br/>
              <w:t xml:space="preserve">                                          = 3670 kg</w:t>
            </w:r>
          </w:p>
          <w:p w14:paraId="00000075" w14:textId="25024283" w:rsidR="00AC5CCA" w:rsidRPr="005D718C" w:rsidRDefault="0022405C" w:rsidP="000E3FF7">
            <w:pPr>
              <w:numPr>
                <w:ilvl w:val="0"/>
                <w:numId w:val="20"/>
              </w:numPr>
              <w:pBdr>
                <w:top w:val="nil"/>
                <w:left w:val="nil"/>
                <w:bottom w:val="nil"/>
                <w:right w:val="nil"/>
                <w:between w:val="nil"/>
              </w:pBdr>
              <w:tabs>
                <w:tab w:val="left" w:pos="1593"/>
              </w:tabs>
              <w:spacing w:line="259" w:lineRule="auto"/>
              <w:ind w:left="735" w:hanging="375"/>
              <w:jc w:val="left"/>
              <w:rPr>
                <w:rFonts w:ascii="Century Gothic" w:eastAsia="Century Gothic" w:hAnsi="Century Gothic" w:cs="Century Gothic"/>
                <w:color w:val="000000"/>
                <w:sz w:val="22"/>
                <w:szCs w:val="22"/>
              </w:rPr>
            </w:pPr>
            <w:r w:rsidRPr="005D718C">
              <w:rPr>
                <w:rFonts w:ascii="Century Gothic" w:eastAsia="Century Gothic" w:hAnsi="Century Gothic" w:cs="Century Gothic"/>
                <w:color w:val="000000"/>
                <w:sz w:val="22"/>
                <w:szCs w:val="22"/>
              </w:rPr>
              <w:t xml:space="preserve">Percentage </w:t>
            </w:r>
            <w:r w:rsidR="0031496A">
              <w:rPr>
                <w:rFonts w:ascii="Century Gothic" w:eastAsia="Century Gothic" w:hAnsi="Century Gothic" w:cs="Century Gothic"/>
                <w:color w:val="000000"/>
                <w:sz w:val="22"/>
                <w:szCs w:val="22"/>
              </w:rPr>
              <w:t>y</w:t>
            </w:r>
            <w:r w:rsidRPr="005D718C">
              <w:rPr>
                <w:rFonts w:ascii="Century Gothic" w:eastAsia="Century Gothic" w:hAnsi="Century Gothic" w:cs="Century Gothic"/>
                <w:color w:val="000000"/>
                <w:sz w:val="22"/>
                <w:szCs w:val="22"/>
              </w:rPr>
              <w:t>ield = [ 2500 / 3670 ] x 100</w:t>
            </w:r>
            <w:r w:rsidRPr="005D718C">
              <w:rPr>
                <w:rFonts w:ascii="Century Gothic" w:eastAsia="Century Gothic" w:hAnsi="Century Gothic" w:cs="Century Gothic"/>
                <w:color w:val="000000"/>
                <w:sz w:val="22"/>
                <w:szCs w:val="22"/>
              </w:rPr>
              <w:br/>
              <w:t xml:space="preserve">                               = 68.1%</w:t>
            </w:r>
          </w:p>
          <w:p w14:paraId="00000076" w14:textId="77777777" w:rsidR="00AC5CCA" w:rsidRPr="005D718C" w:rsidRDefault="0022405C">
            <w:pPr>
              <w:tabs>
                <w:tab w:val="left" w:pos="1593"/>
              </w:tabs>
              <w:spacing w:line="259" w:lineRule="auto"/>
              <w:ind w:left="0" w:firstLine="0"/>
              <w:jc w:val="left"/>
              <w:rPr>
                <w:rFonts w:ascii="Century Gothic" w:eastAsia="Century Gothic" w:hAnsi="Century Gothic" w:cs="Century Gothic"/>
                <w:sz w:val="22"/>
                <w:szCs w:val="22"/>
              </w:rPr>
            </w:pPr>
            <w:r w:rsidRPr="005D718C">
              <w:rPr>
                <w:rFonts w:ascii="Century Gothic" w:eastAsia="Century Gothic" w:hAnsi="Century Gothic" w:cs="Century Gothic"/>
                <w:sz w:val="22"/>
                <w:szCs w:val="22"/>
              </w:rPr>
              <w:t>Some points of note:</w:t>
            </w:r>
          </w:p>
          <w:p w14:paraId="00000077" w14:textId="77777777" w:rsidR="00AC5CCA" w:rsidRPr="005D718C" w:rsidRDefault="0022405C" w:rsidP="000E3FF7">
            <w:pPr>
              <w:numPr>
                <w:ilvl w:val="0"/>
                <w:numId w:val="21"/>
              </w:numPr>
              <w:pBdr>
                <w:top w:val="nil"/>
                <w:left w:val="nil"/>
                <w:bottom w:val="nil"/>
                <w:right w:val="nil"/>
                <w:between w:val="nil"/>
              </w:pBdr>
              <w:tabs>
                <w:tab w:val="left" w:pos="1593"/>
              </w:tabs>
              <w:spacing w:line="259" w:lineRule="auto"/>
              <w:jc w:val="left"/>
              <w:rPr>
                <w:rFonts w:ascii="Century Gothic" w:eastAsia="Century Gothic" w:hAnsi="Century Gothic" w:cs="Century Gothic"/>
                <w:color w:val="000000"/>
                <w:sz w:val="22"/>
                <w:szCs w:val="22"/>
              </w:rPr>
            </w:pPr>
            <w:r w:rsidRPr="005D718C">
              <w:rPr>
                <w:rFonts w:ascii="Century Gothic" w:eastAsia="Century Gothic" w:hAnsi="Century Gothic" w:cs="Century Gothic"/>
                <w:color w:val="000000"/>
                <w:sz w:val="22"/>
                <w:szCs w:val="22"/>
              </w:rPr>
              <w:t xml:space="preserve">Since </w:t>
            </w:r>
            <w:r w:rsidRPr="005D718C">
              <w:rPr>
                <w:rFonts w:ascii="Century Gothic" w:eastAsia="Century Gothic" w:hAnsi="Century Gothic" w:cs="Century Gothic"/>
                <w:b/>
                <w:color w:val="000000"/>
                <w:sz w:val="22"/>
                <w:szCs w:val="22"/>
              </w:rPr>
              <w:t xml:space="preserve">all </w:t>
            </w:r>
            <w:r w:rsidRPr="005D718C">
              <w:rPr>
                <w:rFonts w:ascii="Century Gothic" w:eastAsia="Century Gothic" w:hAnsi="Century Gothic" w:cs="Century Gothic"/>
                <w:color w:val="000000"/>
                <w:sz w:val="22"/>
                <w:szCs w:val="22"/>
              </w:rPr>
              <w:t>of the masses are in kg, there is no need to convert into g first – this would involve multiplying by 1000 in the first step, only to divide by 1000 again at the end.</w:t>
            </w:r>
          </w:p>
          <w:p w14:paraId="00000078" w14:textId="6AB53472" w:rsidR="00AC5CCA" w:rsidRPr="005D718C" w:rsidRDefault="0022405C" w:rsidP="000E3FF7">
            <w:pPr>
              <w:numPr>
                <w:ilvl w:val="0"/>
                <w:numId w:val="21"/>
              </w:numPr>
              <w:pBdr>
                <w:top w:val="nil"/>
                <w:left w:val="nil"/>
                <w:bottom w:val="nil"/>
                <w:right w:val="nil"/>
                <w:between w:val="nil"/>
              </w:pBdr>
              <w:tabs>
                <w:tab w:val="left" w:pos="1593"/>
              </w:tabs>
              <w:spacing w:line="259" w:lineRule="auto"/>
              <w:jc w:val="left"/>
              <w:rPr>
                <w:rFonts w:ascii="Century Gothic" w:eastAsia="Century Gothic" w:hAnsi="Century Gothic" w:cs="Century Gothic"/>
                <w:color w:val="000000"/>
                <w:sz w:val="22"/>
                <w:szCs w:val="22"/>
              </w:rPr>
            </w:pPr>
            <w:r w:rsidRPr="005D718C">
              <w:rPr>
                <w:rFonts w:ascii="Century Gothic" w:eastAsia="Century Gothic" w:hAnsi="Century Gothic" w:cs="Century Gothic"/>
                <w:color w:val="000000"/>
                <w:sz w:val="22"/>
                <w:szCs w:val="22"/>
              </w:rPr>
              <w:t xml:space="preserve">All answers are given to an </w:t>
            </w:r>
            <w:r w:rsidRPr="005D718C">
              <w:rPr>
                <w:rFonts w:ascii="Century Gothic" w:eastAsia="Century Gothic" w:hAnsi="Century Gothic" w:cs="Century Gothic"/>
                <w:b/>
                <w:color w:val="000000"/>
                <w:sz w:val="22"/>
                <w:szCs w:val="22"/>
              </w:rPr>
              <w:t>appropriate degree of accuracy</w:t>
            </w:r>
            <w:r w:rsidRPr="005D718C">
              <w:rPr>
                <w:rFonts w:ascii="Century Gothic" w:eastAsia="Century Gothic" w:hAnsi="Century Gothic" w:cs="Century Gothic"/>
                <w:color w:val="000000"/>
                <w:sz w:val="22"/>
                <w:szCs w:val="22"/>
              </w:rPr>
              <w:t xml:space="preserve">. The </w:t>
            </w:r>
            <w:r w:rsidRPr="005D718C">
              <w:rPr>
                <w:rFonts w:ascii="Century Gothic" w:eastAsia="Century Gothic" w:hAnsi="Century Gothic" w:cs="Century Gothic"/>
                <w:b/>
                <w:color w:val="000000"/>
                <w:sz w:val="22"/>
                <w:szCs w:val="22"/>
              </w:rPr>
              <w:t>least</w:t>
            </w:r>
            <w:r w:rsidRPr="005D718C">
              <w:rPr>
                <w:rFonts w:ascii="Century Gothic" w:eastAsia="Century Gothic" w:hAnsi="Century Gothic" w:cs="Century Gothic"/>
                <w:color w:val="000000"/>
                <w:sz w:val="22"/>
                <w:szCs w:val="22"/>
              </w:rPr>
              <w:t xml:space="preserve"> accurate information given in the question was the original mass in grams to 3 </w:t>
            </w:r>
            <w:proofErr w:type="spellStart"/>
            <w:r w:rsidRPr="005D718C">
              <w:rPr>
                <w:rFonts w:ascii="Century Gothic" w:eastAsia="Century Gothic" w:hAnsi="Century Gothic" w:cs="Century Gothic"/>
                <w:color w:val="000000"/>
                <w:sz w:val="22"/>
                <w:szCs w:val="22"/>
              </w:rPr>
              <w:t>s.f.</w:t>
            </w:r>
            <w:proofErr w:type="spellEnd"/>
            <w:r w:rsidRPr="005D718C">
              <w:rPr>
                <w:rFonts w:ascii="Century Gothic" w:eastAsia="Century Gothic" w:hAnsi="Century Gothic" w:cs="Century Gothic"/>
                <w:color w:val="000000"/>
                <w:sz w:val="22"/>
                <w:szCs w:val="22"/>
              </w:rPr>
              <w:t xml:space="preserve"> so all answers are given to 3 </w:t>
            </w:r>
            <w:proofErr w:type="spellStart"/>
            <w:r w:rsidRPr="005D718C">
              <w:rPr>
                <w:rFonts w:ascii="Century Gothic" w:eastAsia="Century Gothic" w:hAnsi="Century Gothic" w:cs="Century Gothic"/>
                <w:color w:val="000000"/>
                <w:sz w:val="22"/>
                <w:szCs w:val="22"/>
              </w:rPr>
              <w:t>s.f.</w:t>
            </w:r>
            <w:proofErr w:type="spellEnd"/>
          </w:p>
          <w:p w14:paraId="00000079" w14:textId="3B701F64" w:rsidR="00AC5CCA" w:rsidRPr="005D718C" w:rsidRDefault="0022405C" w:rsidP="000E3FF7">
            <w:pPr>
              <w:numPr>
                <w:ilvl w:val="0"/>
                <w:numId w:val="21"/>
              </w:numPr>
              <w:pBdr>
                <w:top w:val="nil"/>
                <w:left w:val="nil"/>
                <w:bottom w:val="nil"/>
                <w:right w:val="nil"/>
                <w:between w:val="nil"/>
              </w:pBdr>
              <w:tabs>
                <w:tab w:val="left" w:pos="1593"/>
              </w:tabs>
              <w:spacing w:line="259" w:lineRule="auto"/>
              <w:jc w:val="left"/>
              <w:rPr>
                <w:rFonts w:ascii="Century Gothic" w:eastAsia="Century Gothic" w:hAnsi="Century Gothic" w:cs="Century Gothic"/>
                <w:color w:val="000000"/>
                <w:sz w:val="22"/>
                <w:szCs w:val="22"/>
              </w:rPr>
            </w:pPr>
            <w:r w:rsidRPr="005D718C">
              <w:rPr>
                <w:rFonts w:ascii="Century Gothic" w:eastAsia="Century Gothic" w:hAnsi="Century Gothic" w:cs="Century Gothic"/>
                <w:color w:val="000000"/>
                <w:sz w:val="22"/>
                <w:szCs w:val="22"/>
              </w:rPr>
              <w:lastRenderedPageBreak/>
              <w:t xml:space="preserve">If you got the answer </w:t>
            </w:r>
            <w:r w:rsidR="0031496A" w:rsidRPr="005D718C">
              <w:rPr>
                <w:rFonts w:ascii="Century Gothic" w:eastAsia="Century Gothic" w:hAnsi="Century Gothic" w:cs="Century Gothic"/>
                <w:color w:val="000000"/>
                <w:sz w:val="22"/>
                <w:szCs w:val="22"/>
              </w:rPr>
              <w:t xml:space="preserve">to one of the parts </w:t>
            </w:r>
            <w:r w:rsidRPr="005D718C">
              <w:rPr>
                <w:rFonts w:ascii="Century Gothic" w:eastAsia="Century Gothic" w:hAnsi="Century Gothic" w:cs="Century Gothic"/>
                <w:color w:val="000000"/>
                <w:sz w:val="22"/>
                <w:szCs w:val="22"/>
              </w:rPr>
              <w:t>wrong, don’t worry</w:t>
            </w:r>
            <w:r w:rsidR="005D718C">
              <w:rPr>
                <w:rFonts w:ascii="Century Gothic" w:eastAsia="Century Gothic" w:hAnsi="Century Gothic" w:cs="Century Gothic"/>
                <w:color w:val="000000"/>
                <w:sz w:val="22"/>
                <w:szCs w:val="22"/>
              </w:rPr>
              <w:t>.</w:t>
            </w:r>
            <w:r w:rsidRPr="005D718C">
              <w:rPr>
                <w:rFonts w:ascii="Century Gothic" w:eastAsia="Century Gothic" w:hAnsi="Century Gothic" w:cs="Century Gothic"/>
                <w:color w:val="000000"/>
                <w:sz w:val="22"/>
                <w:szCs w:val="22"/>
              </w:rPr>
              <w:t xml:space="preserve"> Continue to mark on, checking each part of the calculation. In </w:t>
            </w:r>
            <w:r w:rsidR="005D718C">
              <w:rPr>
                <w:rFonts w:ascii="Century Gothic" w:eastAsia="Century Gothic" w:hAnsi="Century Gothic" w:cs="Century Gothic"/>
                <w:color w:val="000000"/>
                <w:sz w:val="22"/>
                <w:szCs w:val="22"/>
              </w:rPr>
              <w:t>an</w:t>
            </w:r>
            <w:r w:rsidRPr="005D718C">
              <w:rPr>
                <w:rFonts w:ascii="Century Gothic" w:eastAsia="Century Gothic" w:hAnsi="Century Gothic" w:cs="Century Gothic"/>
                <w:color w:val="000000"/>
                <w:sz w:val="22"/>
                <w:szCs w:val="22"/>
              </w:rPr>
              <w:t xml:space="preserve"> exam, there would be </w:t>
            </w:r>
            <w:r w:rsidRPr="005D718C">
              <w:rPr>
                <w:rFonts w:ascii="Century Gothic" w:eastAsia="Century Gothic" w:hAnsi="Century Gothic" w:cs="Century Gothic"/>
                <w:b/>
                <w:color w:val="000000"/>
                <w:sz w:val="22"/>
                <w:szCs w:val="22"/>
              </w:rPr>
              <w:t>error carried forward (</w:t>
            </w:r>
            <w:proofErr w:type="spellStart"/>
            <w:r w:rsidRPr="005D718C">
              <w:rPr>
                <w:rFonts w:ascii="Century Gothic" w:eastAsia="Century Gothic" w:hAnsi="Century Gothic" w:cs="Century Gothic"/>
                <w:b/>
                <w:color w:val="000000"/>
                <w:sz w:val="22"/>
                <w:szCs w:val="22"/>
              </w:rPr>
              <w:t>ecf</w:t>
            </w:r>
            <w:proofErr w:type="spellEnd"/>
            <w:r w:rsidRPr="005D718C">
              <w:rPr>
                <w:rFonts w:ascii="Century Gothic" w:eastAsia="Century Gothic" w:hAnsi="Century Gothic" w:cs="Century Gothic"/>
                <w:b/>
                <w:color w:val="000000"/>
                <w:sz w:val="22"/>
                <w:szCs w:val="22"/>
              </w:rPr>
              <w:t>)</w:t>
            </w:r>
            <w:r w:rsidRPr="005D718C">
              <w:rPr>
                <w:rFonts w:ascii="Century Gothic" w:eastAsia="Century Gothic" w:hAnsi="Century Gothic" w:cs="Century Gothic"/>
                <w:color w:val="000000"/>
                <w:sz w:val="22"/>
                <w:szCs w:val="22"/>
              </w:rPr>
              <w:t xml:space="preserve"> marks available for each part </w:t>
            </w:r>
            <w:r w:rsidRPr="005D718C">
              <w:rPr>
                <w:rFonts w:ascii="Century Gothic" w:eastAsia="Century Gothic" w:hAnsi="Century Gothic" w:cs="Century Gothic"/>
                <w:b/>
                <w:color w:val="000000"/>
                <w:sz w:val="22"/>
                <w:szCs w:val="22"/>
              </w:rPr>
              <w:t>or</w:t>
            </w:r>
            <w:r w:rsidRPr="005D718C">
              <w:rPr>
                <w:rFonts w:ascii="Century Gothic" w:eastAsia="Century Gothic" w:hAnsi="Century Gothic" w:cs="Century Gothic"/>
                <w:color w:val="000000"/>
                <w:sz w:val="22"/>
                <w:szCs w:val="22"/>
              </w:rPr>
              <w:t xml:space="preserve"> they would give you a value to work with if you had been unable to obtain an answer for previous parts. You may have seen this before in past paper questions.</w:t>
            </w:r>
          </w:p>
        </w:tc>
      </w:tr>
      <w:tr w:rsidR="00AC5CCA" w14:paraId="2EBCC951" w14:textId="77777777" w:rsidTr="00407352">
        <w:trPr>
          <w:trHeight w:val="482"/>
          <w:jc w:val="center"/>
        </w:trPr>
        <w:tc>
          <w:tcPr>
            <w:tcW w:w="1985" w:type="dxa"/>
          </w:tcPr>
          <w:p w14:paraId="0000007A" w14:textId="6135F202" w:rsidR="00AC5CCA" w:rsidRDefault="000E3FF7" w:rsidP="000E3FF7">
            <w:pPr>
              <w:pBdr>
                <w:top w:val="nil"/>
                <w:left w:val="nil"/>
                <w:bottom w:val="nil"/>
                <w:right w:val="nil"/>
                <w:between w:val="nil"/>
              </w:pBdr>
              <w:tabs>
                <w:tab w:val="right" w:pos="8647"/>
              </w:tabs>
              <w:spacing w:line="259" w:lineRule="auto"/>
              <w:ind w:left="-108" w:firstLine="0"/>
              <w:jc w:val="center"/>
            </w:pPr>
            <w:r w:rsidRPr="005D718C">
              <w:rPr>
                <w:rFonts w:ascii="Century Gothic" w:hAnsi="Century Gothic"/>
                <w:b/>
                <w:bCs/>
                <w:color w:val="004976"/>
                <w:sz w:val="22"/>
                <w:szCs w:val="22"/>
              </w:rPr>
              <w:lastRenderedPageBreak/>
              <w:t xml:space="preserve">Task </w:t>
            </w:r>
            <w:r>
              <w:rPr>
                <w:rFonts w:ascii="Century Gothic" w:hAnsi="Century Gothic"/>
                <w:b/>
                <w:bCs/>
                <w:color w:val="004976"/>
                <w:sz w:val="22"/>
                <w:szCs w:val="22"/>
              </w:rPr>
              <w:t>b)</w:t>
            </w:r>
          </w:p>
        </w:tc>
        <w:tc>
          <w:tcPr>
            <w:tcW w:w="7649" w:type="dxa"/>
            <w:vAlign w:val="center"/>
          </w:tcPr>
          <w:p w14:paraId="0000007B" w14:textId="77777777" w:rsidR="00AC5CCA" w:rsidRPr="00F54F2B" w:rsidRDefault="0022405C" w:rsidP="000E3FF7">
            <w:pPr>
              <w:numPr>
                <w:ilvl w:val="0"/>
                <w:numId w:val="22"/>
              </w:numPr>
              <w:pBdr>
                <w:top w:val="nil"/>
                <w:left w:val="nil"/>
                <w:bottom w:val="nil"/>
                <w:right w:val="nil"/>
                <w:between w:val="nil"/>
              </w:pBdr>
              <w:tabs>
                <w:tab w:val="left" w:pos="1593"/>
              </w:tabs>
              <w:spacing w:line="259" w:lineRule="auto"/>
              <w:ind w:left="735" w:hanging="567"/>
              <w:jc w:val="left"/>
              <w:rPr>
                <w:rFonts w:ascii="Century Gothic" w:eastAsia="Century Gothic" w:hAnsi="Century Gothic" w:cs="Century Gothic"/>
                <w:color w:val="000000"/>
                <w:sz w:val="22"/>
                <w:szCs w:val="22"/>
              </w:rPr>
            </w:pPr>
            <w:r w:rsidRPr="000E3FF7">
              <w:rPr>
                <w:rFonts w:ascii="Century Gothic" w:eastAsia="Century Gothic" w:hAnsi="Century Gothic" w:cs="Century Gothic"/>
                <w:b/>
                <w:color w:val="000000"/>
                <w:sz w:val="22"/>
                <w:szCs w:val="22"/>
              </w:rPr>
              <w:t>Reaction A</w:t>
            </w:r>
            <w:r w:rsidRPr="000E3FF7">
              <w:rPr>
                <w:rFonts w:ascii="Century Gothic" w:eastAsia="Century Gothic" w:hAnsi="Century Gothic" w:cs="Century Gothic"/>
                <w:color w:val="000000"/>
                <w:sz w:val="22"/>
                <w:szCs w:val="22"/>
              </w:rPr>
              <w:t xml:space="preserve"> %AE = </w:t>
            </w:r>
            <m:oMath>
              <m:f>
                <m:fPr>
                  <m:ctrlPr>
                    <w:rPr>
                      <w:rFonts w:ascii="Cambria Math" w:eastAsia="Cambria Math" w:hAnsi="Cambria Math" w:cs="Cambria Math"/>
                      <w:color w:val="000000"/>
                      <w:sz w:val="22"/>
                      <w:szCs w:val="22"/>
                    </w:rPr>
                  </m:ctrlPr>
                </m:fPr>
                <m:num>
                  <m:r>
                    <w:rPr>
                      <w:rFonts w:ascii="Cambria Math" w:eastAsia="Cambria Math" w:hAnsi="Cambria Math" w:cs="Cambria Math"/>
                      <w:color w:val="000000"/>
                      <w:sz w:val="22"/>
                      <w:szCs w:val="22"/>
                    </w:rPr>
                    <m:t>(2 × 1.0)</m:t>
                  </m:r>
                </m:num>
                <m:den>
                  <m:r>
                    <w:rPr>
                      <w:rFonts w:ascii="Cambria Math" w:eastAsia="Cambria Math" w:hAnsi="Cambria Math" w:cs="Cambria Math"/>
                      <w:color w:val="000000"/>
                      <w:sz w:val="22"/>
                      <w:szCs w:val="22"/>
                    </w:rPr>
                    <m:t>12.0+[</m:t>
                  </m:r>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2 ×1.0</m:t>
                      </m:r>
                    </m:e>
                  </m:d>
                  <m:r>
                    <w:rPr>
                      <w:rFonts w:ascii="Cambria Math" w:eastAsia="Cambria Math" w:hAnsi="Cambria Math" w:cs="Cambria Math"/>
                      <w:color w:val="000000"/>
                      <w:sz w:val="22"/>
                      <w:szCs w:val="22"/>
                    </w:rPr>
                    <m:t>+16.0]</m:t>
                  </m:r>
                </m:den>
              </m:f>
              <m:r>
                <w:rPr>
                  <w:rFonts w:ascii="Cambria Math" w:eastAsia="Cambria Math" w:hAnsi="Cambria Math" w:cs="Cambria Math"/>
                  <w:color w:val="000000"/>
                  <w:sz w:val="22"/>
                  <w:szCs w:val="22"/>
                </w:rPr>
                <m:t>×100</m:t>
              </m:r>
            </m:oMath>
            <w:r w:rsidRPr="00F54F2B">
              <w:rPr>
                <w:rFonts w:ascii="Century Gothic" w:eastAsia="Century Gothic" w:hAnsi="Century Gothic" w:cs="Century Gothic"/>
                <w:color w:val="000000"/>
                <w:sz w:val="22"/>
                <w:szCs w:val="22"/>
              </w:rPr>
              <w:t xml:space="preserve"> = 6.67%</w:t>
            </w:r>
            <w:r w:rsidRPr="00F54F2B">
              <w:rPr>
                <w:rFonts w:ascii="Century Gothic" w:eastAsia="Century Gothic" w:hAnsi="Century Gothic" w:cs="Century Gothic"/>
                <w:color w:val="000000"/>
                <w:sz w:val="22"/>
                <w:szCs w:val="22"/>
              </w:rPr>
              <w:br/>
            </w:r>
            <w:r w:rsidRPr="00F54F2B">
              <w:rPr>
                <w:rFonts w:ascii="Century Gothic" w:eastAsia="Century Gothic" w:hAnsi="Century Gothic" w:cs="Century Gothic"/>
                <w:b/>
                <w:color w:val="000000"/>
                <w:sz w:val="22"/>
                <w:szCs w:val="22"/>
              </w:rPr>
              <w:t>Reaction B</w:t>
            </w:r>
            <w:r w:rsidRPr="00F54F2B">
              <w:rPr>
                <w:rFonts w:ascii="Century Gothic" w:eastAsia="Century Gothic" w:hAnsi="Century Gothic" w:cs="Century Gothic"/>
                <w:color w:val="000000"/>
                <w:sz w:val="22"/>
                <w:szCs w:val="22"/>
              </w:rPr>
              <w:t xml:space="preserve"> %AE = </w:t>
            </w:r>
            <m:oMath>
              <m:f>
                <m:fPr>
                  <m:ctrlPr>
                    <w:rPr>
                      <w:rFonts w:ascii="Cambria Math" w:eastAsia="Cambria Math" w:hAnsi="Cambria Math" w:cs="Cambria Math"/>
                      <w:color w:val="000000"/>
                      <w:sz w:val="22"/>
                      <w:szCs w:val="22"/>
                    </w:rPr>
                  </m:ctrlPr>
                </m:fPr>
                <m:num>
                  <m:r>
                    <w:rPr>
                      <w:rFonts w:ascii="Cambria Math" w:eastAsia="Cambria Math" w:hAnsi="Cambria Math" w:cs="Cambria Math"/>
                      <w:color w:val="000000"/>
                      <w:sz w:val="22"/>
                      <w:szCs w:val="22"/>
                    </w:rPr>
                    <m:t>3(2 × 1.0)</m:t>
                  </m:r>
                </m:num>
                <m:den>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2 ×27.0</m:t>
                      </m:r>
                    </m:e>
                  </m:d>
                  <m:r>
                    <w:rPr>
                      <w:rFonts w:ascii="Cambria Math" w:eastAsia="Cambria Math" w:hAnsi="Cambria Math" w:cs="Cambria Math"/>
                      <w:color w:val="000000"/>
                      <w:sz w:val="22"/>
                      <w:szCs w:val="22"/>
                    </w:rPr>
                    <m:t>+3[</m:t>
                  </m:r>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2 ×1.0</m:t>
                      </m:r>
                    </m:e>
                  </m:d>
                  <m:r>
                    <w:rPr>
                      <w:rFonts w:ascii="Cambria Math" w:eastAsia="Cambria Math" w:hAnsi="Cambria Math" w:cs="Cambria Math"/>
                      <w:color w:val="000000"/>
                      <w:sz w:val="22"/>
                      <w:szCs w:val="22"/>
                    </w:rPr>
                    <m:t>+16.0]</m:t>
                  </m:r>
                </m:den>
              </m:f>
              <m:r>
                <w:rPr>
                  <w:rFonts w:ascii="Cambria Math" w:eastAsia="Cambria Math" w:hAnsi="Cambria Math" w:cs="Cambria Math"/>
                  <w:color w:val="000000"/>
                  <w:sz w:val="22"/>
                  <w:szCs w:val="22"/>
                </w:rPr>
                <m:t>×100</m:t>
              </m:r>
            </m:oMath>
            <w:r w:rsidRPr="00F54F2B">
              <w:rPr>
                <w:rFonts w:ascii="Century Gothic" w:eastAsia="Century Gothic" w:hAnsi="Century Gothic" w:cs="Century Gothic"/>
                <w:color w:val="000000"/>
                <w:sz w:val="22"/>
                <w:szCs w:val="22"/>
              </w:rPr>
              <w:t xml:space="preserve"> = 5.56%</w:t>
            </w:r>
            <w:r w:rsidRPr="00F54F2B">
              <w:rPr>
                <w:rFonts w:ascii="Century Gothic" w:eastAsia="Century Gothic" w:hAnsi="Century Gothic" w:cs="Century Gothic"/>
                <w:color w:val="000000"/>
                <w:sz w:val="22"/>
                <w:szCs w:val="22"/>
              </w:rPr>
              <w:br/>
            </w:r>
            <w:r w:rsidRPr="00F54F2B">
              <w:rPr>
                <w:rFonts w:ascii="Century Gothic" w:eastAsia="Century Gothic" w:hAnsi="Century Gothic" w:cs="Century Gothic"/>
                <w:b/>
                <w:color w:val="000000"/>
                <w:sz w:val="22"/>
                <w:szCs w:val="22"/>
              </w:rPr>
              <w:t xml:space="preserve">Reaction C </w:t>
            </w:r>
            <w:r w:rsidRPr="00F54F2B">
              <w:rPr>
                <w:rFonts w:ascii="Century Gothic" w:eastAsia="Century Gothic" w:hAnsi="Century Gothic" w:cs="Century Gothic"/>
                <w:color w:val="000000"/>
                <w:sz w:val="22"/>
                <w:szCs w:val="22"/>
              </w:rPr>
              <w:t xml:space="preserve">%AE = </w:t>
            </w:r>
            <m:oMath>
              <m:f>
                <m:fPr>
                  <m:ctrlPr>
                    <w:rPr>
                      <w:rFonts w:ascii="Cambria Math" w:eastAsia="Cambria Math" w:hAnsi="Cambria Math" w:cs="Cambria Math"/>
                      <w:color w:val="000000"/>
                      <w:sz w:val="22"/>
                      <w:szCs w:val="22"/>
                    </w:rPr>
                  </m:ctrlPr>
                </m:fPr>
                <m:num>
                  <m:r>
                    <w:rPr>
                      <w:rFonts w:ascii="Cambria Math" w:eastAsia="Cambria Math" w:hAnsi="Cambria Math" w:cs="Cambria Math"/>
                      <w:color w:val="000000"/>
                      <w:sz w:val="22"/>
                      <w:szCs w:val="22"/>
                    </w:rPr>
                    <m:t>(2 × 1.0)</m:t>
                  </m:r>
                </m:num>
                <m:den>
                  <m:r>
                    <w:rPr>
                      <w:rFonts w:ascii="Cambria Math" w:eastAsia="Cambria Math" w:hAnsi="Cambria Math" w:cs="Cambria Math"/>
                      <w:color w:val="000000"/>
                      <w:sz w:val="22"/>
                      <w:szCs w:val="22"/>
                    </w:rPr>
                    <m:t>(6.9+1.0)+[</m:t>
                  </m:r>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2 ×1.0</m:t>
                      </m:r>
                    </m:e>
                  </m:d>
                  <m:r>
                    <w:rPr>
                      <w:rFonts w:ascii="Cambria Math" w:eastAsia="Cambria Math" w:hAnsi="Cambria Math" w:cs="Cambria Math"/>
                      <w:color w:val="000000"/>
                      <w:sz w:val="22"/>
                      <w:szCs w:val="22"/>
                    </w:rPr>
                    <m:t>+16.0]</m:t>
                  </m:r>
                </m:den>
              </m:f>
              <m:r>
                <w:rPr>
                  <w:rFonts w:ascii="Cambria Math" w:eastAsia="Cambria Math" w:hAnsi="Cambria Math" w:cs="Cambria Math"/>
                  <w:color w:val="000000"/>
                  <w:sz w:val="22"/>
                  <w:szCs w:val="22"/>
                </w:rPr>
                <m:t>×100</m:t>
              </m:r>
            </m:oMath>
            <w:r w:rsidRPr="00F54F2B">
              <w:rPr>
                <w:rFonts w:ascii="Century Gothic" w:eastAsia="Century Gothic" w:hAnsi="Century Gothic" w:cs="Century Gothic"/>
                <w:color w:val="000000"/>
                <w:sz w:val="22"/>
                <w:szCs w:val="22"/>
              </w:rPr>
              <w:t xml:space="preserve"> = 7.72%</w:t>
            </w:r>
            <w:r w:rsidRPr="00F54F2B">
              <w:rPr>
                <w:rFonts w:ascii="Century Gothic" w:eastAsia="Century Gothic" w:hAnsi="Century Gothic" w:cs="Century Gothic"/>
                <w:color w:val="000000"/>
                <w:sz w:val="22"/>
                <w:szCs w:val="22"/>
              </w:rPr>
              <w:br/>
              <w:t>Reaction C has the highest atom economy.</w:t>
            </w:r>
          </w:p>
          <w:p w14:paraId="0000007C" w14:textId="17AD868A" w:rsidR="00AC5CCA" w:rsidRPr="000E3FF7" w:rsidRDefault="0022405C" w:rsidP="000E3FF7">
            <w:pPr>
              <w:numPr>
                <w:ilvl w:val="0"/>
                <w:numId w:val="22"/>
              </w:numPr>
              <w:pBdr>
                <w:top w:val="nil"/>
                <w:left w:val="nil"/>
                <w:bottom w:val="nil"/>
                <w:right w:val="nil"/>
                <w:between w:val="nil"/>
              </w:pBdr>
              <w:tabs>
                <w:tab w:val="left" w:pos="1593"/>
              </w:tabs>
              <w:spacing w:line="259" w:lineRule="auto"/>
              <w:ind w:left="735" w:hanging="567"/>
              <w:jc w:val="left"/>
              <w:rPr>
                <w:rFonts w:ascii="Century Gothic" w:eastAsia="Century Gothic" w:hAnsi="Century Gothic" w:cs="Century Gothic"/>
                <w:color w:val="000000"/>
                <w:sz w:val="22"/>
                <w:szCs w:val="22"/>
              </w:rPr>
            </w:pPr>
            <w:r w:rsidRPr="00F54F2B">
              <w:rPr>
                <w:rFonts w:ascii="Century Gothic" w:eastAsia="Century Gothic" w:hAnsi="Century Gothic" w:cs="Century Gothic"/>
                <w:color w:val="000000"/>
                <w:sz w:val="22"/>
                <w:szCs w:val="22"/>
              </w:rPr>
              <w:t xml:space="preserve">17.6% = </w:t>
            </w:r>
            <m:oMath>
              <m:f>
                <m:fPr>
                  <m:ctrlPr>
                    <w:rPr>
                      <w:rFonts w:ascii="Cambria Math" w:eastAsia="Cambria Math" w:hAnsi="Cambria Math" w:cs="Cambria Math"/>
                      <w:color w:val="000000"/>
                      <w:sz w:val="22"/>
                      <w:szCs w:val="22"/>
                    </w:rPr>
                  </m:ctrlPr>
                </m:fPr>
                <m:num>
                  <m:r>
                    <w:rPr>
                      <w:rFonts w:ascii="Cambria Math" w:eastAsia="Cambria Math" w:hAnsi="Cambria Math" w:cs="Cambria Math"/>
                      <w:color w:val="000000"/>
                      <w:sz w:val="22"/>
                      <w:szCs w:val="22"/>
                    </w:rPr>
                    <m:t>3(2 × 1.0)</m:t>
                  </m:r>
                </m:num>
                <m:den>
                  <m:sSub>
                    <m:sSubPr>
                      <m:ctrlPr>
                        <w:rPr>
                          <w:rFonts w:ascii="Cambria Math" w:eastAsia="Century Gothic" w:hAnsi="Cambria Math" w:cs="Century Gothic"/>
                          <w:color w:val="000000"/>
                          <w:sz w:val="22"/>
                          <w:szCs w:val="22"/>
                        </w:rPr>
                      </m:ctrlPr>
                    </m:sSubPr>
                    <m:e>
                      <m:r>
                        <w:rPr>
                          <w:rFonts w:ascii="Cambria Math" w:eastAsia="Century Gothic" w:hAnsi="Cambria Math" w:cs="Century Gothic"/>
                          <w:color w:val="000000"/>
                          <w:sz w:val="22"/>
                          <w:szCs w:val="22"/>
                        </w:rPr>
                        <m:t>M</m:t>
                      </m:r>
                    </m:e>
                    <m:sub>
                      <m:r>
                        <w:rPr>
                          <w:rFonts w:ascii="Cambria Math" w:eastAsia="Century Gothic" w:hAnsi="Cambria Math" w:cs="Century Gothic"/>
                          <w:color w:val="000000"/>
                          <w:sz w:val="22"/>
                          <w:szCs w:val="22"/>
                        </w:rPr>
                        <m:t>r</m:t>
                      </m:r>
                    </m:sub>
                  </m:sSub>
                  <m:r>
                    <w:rPr>
                      <w:rFonts w:ascii="Cambria Math" w:eastAsia="Cambria Math" w:hAnsi="Cambria Math" w:cs="Cambria Math"/>
                      <w:color w:val="000000"/>
                      <w:sz w:val="22"/>
                      <w:szCs w:val="22"/>
                    </w:rPr>
                    <m:t xml:space="preserve"> </m:t>
                  </m:r>
                  <m:r>
                    <w:rPr>
                      <w:rFonts w:ascii="Cambria Math" w:eastAsia="Century Gothic" w:hAnsi="Cambria Math" w:cs="Century Gothic"/>
                      <w:color w:val="000000"/>
                      <w:sz w:val="22"/>
                      <w:szCs w:val="22"/>
                    </w:rPr>
                    <m:t xml:space="preserve">of reactant Y </m:t>
                  </m:r>
                  <m:r>
                    <w:rPr>
                      <w:rFonts w:ascii="Cambria Math" w:eastAsia="Cambria Math" w:hAnsi="Cambria Math" w:cs="Cambria Math"/>
                      <w:color w:val="000000"/>
                      <w:sz w:val="22"/>
                      <w:szCs w:val="22"/>
                    </w:rPr>
                    <m:t>+[</m:t>
                  </m:r>
                  <m:d>
                    <m:dPr>
                      <m:ctrlPr>
                        <w:rPr>
                          <w:rFonts w:ascii="Cambria Math" w:eastAsia="Cambria Math" w:hAnsi="Cambria Math" w:cs="Cambria Math"/>
                          <w:color w:val="000000"/>
                          <w:sz w:val="22"/>
                          <w:szCs w:val="22"/>
                        </w:rPr>
                      </m:ctrlPr>
                    </m:dPr>
                    <m:e>
                      <m:r>
                        <w:rPr>
                          <w:rFonts w:ascii="Cambria Math" w:eastAsia="Cambria Math" w:hAnsi="Cambria Math" w:cs="Cambria Math"/>
                          <w:color w:val="000000"/>
                          <w:sz w:val="22"/>
                          <w:szCs w:val="22"/>
                        </w:rPr>
                        <m:t>2 ×1.0</m:t>
                      </m:r>
                    </m:e>
                  </m:d>
                  <m:r>
                    <w:rPr>
                      <w:rFonts w:ascii="Cambria Math" w:eastAsia="Cambria Math" w:hAnsi="Cambria Math" w:cs="Cambria Math"/>
                      <w:color w:val="000000"/>
                      <w:sz w:val="22"/>
                      <w:szCs w:val="22"/>
                    </w:rPr>
                    <m:t>+16.0]</m:t>
                  </m:r>
                </m:den>
              </m:f>
              <m:r>
                <w:rPr>
                  <w:rFonts w:ascii="Cambria Math" w:eastAsia="Cambria Math" w:hAnsi="Cambria Math" w:cs="Cambria Math"/>
                  <w:color w:val="000000"/>
                  <w:sz w:val="22"/>
                  <w:szCs w:val="22"/>
                </w:rPr>
                <m:t>×100</m:t>
              </m:r>
            </m:oMath>
            <w:r w:rsidRPr="00F54F2B">
              <w:rPr>
                <w:rFonts w:ascii="Century Gothic" w:eastAsia="Century Gothic" w:hAnsi="Century Gothic" w:cs="Century Gothic"/>
                <w:color w:val="000000"/>
                <w:sz w:val="22"/>
                <w:szCs w:val="22"/>
              </w:rPr>
              <w:br/>
              <w:t xml:space="preserve">0.176 = </w:t>
            </w:r>
            <m:oMath>
              <m:f>
                <m:fPr>
                  <m:ctrlPr>
                    <w:rPr>
                      <w:rFonts w:ascii="Cambria Math" w:eastAsia="Cambria Math" w:hAnsi="Cambria Math" w:cs="Cambria Math"/>
                      <w:color w:val="000000"/>
                      <w:sz w:val="22"/>
                      <w:szCs w:val="22"/>
                    </w:rPr>
                  </m:ctrlPr>
                </m:fPr>
                <m:num>
                  <m:r>
                    <w:rPr>
                      <w:rFonts w:ascii="Cambria Math" w:eastAsia="Cambria Math" w:hAnsi="Cambria Math" w:cs="Cambria Math"/>
                      <w:color w:val="000000"/>
                      <w:sz w:val="22"/>
                      <w:szCs w:val="22"/>
                    </w:rPr>
                    <m:t>6</m:t>
                  </m:r>
                </m:num>
                <m:den>
                  <m:sSub>
                    <m:sSubPr>
                      <m:ctrlPr>
                        <w:rPr>
                          <w:rFonts w:ascii="Cambria Math" w:eastAsia="Century Gothic" w:hAnsi="Cambria Math" w:cs="Century Gothic"/>
                          <w:color w:val="000000"/>
                          <w:sz w:val="22"/>
                          <w:szCs w:val="22"/>
                        </w:rPr>
                      </m:ctrlPr>
                    </m:sSubPr>
                    <m:e>
                      <m:r>
                        <w:rPr>
                          <w:rFonts w:ascii="Cambria Math" w:eastAsia="Century Gothic" w:hAnsi="Cambria Math" w:cs="Century Gothic"/>
                          <w:color w:val="000000"/>
                          <w:sz w:val="22"/>
                          <w:szCs w:val="22"/>
                        </w:rPr>
                        <m:t>M</m:t>
                      </m:r>
                    </m:e>
                    <m:sub>
                      <m:r>
                        <w:rPr>
                          <w:rFonts w:ascii="Cambria Math" w:eastAsia="Century Gothic" w:hAnsi="Cambria Math" w:cs="Century Gothic"/>
                          <w:color w:val="000000"/>
                          <w:sz w:val="22"/>
                          <w:szCs w:val="22"/>
                        </w:rPr>
                        <m:t>r</m:t>
                      </m:r>
                    </m:sub>
                  </m:sSub>
                  <m:r>
                    <w:rPr>
                      <w:rFonts w:ascii="Cambria Math" w:eastAsia="Cambria Math" w:hAnsi="Cambria Math" w:cs="Cambria Math"/>
                      <w:color w:val="000000"/>
                      <w:sz w:val="22"/>
                      <w:szCs w:val="22"/>
                    </w:rPr>
                    <m:t xml:space="preserve"> </m:t>
                  </m:r>
                  <m:r>
                    <w:rPr>
                      <w:rFonts w:ascii="Cambria Math" w:eastAsia="Century Gothic" w:hAnsi="Cambria Math" w:cs="Century Gothic"/>
                      <w:color w:val="000000"/>
                      <w:sz w:val="22"/>
                      <w:szCs w:val="22"/>
                    </w:rPr>
                    <m:t xml:space="preserve">of reactant Y </m:t>
                  </m:r>
                  <m:r>
                    <w:rPr>
                      <w:rFonts w:ascii="Cambria Math" w:eastAsia="Cambria Math" w:hAnsi="Cambria Math" w:cs="Cambria Math"/>
                      <w:color w:val="000000"/>
                      <w:sz w:val="22"/>
                      <w:szCs w:val="22"/>
                    </w:rPr>
                    <m:t>+18</m:t>
                  </m:r>
                </m:den>
              </m:f>
            </m:oMath>
            <w:r w:rsidRPr="00F54F2B">
              <w:rPr>
                <w:rFonts w:ascii="Century Gothic" w:eastAsia="Century Gothic" w:hAnsi="Century Gothic" w:cs="Century Gothic"/>
                <w:color w:val="000000"/>
                <w:sz w:val="22"/>
                <w:szCs w:val="22"/>
              </w:rPr>
              <w:br/>
            </w:r>
            <w:r w:rsidRPr="000E3FF7">
              <w:rPr>
                <w:rFonts w:ascii="Century Gothic" w:eastAsia="Century Gothic" w:hAnsi="Century Gothic" w:cs="Century Gothic"/>
                <w:color w:val="000000"/>
                <w:sz w:val="22"/>
                <w:szCs w:val="22"/>
              </w:rPr>
              <w:t>0.176 x (</w:t>
            </w:r>
            <w:r w:rsidR="00F54F2B">
              <w:rPr>
                <w:rFonts w:ascii="Century Gothic" w:eastAsia="Century Gothic" w:hAnsi="Century Gothic" w:cs="Century Gothic"/>
                <w:color w:val="000000"/>
                <w:sz w:val="22"/>
                <w:szCs w:val="22"/>
              </w:rPr>
              <w:t>r</w:t>
            </w:r>
            <w:r w:rsidRPr="000E3FF7">
              <w:rPr>
                <w:rFonts w:ascii="Century Gothic" w:eastAsia="Century Gothic" w:hAnsi="Century Gothic" w:cs="Century Gothic"/>
                <w:color w:val="000000"/>
                <w:sz w:val="22"/>
                <w:szCs w:val="22"/>
              </w:rPr>
              <w:t>eactant Y +18) = 6</w:t>
            </w:r>
            <w:r w:rsidRPr="000E3FF7">
              <w:rPr>
                <w:rFonts w:ascii="Century Gothic" w:eastAsia="Century Gothic" w:hAnsi="Century Gothic" w:cs="Century Gothic"/>
                <w:color w:val="000000"/>
                <w:sz w:val="22"/>
                <w:szCs w:val="22"/>
              </w:rPr>
              <w:br/>
            </w:r>
            <w:r w:rsidRPr="000E3FF7">
              <w:rPr>
                <w:rFonts w:ascii="Century Gothic" w:eastAsia="Century Gothic" w:hAnsi="Century Gothic" w:cs="Century Gothic"/>
                <w:i/>
                <w:iCs/>
                <w:color w:val="000000"/>
                <w:sz w:val="22"/>
                <w:szCs w:val="22"/>
              </w:rPr>
              <w:t>M</w:t>
            </w:r>
            <w:r w:rsidRPr="000E3FF7">
              <w:rPr>
                <w:rFonts w:ascii="Century Gothic" w:eastAsia="Century Gothic" w:hAnsi="Century Gothic" w:cs="Century Gothic"/>
                <w:i/>
                <w:iCs/>
                <w:color w:val="000000"/>
                <w:sz w:val="22"/>
                <w:szCs w:val="22"/>
                <w:vertAlign w:val="subscript"/>
              </w:rPr>
              <w:t>r</w:t>
            </w:r>
            <w:r w:rsidRPr="000E3FF7">
              <w:rPr>
                <w:rFonts w:ascii="Century Gothic" w:eastAsia="Century Gothic" w:hAnsi="Century Gothic" w:cs="Century Gothic"/>
                <w:i/>
                <w:iCs/>
                <w:color w:val="000000"/>
                <w:sz w:val="22"/>
                <w:szCs w:val="22"/>
              </w:rPr>
              <w:t xml:space="preserve"> </w:t>
            </w:r>
            <w:r w:rsidRPr="000E3FF7">
              <w:rPr>
                <w:rFonts w:ascii="Century Gothic" w:eastAsia="Century Gothic" w:hAnsi="Century Gothic" w:cs="Century Gothic"/>
                <w:color w:val="000000"/>
                <w:sz w:val="22"/>
                <w:szCs w:val="22"/>
              </w:rPr>
              <w:t xml:space="preserve">of </w:t>
            </w:r>
            <w:r w:rsidR="00F54F2B">
              <w:rPr>
                <w:rFonts w:ascii="Century Gothic" w:eastAsia="Century Gothic" w:hAnsi="Century Gothic" w:cs="Century Gothic"/>
                <w:color w:val="000000"/>
                <w:sz w:val="22"/>
                <w:szCs w:val="22"/>
              </w:rPr>
              <w:t>r</w:t>
            </w:r>
            <w:r w:rsidRPr="000E3FF7">
              <w:rPr>
                <w:rFonts w:ascii="Century Gothic" w:eastAsia="Century Gothic" w:hAnsi="Century Gothic" w:cs="Century Gothic"/>
                <w:color w:val="000000"/>
                <w:sz w:val="22"/>
                <w:szCs w:val="22"/>
              </w:rPr>
              <w:t>eactant Y + 18 = 34</w:t>
            </w:r>
            <w:r w:rsidR="00E02989">
              <w:rPr>
                <w:rFonts w:ascii="Century Gothic" w:eastAsia="Century Gothic" w:hAnsi="Century Gothic" w:cs="Century Gothic"/>
                <w:color w:val="000000"/>
                <w:sz w:val="22"/>
                <w:szCs w:val="22"/>
              </w:rPr>
              <w:t>.1</w:t>
            </w:r>
            <w:r w:rsidRPr="000E3FF7">
              <w:rPr>
                <w:rFonts w:ascii="Century Gothic" w:eastAsia="Century Gothic" w:hAnsi="Century Gothic" w:cs="Century Gothic"/>
                <w:color w:val="000000"/>
                <w:sz w:val="22"/>
                <w:szCs w:val="22"/>
              </w:rPr>
              <w:br/>
            </w:r>
            <w:r w:rsidRPr="000E3FF7">
              <w:rPr>
                <w:rFonts w:ascii="Century Gothic" w:eastAsia="Century Gothic" w:hAnsi="Century Gothic" w:cs="Century Gothic"/>
                <w:i/>
                <w:iCs/>
                <w:color w:val="000000"/>
                <w:sz w:val="22"/>
                <w:szCs w:val="22"/>
              </w:rPr>
              <w:t>M</w:t>
            </w:r>
            <w:r w:rsidRPr="000E3FF7">
              <w:rPr>
                <w:rFonts w:ascii="Century Gothic" w:eastAsia="Century Gothic" w:hAnsi="Century Gothic" w:cs="Century Gothic"/>
                <w:i/>
                <w:iCs/>
                <w:color w:val="000000"/>
                <w:sz w:val="22"/>
                <w:szCs w:val="22"/>
                <w:vertAlign w:val="subscript"/>
              </w:rPr>
              <w:t>r</w:t>
            </w:r>
            <w:r w:rsidRPr="000E3FF7">
              <w:rPr>
                <w:rFonts w:ascii="Century Gothic" w:eastAsia="Century Gothic" w:hAnsi="Century Gothic" w:cs="Century Gothic"/>
                <w:color w:val="000000"/>
                <w:sz w:val="22"/>
                <w:szCs w:val="22"/>
              </w:rPr>
              <w:t xml:space="preserve"> of </w:t>
            </w:r>
            <w:r w:rsidR="00F54F2B">
              <w:rPr>
                <w:rFonts w:ascii="Century Gothic" w:eastAsia="Century Gothic" w:hAnsi="Century Gothic" w:cs="Century Gothic"/>
                <w:color w:val="000000"/>
                <w:sz w:val="22"/>
                <w:szCs w:val="22"/>
              </w:rPr>
              <w:t>r</w:t>
            </w:r>
            <w:r w:rsidRPr="000E3FF7">
              <w:rPr>
                <w:rFonts w:ascii="Century Gothic" w:eastAsia="Century Gothic" w:hAnsi="Century Gothic" w:cs="Century Gothic"/>
                <w:color w:val="000000"/>
                <w:sz w:val="22"/>
                <w:szCs w:val="22"/>
              </w:rPr>
              <w:t>eactant Y = 16.1</w:t>
            </w:r>
            <w:r w:rsidRPr="000E3FF7">
              <w:rPr>
                <w:rFonts w:ascii="Century Gothic" w:eastAsia="Century Gothic" w:hAnsi="Century Gothic" w:cs="Century Gothic"/>
                <w:color w:val="000000"/>
                <w:sz w:val="22"/>
                <w:szCs w:val="22"/>
              </w:rPr>
              <w:br/>
              <w:t xml:space="preserve">According </w:t>
            </w:r>
            <w:r w:rsidR="00F00EB2" w:rsidRPr="000E3FF7">
              <w:rPr>
                <w:rFonts w:ascii="Century Gothic" w:eastAsia="Century Gothic" w:hAnsi="Century Gothic" w:cs="Century Gothic"/>
                <w:color w:val="000000"/>
                <w:sz w:val="22"/>
                <w:szCs w:val="22"/>
              </w:rPr>
              <w:t>to the</w:t>
            </w:r>
            <w:r w:rsidR="000E3FF7">
              <w:rPr>
                <w:rFonts w:ascii="Century Gothic" w:eastAsia="Century Gothic" w:hAnsi="Century Gothic" w:cs="Century Gothic"/>
                <w:color w:val="000000"/>
                <w:sz w:val="22"/>
                <w:szCs w:val="22"/>
              </w:rPr>
              <w:t xml:space="preserve"> </w:t>
            </w:r>
            <w:r w:rsidRPr="000E3FF7">
              <w:rPr>
                <w:rFonts w:ascii="Century Gothic" w:eastAsia="Century Gothic" w:hAnsi="Century Gothic" w:cs="Century Gothic"/>
                <w:color w:val="000000"/>
                <w:sz w:val="22"/>
                <w:szCs w:val="22"/>
              </w:rPr>
              <w:t xml:space="preserve">law of conservation of mass, the sum of all the </w:t>
            </w:r>
            <w:r w:rsidRPr="000E3FF7">
              <w:rPr>
                <w:rFonts w:ascii="Century Gothic" w:eastAsia="Century Gothic" w:hAnsi="Century Gothic" w:cs="Century Gothic"/>
                <w:i/>
                <w:iCs/>
                <w:color w:val="000000"/>
                <w:sz w:val="22"/>
                <w:szCs w:val="22"/>
              </w:rPr>
              <w:t>M</w:t>
            </w:r>
            <w:r w:rsidRPr="000E3FF7">
              <w:rPr>
                <w:rFonts w:ascii="Century Gothic" w:eastAsia="Century Gothic" w:hAnsi="Century Gothic" w:cs="Century Gothic"/>
                <w:i/>
                <w:iCs/>
                <w:color w:val="000000"/>
                <w:sz w:val="22"/>
                <w:szCs w:val="22"/>
                <w:vertAlign w:val="subscript"/>
              </w:rPr>
              <w:t>r</w:t>
            </w:r>
            <w:r w:rsidRPr="000E3FF7">
              <w:rPr>
                <w:rFonts w:ascii="Century Gothic" w:eastAsia="Century Gothic" w:hAnsi="Century Gothic" w:cs="Century Gothic"/>
                <w:color w:val="000000"/>
                <w:sz w:val="22"/>
                <w:szCs w:val="22"/>
              </w:rPr>
              <w:t>s before and after the reaction should be equal.</w:t>
            </w:r>
            <w:r w:rsidRPr="000E3FF7">
              <w:rPr>
                <w:rFonts w:ascii="Century Gothic" w:eastAsia="Century Gothic" w:hAnsi="Century Gothic" w:cs="Century Gothic"/>
                <w:color w:val="000000"/>
                <w:sz w:val="22"/>
                <w:szCs w:val="22"/>
              </w:rPr>
              <w:br/>
              <w:t xml:space="preserve">Sum of </w:t>
            </w:r>
            <w:r w:rsidRPr="000E3FF7">
              <w:rPr>
                <w:rFonts w:ascii="Century Gothic" w:eastAsia="Century Gothic" w:hAnsi="Century Gothic" w:cs="Century Gothic"/>
                <w:i/>
                <w:iCs/>
                <w:color w:val="000000"/>
                <w:sz w:val="22"/>
                <w:szCs w:val="22"/>
              </w:rPr>
              <w:t>M</w:t>
            </w:r>
            <w:r w:rsidRPr="000E3FF7">
              <w:rPr>
                <w:rFonts w:ascii="Century Gothic" w:eastAsia="Century Gothic" w:hAnsi="Century Gothic" w:cs="Century Gothic"/>
                <w:i/>
                <w:iCs/>
                <w:color w:val="000000"/>
                <w:sz w:val="22"/>
                <w:szCs w:val="22"/>
                <w:vertAlign w:val="subscript"/>
              </w:rPr>
              <w:t>r</w:t>
            </w:r>
            <w:r w:rsidRPr="000E3FF7">
              <w:rPr>
                <w:rFonts w:ascii="Century Gothic" w:eastAsia="Century Gothic" w:hAnsi="Century Gothic" w:cs="Century Gothic"/>
                <w:color w:val="000000"/>
                <w:sz w:val="22"/>
                <w:szCs w:val="22"/>
              </w:rPr>
              <w:t>s before = 16.1 + [(2 x 1)+16] = 34.1</w:t>
            </w:r>
            <w:r w:rsidRPr="000E3FF7">
              <w:rPr>
                <w:rFonts w:ascii="Century Gothic" w:eastAsia="Century Gothic" w:hAnsi="Century Gothic" w:cs="Century Gothic"/>
                <w:color w:val="000000"/>
                <w:sz w:val="22"/>
                <w:szCs w:val="22"/>
              </w:rPr>
              <w:br/>
              <w:t xml:space="preserve">Sum of </w:t>
            </w:r>
            <w:r w:rsidRPr="000E3FF7">
              <w:rPr>
                <w:rFonts w:ascii="Century Gothic" w:eastAsia="Century Gothic" w:hAnsi="Century Gothic" w:cs="Century Gothic"/>
                <w:i/>
                <w:iCs/>
                <w:color w:val="000000"/>
                <w:sz w:val="22"/>
                <w:szCs w:val="22"/>
              </w:rPr>
              <w:t>M</w:t>
            </w:r>
            <w:r w:rsidRPr="000E3FF7">
              <w:rPr>
                <w:rFonts w:ascii="Century Gothic" w:eastAsia="Century Gothic" w:hAnsi="Century Gothic" w:cs="Century Gothic"/>
                <w:i/>
                <w:iCs/>
                <w:color w:val="000000"/>
                <w:sz w:val="22"/>
                <w:szCs w:val="22"/>
                <w:vertAlign w:val="subscript"/>
              </w:rPr>
              <w:t>r</w:t>
            </w:r>
            <w:r w:rsidRPr="000E3FF7">
              <w:rPr>
                <w:rFonts w:ascii="Century Gothic" w:eastAsia="Century Gothic" w:hAnsi="Century Gothic" w:cs="Century Gothic"/>
                <w:color w:val="000000"/>
                <w:sz w:val="22"/>
                <w:szCs w:val="22"/>
              </w:rPr>
              <w:t xml:space="preserve">s after = </w:t>
            </w:r>
            <w:r w:rsidRPr="000E3FF7">
              <w:rPr>
                <w:rFonts w:ascii="Century Gothic" w:eastAsia="Century Gothic" w:hAnsi="Century Gothic" w:cs="Century Gothic"/>
                <w:i/>
                <w:iCs/>
                <w:color w:val="000000"/>
                <w:sz w:val="22"/>
                <w:szCs w:val="22"/>
              </w:rPr>
              <w:t>M</w:t>
            </w:r>
            <w:r w:rsidRPr="000E3FF7">
              <w:rPr>
                <w:rFonts w:ascii="Century Gothic" w:eastAsia="Century Gothic" w:hAnsi="Century Gothic" w:cs="Century Gothic"/>
                <w:i/>
                <w:iCs/>
                <w:color w:val="000000"/>
                <w:sz w:val="22"/>
                <w:szCs w:val="22"/>
                <w:vertAlign w:val="subscript"/>
              </w:rPr>
              <w:t>r</w:t>
            </w:r>
            <w:r w:rsidRPr="000E3FF7">
              <w:rPr>
                <w:rFonts w:ascii="Century Gothic" w:eastAsia="Century Gothic" w:hAnsi="Century Gothic" w:cs="Century Gothic"/>
                <w:color w:val="000000"/>
                <w:sz w:val="22"/>
                <w:szCs w:val="22"/>
              </w:rPr>
              <w:t xml:space="preserve"> of by-product Y + 3(2 x 1) = 34.1</w:t>
            </w:r>
            <w:r w:rsidRPr="000E3FF7">
              <w:rPr>
                <w:rFonts w:ascii="Century Gothic" w:eastAsia="Century Gothic" w:hAnsi="Century Gothic" w:cs="Century Gothic"/>
                <w:color w:val="000000"/>
                <w:sz w:val="22"/>
                <w:szCs w:val="22"/>
              </w:rPr>
              <w:br/>
            </w:r>
            <w:r w:rsidRPr="000E3FF7">
              <w:rPr>
                <w:rFonts w:ascii="Century Gothic" w:eastAsia="Century Gothic" w:hAnsi="Century Gothic" w:cs="Century Gothic"/>
                <w:i/>
                <w:iCs/>
                <w:color w:val="000000"/>
                <w:sz w:val="22"/>
                <w:szCs w:val="22"/>
              </w:rPr>
              <w:t>M</w:t>
            </w:r>
            <w:r w:rsidRPr="000E3FF7">
              <w:rPr>
                <w:rFonts w:ascii="Century Gothic" w:eastAsia="Century Gothic" w:hAnsi="Century Gothic" w:cs="Century Gothic"/>
                <w:i/>
                <w:iCs/>
                <w:color w:val="000000"/>
                <w:sz w:val="22"/>
                <w:szCs w:val="22"/>
                <w:vertAlign w:val="subscript"/>
              </w:rPr>
              <w:t>r</w:t>
            </w:r>
            <w:r w:rsidRPr="000E3FF7">
              <w:rPr>
                <w:rFonts w:ascii="Century Gothic" w:eastAsia="Century Gothic" w:hAnsi="Century Gothic" w:cs="Century Gothic"/>
                <w:color w:val="000000"/>
                <w:sz w:val="22"/>
                <w:szCs w:val="22"/>
              </w:rPr>
              <w:t xml:space="preserve"> of by-product Y + 6 = 34.1</w:t>
            </w:r>
            <w:r w:rsidRPr="000E3FF7">
              <w:rPr>
                <w:rFonts w:ascii="Century Gothic" w:eastAsia="Century Gothic" w:hAnsi="Century Gothic" w:cs="Century Gothic"/>
                <w:color w:val="000000"/>
                <w:sz w:val="22"/>
                <w:szCs w:val="22"/>
              </w:rPr>
              <w:br/>
            </w:r>
            <w:r w:rsidRPr="000E3FF7">
              <w:rPr>
                <w:rFonts w:ascii="Century Gothic" w:eastAsia="Century Gothic" w:hAnsi="Century Gothic" w:cs="Century Gothic"/>
                <w:i/>
                <w:iCs/>
                <w:color w:val="000000"/>
                <w:sz w:val="22"/>
                <w:szCs w:val="22"/>
              </w:rPr>
              <w:t>M</w:t>
            </w:r>
            <w:r w:rsidRPr="000E3FF7">
              <w:rPr>
                <w:rFonts w:ascii="Century Gothic" w:eastAsia="Century Gothic" w:hAnsi="Century Gothic" w:cs="Century Gothic"/>
                <w:i/>
                <w:iCs/>
                <w:color w:val="000000"/>
                <w:sz w:val="22"/>
                <w:szCs w:val="22"/>
                <w:vertAlign w:val="subscript"/>
              </w:rPr>
              <w:t>r</w:t>
            </w:r>
            <w:r w:rsidRPr="000E3FF7">
              <w:rPr>
                <w:rFonts w:ascii="Century Gothic" w:eastAsia="Century Gothic" w:hAnsi="Century Gothic" w:cs="Century Gothic"/>
                <w:color w:val="000000"/>
                <w:sz w:val="22"/>
                <w:szCs w:val="22"/>
              </w:rPr>
              <w:t xml:space="preserve"> of by-product Y = 28.1</w:t>
            </w:r>
          </w:p>
          <w:p w14:paraId="0000007D" w14:textId="77777777" w:rsidR="00AC5CCA" w:rsidRDefault="0022405C" w:rsidP="000E3FF7">
            <w:pPr>
              <w:numPr>
                <w:ilvl w:val="0"/>
                <w:numId w:val="22"/>
              </w:numPr>
              <w:pBdr>
                <w:top w:val="nil"/>
                <w:left w:val="nil"/>
                <w:bottom w:val="nil"/>
                <w:right w:val="nil"/>
                <w:between w:val="nil"/>
              </w:pBdr>
              <w:tabs>
                <w:tab w:val="left" w:pos="1593"/>
              </w:tabs>
              <w:spacing w:line="259" w:lineRule="auto"/>
              <w:ind w:left="735" w:hanging="567"/>
              <w:jc w:val="left"/>
              <w:rPr>
                <w:rFonts w:ascii="Century Gothic" w:eastAsia="Century Gothic" w:hAnsi="Century Gothic" w:cs="Century Gothic"/>
                <w:color w:val="000000"/>
              </w:rPr>
            </w:pPr>
            <w:r w:rsidRPr="000E3FF7">
              <w:rPr>
                <w:rFonts w:ascii="Century Gothic" w:eastAsia="Century Gothic" w:hAnsi="Century Gothic" w:cs="Century Gothic"/>
                <w:color w:val="000000"/>
                <w:sz w:val="22"/>
                <w:szCs w:val="22"/>
              </w:rPr>
              <w:t>None of the reactions have an atom economy of 100%, since all of the reactions produce by-products. Only reactions which have a single product will have an atom economy of 100%.</w:t>
            </w:r>
          </w:p>
        </w:tc>
      </w:tr>
      <w:tr w:rsidR="00AC5CCA" w14:paraId="4E890005" w14:textId="77777777" w:rsidTr="00407352">
        <w:trPr>
          <w:trHeight w:val="482"/>
          <w:jc w:val="center"/>
        </w:trPr>
        <w:tc>
          <w:tcPr>
            <w:tcW w:w="1985" w:type="dxa"/>
          </w:tcPr>
          <w:p w14:paraId="0000007E" w14:textId="416D3CDF" w:rsidR="00AC5CCA" w:rsidRDefault="00F54F2B" w:rsidP="00F54F2B">
            <w:pPr>
              <w:pBdr>
                <w:top w:val="nil"/>
                <w:left w:val="nil"/>
                <w:bottom w:val="nil"/>
                <w:right w:val="nil"/>
                <w:between w:val="nil"/>
              </w:pBdr>
              <w:tabs>
                <w:tab w:val="right" w:pos="8647"/>
              </w:tabs>
              <w:spacing w:line="259" w:lineRule="auto"/>
              <w:ind w:left="-108" w:firstLine="0"/>
              <w:jc w:val="center"/>
            </w:pPr>
            <w:r w:rsidRPr="005D718C">
              <w:rPr>
                <w:rFonts w:ascii="Century Gothic" w:hAnsi="Century Gothic"/>
                <w:b/>
                <w:bCs/>
                <w:color w:val="004976"/>
                <w:sz w:val="22"/>
                <w:szCs w:val="22"/>
              </w:rPr>
              <w:t xml:space="preserve">Task </w:t>
            </w:r>
            <w:r>
              <w:rPr>
                <w:rFonts w:ascii="Century Gothic" w:hAnsi="Century Gothic"/>
                <w:b/>
                <w:bCs/>
                <w:color w:val="004976"/>
                <w:sz w:val="22"/>
                <w:szCs w:val="22"/>
              </w:rPr>
              <w:t>c)</w:t>
            </w:r>
          </w:p>
        </w:tc>
        <w:tc>
          <w:tcPr>
            <w:tcW w:w="7649" w:type="dxa"/>
            <w:vAlign w:val="center"/>
          </w:tcPr>
          <w:p w14:paraId="0000007F" w14:textId="77777777" w:rsidR="00AC5CCA" w:rsidRPr="00F54F2B" w:rsidRDefault="0022405C" w:rsidP="00F54F2B">
            <w:pPr>
              <w:numPr>
                <w:ilvl w:val="0"/>
                <w:numId w:val="23"/>
              </w:numPr>
              <w:pBdr>
                <w:top w:val="nil"/>
                <w:left w:val="nil"/>
                <w:bottom w:val="nil"/>
                <w:right w:val="nil"/>
                <w:between w:val="nil"/>
              </w:pBdr>
              <w:spacing w:line="240" w:lineRule="auto"/>
              <w:ind w:left="735" w:hanging="375"/>
              <w:jc w:val="left"/>
              <w:rPr>
                <w:rFonts w:ascii="Century Gothic" w:eastAsia="Century Gothic" w:hAnsi="Century Gothic" w:cs="Century Gothic"/>
                <w:color w:val="000000"/>
                <w:sz w:val="22"/>
                <w:szCs w:val="22"/>
              </w:rPr>
            </w:pPr>
            <w:r w:rsidRPr="00F54F2B">
              <w:rPr>
                <w:rFonts w:ascii="Century Gothic" w:eastAsia="Century Gothic" w:hAnsi="Century Gothic" w:cs="Century Gothic"/>
                <w:color w:val="000000"/>
                <w:sz w:val="22"/>
                <w:szCs w:val="22"/>
              </w:rPr>
              <w:t xml:space="preserve">The 2-hydroxybenzoic acid must be accurately weighed in order to determine an accurate </w:t>
            </w:r>
            <w:r w:rsidRPr="00F54F2B">
              <w:rPr>
                <w:rFonts w:ascii="Century Gothic" w:eastAsia="Century Gothic" w:hAnsi="Century Gothic" w:cs="Century Gothic"/>
                <w:b/>
                <w:color w:val="000000"/>
                <w:sz w:val="22"/>
                <w:szCs w:val="22"/>
              </w:rPr>
              <w:t>theoretical yield</w:t>
            </w:r>
            <w:r w:rsidRPr="00F54F2B">
              <w:rPr>
                <w:rFonts w:ascii="Century Gothic" w:eastAsia="Century Gothic" w:hAnsi="Century Gothic" w:cs="Century Gothic"/>
                <w:color w:val="000000"/>
                <w:sz w:val="22"/>
                <w:szCs w:val="22"/>
              </w:rPr>
              <w:t>.</w:t>
            </w:r>
          </w:p>
          <w:p w14:paraId="00000080" w14:textId="77777777" w:rsidR="00AC5CCA" w:rsidRPr="00F54F2B" w:rsidRDefault="0022405C" w:rsidP="00F54F2B">
            <w:pPr>
              <w:numPr>
                <w:ilvl w:val="0"/>
                <w:numId w:val="23"/>
              </w:numPr>
              <w:pBdr>
                <w:top w:val="nil"/>
                <w:left w:val="nil"/>
                <w:bottom w:val="nil"/>
                <w:right w:val="nil"/>
                <w:between w:val="nil"/>
              </w:pBdr>
              <w:spacing w:line="240" w:lineRule="auto"/>
              <w:ind w:left="735" w:hanging="375"/>
              <w:jc w:val="left"/>
              <w:rPr>
                <w:rFonts w:ascii="Century Gothic" w:eastAsia="Century Gothic" w:hAnsi="Century Gothic" w:cs="Century Gothic"/>
                <w:color w:val="000000"/>
                <w:sz w:val="22"/>
                <w:szCs w:val="22"/>
              </w:rPr>
            </w:pPr>
            <w:r w:rsidRPr="00F54F2B">
              <w:rPr>
                <w:rFonts w:ascii="Century Gothic" w:eastAsia="Century Gothic" w:hAnsi="Century Gothic" w:cs="Century Gothic"/>
                <w:color w:val="000000"/>
                <w:sz w:val="22"/>
                <w:szCs w:val="22"/>
              </w:rPr>
              <w:t>If the warming is stopped too early, not all of the 2-hydroxybenzoic acid may have reacted – the reaction is incomplete. This will lower the percentage yield.</w:t>
            </w:r>
            <w:r w:rsidRPr="00F54F2B">
              <w:rPr>
                <w:rFonts w:ascii="Century Gothic" w:eastAsia="Century Gothic" w:hAnsi="Century Gothic" w:cs="Century Gothic"/>
                <w:color w:val="000000"/>
                <w:sz w:val="22"/>
                <w:szCs w:val="22"/>
              </w:rPr>
              <w:br/>
              <w:t>If the solution is warmed for too long, side-reactions may occur, lowering the percentage yield of the product.</w:t>
            </w:r>
          </w:p>
          <w:p w14:paraId="00000081" w14:textId="57710576" w:rsidR="00AC5CCA" w:rsidRPr="00F54F2B" w:rsidRDefault="0022405C" w:rsidP="00F54F2B">
            <w:pPr>
              <w:numPr>
                <w:ilvl w:val="0"/>
                <w:numId w:val="23"/>
              </w:numPr>
              <w:pBdr>
                <w:top w:val="nil"/>
                <w:left w:val="nil"/>
                <w:bottom w:val="nil"/>
                <w:right w:val="nil"/>
                <w:between w:val="nil"/>
              </w:pBdr>
              <w:spacing w:line="240" w:lineRule="auto"/>
              <w:ind w:left="735" w:hanging="375"/>
              <w:jc w:val="left"/>
              <w:rPr>
                <w:rFonts w:ascii="Century Gothic" w:eastAsia="Century Gothic" w:hAnsi="Century Gothic" w:cs="Century Gothic"/>
                <w:color w:val="000000"/>
                <w:sz w:val="22"/>
                <w:szCs w:val="22"/>
              </w:rPr>
            </w:pPr>
            <w:r w:rsidRPr="00F54F2B">
              <w:rPr>
                <w:rFonts w:ascii="Century Gothic" w:eastAsia="Century Gothic" w:hAnsi="Century Gothic" w:cs="Century Gothic"/>
                <w:color w:val="000000"/>
                <w:sz w:val="22"/>
                <w:szCs w:val="22"/>
              </w:rPr>
              <w:t xml:space="preserve">If not all </w:t>
            </w:r>
            <w:r w:rsidR="00F54F2B">
              <w:rPr>
                <w:rFonts w:ascii="Century Gothic" w:eastAsia="Century Gothic" w:hAnsi="Century Gothic" w:cs="Century Gothic"/>
                <w:color w:val="000000"/>
                <w:sz w:val="22"/>
                <w:szCs w:val="22"/>
              </w:rPr>
              <w:t xml:space="preserve">of </w:t>
            </w:r>
            <w:r w:rsidRPr="00F54F2B">
              <w:rPr>
                <w:rFonts w:ascii="Century Gothic" w:eastAsia="Century Gothic" w:hAnsi="Century Gothic" w:cs="Century Gothic"/>
                <w:color w:val="000000"/>
                <w:sz w:val="22"/>
                <w:szCs w:val="22"/>
              </w:rPr>
              <w:t>the solid is allowed to precipitate, the percentage yield will be lower than expected as some product will remain in the discarded solution.</w:t>
            </w:r>
          </w:p>
          <w:p w14:paraId="00000082" w14:textId="25EB5A4F" w:rsidR="00AC5CCA" w:rsidRPr="00F54F2B" w:rsidRDefault="0022405C" w:rsidP="00F54F2B">
            <w:pPr>
              <w:numPr>
                <w:ilvl w:val="0"/>
                <w:numId w:val="23"/>
              </w:numPr>
              <w:pBdr>
                <w:top w:val="nil"/>
                <w:left w:val="nil"/>
                <w:bottom w:val="nil"/>
                <w:right w:val="nil"/>
                <w:between w:val="nil"/>
              </w:pBdr>
              <w:spacing w:line="240" w:lineRule="auto"/>
              <w:ind w:left="735" w:hanging="375"/>
              <w:jc w:val="left"/>
              <w:rPr>
                <w:rFonts w:ascii="Century Gothic" w:eastAsia="Century Gothic" w:hAnsi="Century Gothic" w:cs="Century Gothic"/>
                <w:color w:val="000000"/>
                <w:sz w:val="22"/>
                <w:szCs w:val="22"/>
              </w:rPr>
            </w:pPr>
            <w:r w:rsidRPr="00F54F2B">
              <w:rPr>
                <w:rFonts w:ascii="Century Gothic" w:eastAsia="Century Gothic" w:hAnsi="Century Gothic" w:cs="Century Gothic"/>
                <w:color w:val="000000"/>
                <w:sz w:val="22"/>
                <w:szCs w:val="22"/>
              </w:rPr>
              <w:t xml:space="preserve">There may be impurities present in the </w:t>
            </w:r>
            <w:proofErr w:type="gramStart"/>
            <w:r w:rsidRPr="00F54F2B">
              <w:rPr>
                <w:rFonts w:ascii="Century Gothic" w:eastAsia="Century Gothic" w:hAnsi="Century Gothic" w:cs="Century Gothic"/>
                <w:color w:val="000000"/>
                <w:sz w:val="22"/>
                <w:szCs w:val="22"/>
              </w:rPr>
              <w:t>sample</w:t>
            </w:r>
            <w:proofErr w:type="gramEnd"/>
            <w:r w:rsidRPr="00F54F2B">
              <w:rPr>
                <w:rFonts w:ascii="Century Gothic" w:eastAsia="Century Gothic" w:hAnsi="Century Gothic" w:cs="Century Gothic"/>
                <w:color w:val="000000"/>
                <w:sz w:val="22"/>
                <w:szCs w:val="22"/>
              </w:rPr>
              <w:t xml:space="preserve"> or the crystals may not be dry.</w:t>
            </w:r>
          </w:p>
          <w:p w14:paraId="00000083" w14:textId="77777777" w:rsidR="00AC5CCA" w:rsidRPr="00F54F2B" w:rsidRDefault="0022405C" w:rsidP="00F54F2B">
            <w:pPr>
              <w:numPr>
                <w:ilvl w:val="0"/>
                <w:numId w:val="23"/>
              </w:numPr>
              <w:pBdr>
                <w:top w:val="nil"/>
                <w:left w:val="nil"/>
                <w:bottom w:val="nil"/>
                <w:right w:val="nil"/>
                <w:between w:val="nil"/>
              </w:pBdr>
              <w:spacing w:line="240" w:lineRule="auto"/>
              <w:ind w:left="735" w:hanging="375"/>
              <w:jc w:val="left"/>
              <w:rPr>
                <w:rFonts w:ascii="Century Gothic" w:eastAsia="Century Gothic" w:hAnsi="Century Gothic" w:cs="Century Gothic"/>
                <w:color w:val="000000"/>
                <w:sz w:val="22"/>
                <w:szCs w:val="22"/>
              </w:rPr>
            </w:pPr>
            <w:r w:rsidRPr="00F54F2B">
              <w:rPr>
                <w:rFonts w:ascii="Century Gothic" w:eastAsia="Century Gothic" w:hAnsi="Century Gothic" w:cs="Century Gothic"/>
                <w:color w:val="000000"/>
                <w:sz w:val="22"/>
                <w:szCs w:val="22"/>
              </w:rPr>
              <w:t>Transferring between apparatus leads to inevitable loss of product, leading the percentage yield to be less than 100%.</w:t>
            </w:r>
          </w:p>
          <w:p w14:paraId="00000084" w14:textId="76F7E2B8" w:rsidR="00AC5CCA" w:rsidRDefault="0022405C" w:rsidP="00F54F2B">
            <w:pPr>
              <w:numPr>
                <w:ilvl w:val="0"/>
                <w:numId w:val="23"/>
              </w:numPr>
              <w:pBdr>
                <w:top w:val="nil"/>
                <w:left w:val="nil"/>
                <w:bottom w:val="nil"/>
                <w:right w:val="nil"/>
                <w:between w:val="nil"/>
              </w:pBdr>
              <w:spacing w:line="240" w:lineRule="auto"/>
              <w:ind w:left="735" w:hanging="375"/>
              <w:jc w:val="left"/>
              <w:rPr>
                <w:rFonts w:ascii="Century Gothic" w:eastAsia="Century Gothic" w:hAnsi="Century Gothic" w:cs="Century Gothic"/>
                <w:color w:val="000000"/>
              </w:rPr>
            </w:pPr>
            <w:r w:rsidRPr="00F54F2B">
              <w:rPr>
                <w:rFonts w:ascii="Century Gothic" w:eastAsia="Century Gothic" w:hAnsi="Century Gothic" w:cs="Century Gothic"/>
                <w:color w:val="000000"/>
                <w:sz w:val="22"/>
                <w:szCs w:val="22"/>
              </w:rPr>
              <w:t>Using ethanoyl chloride:</w:t>
            </w:r>
            <w:r w:rsidRPr="00F54F2B">
              <w:rPr>
                <w:rFonts w:ascii="Century Gothic" w:eastAsia="Century Gothic" w:hAnsi="Century Gothic" w:cs="Century Gothic"/>
                <w:color w:val="000000"/>
                <w:sz w:val="22"/>
                <w:szCs w:val="22"/>
              </w:rPr>
              <w:br/>
              <w:t xml:space="preserve">%AE = </w:t>
            </w:r>
            <m:oMath>
              <m:f>
                <m:fPr>
                  <m:ctrlPr>
                    <w:rPr>
                      <w:rFonts w:ascii="Cambria Math" w:eastAsia="Cambria Math" w:hAnsi="Cambria Math" w:cs="Cambria Math"/>
                      <w:color w:val="000000"/>
                      <w:sz w:val="22"/>
                      <w:szCs w:val="22"/>
                    </w:rPr>
                  </m:ctrlPr>
                </m:fPr>
                <m:num>
                  <m:r>
                    <w:rPr>
                      <w:rFonts w:ascii="Cambria Math" w:eastAsia="Cambria Math" w:hAnsi="Cambria Math" w:cs="Cambria Math"/>
                      <w:color w:val="000000"/>
                      <w:sz w:val="22"/>
                      <w:szCs w:val="22"/>
                    </w:rPr>
                    <m:t>180.0</m:t>
                  </m:r>
                </m:num>
                <m:den>
                  <m:r>
                    <w:rPr>
                      <w:rFonts w:ascii="Cambria Math" w:eastAsia="Cambria Math" w:hAnsi="Cambria Math" w:cs="Cambria Math"/>
                      <w:color w:val="000000"/>
                      <w:sz w:val="22"/>
                      <w:szCs w:val="22"/>
                    </w:rPr>
                    <m:t>78.5 + 138.0</m:t>
                  </m:r>
                </m:den>
              </m:f>
              <m:r>
                <w:rPr>
                  <w:rFonts w:ascii="Cambria Math" w:eastAsia="Cambria Math" w:hAnsi="Cambria Math" w:cs="Cambria Math"/>
                  <w:color w:val="000000"/>
                  <w:sz w:val="22"/>
                  <w:szCs w:val="22"/>
                </w:rPr>
                <m:t>×100</m:t>
              </m:r>
            </m:oMath>
            <w:r w:rsidRPr="00F54F2B">
              <w:rPr>
                <w:rFonts w:ascii="Century Gothic" w:eastAsia="Century Gothic" w:hAnsi="Century Gothic" w:cs="Century Gothic"/>
                <w:color w:val="000000"/>
                <w:sz w:val="22"/>
                <w:szCs w:val="22"/>
              </w:rPr>
              <w:t xml:space="preserve"> = 83.1%</w:t>
            </w:r>
            <w:r w:rsidRPr="00F54F2B">
              <w:rPr>
                <w:rFonts w:ascii="Century Gothic" w:eastAsia="Century Gothic" w:hAnsi="Century Gothic" w:cs="Century Gothic"/>
                <w:color w:val="000000"/>
                <w:sz w:val="22"/>
                <w:szCs w:val="22"/>
              </w:rPr>
              <w:br/>
              <w:t>Using ethanoic anhydride:</w:t>
            </w:r>
            <w:r w:rsidRPr="00F54F2B">
              <w:rPr>
                <w:rFonts w:ascii="Century Gothic" w:eastAsia="Century Gothic" w:hAnsi="Century Gothic" w:cs="Century Gothic"/>
                <w:color w:val="000000"/>
                <w:sz w:val="22"/>
                <w:szCs w:val="22"/>
              </w:rPr>
              <w:br/>
              <w:t xml:space="preserve">%AE = </w:t>
            </w:r>
            <m:oMath>
              <m:f>
                <m:fPr>
                  <m:ctrlPr>
                    <w:rPr>
                      <w:rFonts w:ascii="Cambria Math" w:eastAsia="Cambria Math" w:hAnsi="Cambria Math" w:cs="Cambria Math"/>
                      <w:color w:val="000000"/>
                      <w:sz w:val="22"/>
                      <w:szCs w:val="22"/>
                    </w:rPr>
                  </m:ctrlPr>
                </m:fPr>
                <m:num>
                  <m:r>
                    <w:rPr>
                      <w:rFonts w:ascii="Cambria Math" w:eastAsia="Cambria Math" w:hAnsi="Cambria Math" w:cs="Cambria Math"/>
                      <w:color w:val="000000"/>
                      <w:sz w:val="22"/>
                      <w:szCs w:val="22"/>
                    </w:rPr>
                    <m:t>180.0</m:t>
                  </m:r>
                </m:num>
                <m:den>
                  <m:r>
                    <w:rPr>
                      <w:rFonts w:ascii="Cambria Math" w:eastAsia="Cambria Math" w:hAnsi="Cambria Math" w:cs="Cambria Math"/>
                      <w:color w:val="000000"/>
                      <w:sz w:val="22"/>
                      <w:szCs w:val="22"/>
                    </w:rPr>
                    <m:t>102.0 + 138.0</m:t>
                  </m:r>
                </m:den>
              </m:f>
              <m:r>
                <w:rPr>
                  <w:rFonts w:ascii="Cambria Math" w:eastAsia="Cambria Math" w:hAnsi="Cambria Math" w:cs="Cambria Math"/>
                  <w:color w:val="000000"/>
                  <w:sz w:val="22"/>
                  <w:szCs w:val="22"/>
                </w:rPr>
                <m:t>×100</m:t>
              </m:r>
            </m:oMath>
            <w:r w:rsidRPr="00F54F2B">
              <w:rPr>
                <w:rFonts w:ascii="Century Gothic" w:eastAsia="Century Gothic" w:hAnsi="Century Gothic" w:cs="Century Gothic"/>
                <w:color w:val="000000"/>
                <w:sz w:val="22"/>
                <w:szCs w:val="22"/>
              </w:rPr>
              <w:t xml:space="preserve"> = 75.0%</w:t>
            </w:r>
            <w:r w:rsidRPr="00F54F2B">
              <w:rPr>
                <w:rFonts w:ascii="Century Gothic" w:eastAsia="Century Gothic" w:hAnsi="Century Gothic" w:cs="Century Gothic"/>
                <w:color w:val="000000"/>
                <w:sz w:val="22"/>
                <w:szCs w:val="22"/>
              </w:rPr>
              <w:br/>
            </w:r>
            <w:r w:rsidRPr="00F54F2B">
              <w:rPr>
                <w:rFonts w:ascii="Century Gothic" w:eastAsia="Century Gothic" w:hAnsi="Century Gothic" w:cs="Century Gothic"/>
                <w:color w:val="000000"/>
                <w:sz w:val="22"/>
                <w:szCs w:val="22"/>
              </w:rPr>
              <w:br/>
              <w:t xml:space="preserve">Using ethanoyl chloride has the industrial advantage of having </w:t>
            </w:r>
            <w:r w:rsidRPr="00F54F2B">
              <w:rPr>
                <w:rFonts w:ascii="Century Gothic" w:eastAsia="Century Gothic" w:hAnsi="Century Gothic" w:cs="Century Gothic"/>
                <w:color w:val="000000"/>
                <w:sz w:val="22"/>
                <w:szCs w:val="22"/>
              </w:rPr>
              <w:lastRenderedPageBreak/>
              <w:t>a high atom economy – it is a more efficient process.</w:t>
            </w:r>
            <w:r w:rsidRPr="00F54F2B">
              <w:rPr>
                <w:rFonts w:ascii="Century Gothic" w:eastAsia="Century Gothic" w:hAnsi="Century Gothic" w:cs="Century Gothic"/>
                <w:color w:val="000000"/>
                <w:sz w:val="22"/>
                <w:szCs w:val="22"/>
              </w:rPr>
              <w:br/>
              <w:t xml:space="preserve">However, the by-product is a </w:t>
            </w:r>
            <w:r w:rsidRPr="00F54F2B">
              <w:rPr>
                <w:rFonts w:ascii="Century Gothic" w:eastAsia="Century Gothic" w:hAnsi="Century Gothic" w:cs="Century Gothic"/>
                <w:b/>
                <w:color w:val="000000"/>
                <w:sz w:val="22"/>
                <w:szCs w:val="22"/>
              </w:rPr>
              <w:t>stronger acid</w:t>
            </w:r>
            <w:r w:rsidRPr="00F54F2B">
              <w:rPr>
                <w:rFonts w:ascii="Century Gothic" w:eastAsia="Century Gothic" w:hAnsi="Century Gothic" w:cs="Century Gothic"/>
                <w:color w:val="000000"/>
                <w:sz w:val="22"/>
                <w:szCs w:val="22"/>
              </w:rPr>
              <w:t xml:space="preserve"> than the ethanoic acid produced when ethanoic anhydride is the starting material. </w:t>
            </w:r>
            <w:r w:rsidRPr="00F54F2B">
              <w:rPr>
                <w:rFonts w:ascii="Century Gothic" w:eastAsia="Century Gothic" w:hAnsi="Century Gothic" w:cs="Century Gothic"/>
                <w:color w:val="000000"/>
                <w:sz w:val="22"/>
                <w:szCs w:val="22"/>
              </w:rPr>
              <w:br/>
              <w:t>OR</w:t>
            </w:r>
            <w:r w:rsidRPr="00F54F2B">
              <w:rPr>
                <w:rFonts w:ascii="Century Gothic" w:eastAsia="Century Gothic" w:hAnsi="Century Gothic" w:cs="Century Gothic"/>
                <w:color w:val="000000"/>
                <w:sz w:val="22"/>
                <w:szCs w:val="22"/>
              </w:rPr>
              <w:br/>
              <w:t>Ethanoic anhydride is a cheaper starting material than ethanoyl chloride</w:t>
            </w:r>
            <w:r w:rsidR="00F54F2B">
              <w:rPr>
                <w:rFonts w:ascii="Century Gothic" w:eastAsia="Century Gothic" w:hAnsi="Century Gothic" w:cs="Century Gothic"/>
                <w:color w:val="000000"/>
                <w:sz w:val="22"/>
                <w:szCs w:val="22"/>
              </w:rPr>
              <w:t>.</w:t>
            </w:r>
            <w:r w:rsidRPr="00F54F2B">
              <w:rPr>
                <w:rFonts w:ascii="Century Gothic" w:eastAsia="Century Gothic" w:hAnsi="Century Gothic" w:cs="Century Gothic"/>
                <w:color w:val="000000"/>
                <w:sz w:val="22"/>
                <w:szCs w:val="22"/>
              </w:rPr>
              <w:br/>
              <w:t>OR</w:t>
            </w:r>
            <w:r w:rsidRPr="00F54F2B">
              <w:rPr>
                <w:rFonts w:ascii="Century Gothic" w:eastAsia="Century Gothic" w:hAnsi="Century Gothic" w:cs="Century Gothic"/>
                <w:color w:val="000000"/>
                <w:sz w:val="22"/>
                <w:szCs w:val="22"/>
              </w:rPr>
              <w:br/>
              <w:t>Ethanoic anhydride is less corrosive than ethanoyl chloride</w:t>
            </w:r>
            <w:r w:rsidR="00F54F2B">
              <w:rPr>
                <w:rFonts w:ascii="Century Gothic" w:eastAsia="Century Gothic" w:hAnsi="Century Gothic" w:cs="Century Gothic"/>
                <w:color w:val="000000"/>
                <w:sz w:val="22"/>
                <w:szCs w:val="22"/>
              </w:rPr>
              <w:t>.</w:t>
            </w:r>
            <w:r w:rsidRPr="00F54F2B">
              <w:rPr>
                <w:rFonts w:ascii="Century Gothic" w:eastAsia="Century Gothic" w:hAnsi="Century Gothic" w:cs="Century Gothic"/>
                <w:color w:val="000000"/>
                <w:sz w:val="22"/>
                <w:szCs w:val="22"/>
              </w:rPr>
              <w:br/>
              <w:t>OR</w:t>
            </w:r>
            <w:r w:rsidRPr="00F54F2B">
              <w:rPr>
                <w:rFonts w:ascii="Century Gothic" w:eastAsia="Century Gothic" w:hAnsi="Century Gothic" w:cs="Century Gothic"/>
                <w:color w:val="000000"/>
                <w:sz w:val="22"/>
                <w:szCs w:val="22"/>
              </w:rPr>
              <w:br/>
              <w:t>Synthesis using ethanoic anhydride causes less side-reactions (as it is a less vigorous reaction) and hence will produce a higher yield</w:t>
            </w:r>
            <w:r w:rsidR="00F54F2B">
              <w:rPr>
                <w:rFonts w:ascii="Century Gothic" w:eastAsia="Century Gothic" w:hAnsi="Century Gothic" w:cs="Century Gothic"/>
                <w:color w:val="000000"/>
                <w:sz w:val="22"/>
                <w:szCs w:val="22"/>
              </w:rPr>
              <w:t>.</w:t>
            </w:r>
          </w:p>
        </w:tc>
      </w:tr>
    </w:tbl>
    <w:p w14:paraId="00000085" w14:textId="7731A458" w:rsidR="00AC5CCA" w:rsidRDefault="0022405C">
      <w:pPr>
        <w:pBdr>
          <w:top w:val="nil"/>
          <w:left w:val="nil"/>
          <w:bottom w:val="nil"/>
          <w:right w:val="nil"/>
          <w:between w:val="nil"/>
        </w:pBdr>
        <w:spacing w:before="300" w:line="259" w:lineRule="auto"/>
        <w:jc w:val="left"/>
        <w:rPr>
          <w:rFonts w:ascii="Century Gothic" w:eastAsia="Century Gothic" w:hAnsi="Century Gothic" w:cs="Century Gothic"/>
          <w:b/>
          <w:color w:val="004976"/>
          <w:sz w:val="22"/>
          <w:szCs w:val="22"/>
        </w:rPr>
      </w:pPr>
      <w:r>
        <w:rPr>
          <w:rFonts w:ascii="Century Gothic" w:eastAsia="Century Gothic" w:hAnsi="Century Gothic" w:cs="Century Gothic"/>
          <w:b/>
          <w:color w:val="004976"/>
          <w:sz w:val="22"/>
          <w:szCs w:val="22"/>
        </w:rPr>
        <w:lastRenderedPageBreak/>
        <w:t>Extension</w:t>
      </w:r>
      <w:r w:rsidR="000E3FF7">
        <w:rPr>
          <w:rFonts w:ascii="Century Gothic" w:eastAsia="Century Gothic" w:hAnsi="Century Gothic" w:cs="Century Gothic"/>
          <w:b/>
          <w:color w:val="004976"/>
          <w:sz w:val="22"/>
          <w:szCs w:val="22"/>
        </w:rPr>
        <w:t xml:space="preserve"> task</w:t>
      </w:r>
    </w:p>
    <w:p w14:paraId="00000086" w14:textId="77777777" w:rsidR="00AC5CCA" w:rsidRDefault="0022405C" w:rsidP="000E3FF7">
      <w:pPr>
        <w:pStyle w:val="RSCH4"/>
      </w:pPr>
      <w:r>
        <w:t>Suggested ideas</w:t>
      </w:r>
    </w:p>
    <w:p w14:paraId="00000087" w14:textId="77777777" w:rsidR="00AC5CCA" w:rsidRDefault="0022405C" w:rsidP="000E3FF7">
      <w:pPr>
        <w:numPr>
          <w:ilvl w:val="0"/>
          <w:numId w:val="19"/>
        </w:numPr>
        <w:pBdr>
          <w:top w:val="nil"/>
          <w:left w:val="nil"/>
          <w:bottom w:val="nil"/>
          <w:right w:val="nil"/>
          <w:between w:val="nil"/>
        </w:pBdr>
        <w:tabs>
          <w:tab w:val="center" w:pos="426"/>
          <w:tab w:val="center" w:pos="851"/>
        </w:tabs>
        <w:spacing w:after="0" w:line="259" w:lineRule="auto"/>
        <w:jc w:val="left"/>
      </w:pPr>
      <w:r>
        <w:rPr>
          <w:rFonts w:ascii="Century Gothic" w:eastAsia="Century Gothic" w:hAnsi="Century Gothic" w:cs="Century Gothic"/>
          <w:color w:val="000000"/>
          <w:sz w:val="22"/>
          <w:szCs w:val="22"/>
        </w:rPr>
        <w:t xml:space="preserve">Using high-powered microwaves uses </w:t>
      </w:r>
      <w:r w:rsidRPr="000E3FF7">
        <w:rPr>
          <w:rFonts w:ascii="Century Gothic" w:eastAsia="Century Gothic" w:hAnsi="Century Gothic" w:cs="Century Gothic"/>
          <w:bCs/>
          <w:color w:val="000000"/>
          <w:sz w:val="22"/>
          <w:szCs w:val="22"/>
        </w:rPr>
        <w:t>lower energy processes</w:t>
      </w:r>
      <w:r>
        <w:rPr>
          <w:rFonts w:ascii="Century Gothic" w:eastAsia="Century Gothic" w:hAnsi="Century Gothic" w:cs="Century Gothic"/>
          <w:color w:val="000000"/>
          <w:sz w:val="22"/>
          <w:szCs w:val="22"/>
        </w:rPr>
        <w:t>, which leads to a lower energy cost. It produces double the yield in less time.</w:t>
      </w:r>
    </w:p>
    <w:p w14:paraId="00000088" w14:textId="50F44564" w:rsidR="00AC5CCA" w:rsidRDefault="0022405C" w:rsidP="000E3FF7">
      <w:pPr>
        <w:numPr>
          <w:ilvl w:val="0"/>
          <w:numId w:val="19"/>
        </w:numPr>
        <w:pBdr>
          <w:top w:val="nil"/>
          <w:left w:val="nil"/>
          <w:bottom w:val="nil"/>
          <w:right w:val="nil"/>
          <w:between w:val="nil"/>
        </w:pBdr>
        <w:tabs>
          <w:tab w:val="center" w:pos="426"/>
          <w:tab w:val="center" w:pos="851"/>
        </w:tabs>
        <w:spacing w:after="0" w:line="259" w:lineRule="auto"/>
        <w:jc w:val="left"/>
      </w:pPr>
      <w:r>
        <w:rPr>
          <w:rFonts w:ascii="Century Gothic" w:eastAsia="Century Gothic" w:hAnsi="Century Gothic" w:cs="Century Gothic"/>
          <w:color w:val="000000"/>
          <w:sz w:val="22"/>
          <w:szCs w:val="22"/>
        </w:rPr>
        <w:t>Steam distillation requires more steps – distillation, followed by separation of (+)-limonene from the condensed water vapour using a separating funnel. This will result in more loss of product, lowering the yield. The process using high-powered microwaves does not require this further separation as only the (+)-limonene need be collected.</w:t>
      </w:r>
    </w:p>
    <w:p w14:paraId="00000089" w14:textId="1C12A7F5" w:rsidR="00AC5CCA" w:rsidRDefault="0022405C" w:rsidP="000E3FF7">
      <w:pPr>
        <w:numPr>
          <w:ilvl w:val="0"/>
          <w:numId w:val="19"/>
        </w:numPr>
        <w:pBdr>
          <w:top w:val="nil"/>
          <w:left w:val="nil"/>
          <w:bottom w:val="nil"/>
          <w:right w:val="nil"/>
          <w:between w:val="nil"/>
        </w:pBdr>
        <w:tabs>
          <w:tab w:val="center" w:pos="426"/>
          <w:tab w:val="center" w:pos="851"/>
        </w:tabs>
        <w:spacing w:line="259" w:lineRule="auto"/>
        <w:jc w:val="left"/>
      </w:pPr>
      <w:r>
        <w:rPr>
          <w:rFonts w:ascii="Century Gothic" w:eastAsia="Century Gothic" w:hAnsi="Century Gothic" w:cs="Century Gothic"/>
          <w:color w:val="000000"/>
          <w:sz w:val="22"/>
          <w:szCs w:val="22"/>
        </w:rPr>
        <w:t xml:space="preserve">The orange peel produced can be converted to biogas once all of the (+)-limonene is removed, which is an economical and greener use of waste materials. Since more (+)-limonene is removed using high-powered microwaves, more of this waste material can be </w:t>
      </w:r>
      <w:r w:rsidR="000E3FF7">
        <w:rPr>
          <w:rFonts w:ascii="Century Gothic" w:eastAsia="Century Gothic" w:hAnsi="Century Gothic" w:cs="Century Gothic"/>
          <w:color w:val="000000"/>
          <w:sz w:val="22"/>
          <w:szCs w:val="22"/>
        </w:rPr>
        <w:t>us</w:t>
      </w:r>
      <w:r>
        <w:rPr>
          <w:rFonts w:ascii="Century Gothic" w:eastAsia="Century Gothic" w:hAnsi="Century Gothic" w:cs="Century Gothic"/>
          <w:color w:val="000000"/>
          <w:sz w:val="22"/>
          <w:szCs w:val="22"/>
        </w:rPr>
        <w:t>ed without contamination with antimicrobial (+)-limonene.</w:t>
      </w:r>
    </w:p>
    <w:sectPr w:rsidR="00AC5CCA">
      <w:headerReference w:type="default" r:id="rId11"/>
      <w:footerReference w:type="default" r:id="rId12"/>
      <w:pgSz w:w="11906" w:h="16838"/>
      <w:pgMar w:top="1701" w:right="1440" w:bottom="1440" w:left="1440" w:header="431"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402CD" w14:textId="77777777" w:rsidR="00275FF4" w:rsidRDefault="00275FF4">
      <w:pPr>
        <w:spacing w:after="0" w:line="240" w:lineRule="auto"/>
      </w:pPr>
      <w:r>
        <w:separator/>
      </w:r>
    </w:p>
  </w:endnote>
  <w:endnote w:type="continuationSeparator" w:id="0">
    <w:p w14:paraId="2D0780A2" w14:textId="77777777" w:rsidR="00275FF4" w:rsidRDefault="00275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9F2213F-117C-4073-90F4-3E9E0A3E6144}"/>
  </w:font>
  <w:font w:name="Century Gothic">
    <w:panose1 w:val="020B0502020202020204"/>
    <w:charset w:val="00"/>
    <w:family w:val="swiss"/>
    <w:pitch w:val="variable"/>
    <w:sig w:usb0="00000287" w:usb1="00000000" w:usb2="00000000" w:usb3="00000000" w:csb0="0000009F" w:csb1="00000000"/>
    <w:embedRegular r:id="rId2" w:fontKey="{68894997-1AC9-489A-97AB-061C92705184}"/>
    <w:embedBold r:id="rId3" w:fontKey="{5D4ECB38-E8A9-4BF0-BC4B-3984A0C2C5C2}"/>
    <w:embedItalic r:id="rId4" w:fontKey="{D434D311-12D0-4E04-8E8D-A239527616F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A1D318F-6F88-40C1-9FBC-9C41D450BDE8}"/>
    <w:embedBold r:id="rId6" w:fontKey="{B57EFEFB-B47B-4E67-9E59-EC172D89BB5E}"/>
    <w:embedItalic r:id="rId7" w:fontKey="{CE82B90B-723F-4780-AE3F-F8B2F02D14C0}"/>
  </w:font>
  <w:font w:name="Georgia">
    <w:panose1 w:val="02040502050405020303"/>
    <w:charset w:val="00"/>
    <w:family w:val="roman"/>
    <w:pitch w:val="variable"/>
    <w:sig w:usb0="00000287" w:usb1="00000000" w:usb2="00000000" w:usb3="00000000" w:csb0="0000009F" w:csb1="00000000"/>
    <w:embedRegular r:id="rId8" w:fontKey="{75B7F903-A4FA-4545-9562-69BF7A86399D}"/>
    <w:embedItalic r:id="rId9" w:fontKey="{52FBB411-4497-4C4A-B3FB-432B5EFA729B}"/>
  </w:font>
  <w:font w:name="Cambria Math">
    <w:panose1 w:val="02040503050406030204"/>
    <w:charset w:val="00"/>
    <w:family w:val="roman"/>
    <w:pitch w:val="variable"/>
    <w:sig w:usb0="E00006FF" w:usb1="420024FF" w:usb2="02000000" w:usb3="00000000" w:csb0="0000019F" w:csb1="00000000"/>
    <w:embedRegular r:id="rId10" w:fontKey="{13A0215A-2DF8-4D67-8B24-54E5A15FA54F}"/>
    <w:embedItalic r:id="rId11" w:fontKey="{58E078AF-76FC-46D3-953E-309E4ADC1E54}"/>
  </w:font>
  <w:font w:name="Calibri Light">
    <w:panose1 w:val="020F0302020204030204"/>
    <w:charset w:val="00"/>
    <w:family w:val="swiss"/>
    <w:pitch w:val="variable"/>
    <w:sig w:usb0="E4002EFF" w:usb1="C000247B" w:usb2="00000009" w:usb3="00000000" w:csb0="000001FF" w:csb1="00000000"/>
    <w:embedRegular r:id="rId12" w:fontKey="{67626561-3EE6-4219-8599-19EF3D88B3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59A6B617" w:rsidR="00AC5CCA" w:rsidRDefault="0022405C">
    <w:pPr>
      <w:spacing w:line="283" w:lineRule="auto"/>
      <w:jc w:val="center"/>
    </w:pPr>
    <w:r>
      <w:rPr>
        <w:rFonts w:ascii="Century Gothic" w:eastAsia="Century Gothic" w:hAnsi="Century Gothic" w:cs="Century Gothic"/>
        <w:b/>
        <w:sz w:val="18"/>
        <w:szCs w:val="18"/>
      </w:rPr>
      <w:fldChar w:fldCharType="begin"/>
    </w:r>
    <w:r>
      <w:rPr>
        <w:rFonts w:ascii="Century Gothic" w:eastAsia="Century Gothic" w:hAnsi="Century Gothic" w:cs="Century Gothic"/>
        <w:b/>
        <w:sz w:val="18"/>
        <w:szCs w:val="18"/>
      </w:rPr>
      <w:instrText>PAGE</w:instrText>
    </w:r>
    <w:r>
      <w:rPr>
        <w:rFonts w:ascii="Century Gothic" w:eastAsia="Century Gothic" w:hAnsi="Century Gothic" w:cs="Century Gothic"/>
        <w:b/>
        <w:sz w:val="18"/>
        <w:szCs w:val="18"/>
      </w:rPr>
      <w:fldChar w:fldCharType="separate"/>
    </w:r>
    <w:r>
      <w:rPr>
        <w:rFonts w:ascii="Century Gothic" w:eastAsia="Century Gothic" w:hAnsi="Century Gothic" w:cs="Century Gothic"/>
        <w:b/>
        <w:noProof/>
        <w:sz w:val="18"/>
        <w:szCs w:val="18"/>
      </w:rPr>
      <w:t>1</w:t>
    </w:r>
    <w:r>
      <w:rPr>
        <w:rFonts w:ascii="Century Gothic" w:eastAsia="Century Gothic" w:hAnsi="Century Gothic" w:cs="Century Gothic"/>
        <w:b/>
        <w:sz w:val="18"/>
        <w:szCs w:val="18"/>
      </w:rPr>
      <w:fldChar w:fldCharType="end"/>
    </w:r>
  </w:p>
  <w:p w14:paraId="0000008D" w14:textId="47970968" w:rsidR="00AC5CCA" w:rsidRDefault="0022405C">
    <w:pPr>
      <w:spacing w:line="283" w:lineRule="auto"/>
      <w:ind w:left="-851" w:right="-709"/>
      <w:jc w:val="left"/>
      <w:rPr>
        <w:rFonts w:ascii="Century Gothic" w:eastAsia="Century Gothic" w:hAnsi="Century Gothic" w:cs="Century Gothic"/>
        <w:sz w:val="16"/>
        <w:szCs w:val="16"/>
      </w:rPr>
    </w:pPr>
    <w:r>
      <w:rPr>
        <w:rFonts w:ascii="Century Gothic" w:eastAsia="Century Gothic" w:hAnsi="Century Gothic" w:cs="Century Gothic"/>
        <w:sz w:val="16"/>
        <w:szCs w:val="16"/>
      </w:rPr>
      <w:t>© 202</w:t>
    </w:r>
    <w:r w:rsidR="00E71756">
      <w:rPr>
        <w:rFonts w:ascii="Century Gothic" w:eastAsia="Century Gothic" w:hAnsi="Century Gothic" w:cs="Century Gothic"/>
        <w:sz w:val="16"/>
        <w:szCs w:val="16"/>
      </w:rPr>
      <w:t>5</w:t>
    </w:r>
    <w:r>
      <w:rPr>
        <w:rFonts w:ascii="Century Gothic" w:eastAsia="Century Gothic" w:hAnsi="Century Gothic" w:cs="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D7B4A" w14:textId="77777777" w:rsidR="00275FF4" w:rsidRDefault="00275FF4">
      <w:pPr>
        <w:spacing w:after="0" w:line="240" w:lineRule="auto"/>
      </w:pPr>
      <w:r>
        <w:separator/>
      </w:r>
    </w:p>
  </w:footnote>
  <w:footnote w:type="continuationSeparator" w:id="0">
    <w:p w14:paraId="6E879051" w14:textId="77777777" w:rsidR="00275FF4" w:rsidRDefault="00275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77777777" w:rsidR="00AC5CCA" w:rsidRDefault="0022405C">
    <w:pPr>
      <w:spacing w:after="60"/>
      <w:ind w:right="-850"/>
      <w:jc w:val="right"/>
      <w:rPr>
        <w:rFonts w:ascii="Century Gothic" w:eastAsia="Century Gothic" w:hAnsi="Century Gothic" w:cs="Century Gothic"/>
        <w:b/>
        <w:color w:val="000000"/>
        <w:sz w:val="24"/>
        <w:szCs w:val="24"/>
      </w:rPr>
    </w:pPr>
    <w:r>
      <w:rPr>
        <w:rFonts w:ascii="Century Gothic" w:eastAsia="Century Gothic" w:hAnsi="Century Gothic" w:cs="Century Gothic"/>
        <w:b/>
        <w:color w:val="004976"/>
        <w:sz w:val="24"/>
        <w:szCs w:val="24"/>
      </w:rPr>
      <w:t xml:space="preserve">Education in Chemistry   </w:t>
    </w:r>
    <w:r>
      <w:rPr>
        <w:rFonts w:ascii="Century Gothic" w:eastAsia="Century Gothic" w:hAnsi="Century Gothic" w:cs="Century Gothic"/>
        <w:b/>
        <w:color w:val="000000"/>
        <w:sz w:val="24"/>
        <w:szCs w:val="24"/>
      </w:rPr>
      <w:t>16–18 years</w:t>
    </w:r>
    <w:r>
      <w:rPr>
        <w:noProof/>
      </w:rPr>
      <w:drawing>
        <wp:anchor distT="0" distB="0" distL="0" distR="0" simplePos="0" relativeHeight="251658240" behindDoc="1" locked="0" layoutInCell="1" hidden="0" allowOverlap="1" wp14:anchorId="5BB5DE02" wp14:editId="7ACB6B31">
          <wp:simplePos x="0" y="0"/>
          <wp:positionH relativeFrom="column">
            <wp:posOffset>-927100</wp:posOffset>
          </wp:positionH>
          <wp:positionV relativeFrom="paragraph">
            <wp:posOffset>-267334</wp:posOffset>
          </wp:positionV>
          <wp:extent cx="7580222" cy="10727030"/>
          <wp:effectExtent l="0" t="0" r="0" b="0"/>
          <wp:wrapNone/>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580222" cy="107270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35B1B7" wp14:editId="68DC41B7">
          <wp:simplePos x="0" y="0"/>
          <wp:positionH relativeFrom="column">
            <wp:posOffset>-540384</wp:posOffset>
          </wp:positionH>
          <wp:positionV relativeFrom="paragraph">
            <wp:posOffset>36195</wp:posOffset>
          </wp:positionV>
          <wp:extent cx="1789200" cy="356400"/>
          <wp:effectExtent l="0" t="0" r="0" b="0"/>
          <wp:wrapNone/>
          <wp:docPr id="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2.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1789200" cy="356400"/>
                  </a:xfrm>
                  <a:prstGeom prst="rect">
                    <a:avLst/>
                  </a:prstGeom>
                  <a:ln/>
                </pic:spPr>
              </pic:pic>
            </a:graphicData>
          </a:graphic>
        </wp:anchor>
      </w:drawing>
    </w:r>
  </w:p>
  <w:p w14:paraId="0000008B" w14:textId="52CA9D98" w:rsidR="00AC5CCA" w:rsidRDefault="0022405C">
    <w:pPr>
      <w:spacing w:after="86"/>
      <w:ind w:right="-850"/>
      <w:jc w:val="right"/>
      <w:rPr>
        <w:rFonts w:ascii="Century Gothic" w:eastAsia="Century Gothic" w:hAnsi="Century Gothic" w:cs="Century Gothic"/>
        <w:b/>
        <w:color w:val="004976"/>
        <w:sz w:val="18"/>
        <w:szCs w:val="18"/>
      </w:rPr>
    </w:pPr>
    <w:r>
      <w:rPr>
        <w:rFonts w:ascii="Century Gothic" w:eastAsia="Century Gothic" w:hAnsi="Century Gothic" w:cs="Century Gothic"/>
        <w:b/>
        <w:color w:val="000000"/>
        <w:sz w:val="18"/>
        <w:szCs w:val="18"/>
      </w:rPr>
      <w:t>Available from</w:t>
    </w:r>
    <w:r w:rsidR="00E71756">
      <w:rPr>
        <w:rFonts w:ascii="Century Gothic" w:eastAsia="Century Gothic" w:hAnsi="Century Gothic" w:cs="Century Gothic"/>
        <w:b/>
        <w:color w:val="000000"/>
        <w:sz w:val="18"/>
        <w:szCs w:val="18"/>
      </w:rPr>
      <w:t xml:space="preserve"> </w:t>
    </w:r>
    <w:bookmarkStart w:id="1" w:name="_Hlk190262749"/>
    <w:r w:rsidR="00E71756" w:rsidRPr="00E71756">
      <w:rPr>
        <w:rFonts w:ascii="Century Gothic" w:eastAsia="Century Gothic" w:hAnsi="Century Gothic" w:cs="Century Gothic"/>
        <w:b/>
        <w:color w:val="004976"/>
        <w:sz w:val="18"/>
        <w:szCs w:val="18"/>
      </w:rPr>
      <w:fldChar w:fldCharType="begin"/>
    </w:r>
    <w:r w:rsidR="00F65D83">
      <w:rPr>
        <w:rFonts w:ascii="Century Gothic" w:eastAsia="Century Gothic" w:hAnsi="Century Gothic" w:cs="Century Gothic"/>
        <w:b/>
        <w:color w:val="004976"/>
        <w:sz w:val="18"/>
        <w:szCs w:val="18"/>
      </w:rPr>
      <w:instrText>HYPERLINK "C:\\Users\\joste\\Downloads\\rsc.li\\42Qzznu"</w:instrText>
    </w:r>
    <w:r w:rsidR="00E71756" w:rsidRPr="00E71756">
      <w:rPr>
        <w:rFonts w:ascii="Century Gothic" w:eastAsia="Century Gothic" w:hAnsi="Century Gothic" w:cs="Century Gothic"/>
        <w:b/>
        <w:color w:val="004976"/>
        <w:sz w:val="18"/>
        <w:szCs w:val="18"/>
      </w:rPr>
    </w:r>
    <w:r w:rsidR="00E71756" w:rsidRPr="00E71756">
      <w:rPr>
        <w:rFonts w:ascii="Century Gothic" w:eastAsia="Century Gothic" w:hAnsi="Century Gothic" w:cs="Century Gothic"/>
        <w:b/>
        <w:color w:val="004976"/>
        <w:sz w:val="18"/>
        <w:szCs w:val="18"/>
      </w:rPr>
      <w:fldChar w:fldCharType="separate"/>
    </w:r>
    <w:r w:rsidR="00E71756" w:rsidRPr="00E71756">
      <w:rPr>
        <w:rStyle w:val="Hyperlink"/>
        <w:rFonts w:ascii="Century Gothic" w:eastAsia="Century Gothic" w:hAnsi="Century Gothic" w:cs="Century Gothic"/>
        <w:b/>
        <w:color w:val="004976"/>
        <w:sz w:val="18"/>
        <w:szCs w:val="18"/>
        <w:u w:val="none"/>
      </w:rPr>
      <w:t>rsc.li/42Qzznu</w:t>
    </w:r>
    <w:r w:rsidR="00E71756" w:rsidRPr="00E71756">
      <w:rPr>
        <w:rFonts w:ascii="Century Gothic" w:eastAsia="Century Gothic" w:hAnsi="Century Gothic" w:cs="Century Gothic"/>
        <w:b/>
        <w:color w:val="004976"/>
        <w:sz w:val="18"/>
        <w:szCs w:val="18"/>
      </w:rPr>
      <w:fldChar w:fldCharType="end"/>
    </w:r>
    <w:bookmarkEnd w:id="1"/>
    <w:r>
      <w:rPr>
        <w:rFonts w:ascii="Century Gothic" w:eastAsia="Century Gothic" w:hAnsi="Century Gothic" w:cs="Century Gothic"/>
        <w:b/>
        <w:color w:val="000000"/>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E2B31"/>
    <w:multiLevelType w:val="multilevel"/>
    <w:tmpl w:val="AE3A61B4"/>
    <w:lvl w:ilvl="0">
      <w:start w:val="1"/>
      <w:numFmt w:val="lowerRoman"/>
      <w:lvlText w:val="%1."/>
      <w:lvlJc w:val="right"/>
      <w:pPr>
        <w:ind w:left="1080" w:hanging="720"/>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237B3A"/>
    <w:multiLevelType w:val="multilevel"/>
    <w:tmpl w:val="942E13A8"/>
    <w:lvl w:ilvl="0">
      <w:start w:val="1"/>
      <w:numFmt w:val="bullet"/>
      <w:lvlText w:val=""/>
      <w:lvlJc w:val="left"/>
      <w:pPr>
        <w:ind w:left="720" w:hanging="360"/>
      </w:pPr>
      <w:rPr>
        <w:rFonts w:ascii="Symbol" w:hAnsi="Symbol" w:hint="default"/>
        <w:color w:val="004976"/>
        <w:sz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4F7CD5"/>
    <w:multiLevelType w:val="multilevel"/>
    <w:tmpl w:val="8D2EB0A4"/>
    <w:lvl w:ilvl="0">
      <w:start w:val="1"/>
      <w:numFmt w:val="lowerRoman"/>
      <w:lvlText w:val="%1."/>
      <w:lvlJc w:val="right"/>
      <w:pPr>
        <w:ind w:left="1080" w:hanging="720"/>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064EB7"/>
    <w:multiLevelType w:val="multilevel"/>
    <w:tmpl w:val="F3A8FF1E"/>
    <w:lvl w:ilvl="0">
      <w:start w:val="1"/>
      <w:numFmt w:val="decimal"/>
      <w:pStyle w:val="RSCLearningobjectiv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0B62C9"/>
    <w:multiLevelType w:val="multilevel"/>
    <w:tmpl w:val="F496BB3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8A5B50"/>
    <w:multiLevelType w:val="multilevel"/>
    <w:tmpl w:val="926000E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D328B0"/>
    <w:multiLevelType w:val="multilevel"/>
    <w:tmpl w:val="66F2C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364C5F"/>
    <w:multiLevelType w:val="multilevel"/>
    <w:tmpl w:val="37A03D28"/>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014E09"/>
    <w:multiLevelType w:val="multilevel"/>
    <w:tmpl w:val="9F5C170A"/>
    <w:lvl w:ilvl="0">
      <w:start w:val="1"/>
      <w:numFmt w:val="bullet"/>
      <w:lvlText w:val=""/>
      <w:lvlJc w:val="left"/>
      <w:pPr>
        <w:ind w:left="720" w:hanging="360"/>
      </w:pPr>
      <w:rPr>
        <w:rFonts w:ascii="Symbol" w:hAnsi="Symbol" w:hint="default"/>
        <w:color w:val="004976"/>
        <w:sz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733DD3"/>
    <w:multiLevelType w:val="multilevel"/>
    <w:tmpl w:val="B1C2FFE2"/>
    <w:lvl w:ilvl="0">
      <w:start w:val="1"/>
      <w:numFmt w:val="lowerRoman"/>
      <w:lvlText w:val="%1."/>
      <w:lvlJc w:val="right"/>
      <w:pPr>
        <w:ind w:left="1080" w:hanging="720"/>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6153213"/>
    <w:multiLevelType w:val="multilevel"/>
    <w:tmpl w:val="85C8BBA2"/>
    <w:lvl w:ilvl="0">
      <w:start w:val="1"/>
      <w:numFmt w:val="decimal"/>
      <w:lvlText w:val="%1"/>
      <w:lvlJc w:val="left"/>
      <w:pPr>
        <w:ind w:left="476" w:hanging="476"/>
      </w:pPr>
      <w:rPr>
        <w:rFonts w:ascii="Century Gothic" w:eastAsia="Century Gothic" w:hAnsi="Century Gothic" w:cs="Century Gothic"/>
        <w:b/>
        <w:i w:val="0"/>
        <w:color w:val="004976"/>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9655C6"/>
    <w:multiLevelType w:val="multilevel"/>
    <w:tmpl w:val="9D9CF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BE1BCD"/>
    <w:multiLevelType w:val="multilevel"/>
    <w:tmpl w:val="6A6ACD6C"/>
    <w:lvl w:ilvl="0">
      <w:start w:val="1"/>
      <w:numFmt w:val="lowerLetter"/>
      <w:pStyle w:val="RSCBulletedlist"/>
      <w:lvlText w:val="(%1)"/>
      <w:lvlJc w:val="left"/>
      <w:pPr>
        <w:ind w:left="360" w:hanging="360"/>
      </w:p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num w:numId="1" w16cid:durableId="1092970305">
    <w:abstractNumId w:val="7"/>
  </w:num>
  <w:num w:numId="2" w16cid:durableId="2034305185">
    <w:abstractNumId w:val="6"/>
  </w:num>
  <w:num w:numId="3" w16cid:durableId="99567665">
    <w:abstractNumId w:val="5"/>
  </w:num>
  <w:num w:numId="4" w16cid:durableId="2085107384">
    <w:abstractNumId w:val="4"/>
  </w:num>
  <w:num w:numId="5" w16cid:durableId="1307320537">
    <w:abstractNumId w:val="11"/>
  </w:num>
  <w:num w:numId="6" w16cid:durableId="492840633">
    <w:abstractNumId w:val="10"/>
  </w:num>
  <w:num w:numId="7" w16cid:durableId="1593120305">
    <w:abstractNumId w:val="12"/>
  </w:num>
  <w:num w:numId="8" w16cid:durableId="1520698029">
    <w:abstractNumId w:val="3"/>
  </w:num>
  <w:num w:numId="9" w16cid:durableId="17151521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99312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50186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786690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24253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16843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42301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1270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889329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35120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01271387">
    <w:abstractNumId w:val="1"/>
  </w:num>
  <w:num w:numId="20" w16cid:durableId="1031955223">
    <w:abstractNumId w:val="2"/>
  </w:num>
  <w:num w:numId="21" w16cid:durableId="1731881999">
    <w:abstractNumId w:val="8"/>
  </w:num>
  <w:num w:numId="22" w16cid:durableId="137386575">
    <w:abstractNumId w:val="9"/>
  </w:num>
  <w:num w:numId="23" w16cid:durableId="946153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CCA"/>
    <w:rsid w:val="000A6835"/>
    <w:rsid w:val="000E3FF7"/>
    <w:rsid w:val="001866F1"/>
    <w:rsid w:val="001C294D"/>
    <w:rsid w:val="00200DE9"/>
    <w:rsid w:val="0022405C"/>
    <w:rsid w:val="00260C3F"/>
    <w:rsid w:val="00275FF4"/>
    <w:rsid w:val="0029399C"/>
    <w:rsid w:val="002E66DB"/>
    <w:rsid w:val="0031496A"/>
    <w:rsid w:val="00337D40"/>
    <w:rsid w:val="00397FA2"/>
    <w:rsid w:val="003A5577"/>
    <w:rsid w:val="00407352"/>
    <w:rsid w:val="004C4F15"/>
    <w:rsid w:val="005341C9"/>
    <w:rsid w:val="00575BD1"/>
    <w:rsid w:val="0058561A"/>
    <w:rsid w:val="005D718C"/>
    <w:rsid w:val="0066121A"/>
    <w:rsid w:val="006A5D4B"/>
    <w:rsid w:val="006A6911"/>
    <w:rsid w:val="00706A0D"/>
    <w:rsid w:val="0073413C"/>
    <w:rsid w:val="007837B7"/>
    <w:rsid w:val="007B09CE"/>
    <w:rsid w:val="007B3D39"/>
    <w:rsid w:val="007C06D7"/>
    <w:rsid w:val="0082434F"/>
    <w:rsid w:val="00825E93"/>
    <w:rsid w:val="00827C61"/>
    <w:rsid w:val="00994A54"/>
    <w:rsid w:val="009B206B"/>
    <w:rsid w:val="009C7F60"/>
    <w:rsid w:val="00A3599F"/>
    <w:rsid w:val="00A549A6"/>
    <w:rsid w:val="00AC5CCA"/>
    <w:rsid w:val="00AC75D8"/>
    <w:rsid w:val="00B7428B"/>
    <w:rsid w:val="00B9711F"/>
    <w:rsid w:val="00CB1506"/>
    <w:rsid w:val="00CB5526"/>
    <w:rsid w:val="00CC044A"/>
    <w:rsid w:val="00CC61E5"/>
    <w:rsid w:val="00CE0450"/>
    <w:rsid w:val="00D569BC"/>
    <w:rsid w:val="00DD377B"/>
    <w:rsid w:val="00DF29D4"/>
    <w:rsid w:val="00E02989"/>
    <w:rsid w:val="00E17A4E"/>
    <w:rsid w:val="00E57C2B"/>
    <w:rsid w:val="00E71756"/>
    <w:rsid w:val="00E77A40"/>
    <w:rsid w:val="00E87EDB"/>
    <w:rsid w:val="00EF44AE"/>
    <w:rsid w:val="00F00EB2"/>
    <w:rsid w:val="00F30220"/>
    <w:rsid w:val="00F54F2B"/>
    <w:rsid w:val="00F65D83"/>
    <w:rsid w:val="00FF2E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42295"/>
  <w15:docId w15:val="{2BC21163-D9DB-4A95-8F4F-6FD34074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912221"/>
    <w:pPr>
      <w:spacing w:line="280" w:lineRule="atLeast"/>
      <w:outlineLvl w:val="0"/>
    </w:pPr>
    <w:rPr>
      <w:lang w:eastAsia="zh-CN"/>
    </w:rPr>
  </w:style>
  <w:style w:type="paragraph" w:styleId="Heading1">
    <w:name w:val="heading 1"/>
    <w:basedOn w:val="Normal"/>
    <w:link w:val="Heading1Char"/>
    <w:uiPriority w:val="9"/>
    <w:qFormat/>
    <w:rsid w:val="00A5740C"/>
    <w:pPr>
      <w:spacing w:before="100" w:beforeAutospacing="1" w:after="100" w:afterAutospacing="1" w:line="240" w:lineRule="auto"/>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semiHidden/>
    <w:unhideWhenUsed/>
    <w:qFormat/>
    <w:rsid w:val="00A5740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A5740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A5740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5740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5740C"/>
    <w:rPr>
      <w:rFonts w:ascii="Times New Roman" w:eastAsia="Times New Roman" w:hAnsi="Times New Roman" w:cs="Times New Roman"/>
      <w:b/>
      <w:bCs/>
      <w:sz w:val="27"/>
      <w:szCs w:val="27"/>
      <w:lang w:eastAsia="en-GB"/>
    </w:rPr>
  </w:style>
  <w:style w:type="paragraph" w:customStyle="1" w:styleId="byline">
    <w:name w:val="bylin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A5740C"/>
  </w:style>
  <w:style w:type="character" w:styleId="Hyperlink">
    <w:name w:val="Hyperlink"/>
    <w:basedOn w:val="DefaultParagraphFont"/>
    <w:uiPriority w:val="99"/>
    <w:unhideWhenUsed/>
    <w:rsid w:val="00A5740C"/>
    <w:rPr>
      <w:color w:val="0000FF"/>
      <w:u w:val="single"/>
    </w:rPr>
  </w:style>
  <w:style w:type="paragraph" w:customStyle="1" w:styleId="mobileshare">
    <w:name w:val="mobileshare"/>
    <w:basedOn w:val="Normal"/>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mmenttext">
    <w:name w:val="commenttext"/>
    <w:basedOn w:val="DefaultParagraphFont"/>
    <w:rsid w:val="00A5740C"/>
  </w:style>
  <w:style w:type="character" w:customStyle="1" w:styleId="tooltiptext">
    <w:name w:val="tooltiptext"/>
    <w:basedOn w:val="DefaultParagraphFont"/>
    <w:rsid w:val="00A5740C"/>
  </w:style>
  <w:style w:type="paragraph" w:styleId="NormalWeb">
    <w:name w:val="Normal (Web)"/>
    <w:basedOn w:val="Normal"/>
    <w:uiPriority w:val="99"/>
    <w:semiHidden/>
    <w:unhideWhenUsed/>
    <w:rsid w:val="00A574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A1B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B0B"/>
  </w:style>
  <w:style w:type="paragraph" w:styleId="Footer">
    <w:name w:val="footer"/>
    <w:basedOn w:val="Normal"/>
    <w:link w:val="FooterChar"/>
    <w:uiPriority w:val="99"/>
    <w:unhideWhenUsed/>
    <w:rsid w:val="008A1B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B0B"/>
  </w:style>
  <w:style w:type="character" w:styleId="PageNumber">
    <w:name w:val="page number"/>
    <w:basedOn w:val="DefaultParagraphFont"/>
    <w:uiPriority w:val="99"/>
    <w:semiHidden/>
    <w:unhideWhenUsed/>
    <w:rsid w:val="006D790E"/>
  </w:style>
  <w:style w:type="paragraph" w:customStyle="1" w:styleId="RSCBasictext">
    <w:name w:val="RSC Basic text"/>
    <w:basedOn w:val="Normal"/>
    <w:qFormat/>
    <w:rsid w:val="006D790E"/>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6D790E"/>
    <w:pPr>
      <w:tabs>
        <w:tab w:val="left" w:pos="363"/>
        <w:tab w:val="left" w:pos="4536"/>
      </w:tabs>
    </w:pPr>
  </w:style>
  <w:style w:type="paragraph" w:customStyle="1" w:styleId="RSCBulletedlist">
    <w:name w:val="RSC Bulleted list"/>
    <w:basedOn w:val="RSCBasictext"/>
    <w:qFormat/>
    <w:rsid w:val="00B30A6E"/>
    <w:pPr>
      <w:numPr>
        <w:numId w:val="7"/>
      </w:numPr>
    </w:pPr>
  </w:style>
  <w:style w:type="paragraph" w:customStyle="1" w:styleId="RSCEducationHeading2">
    <w:name w:val="RSC Education Heading2"/>
    <w:basedOn w:val="Heading1"/>
    <w:next w:val="Heading2"/>
    <w:qFormat/>
    <w:rsid w:val="006D790E"/>
    <w:pPr>
      <w:spacing w:before="0" w:beforeAutospacing="0" w:after="120" w:afterAutospacing="0" w:line="280" w:lineRule="atLeast"/>
    </w:pPr>
    <w:rPr>
      <w:rFonts w:ascii="Arial" w:eastAsiaTheme="minorHAnsi" w:hAnsi="Arial" w:cs="Arial"/>
      <w:bCs w:val="0"/>
      <w:kern w:val="0"/>
      <w:sz w:val="24"/>
      <w:szCs w:val="20"/>
      <w:lang w:eastAsia="zh-CN"/>
    </w:rPr>
  </w:style>
  <w:style w:type="paragraph" w:customStyle="1" w:styleId="RSCEducationHeading3">
    <w:name w:val="RSC Education Heading3"/>
    <w:basedOn w:val="Heading2"/>
    <w:next w:val="Heading3"/>
    <w:qFormat/>
    <w:rsid w:val="006D790E"/>
    <w:pPr>
      <w:keepNext/>
      <w:keepLines/>
      <w:spacing w:before="200" w:beforeAutospacing="0" w:after="0" w:afterAutospacing="0" w:line="280" w:lineRule="atLeast"/>
    </w:pPr>
    <w:rPr>
      <w:rFonts w:ascii="Arial" w:eastAsiaTheme="majorEastAsia" w:hAnsi="Arial" w:cstheme="majorBidi"/>
      <w:sz w:val="22"/>
      <w:szCs w:val="26"/>
      <w:lang w:eastAsia="zh-CN"/>
    </w:rPr>
  </w:style>
  <w:style w:type="paragraph" w:customStyle="1" w:styleId="RSCH1">
    <w:name w:val="RSC H1"/>
    <w:basedOn w:val="Normal"/>
    <w:qFormat/>
    <w:rsid w:val="000B0210"/>
    <w:pPr>
      <w:tabs>
        <w:tab w:val="left" w:pos="8505"/>
      </w:tabs>
      <w:spacing w:after="240" w:line="259" w:lineRule="auto"/>
      <w:jc w:val="left"/>
    </w:pPr>
    <w:rPr>
      <w:rFonts w:ascii="Century Gothic" w:hAnsi="Century Gothic"/>
      <w:b/>
      <w:bCs/>
      <w:color w:val="004976"/>
      <w:sz w:val="36"/>
      <w:szCs w:val="36"/>
    </w:rPr>
  </w:style>
  <w:style w:type="paragraph" w:customStyle="1" w:styleId="RSCH2">
    <w:name w:val="RSC H2"/>
    <w:basedOn w:val="Normal"/>
    <w:qFormat/>
    <w:rsid w:val="00B30A6E"/>
    <w:pPr>
      <w:tabs>
        <w:tab w:val="left" w:pos="426"/>
      </w:tabs>
      <w:spacing w:before="500" w:after="160" w:line="259" w:lineRule="auto"/>
      <w:jc w:val="left"/>
    </w:pPr>
    <w:rPr>
      <w:rFonts w:ascii="Century Gothic" w:hAnsi="Century Gothic"/>
      <w:b/>
      <w:bCs/>
      <w:color w:val="004976"/>
      <w:sz w:val="28"/>
      <w:szCs w:val="22"/>
    </w:rPr>
  </w:style>
  <w:style w:type="paragraph" w:customStyle="1" w:styleId="RSCH3">
    <w:name w:val="RSC H3"/>
    <w:basedOn w:val="RSCBasictext"/>
    <w:qFormat/>
    <w:rsid w:val="00B30A6E"/>
    <w:pPr>
      <w:spacing w:before="300"/>
    </w:pPr>
    <w:rPr>
      <w:b/>
      <w:bCs/>
      <w:color w:val="004976"/>
    </w:rPr>
  </w:style>
  <w:style w:type="paragraph" w:customStyle="1" w:styleId="RSCLearningobjectives">
    <w:name w:val="RSC Learning objectives"/>
    <w:basedOn w:val="Normal"/>
    <w:qFormat/>
    <w:rsid w:val="00B30A6E"/>
    <w:pPr>
      <w:numPr>
        <w:numId w:val="8"/>
      </w:numPr>
      <w:spacing w:after="0" w:line="360" w:lineRule="auto"/>
      <w:contextualSpacing/>
    </w:pPr>
    <w:rPr>
      <w:rFonts w:ascii="Century Gothic" w:hAnsi="Century Gothic"/>
      <w:sz w:val="22"/>
    </w:rPr>
  </w:style>
  <w:style w:type="paragraph" w:customStyle="1" w:styleId="RSCletteredlist">
    <w:name w:val="RSC lettered list"/>
    <w:basedOn w:val="Normal"/>
    <w:qFormat/>
    <w:rsid w:val="00A13442"/>
    <w:pPr>
      <w:tabs>
        <w:tab w:val="num" w:pos="720"/>
        <w:tab w:val="right" w:pos="8647"/>
      </w:tabs>
      <w:spacing w:after="0" w:line="259" w:lineRule="auto"/>
      <w:ind w:left="720" w:right="-1" w:hanging="720"/>
      <w:contextualSpacing/>
      <w:jc w:val="left"/>
    </w:pPr>
    <w:rPr>
      <w:rFonts w:ascii="Century Gothic" w:hAnsi="Century Gothic"/>
      <w:sz w:val="22"/>
      <w:szCs w:val="22"/>
    </w:rPr>
  </w:style>
  <w:style w:type="paragraph" w:customStyle="1" w:styleId="RSCMarks">
    <w:name w:val="RSC Marks"/>
    <w:basedOn w:val="Normal"/>
    <w:qFormat/>
    <w:rsid w:val="00B30A6E"/>
    <w:pPr>
      <w:tabs>
        <w:tab w:val="left" w:pos="8789"/>
      </w:tabs>
      <w:spacing w:after="240" w:line="259" w:lineRule="auto"/>
      <w:jc w:val="right"/>
    </w:pPr>
    <w:rPr>
      <w:rFonts w:ascii="Century Gothic" w:hAnsi="Century Gothic"/>
      <w:b/>
      <w:color w:val="004976"/>
      <w:sz w:val="18"/>
      <w:szCs w:val="22"/>
    </w:rPr>
  </w:style>
  <w:style w:type="paragraph" w:customStyle="1" w:styleId="RSCnumberedlist">
    <w:name w:val="RSC numbered list"/>
    <w:basedOn w:val="Normal"/>
    <w:qFormat/>
    <w:rsid w:val="00B30A6E"/>
    <w:pPr>
      <w:tabs>
        <w:tab w:val="center" w:pos="426"/>
        <w:tab w:val="num" w:pos="720"/>
        <w:tab w:val="center" w:pos="851"/>
      </w:tabs>
      <w:ind w:left="720" w:hanging="720"/>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6D790E"/>
    <w:pPr>
      <w:tabs>
        <w:tab w:val="num" w:pos="720"/>
        <w:tab w:val="left" w:pos="851"/>
        <w:tab w:val="left" w:pos="1276"/>
      </w:tabs>
      <w:spacing w:after="0" w:line="259" w:lineRule="auto"/>
      <w:ind w:left="720" w:hanging="720"/>
      <w:contextualSpacing/>
      <w:jc w:val="left"/>
    </w:pPr>
    <w:rPr>
      <w:rFonts w:ascii="Century Gothic" w:hAnsi="Century Gothic"/>
      <w:sz w:val="22"/>
      <w:szCs w:val="22"/>
    </w:rPr>
  </w:style>
  <w:style w:type="paragraph" w:customStyle="1" w:styleId="RSCUnderline">
    <w:name w:val="RSC Underline"/>
    <w:basedOn w:val="Normal"/>
    <w:qFormat/>
    <w:rsid w:val="006D790E"/>
    <w:pPr>
      <w:spacing w:before="120" w:line="259" w:lineRule="auto"/>
    </w:pPr>
    <w:rPr>
      <w:rFonts w:ascii="Century Gothic" w:hAnsi="Century Gothic"/>
      <w:sz w:val="22"/>
      <w:szCs w:val="22"/>
    </w:rPr>
  </w:style>
  <w:style w:type="numbering" w:customStyle="1" w:styleId="CurrentList1">
    <w:name w:val="Current List1"/>
    <w:uiPriority w:val="99"/>
    <w:rsid w:val="002D34BA"/>
  </w:style>
  <w:style w:type="numbering" w:customStyle="1" w:styleId="CurrentList2">
    <w:name w:val="Current List2"/>
    <w:uiPriority w:val="99"/>
    <w:rsid w:val="002D34BA"/>
  </w:style>
  <w:style w:type="numbering" w:customStyle="1" w:styleId="CurrentList3">
    <w:name w:val="Current List3"/>
    <w:uiPriority w:val="99"/>
    <w:rsid w:val="002D34BA"/>
  </w:style>
  <w:style w:type="numbering" w:customStyle="1" w:styleId="CurrentList4">
    <w:name w:val="Current List4"/>
    <w:uiPriority w:val="99"/>
    <w:rsid w:val="00B30A6E"/>
  </w:style>
  <w:style w:type="numbering" w:customStyle="1" w:styleId="CurrentList5">
    <w:name w:val="Current List5"/>
    <w:uiPriority w:val="99"/>
    <w:rsid w:val="00B30A6E"/>
  </w:style>
  <w:style w:type="numbering" w:customStyle="1" w:styleId="CurrentList6">
    <w:name w:val="Current List6"/>
    <w:uiPriority w:val="99"/>
    <w:rsid w:val="00B30A6E"/>
  </w:style>
  <w:style w:type="paragraph" w:customStyle="1" w:styleId="URL">
    <w:name w:val="URL"/>
    <w:basedOn w:val="RSCH3"/>
    <w:qFormat/>
    <w:rsid w:val="005F286E"/>
    <w:pPr>
      <w:spacing w:before="0" w:after="504"/>
    </w:pPr>
  </w:style>
  <w:style w:type="paragraph" w:customStyle="1" w:styleId="RSCURL">
    <w:name w:val="RSC URL"/>
    <w:basedOn w:val="Normal"/>
    <w:qFormat/>
    <w:rsid w:val="002549BE"/>
    <w:pPr>
      <w:spacing w:after="86"/>
      <w:ind w:right="-850"/>
      <w:jc w:val="left"/>
    </w:pPr>
    <w:rPr>
      <w:rFonts w:ascii="Century Gothic" w:hAnsi="Century Gothic"/>
      <w:b/>
      <w:bCs/>
      <w:color w:val="004976"/>
      <w:sz w:val="18"/>
      <w:szCs w:val="18"/>
    </w:rPr>
  </w:style>
  <w:style w:type="paragraph" w:customStyle="1" w:styleId="RSCH4">
    <w:name w:val="RSC H4"/>
    <w:basedOn w:val="RSCH2"/>
    <w:qFormat/>
    <w:rsid w:val="00FC3B24"/>
    <w:pPr>
      <w:spacing w:before="302" w:after="115"/>
    </w:pPr>
    <w:rPr>
      <w:b w:val="0"/>
      <w:bCs w:val="0"/>
      <w:i/>
      <w:iCs/>
      <w:sz w:val="20"/>
      <w:szCs w:val="20"/>
    </w:rPr>
  </w:style>
  <w:style w:type="paragraph" w:customStyle="1" w:styleId="RSCEQ">
    <w:name w:val="RSC EQ"/>
    <w:basedOn w:val="RSCBasictext"/>
    <w:qFormat/>
    <w:rsid w:val="00893F3D"/>
    <w:pPr>
      <w:jc w:val="center"/>
    </w:pPr>
  </w:style>
  <w:style w:type="table" w:styleId="TableGrid">
    <w:name w:val="Table Grid"/>
    <w:basedOn w:val="TableNormal"/>
    <w:uiPriority w:val="59"/>
    <w:rsid w:val="00D00AB5"/>
    <w:pPr>
      <w:spacing w:after="0" w:line="240" w:lineRule="auto"/>
      <w:ind w:left="714" w:hanging="357"/>
    </w:pPr>
    <w:rPr>
      <w:rFonts w:ascii="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7">
    <w:name w:val="Current List7"/>
    <w:uiPriority w:val="99"/>
    <w:rsid w:val="00A13442"/>
  </w:style>
  <w:style w:type="character" w:styleId="UnresolvedMention">
    <w:name w:val="Unresolved Mention"/>
    <w:basedOn w:val="DefaultParagraphFont"/>
    <w:uiPriority w:val="99"/>
    <w:semiHidden/>
    <w:unhideWhenUsed/>
    <w:rsid w:val="00905E09"/>
    <w:rPr>
      <w:color w:val="605E5C"/>
      <w:shd w:val="clear" w:color="auto" w:fill="E1DFDD"/>
    </w:rPr>
  </w:style>
  <w:style w:type="character" w:customStyle="1" w:styleId="normaltextrun">
    <w:name w:val="normaltextrun"/>
    <w:basedOn w:val="DefaultParagraphFont"/>
    <w:rsid w:val="003C489B"/>
  </w:style>
  <w:style w:type="character" w:customStyle="1" w:styleId="eop">
    <w:name w:val="eop"/>
    <w:basedOn w:val="DefaultParagraphFont"/>
    <w:rsid w:val="003C489B"/>
  </w:style>
  <w:style w:type="paragraph" w:customStyle="1" w:styleId="paragraph">
    <w:name w:val="paragraph"/>
    <w:basedOn w:val="Normal"/>
    <w:rsid w:val="003C489B"/>
    <w:pPr>
      <w:spacing w:before="100" w:beforeAutospacing="1" w:after="100" w:afterAutospacing="1" w:line="240" w:lineRule="auto"/>
      <w:jc w:val="left"/>
      <w:outlineLvl w:val="9"/>
    </w:pPr>
    <w:rPr>
      <w:rFonts w:ascii="Times New Roman" w:eastAsia="Times New Roman" w:hAnsi="Times New Roman" w:cs="Times New Roman"/>
      <w:sz w:val="24"/>
      <w:szCs w:val="24"/>
      <w:lang w:eastAsia="en-GB"/>
    </w:rPr>
  </w:style>
  <w:style w:type="character" w:customStyle="1" w:styleId="scxw105904800">
    <w:name w:val="scxw105904800"/>
    <w:basedOn w:val="DefaultParagraphFont"/>
    <w:rsid w:val="003C489B"/>
  </w:style>
  <w:style w:type="character" w:styleId="CommentReference">
    <w:name w:val="annotation reference"/>
    <w:basedOn w:val="DefaultParagraphFont"/>
    <w:semiHidden/>
    <w:unhideWhenUsed/>
    <w:rsid w:val="005314B9"/>
    <w:rPr>
      <w:sz w:val="16"/>
      <w:szCs w:val="16"/>
    </w:rPr>
  </w:style>
  <w:style w:type="paragraph" w:styleId="CommentText0">
    <w:name w:val="annotation text"/>
    <w:basedOn w:val="Normal"/>
    <w:link w:val="CommentTextChar"/>
    <w:unhideWhenUsed/>
    <w:rsid w:val="005314B9"/>
    <w:pPr>
      <w:spacing w:line="240" w:lineRule="auto"/>
    </w:pPr>
  </w:style>
  <w:style w:type="character" w:customStyle="1" w:styleId="CommentTextChar">
    <w:name w:val="Comment Text Char"/>
    <w:basedOn w:val="DefaultParagraphFont"/>
    <w:link w:val="CommentText0"/>
    <w:rsid w:val="005314B9"/>
    <w:rPr>
      <w:rFonts w:ascii="Arial" w:hAnsi="Arial" w:cs="Arial"/>
      <w:sz w:val="20"/>
      <w:szCs w:val="20"/>
      <w:lang w:eastAsia="zh-CN"/>
    </w:rPr>
  </w:style>
  <w:style w:type="paragraph" w:styleId="CommentSubject">
    <w:name w:val="annotation subject"/>
    <w:basedOn w:val="CommentText0"/>
    <w:next w:val="CommentText0"/>
    <w:link w:val="CommentSubjectChar"/>
    <w:uiPriority w:val="99"/>
    <w:semiHidden/>
    <w:unhideWhenUsed/>
    <w:rsid w:val="005314B9"/>
    <w:rPr>
      <w:b/>
      <w:bCs/>
    </w:rPr>
  </w:style>
  <w:style w:type="character" w:customStyle="1" w:styleId="CommentSubjectChar">
    <w:name w:val="Comment Subject Char"/>
    <w:basedOn w:val="CommentTextChar"/>
    <w:link w:val="CommentSubject"/>
    <w:uiPriority w:val="99"/>
    <w:semiHidden/>
    <w:rsid w:val="005314B9"/>
    <w:rPr>
      <w:rFonts w:ascii="Arial" w:hAnsi="Arial" w:cs="Arial"/>
      <w:b/>
      <w:bCs/>
      <w:sz w:val="20"/>
      <w:szCs w:val="20"/>
      <w:lang w:eastAsia="zh-CN"/>
    </w:rPr>
  </w:style>
  <w:style w:type="character" w:styleId="FollowedHyperlink">
    <w:name w:val="FollowedHyperlink"/>
    <w:basedOn w:val="DefaultParagraphFont"/>
    <w:uiPriority w:val="99"/>
    <w:semiHidden/>
    <w:unhideWhenUsed/>
    <w:rsid w:val="00943188"/>
    <w:rPr>
      <w:color w:val="954F72" w:themeColor="followedHyperlink"/>
      <w:u w:val="single"/>
    </w:rPr>
  </w:style>
  <w:style w:type="paragraph" w:styleId="ListParagraph">
    <w:name w:val="List Paragraph"/>
    <w:basedOn w:val="Normal"/>
    <w:uiPriority w:val="34"/>
    <w:qFormat/>
    <w:rsid w:val="00220DC6"/>
    <w:pPr>
      <w:ind w:left="720"/>
      <w:contextualSpacing/>
    </w:pPr>
  </w:style>
  <w:style w:type="paragraph" w:styleId="Revision">
    <w:name w:val="Revision"/>
    <w:hidden/>
    <w:uiPriority w:val="99"/>
    <w:semiHidden/>
    <w:rsid w:val="007C30DD"/>
    <w:pPr>
      <w:spacing w:after="0" w:line="240" w:lineRule="auto"/>
    </w:pPr>
    <w:rPr>
      <w:lang w:eastAsia="zh-CN"/>
    </w:rPr>
  </w:style>
  <w:style w:type="character" w:styleId="PlaceholderText">
    <w:name w:val="Placeholder Text"/>
    <w:basedOn w:val="DefaultParagraphFont"/>
    <w:uiPriority w:val="99"/>
    <w:semiHidden/>
    <w:rsid w:val="0042304A"/>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left="714" w:hanging="357"/>
    </w:pPr>
    <w:rPr>
      <w:rFonts w:ascii="Times New Roman" w:eastAsia="Times New Roman" w:hAnsi="Times New Roman" w:cs="Times New Roman"/>
    </w:rPr>
    <w:tblPr>
      <w:tblStyleRowBandSize w:val="1"/>
      <w:tblStyleColBandSize w:val="1"/>
    </w:tblPr>
  </w:style>
  <w:style w:type="table" w:customStyle="1" w:styleId="a0">
    <w:basedOn w:val="TableNormal"/>
    <w:pPr>
      <w:spacing w:after="0" w:line="240" w:lineRule="auto"/>
      <w:ind w:left="714" w:hanging="357"/>
    </w:pPr>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sc.li/3CN5AS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rsc.li/4aPzP8h" TargetMode="External"/><Relationship Id="rId4" Type="http://schemas.openxmlformats.org/officeDocument/2006/relationships/settings" Target="settings.xml"/><Relationship Id="rId9" Type="http://schemas.openxmlformats.org/officeDocument/2006/relationships/hyperlink" Target="https://rsc.li/3WY20v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Zs9IMrA0ny6dR2Ib/RCblqSBwg==">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2004</Words>
  <Characters>11425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tom economy, percentage yield and green chemistry misconception buster teacher notes</vt:lpstr>
    </vt:vector>
  </TitlesOfParts>
  <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atom economy, percentage yield and green chemistry misconception buster teacher notes</dc:title>
  <dc:creator>Royal Society of Chemistry</dc:creator>
  <cp:keywords>atom economy, percentage yield, diagnostic questions, misconceptions, green chemistry, post-16, a-level, higher, chemistry, worksheet</cp:keywords>
  <dc:description>From rsc.li/3CN5ASO, Teaching atom economy, percentage yield and green chemistry post-16 in Education in Chemistry</dc:description>
  <cp:lastModifiedBy>Juliet Kennard</cp:lastModifiedBy>
  <cp:revision>3</cp:revision>
  <dcterms:created xsi:type="dcterms:W3CDTF">2025-02-26T16:48:00Z</dcterms:created>
  <dcterms:modified xsi:type="dcterms:W3CDTF">2025-02-26T16:50:00Z</dcterms:modified>
</cp:coreProperties>
</file>