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7423267F" w:rsidR="00A5740C" w:rsidRDefault="00375640" w:rsidP="000E4D3D">
      <w:pPr>
        <w:pStyle w:val="RSCH1"/>
      </w:pPr>
      <w:r>
        <w:t>Diffusion</w:t>
      </w:r>
      <w:r w:rsidR="00926D54">
        <w:t xml:space="preserve"> </w:t>
      </w:r>
    </w:p>
    <w:p w14:paraId="38C89AA8" w14:textId="445266DB" w:rsidR="00CA36F5" w:rsidRPr="00F854F3" w:rsidRDefault="00CA36F5" w:rsidP="00CA36F5">
      <w:pPr>
        <w:pStyle w:val="RSCBasictext"/>
      </w:pPr>
      <w:r w:rsidRPr="00F854F3">
        <w:t xml:space="preserve">This resource </w:t>
      </w:r>
      <w:r w:rsidR="00E85E70">
        <w:t>is part of the</w:t>
      </w:r>
      <w:r w:rsidRPr="00F854F3">
        <w:t xml:space="preserve"> </w:t>
      </w:r>
      <w:r w:rsidR="00E85E70" w:rsidRPr="00E85E70">
        <w:rPr>
          <w:b/>
          <w:bCs/>
        </w:rPr>
        <w:t>Structure strip</w:t>
      </w:r>
      <w:r w:rsidR="00375640">
        <w:rPr>
          <w:b/>
          <w:bCs/>
        </w:rPr>
        <w:t>s</w:t>
      </w:r>
      <w:r w:rsidR="00E85E70">
        <w:t xml:space="preserve"> series of resources, designed to support literacy in science teaching. More resources in this series can be found at:</w:t>
      </w:r>
      <w:r w:rsidRPr="00F854F3">
        <w:t xml:space="preserve"> </w:t>
      </w:r>
      <w:hyperlink r:id="rId11">
        <w:r w:rsidR="1F2EFFF0" w:rsidRPr="6FD63391">
          <w:rPr>
            <w:rStyle w:val="Hyperlink"/>
            <w:rFonts w:eastAsia="Century Gothic" w:cs="Century Gothic"/>
          </w:rPr>
          <w:t>rsc.li/4aXYgzt</w:t>
        </w:r>
      </w:hyperlink>
    </w:p>
    <w:p w14:paraId="791953DF" w14:textId="536DE5D8" w:rsidR="00A5740C" w:rsidRDefault="00722220" w:rsidP="000736CE">
      <w:pPr>
        <w:pStyle w:val="RSCH2"/>
      </w:pPr>
      <w:r>
        <w:t>Learning objectives</w:t>
      </w:r>
    </w:p>
    <w:p w14:paraId="75A0DA95" w14:textId="77777777" w:rsidR="00375640" w:rsidRDefault="00375640" w:rsidP="00375640">
      <w:pPr>
        <w:pStyle w:val="RSCLearningobjectives"/>
      </w:pPr>
      <w:r w:rsidRPr="00375640">
        <w:t xml:space="preserve">Define diffusion. </w:t>
      </w:r>
    </w:p>
    <w:p w14:paraId="2BD08E7B" w14:textId="758B21E9" w:rsidR="00722220" w:rsidRDefault="00375640" w:rsidP="00375640">
      <w:pPr>
        <w:pStyle w:val="RSCLearningobjectives"/>
      </w:pPr>
      <w:r w:rsidRPr="00375640">
        <w:t>Explain how and why different factors affect the rate of diffusion.</w:t>
      </w:r>
    </w:p>
    <w:p w14:paraId="7593546B" w14:textId="7B75F7C6" w:rsidR="00375640" w:rsidRDefault="00375640" w:rsidP="00375640">
      <w:pPr>
        <w:pStyle w:val="RSCLearningobjectives"/>
      </w:pPr>
      <w:r w:rsidRPr="00375640">
        <w:t xml:space="preserve">Draw and interpret particle diagrams of </w:t>
      </w:r>
      <w:r w:rsidR="00BA46E2">
        <w:t xml:space="preserve">the </w:t>
      </w:r>
      <w:r w:rsidRPr="00375640">
        <w:t>diffusion process</w:t>
      </w:r>
      <w:r w:rsidR="00CA2C9F">
        <w:t>.</w:t>
      </w:r>
    </w:p>
    <w:p w14:paraId="0599FA12" w14:textId="4287956A" w:rsidR="004D1B3E" w:rsidRDefault="004D1B3E" w:rsidP="00375640">
      <w:pPr>
        <w:pStyle w:val="RSCLearningobjectives"/>
      </w:pPr>
      <w:r>
        <w:t>Write independently about diffusion.</w:t>
      </w:r>
    </w:p>
    <w:p w14:paraId="3AD8BBC2" w14:textId="77777777" w:rsidR="00375640" w:rsidRDefault="00DF41D6" w:rsidP="00E85E70">
      <w:pPr>
        <w:pStyle w:val="RSCH2"/>
      </w:pPr>
      <w:r>
        <w:t>Introduction</w:t>
      </w:r>
    </w:p>
    <w:p w14:paraId="6F58CFCA" w14:textId="77777777" w:rsidR="00375640" w:rsidRDefault="00375640" w:rsidP="00BA46E2">
      <w:pPr>
        <w:pStyle w:val="RSCH2"/>
        <w:spacing w:before="0" w:after="120"/>
        <w:rPr>
          <w:b w:val="0"/>
          <w:bCs w:val="0"/>
          <w:color w:val="auto"/>
          <w:sz w:val="22"/>
        </w:rPr>
      </w:pPr>
      <w:r w:rsidRPr="00375640">
        <w:rPr>
          <w:b w:val="0"/>
          <w:bCs w:val="0"/>
          <w:color w:val="auto"/>
          <w:sz w:val="22"/>
        </w:rPr>
        <w:t>Diffusion occurs in many areas of everyday life. We depend on it for making a cup of tea and exploit it to make ourselves smell nice with perfumes. Crucially, diffusion is how substances move in and out of our cells and so is essential to life.</w:t>
      </w:r>
    </w:p>
    <w:p w14:paraId="41A79DBD" w14:textId="27A7E715" w:rsidR="00E85E70" w:rsidRDefault="00E85E70" w:rsidP="00E85E70">
      <w:pPr>
        <w:pStyle w:val="RSCH2"/>
      </w:pPr>
      <w:r>
        <w:t>How to use structure strips</w:t>
      </w:r>
    </w:p>
    <w:p w14:paraId="2F633F9E" w14:textId="1B42190F" w:rsidR="00224483" w:rsidRDefault="00224483" w:rsidP="00224483">
      <w:pPr>
        <w:pStyle w:val="RSCBasictext"/>
      </w:pPr>
      <w:bookmarkStart w:id="0" w:name="_Hlk124177367"/>
      <w:r>
        <w:t xml:space="preserve">Structure strips are a type of scaffolding that support learners to retrieve information independently. Use them to take an overview at the start of a topic, to activate prior knowledge, or to summarise learning at the end of a teaching topic. Visit </w:t>
      </w:r>
      <w:hyperlink r:id="rId12" w:history="1">
        <w:r w:rsidR="00BC05AA" w:rsidRPr="001E6C8E">
          <w:rPr>
            <w:rStyle w:val="Hyperlink"/>
          </w:rPr>
          <w:t>rsc.li/3EszCfr</w:t>
        </w:r>
      </w:hyperlink>
      <w:r>
        <w:t xml:space="preserve"> for more ideas on how to use structure strips with your learners. </w:t>
      </w:r>
    </w:p>
    <w:p w14:paraId="0D8C6DB0" w14:textId="77777777" w:rsidR="00224483" w:rsidRDefault="00224483" w:rsidP="00224483">
      <w:pPr>
        <w:pStyle w:val="RSCBasictext"/>
      </w:pPr>
      <w:r>
        <w:t>Structure strips have sections containing prompts, sized to suggest the amount that learners must write. Ask learners to glue the strips into the margin of an exercise book and write their answers next to the sections, in full sentences or in bullet points. When learners have finished using the structure strip, they will have an A4 page set of notes and examples.</w:t>
      </w:r>
    </w:p>
    <w:p w14:paraId="0867CABD" w14:textId="77777777" w:rsidR="00A447EF" w:rsidRPr="00DD177D" w:rsidRDefault="00A447EF" w:rsidP="00E85E70">
      <w:pPr>
        <w:pStyle w:val="RSCH3"/>
        <w:rPr>
          <w:lang w:eastAsia="en-GB"/>
        </w:rPr>
      </w:pPr>
      <w:r w:rsidRPr="00DD177D">
        <w:rPr>
          <w:lang w:eastAsia="en-GB"/>
        </w:rPr>
        <w:t>Scaffolding</w:t>
      </w:r>
    </w:p>
    <w:p w14:paraId="07846F2E" w14:textId="49C2F583" w:rsidR="00224483" w:rsidRPr="00DD177D" w:rsidRDefault="00224483" w:rsidP="00224483">
      <w:pPr>
        <w:pStyle w:val="RSCBulletedlist"/>
        <w:rPr>
          <w:lang w:eastAsia="en-GB"/>
        </w:rPr>
      </w:pPr>
      <w:r w:rsidRPr="00DD177D">
        <w:rPr>
          <w:lang w:eastAsia="en-GB"/>
        </w:rPr>
        <w:t xml:space="preserve">Encourage learners to use the suggested key </w:t>
      </w:r>
      <w:r w:rsidR="00593C4F" w:rsidRPr="00DD177D">
        <w:rPr>
          <w:lang w:eastAsia="en-GB"/>
        </w:rPr>
        <w:t>words</w:t>
      </w:r>
      <w:r w:rsidRPr="00DD177D">
        <w:rPr>
          <w:lang w:eastAsia="en-GB"/>
        </w:rPr>
        <w:t xml:space="preserve"> in their answers. These link with our key terms support resources for </w:t>
      </w:r>
      <w:r w:rsidRPr="00DD177D">
        <w:rPr>
          <w:b/>
          <w:bCs/>
          <w:lang w:eastAsia="en-GB"/>
        </w:rPr>
        <w:t>particle model</w:t>
      </w:r>
      <w:r w:rsidR="00A75C02" w:rsidRPr="00DD177D">
        <w:rPr>
          <w:lang w:eastAsia="en-GB"/>
        </w:rPr>
        <w:t>.</w:t>
      </w:r>
    </w:p>
    <w:p w14:paraId="7EA9F4C6" w14:textId="1321B80E" w:rsidR="00224483" w:rsidRDefault="00224483" w:rsidP="00224483">
      <w:pPr>
        <w:pStyle w:val="RSCBulletedlist"/>
        <w:rPr>
          <w:lang w:eastAsia="en-GB"/>
        </w:rPr>
      </w:pPr>
      <w:r w:rsidRPr="00BA6386">
        <w:rPr>
          <w:lang w:eastAsia="en-GB"/>
        </w:rPr>
        <w:t>To further support learners</w:t>
      </w:r>
      <w:r>
        <w:rPr>
          <w:lang w:eastAsia="en-GB"/>
        </w:rPr>
        <w:t>, include additional prompts in</w:t>
      </w:r>
      <w:r w:rsidRPr="00BA6386">
        <w:rPr>
          <w:lang w:eastAsia="en-GB"/>
        </w:rPr>
        <w:t xml:space="preserve"> the structure strip. </w:t>
      </w:r>
      <w:bookmarkStart w:id="1" w:name="_Hlk188535640"/>
      <w:r>
        <w:rPr>
          <w:lang w:eastAsia="en-GB"/>
        </w:rPr>
        <w:t>If learners are struggling to engage with the task, supply them with sentence starters created from the</w:t>
      </w:r>
      <w:r w:rsidR="00C3029E">
        <w:rPr>
          <w:lang w:eastAsia="en-GB"/>
        </w:rPr>
        <w:t xml:space="preserve"> example</w:t>
      </w:r>
      <w:r>
        <w:rPr>
          <w:lang w:eastAsia="en-GB"/>
        </w:rPr>
        <w:t xml:space="preserve"> answers. </w:t>
      </w:r>
      <w:bookmarkEnd w:id="1"/>
    </w:p>
    <w:p w14:paraId="5920518E" w14:textId="77777777" w:rsidR="00224483" w:rsidRDefault="00224483" w:rsidP="00224483">
      <w:pPr>
        <w:pStyle w:val="RSCBulletedlist"/>
        <w:rPr>
          <w:lang w:eastAsia="en-GB"/>
        </w:rPr>
      </w:pPr>
      <w:r w:rsidRPr="00BA6386">
        <w:rPr>
          <w:lang w:eastAsia="en-GB"/>
        </w:rPr>
        <w:t xml:space="preserve">As learners grow in confidence, </w:t>
      </w:r>
      <w:r>
        <w:rPr>
          <w:lang w:eastAsia="en-GB"/>
        </w:rPr>
        <w:t>ask them to</w:t>
      </w:r>
      <w:r w:rsidRPr="00BA6386">
        <w:rPr>
          <w:lang w:eastAsia="en-GB"/>
        </w:rPr>
        <w:t xml:space="preserve"> attempt the </w:t>
      </w:r>
      <w:r>
        <w:rPr>
          <w:lang w:eastAsia="en-GB"/>
        </w:rPr>
        <w:t>extension</w:t>
      </w:r>
      <w:r w:rsidRPr="00BA6386">
        <w:rPr>
          <w:lang w:eastAsia="en-GB"/>
        </w:rPr>
        <w:t xml:space="preserve"> question first and then use the structure strip to improve or self-assess their answer.</w:t>
      </w:r>
    </w:p>
    <w:p w14:paraId="586BD400" w14:textId="77777777" w:rsidR="003850B4" w:rsidRDefault="003850B4">
      <w:pPr>
        <w:spacing w:after="160" w:line="259" w:lineRule="auto"/>
        <w:jc w:val="left"/>
        <w:outlineLvl w:val="9"/>
        <w:rPr>
          <w:rFonts w:ascii="Century Gothic" w:hAnsi="Century Gothic"/>
          <w:b/>
          <w:bCs/>
          <w:color w:val="006F62"/>
          <w:sz w:val="22"/>
          <w:szCs w:val="22"/>
          <w:lang w:eastAsia="en-GB"/>
        </w:rPr>
      </w:pPr>
      <w:r>
        <w:rPr>
          <w:lang w:eastAsia="en-GB"/>
        </w:rPr>
        <w:br w:type="page"/>
      </w:r>
    </w:p>
    <w:p w14:paraId="3F80BDE7" w14:textId="43B38115" w:rsidR="00332B08" w:rsidRDefault="00E85E70" w:rsidP="00363019">
      <w:pPr>
        <w:pStyle w:val="RSCH3"/>
        <w:rPr>
          <w:lang w:eastAsia="en-GB"/>
        </w:rPr>
      </w:pPr>
      <w:r>
        <w:rPr>
          <w:lang w:eastAsia="en-GB"/>
        </w:rPr>
        <w:lastRenderedPageBreak/>
        <w:t>Metacognition</w:t>
      </w:r>
    </w:p>
    <w:p w14:paraId="60FC2129" w14:textId="77777777" w:rsidR="00E85E70" w:rsidRDefault="00E85E70" w:rsidP="00B25151">
      <w:pPr>
        <w:pStyle w:val="RSCBasictext"/>
        <w:rPr>
          <w:lang w:eastAsia="en-GB"/>
        </w:rPr>
      </w:pPr>
      <w:r>
        <w:rPr>
          <w:lang w:eastAsia="en-GB"/>
        </w:rPr>
        <w:t>This resource supports learners to develop their metacognitive skills in three key areas.</w:t>
      </w:r>
    </w:p>
    <w:p w14:paraId="65D9BCF2" w14:textId="77777777" w:rsidR="00E85E70" w:rsidRDefault="00E85E70" w:rsidP="00332B08">
      <w:pPr>
        <w:pStyle w:val="RSCBulletedlist"/>
        <w:rPr>
          <w:lang w:eastAsia="en-GB"/>
        </w:rPr>
      </w:pPr>
      <w:r w:rsidRPr="00B25151">
        <w:rPr>
          <w:b/>
          <w:bCs/>
          <w:lang w:eastAsia="en-GB"/>
        </w:rPr>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686031BE" w14:textId="08D2A91A" w:rsidR="00E85E70" w:rsidRDefault="00E85E70" w:rsidP="00332B08">
      <w:pPr>
        <w:pStyle w:val="RSCBulletedlist"/>
        <w:rPr>
          <w:lang w:eastAsia="en-GB"/>
        </w:rPr>
      </w:pPr>
      <w:r w:rsidRPr="00B25151">
        <w:rPr>
          <w:b/>
          <w:bCs/>
          <w:lang w:eastAsia="en-GB"/>
        </w:rPr>
        <w:t>Monitoring:</w:t>
      </w:r>
      <w:r>
        <w:rPr>
          <w:lang w:eastAsia="en-GB"/>
        </w:rPr>
        <w:t xml:space="preserve"> learners are prompted by the questions in the structure </w:t>
      </w:r>
      <w:r w:rsidR="00375640">
        <w:rPr>
          <w:lang w:eastAsia="en-GB"/>
        </w:rPr>
        <w:t>strip</w:t>
      </w:r>
      <w:r>
        <w:rPr>
          <w:lang w:eastAsia="en-GB"/>
        </w:rPr>
        <w:t xml:space="preserve"> and can check their own answer</w:t>
      </w:r>
      <w:r w:rsidR="00375640">
        <w:rPr>
          <w:lang w:eastAsia="en-GB"/>
        </w:rPr>
        <w:t>s</w:t>
      </w:r>
      <w:r>
        <w:rPr>
          <w:lang w:eastAsia="en-GB"/>
        </w:rPr>
        <w:t xml:space="preserve"> against the prompts. Ask learners: have you cover</w:t>
      </w:r>
      <w:r w:rsidR="00375640">
        <w:rPr>
          <w:lang w:eastAsia="en-GB"/>
        </w:rPr>
        <w:t>ed</w:t>
      </w:r>
      <w:r>
        <w:rPr>
          <w:lang w:eastAsia="en-GB"/>
        </w:rPr>
        <w:t xml:space="preserve"> </w:t>
      </w:r>
      <w:proofErr w:type="gramStart"/>
      <w:r>
        <w:rPr>
          <w:lang w:eastAsia="en-GB"/>
        </w:rPr>
        <w:t>all of</w:t>
      </w:r>
      <w:proofErr w:type="gramEnd"/>
      <w:r>
        <w:rPr>
          <w:lang w:eastAsia="en-GB"/>
        </w:rPr>
        <w:t xml:space="preserve"> the </w:t>
      </w:r>
      <w:r w:rsidR="0074628C">
        <w:rPr>
          <w:lang w:eastAsia="en-GB"/>
        </w:rPr>
        <w:t>prompts</w:t>
      </w:r>
      <w:r>
        <w:rPr>
          <w:lang w:eastAsia="en-GB"/>
        </w:rPr>
        <w:t xml:space="preserve"> in the space provided? Do you need to change anything to complete the task?</w:t>
      </w:r>
    </w:p>
    <w:p w14:paraId="3CA2764F" w14:textId="77777777" w:rsidR="00B25151" w:rsidRDefault="00B25151" w:rsidP="00B25151">
      <w:pPr>
        <w:pStyle w:val="RSCBulletedlist"/>
      </w:pPr>
      <w:r w:rsidRPr="00B25151">
        <w:rPr>
          <w:b/>
          <w:bCs/>
          <w:lang w:eastAsia="en-GB"/>
        </w:rPr>
        <w:t>Evaluation:</w:t>
      </w:r>
      <w:r>
        <w:rPr>
          <w:lang w:eastAsia="en-GB"/>
        </w:rPr>
        <w:t xml:space="preserve"> learners can self-assess or ask a peer to check their work against the answers. Ask learners: did you achieve what you meant to achieve? What might you do differently another time?</w:t>
      </w:r>
      <w:bookmarkEnd w:id="0"/>
    </w:p>
    <w:p w14:paraId="1FDE5144" w14:textId="77777777" w:rsidR="00224483" w:rsidRPr="00B67A03" w:rsidRDefault="00224483" w:rsidP="00224483">
      <w:pPr>
        <w:pStyle w:val="RSC2-columntabs"/>
      </w:pPr>
      <w:bookmarkStart w:id="2" w:name="_Hlk176854964"/>
      <w:r>
        <w:t>Example answers for the structure strip are on page 3.</w:t>
      </w:r>
    </w:p>
    <w:bookmarkEnd w:id="2"/>
    <w:p w14:paraId="017465A9" w14:textId="2DB419AF" w:rsidR="00B23F3F" w:rsidRPr="00B23F3F" w:rsidRDefault="00B23F3F" w:rsidP="00B25151">
      <w:pPr>
        <w:pStyle w:val="RSCBasictext"/>
        <w:rPr>
          <w:lang w:eastAsia="en-GB"/>
        </w:rPr>
      </w:pPr>
      <w:r w:rsidRPr="00B23F3F">
        <w:rPr>
          <w:lang w:eastAsia="en-GB"/>
        </w:rPr>
        <w:br w:type="page"/>
      </w:r>
    </w:p>
    <w:tbl>
      <w:tblPr>
        <w:tblStyle w:val="TableGrid"/>
        <w:tblW w:w="0" w:type="auto"/>
        <w:jc w:val="center"/>
        <w:tblLook w:val="04A0" w:firstRow="1" w:lastRow="0" w:firstColumn="1" w:lastColumn="0" w:noHBand="0" w:noVBand="1"/>
      </w:tblPr>
      <w:tblGrid>
        <w:gridCol w:w="2254"/>
        <w:gridCol w:w="6762"/>
      </w:tblGrid>
      <w:tr w:rsidR="00A33C33" w14:paraId="277C91E5" w14:textId="77777777" w:rsidTr="006C204F">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3CC9A174" w14:textId="68B3C613" w:rsidR="00D11670" w:rsidRDefault="00D11670"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lastRenderedPageBreak/>
              <w:t>Structure strip</w:t>
            </w:r>
          </w:p>
          <w:p w14:paraId="1044824D" w14:textId="62190B1A" w:rsidR="00B23F3F" w:rsidRDefault="00341A22"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t>d</w:t>
            </w:r>
            <w:r w:rsidR="0080764A">
              <w:rPr>
                <w:rFonts w:ascii="Century Gothic" w:hAnsi="Century Gothic"/>
                <w:b/>
                <w:bCs/>
                <w:color w:val="006F62"/>
              </w:rPr>
              <w:t>iffusion</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40A3ABF" w14:textId="437D0215" w:rsidR="00B23F3F" w:rsidRDefault="005469A4">
            <w:pPr>
              <w:spacing w:before="60" w:after="60" w:line="256" w:lineRule="auto"/>
              <w:ind w:left="0" w:right="-1"/>
              <w:jc w:val="center"/>
              <w:rPr>
                <w:rFonts w:ascii="Century Gothic" w:hAnsi="Century Gothic"/>
                <w:b/>
                <w:bCs/>
                <w:color w:val="006F62"/>
              </w:rPr>
            </w:pPr>
            <w:r>
              <w:rPr>
                <w:rFonts w:ascii="Century Gothic" w:hAnsi="Century Gothic"/>
                <w:b/>
                <w:bCs/>
                <w:color w:val="006F62"/>
              </w:rPr>
              <w:t>Example</w:t>
            </w:r>
            <w:r w:rsidR="00B23F3F">
              <w:rPr>
                <w:rFonts w:ascii="Century Gothic" w:hAnsi="Century Gothic"/>
                <w:b/>
                <w:bCs/>
                <w:color w:val="006F62"/>
              </w:rPr>
              <w:t xml:space="preserve"> </w:t>
            </w:r>
            <w:r w:rsidR="00191D12">
              <w:rPr>
                <w:rFonts w:ascii="Century Gothic" w:hAnsi="Century Gothic"/>
                <w:b/>
                <w:bCs/>
                <w:color w:val="006F62"/>
              </w:rPr>
              <w:t>a</w:t>
            </w:r>
            <w:r w:rsidR="00B23F3F">
              <w:rPr>
                <w:rFonts w:ascii="Century Gothic" w:hAnsi="Century Gothic"/>
                <w:b/>
                <w:bCs/>
                <w:color w:val="006F62"/>
              </w:rPr>
              <w:t>nswer</w:t>
            </w:r>
          </w:p>
        </w:tc>
      </w:tr>
      <w:tr w:rsidR="00A33C33" w14:paraId="456D8828" w14:textId="77777777" w:rsidTr="006C204F">
        <w:trPr>
          <w:trHeight w:val="1395"/>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5D63B" w14:textId="74AFDA15" w:rsidR="00B23F3F" w:rsidRDefault="0080764A" w:rsidP="00B23F3F">
            <w:pPr>
              <w:spacing w:after="0" w:line="256" w:lineRule="auto"/>
              <w:ind w:left="0" w:right="34" w:firstLine="0"/>
              <w:jc w:val="left"/>
              <w:rPr>
                <w:rFonts w:ascii="Century Gothic" w:hAnsi="Century Gothic"/>
              </w:rPr>
            </w:pPr>
            <w:bookmarkStart w:id="3" w:name="_Hlk178937484"/>
            <w:r w:rsidRPr="0080764A">
              <w:rPr>
                <w:rFonts w:ascii="Century Gothic" w:hAnsi="Century Gothic"/>
              </w:rPr>
              <w:t>Define the term diffusion and state which states of matter it occurs in.</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DD6BC2" w14:textId="77777777" w:rsidR="0080764A" w:rsidRPr="0080764A" w:rsidRDefault="0080764A" w:rsidP="0080764A">
            <w:pPr>
              <w:tabs>
                <w:tab w:val="left" w:pos="1593"/>
              </w:tabs>
              <w:spacing w:after="0" w:line="256" w:lineRule="auto"/>
              <w:ind w:right="33"/>
              <w:jc w:val="left"/>
              <w:rPr>
                <w:rFonts w:ascii="Century Gothic" w:hAnsi="Century Gothic"/>
              </w:rPr>
            </w:pPr>
          </w:p>
          <w:p w14:paraId="3B36EEA2" w14:textId="7F9A7552" w:rsidR="00B23F3F" w:rsidRDefault="0093451D" w:rsidP="0080764A">
            <w:pPr>
              <w:tabs>
                <w:tab w:val="left" w:pos="1593"/>
              </w:tabs>
              <w:spacing w:after="0" w:line="256" w:lineRule="auto"/>
              <w:ind w:left="0" w:right="33" w:firstLine="0"/>
              <w:jc w:val="left"/>
              <w:rPr>
                <w:rFonts w:ascii="Century Gothic" w:hAnsi="Century Gothic"/>
              </w:rPr>
            </w:pPr>
            <w:r>
              <w:rPr>
                <w:rFonts w:ascii="Century Gothic" w:hAnsi="Century Gothic"/>
              </w:rPr>
              <w:t xml:space="preserve">Diffusion is </w:t>
            </w:r>
            <w:r w:rsidRPr="0093451D">
              <w:rPr>
                <w:rFonts w:ascii="Century Gothic" w:hAnsi="Century Gothic"/>
              </w:rPr>
              <w:t>the movement of a substance from an area of high concentration to an area of low concentration</w:t>
            </w:r>
            <w:r w:rsidR="005B50B9">
              <w:rPr>
                <w:rFonts w:ascii="Century Gothic" w:hAnsi="Century Gothic"/>
              </w:rPr>
              <w:t>.</w:t>
            </w:r>
            <w:r>
              <w:rPr>
                <w:rFonts w:ascii="Century Gothic" w:hAnsi="Century Gothic"/>
              </w:rPr>
              <w:t xml:space="preserve"> </w:t>
            </w:r>
            <w:r w:rsidR="005B50B9">
              <w:rPr>
                <w:rFonts w:ascii="Century Gothic" w:hAnsi="Century Gothic"/>
              </w:rPr>
              <w:t>I</w:t>
            </w:r>
            <w:r w:rsidR="0080764A" w:rsidRPr="0080764A">
              <w:rPr>
                <w:rFonts w:ascii="Century Gothic" w:hAnsi="Century Gothic"/>
              </w:rPr>
              <w:t>t occurs in liquids and gases.</w:t>
            </w:r>
          </w:p>
        </w:tc>
      </w:tr>
      <w:bookmarkEnd w:id="3"/>
      <w:tr w:rsidR="00A33C33" w14:paraId="1E49BF05" w14:textId="77777777" w:rsidTr="006C204F">
        <w:trPr>
          <w:trHeight w:val="1413"/>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D2F11" w14:textId="03D9C8DF" w:rsidR="00B23F3F" w:rsidRDefault="0080764A" w:rsidP="00B23F3F">
            <w:pPr>
              <w:spacing w:after="0" w:line="256" w:lineRule="auto"/>
              <w:ind w:left="0" w:right="34" w:firstLine="0"/>
              <w:jc w:val="left"/>
              <w:rPr>
                <w:rFonts w:ascii="Century Gothic" w:hAnsi="Century Gothic"/>
              </w:rPr>
            </w:pPr>
            <w:r w:rsidRPr="0080764A">
              <w:rPr>
                <w:rFonts w:ascii="Century Gothic" w:hAnsi="Century Gothic"/>
              </w:rPr>
              <w:t xml:space="preserve">Briefly explain </w:t>
            </w:r>
            <w:r w:rsidR="007E14E0">
              <w:rPr>
                <w:rFonts w:ascii="Century Gothic" w:hAnsi="Century Gothic"/>
              </w:rPr>
              <w:t xml:space="preserve">what is happening to the particles when a substance diffuses. </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A569E" w14:textId="7AD3FB53" w:rsidR="00B23F3F" w:rsidRDefault="0080764A" w:rsidP="00B23F3F">
            <w:pPr>
              <w:tabs>
                <w:tab w:val="left" w:pos="6128"/>
              </w:tabs>
              <w:spacing w:after="0" w:line="256" w:lineRule="auto"/>
              <w:ind w:left="0" w:right="-1" w:firstLine="0"/>
              <w:jc w:val="left"/>
              <w:rPr>
                <w:rFonts w:ascii="Century Gothic" w:hAnsi="Century Gothic"/>
              </w:rPr>
            </w:pPr>
            <w:r w:rsidRPr="0080764A">
              <w:rPr>
                <w:rFonts w:ascii="Century Gothic" w:hAnsi="Century Gothic"/>
              </w:rPr>
              <w:t>Diffusion</w:t>
            </w:r>
            <w:r w:rsidR="007E14E0">
              <w:rPr>
                <w:rFonts w:ascii="Century Gothic" w:hAnsi="Century Gothic"/>
              </w:rPr>
              <w:t xml:space="preserve"> happen</w:t>
            </w:r>
            <w:r w:rsidRPr="0080764A">
              <w:rPr>
                <w:rFonts w:ascii="Century Gothic" w:hAnsi="Century Gothic"/>
              </w:rPr>
              <w:t xml:space="preserve">s </w:t>
            </w:r>
            <w:r w:rsidR="0067790F">
              <w:rPr>
                <w:rFonts w:ascii="Century Gothic" w:hAnsi="Century Gothic"/>
              </w:rPr>
              <w:t xml:space="preserve">as </w:t>
            </w:r>
            <w:r w:rsidRPr="0080764A">
              <w:rPr>
                <w:rFonts w:ascii="Century Gothic" w:hAnsi="Century Gothic"/>
              </w:rPr>
              <w:t>particles move around and collide with each other.</w:t>
            </w:r>
          </w:p>
        </w:tc>
      </w:tr>
      <w:tr w:rsidR="00A33C33" w14:paraId="27CEA93F" w14:textId="77777777" w:rsidTr="006C204F">
        <w:trPr>
          <w:trHeight w:val="26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66B89E" w14:textId="77777777" w:rsidR="00B23F3F" w:rsidRDefault="0080764A" w:rsidP="00B23F3F">
            <w:pPr>
              <w:spacing w:after="0" w:line="256" w:lineRule="auto"/>
              <w:ind w:left="0" w:right="34" w:firstLine="0"/>
              <w:jc w:val="left"/>
              <w:rPr>
                <w:rFonts w:ascii="Century Gothic" w:hAnsi="Century Gothic"/>
                <w:sz w:val="22"/>
                <w:szCs w:val="22"/>
              </w:rPr>
            </w:pPr>
            <w:r w:rsidRPr="0080764A">
              <w:rPr>
                <w:rFonts w:ascii="Century Gothic" w:hAnsi="Century Gothic"/>
              </w:rPr>
              <w:t>Use diagrams to show how diffusion would progress in this sample.</w:t>
            </w:r>
            <w:r w:rsidRPr="001F4585">
              <w:rPr>
                <w:rFonts w:ascii="Century Gothic" w:hAnsi="Century Gothic"/>
                <w:sz w:val="22"/>
                <w:szCs w:val="22"/>
              </w:rPr>
              <w:t xml:space="preserve"> </w:t>
            </w:r>
          </w:p>
          <w:p w14:paraId="0E31F192" w14:textId="32AFE6AC" w:rsidR="00A33C33" w:rsidRDefault="00A33C33" w:rsidP="00B23F3F">
            <w:pPr>
              <w:spacing w:after="0" w:line="256" w:lineRule="auto"/>
              <w:ind w:left="0" w:right="34" w:firstLine="0"/>
              <w:jc w:val="left"/>
              <w:rPr>
                <w:rFonts w:ascii="Century Gothic" w:hAnsi="Century Gothic"/>
              </w:rPr>
            </w:pPr>
            <w:r>
              <w:rPr>
                <w:rFonts w:ascii="Century Gothic" w:hAnsi="Century Gothic"/>
                <w:noProof/>
              </w:rPr>
              <w:drawing>
                <wp:inline distT="0" distB="0" distL="0" distR="0" wp14:anchorId="21311A78" wp14:editId="2C20A6A0">
                  <wp:extent cx="940435" cy="940435"/>
                  <wp:effectExtent l="0" t="0" r="0" b="0"/>
                  <wp:docPr id="1544766524" name="Picture 1" descr="A diagram showing a gas before it has diffused across an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66524" name="Picture 1" descr="A diagram showing a gas before it has diffused across an are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0435" cy="940435"/>
                          </a:xfrm>
                          <a:prstGeom prst="rect">
                            <a:avLst/>
                          </a:prstGeom>
                        </pic:spPr>
                      </pic:pic>
                    </a:graphicData>
                  </a:graphic>
                </wp:inline>
              </w:drawing>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63022" w14:textId="15EA1036" w:rsidR="00B23F3F" w:rsidRDefault="00C05A1C" w:rsidP="00B23F3F">
            <w:pPr>
              <w:tabs>
                <w:tab w:val="left" w:pos="6128"/>
              </w:tabs>
              <w:spacing w:after="0" w:line="256" w:lineRule="auto"/>
              <w:ind w:left="0" w:right="-1" w:firstLine="0"/>
              <w:jc w:val="left"/>
            </w:pPr>
            <w:r>
              <w:rPr>
                <w:noProof/>
              </w:rPr>
              <w:drawing>
                <wp:anchor distT="0" distB="0" distL="114300" distR="114300" simplePos="0" relativeHeight="251658241" behindDoc="0" locked="0" layoutInCell="1" allowOverlap="1" wp14:anchorId="5A824DEE" wp14:editId="77FCA963">
                  <wp:simplePos x="0" y="0"/>
                  <wp:positionH relativeFrom="column">
                    <wp:posOffset>241300</wp:posOffset>
                  </wp:positionH>
                  <wp:positionV relativeFrom="paragraph">
                    <wp:posOffset>-925830</wp:posOffset>
                  </wp:positionV>
                  <wp:extent cx="921385" cy="921385"/>
                  <wp:effectExtent l="0" t="0" r="0" b="0"/>
                  <wp:wrapTopAndBottom/>
                  <wp:docPr id="888384812" name="Picture 2" descr="A diagram showing a gas having diffused across an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84812" name="Picture 2" descr="A diagram showing a gas having diffused across an are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1385" cy="9213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2082C2AC" wp14:editId="1A6785D0">
                  <wp:simplePos x="0" y="0"/>
                  <wp:positionH relativeFrom="column">
                    <wp:posOffset>1717040</wp:posOffset>
                  </wp:positionH>
                  <wp:positionV relativeFrom="paragraph">
                    <wp:posOffset>-925830</wp:posOffset>
                  </wp:positionV>
                  <wp:extent cx="921385" cy="921385"/>
                  <wp:effectExtent l="0" t="0" r="0" b="0"/>
                  <wp:wrapTopAndBottom/>
                  <wp:docPr id="618227081" name="Picture 5" descr="A diagram showing a gas mostly diffused across an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27081" name="Picture 5" descr="A diagram showing a gas mostly diffused across an are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1385" cy="921385"/>
                          </a:xfrm>
                          <a:prstGeom prst="rect">
                            <a:avLst/>
                          </a:prstGeom>
                        </pic:spPr>
                      </pic:pic>
                    </a:graphicData>
                  </a:graphic>
                  <wp14:sizeRelH relativeFrom="page">
                    <wp14:pctWidth>0</wp14:pctWidth>
                  </wp14:sizeRelH>
                  <wp14:sizeRelV relativeFrom="page">
                    <wp14:pctHeight>0</wp14:pctHeight>
                  </wp14:sizeRelV>
                </wp:anchor>
              </w:drawing>
            </w:r>
            <w:r w:rsidR="00A33C33">
              <w:rPr>
                <w:noProof/>
              </w:rPr>
              <w:drawing>
                <wp:anchor distT="0" distB="0" distL="114300" distR="114300" simplePos="0" relativeHeight="251658240" behindDoc="0" locked="0" layoutInCell="1" allowOverlap="1" wp14:anchorId="043D282F" wp14:editId="4F7CACDA">
                  <wp:simplePos x="0" y="0"/>
                  <wp:positionH relativeFrom="column">
                    <wp:posOffset>3171825</wp:posOffset>
                  </wp:positionH>
                  <wp:positionV relativeFrom="paragraph">
                    <wp:posOffset>-925830</wp:posOffset>
                  </wp:positionV>
                  <wp:extent cx="921385" cy="921385"/>
                  <wp:effectExtent l="0" t="0" r="0" b="0"/>
                  <wp:wrapTopAndBottom/>
                  <wp:docPr id="403626005" name="Picture 4" descr="A diagram showing a gas starting to diffuse across an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26005" name="Picture 4" descr="A diagram showing a gas starting to diffuse across an are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1385" cy="921385"/>
                          </a:xfrm>
                          <a:prstGeom prst="rect">
                            <a:avLst/>
                          </a:prstGeom>
                        </pic:spPr>
                      </pic:pic>
                    </a:graphicData>
                  </a:graphic>
                  <wp14:sizeRelH relativeFrom="page">
                    <wp14:pctWidth>0</wp14:pctWidth>
                  </wp14:sizeRelH>
                  <wp14:sizeRelV relativeFrom="page">
                    <wp14:pctHeight>0</wp14:pctHeight>
                  </wp14:sizeRelV>
                </wp:anchor>
              </w:drawing>
            </w:r>
            <w:r w:rsidR="00A33C33">
              <w:t xml:space="preserve">   </w:t>
            </w:r>
            <w:r w:rsidR="00A33C33">
              <w:rPr>
                <w:noProof/>
              </w:rPr>
              <w:t xml:space="preserve">              </w:t>
            </w:r>
          </w:p>
          <w:p w14:paraId="60E40CDF" w14:textId="08E2B1B1" w:rsidR="0080764A" w:rsidRDefault="0080764A" w:rsidP="00B23F3F">
            <w:pPr>
              <w:tabs>
                <w:tab w:val="left" w:pos="6128"/>
              </w:tabs>
              <w:spacing w:after="0" w:line="256" w:lineRule="auto"/>
              <w:ind w:left="0" w:right="-1" w:firstLine="0"/>
              <w:jc w:val="left"/>
              <w:rPr>
                <w:rFonts w:ascii="Century Gothic" w:hAnsi="Century Gothic"/>
              </w:rPr>
            </w:pPr>
            <w:r w:rsidRPr="0080764A">
              <w:rPr>
                <w:rFonts w:ascii="Century Gothic" w:hAnsi="Century Gothic"/>
              </w:rPr>
              <w:t xml:space="preserve">Diagrams should show particles moving from high to low concentration and the final diagram being evenly spread.  </w:t>
            </w:r>
          </w:p>
        </w:tc>
      </w:tr>
      <w:tr w:rsidR="00A33C33" w14:paraId="668334B4" w14:textId="77777777" w:rsidTr="0080764A">
        <w:trPr>
          <w:trHeight w:val="3427"/>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3F8E62" w14:textId="6BC1802A" w:rsidR="00B23F3F" w:rsidRDefault="0080764A" w:rsidP="00B23F3F">
            <w:pPr>
              <w:spacing w:after="0" w:line="256" w:lineRule="auto"/>
              <w:ind w:left="0" w:right="34" w:firstLine="0"/>
              <w:jc w:val="left"/>
              <w:rPr>
                <w:rFonts w:ascii="Century Gothic" w:hAnsi="Century Gothic"/>
              </w:rPr>
            </w:pPr>
            <w:r w:rsidRPr="0080764A">
              <w:rPr>
                <w:rFonts w:ascii="Century Gothic" w:hAnsi="Century Gothic"/>
              </w:rPr>
              <w:t>Explain how and why the following factors affect the rate of diffusion</w:t>
            </w:r>
            <w:r w:rsidR="00B23F3F">
              <w:rPr>
                <w:rFonts w:ascii="Century Gothic" w:hAnsi="Century Gothic"/>
              </w:rPr>
              <w:t>:</w:t>
            </w:r>
          </w:p>
          <w:p w14:paraId="71836A18" w14:textId="0D4C722A" w:rsidR="0080764A" w:rsidRPr="0080764A" w:rsidRDefault="00636390" w:rsidP="00B23F3F">
            <w:pPr>
              <w:pStyle w:val="RSCBulletedlist"/>
              <w:numPr>
                <w:ilvl w:val="0"/>
                <w:numId w:val="15"/>
              </w:numPr>
              <w:spacing w:after="0" w:line="256" w:lineRule="auto"/>
            </w:pPr>
            <w:r>
              <w:rPr>
                <w:sz w:val="20"/>
                <w:szCs w:val="20"/>
              </w:rPr>
              <w:t>t</w:t>
            </w:r>
            <w:r w:rsidR="0080764A" w:rsidRPr="0080764A">
              <w:rPr>
                <w:sz w:val="20"/>
                <w:szCs w:val="20"/>
              </w:rPr>
              <w:t xml:space="preserve">he state </w:t>
            </w:r>
            <w:r w:rsidR="002D6626">
              <w:rPr>
                <w:sz w:val="20"/>
                <w:szCs w:val="20"/>
              </w:rPr>
              <w:t xml:space="preserve">of matter </w:t>
            </w:r>
            <w:r w:rsidR="0080764A" w:rsidRPr="0080764A">
              <w:rPr>
                <w:sz w:val="20"/>
                <w:szCs w:val="20"/>
              </w:rPr>
              <w:t>of the substance</w:t>
            </w:r>
          </w:p>
          <w:p w14:paraId="47F1C691" w14:textId="30DC4335" w:rsidR="00B23F3F" w:rsidRDefault="00636390" w:rsidP="00B23F3F">
            <w:pPr>
              <w:pStyle w:val="RSCBulletedlist"/>
              <w:numPr>
                <w:ilvl w:val="0"/>
                <w:numId w:val="15"/>
              </w:numPr>
              <w:spacing w:after="0" w:line="256" w:lineRule="auto"/>
            </w:pPr>
            <w:r>
              <w:rPr>
                <w:sz w:val="20"/>
                <w:szCs w:val="20"/>
              </w:rPr>
              <w:t>t</w:t>
            </w:r>
            <w:r w:rsidR="0080764A" w:rsidRPr="0080764A">
              <w:rPr>
                <w:sz w:val="20"/>
                <w:szCs w:val="20"/>
              </w:rPr>
              <w:t>he temperature</w:t>
            </w:r>
            <w:r>
              <w:rPr>
                <w:sz w:val="20"/>
                <w:szCs w:val="20"/>
              </w:rPr>
              <w:t>.</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0E915" w14:textId="7D43BD91" w:rsidR="0080764A" w:rsidRPr="00250F4C" w:rsidRDefault="0080764A" w:rsidP="0080764A">
            <w:pPr>
              <w:pStyle w:val="RSCBasictext"/>
              <w:ind w:left="0" w:firstLine="0"/>
              <w:rPr>
                <w:sz w:val="20"/>
                <w:szCs w:val="20"/>
              </w:rPr>
            </w:pPr>
            <w:r w:rsidRPr="00250F4C">
              <w:rPr>
                <w:sz w:val="20"/>
                <w:szCs w:val="20"/>
              </w:rPr>
              <w:t>Diffusion occurs more quickly in gases than in liquids. This is because the particles in a gas are more spread out and move faster than the particles in a liquid. Diffusion cannot occur in solids because the particles aren’t moving, they only vibrate around a fixed point.</w:t>
            </w:r>
          </w:p>
          <w:p w14:paraId="1BECCD0D" w14:textId="0E0360F0" w:rsidR="00B23F3F" w:rsidRDefault="0080764A" w:rsidP="002D6626">
            <w:pPr>
              <w:pStyle w:val="RSCBulletedlist"/>
              <w:numPr>
                <w:ilvl w:val="0"/>
                <w:numId w:val="0"/>
              </w:numPr>
              <w:spacing w:after="0" w:line="256" w:lineRule="auto"/>
            </w:pPr>
            <w:r w:rsidRPr="00250F4C">
              <w:rPr>
                <w:sz w:val="20"/>
                <w:szCs w:val="20"/>
              </w:rPr>
              <w:t>Diffusion occurs quicker at higher temperatures even within the same physical state (so when liquids are heated up but don’t change state). This is because the particles move faster as the temperature increases.</w:t>
            </w:r>
          </w:p>
        </w:tc>
      </w:tr>
      <w:tr w:rsidR="00A33C33" w14:paraId="1D0F989D" w14:textId="77777777" w:rsidTr="00B23F3F">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9BF95" w14:textId="75B1F8B1" w:rsidR="00B23F3F" w:rsidRDefault="00FA12FA" w:rsidP="00B23F3F">
            <w:pPr>
              <w:spacing w:after="0" w:line="256" w:lineRule="auto"/>
              <w:ind w:left="0" w:right="34" w:firstLine="0"/>
              <w:jc w:val="left"/>
              <w:rPr>
                <w:rFonts w:ascii="Century Gothic" w:hAnsi="Century Gothic"/>
              </w:rPr>
            </w:pPr>
            <w:r>
              <w:rPr>
                <w:rFonts w:ascii="Century Gothic" w:hAnsi="Century Gothic"/>
              </w:rPr>
              <w:t>Some particles are heavier than others. Suggest how this might affect diffusion.</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50B4F" w14:textId="37E719F3" w:rsidR="00B23F3F" w:rsidRDefault="00FA12FA" w:rsidP="00B23F3F">
            <w:pPr>
              <w:tabs>
                <w:tab w:val="left" w:pos="6128"/>
              </w:tabs>
              <w:spacing w:after="0" w:line="256" w:lineRule="auto"/>
              <w:ind w:left="0" w:right="-1" w:firstLine="0"/>
              <w:jc w:val="left"/>
              <w:rPr>
                <w:rFonts w:ascii="Century Gothic" w:hAnsi="Century Gothic"/>
              </w:rPr>
            </w:pPr>
            <w:r>
              <w:rPr>
                <w:rFonts w:ascii="Century Gothic" w:hAnsi="Century Gothic"/>
              </w:rPr>
              <w:t xml:space="preserve">The heavier particles </w:t>
            </w:r>
            <w:r w:rsidR="00D15FE0">
              <w:rPr>
                <w:rFonts w:ascii="Century Gothic" w:hAnsi="Century Gothic"/>
              </w:rPr>
              <w:t xml:space="preserve">might diffuse more slowly than the lighter particles. </w:t>
            </w:r>
          </w:p>
        </w:tc>
      </w:tr>
    </w:tbl>
    <w:p w14:paraId="7151D481" w14:textId="77777777" w:rsidR="00224483" w:rsidRDefault="00224483" w:rsidP="00161C5C">
      <w:pPr>
        <w:pStyle w:val="RSCH2"/>
      </w:pPr>
    </w:p>
    <w:p w14:paraId="51101445" w14:textId="77777777" w:rsidR="00224483" w:rsidRDefault="00224483" w:rsidP="00161C5C">
      <w:pPr>
        <w:pStyle w:val="RSCH2"/>
      </w:pPr>
    </w:p>
    <w:p w14:paraId="551CAE92" w14:textId="77777777" w:rsidR="00224483" w:rsidRDefault="00224483" w:rsidP="00161C5C">
      <w:pPr>
        <w:pStyle w:val="RSCH2"/>
      </w:pPr>
    </w:p>
    <w:p w14:paraId="5A96DD0F" w14:textId="05EF6FDD" w:rsidR="00161C5C" w:rsidRDefault="00161C5C" w:rsidP="00161C5C">
      <w:pPr>
        <w:pStyle w:val="RSCH2"/>
      </w:pPr>
      <w:r>
        <w:lastRenderedPageBreak/>
        <w:t xml:space="preserve">Extension question: </w:t>
      </w:r>
      <w:r w:rsidR="00D15FE0">
        <w:t>body spray</w:t>
      </w:r>
    </w:p>
    <w:p w14:paraId="7A59F45B" w14:textId="77777777" w:rsidR="00224483" w:rsidRDefault="00224483" w:rsidP="00224483">
      <w:pPr>
        <w:pStyle w:val="RSCBasictext"/>
      </w:pPr>
      <w:r>
        <w:t>Get l</w:t>
      </w:r>
      <w:r w:rsidRPr="0098459C">
        <w:t xml:space="preserve">earners </w:t>
      </w:r>
      <w:r>
        <w:t>to</w:t>
      </w:r>
      <w:r w:rsidRPr="0098459C">
        <w:t xml:space="preserve"> answer the question after they have attempted the structure strip. The structure strip activates the required knowledge which learners then apply to the question.</w:t>
      </w:r>
    </w:p>
    <w:p w14:paraId="68003008" w14:textId="064D63F2" w:rsidR="00224483" w:rsidRDefault="00D81FFC" w:rsidP="00224483">
      <w:pPr>
        <w:pStyle w:val="RSCBasictext"/>
      </w:pPr>
      <w:r>
        <w:t>Consider r</w:t>
      </w:r>
      <w:r w:rsidR="00224483" w:rsidRPr="00BA6386">
        <w:t>e-fram</w:t>
      </w:r>
      <w:r>
        <w:t>ing</w:t>
      </w:r>
      <w:r w:rsidR="00224483" w:rsidRPr="00BA6386">
        <w:t xml:space="preserve"> the context of this question to one your learners </w:t>
      </w:r>
      <w:r w:rsidR="00224483">
        <w:t>are</w:t>
      </w:r>
      <w:r w:rsidR="00224483" w:rsidRPr="00BA6386">
        <w:t xml:space="preserve"> more familiar with, to empower them to unlock their existing science capital. </w:t>
      </w:r>
      <w:r w:rsidR="00BF66E0">
        <w:t>Find m</w:t>
      </w:r>
      <w:r w:rsidR="00BF66E0" w:rsidRPr="00BA6386">
        <w:t>ore</w:t>
      </w:r>
      <w:r w:rsidR="00224483" w:rsidRPr="00BA6386">
        <w:t xml:space="preserve"> information </w:t>
      </w:r>
      <w:r w:rsidR="00BF66E0">
        <w:t>at</w:t>
      </w:r>
      <w:r w:rsidR="00224483" w:rsidRPr="00BA6386">
        <w:t xml:space="preserve"> </w:t>
      </w:r>
      <w:hyperlink r:id="rId17" w:tgtFrame="_blank" w:tooltip="https://rsc.li/40famlp" w:history="1">
        <w:r w:rsidR="00224483" w:rsidRPr="00B46F5C">
          <w:rPr>
            <w:rStyle w:val="Hyperlink"/>
          </w:rPr>
          <w:t>rsc.li/40FAMLP</w:t>
        </w:r>
      </w:hyperlink>
    </w:p>
    <w:p w14:paraId="2DF08D6C" w14:textId="0409B633" w:rsidR="00161C5C" w:rsidRDefault="005469A4" w:rsidP="00161C5C">
      <w:pPr>
        <w:pStyle w:val="RSCH3"/>
        <w:rPr>
          <w:lang w:eastAsia="en-GB"/>
        </w:rPr>
      </w:pPr>
      <w:r>
        <w:rPr>
          <w:lang w:eastAsia="en-GB"/>
        </w:rPr>
        <w:t>Example</w:t>
      </w:r>
      <w:r w:rsidR="0074628C">
        <w:rPr>
          <w:lang w:eastAsia="en-GB"/>
        </w:rPr>
        <w:t xml:space="preserve"> answer to extension question</w:t>
      </w:r>
    </w:p>
    <w:p w14:paraId="105234B5" w14:textId="77777777" w:rsidR="00161C5C" w:rsidRDefault="00161C5C" w:rsidP="00161C5C">
      <w:pPr>
        <w:pStyle w:val="RSCBasictext"/>
      </w:pPr>
      <w:r>
        <w:t xml:space="preserve">Look for scientific reasoning in the creative writing. </w:t>
      </w:r>
    </w:p>
    <w:p w14:paraId="36F4D614" w14:textId="77468966" w:rsidR="00B23F3F" w:rsidRDefault="00620E94" w:rsidP="00646F80">
      <w:pPr>
        <w:pStyle w:val="RSCBasictext"/>
        <w:numPr>
          <w:ilvl w:val="0"/>
          <w:numId w:val="16"/>
        </w:numPr>
      </w:pPr>
      <w:r>
        <w:t xml:space="preserve">Jack, your teacher will smell your body </w:t>
      </w:r>
      <w:r w:rsidR="00646F80">
        <w:t xml:space="preserve">spray </w:t>
      </w:r>
      <w:r>
        <w:t>because of diffusion!</w:t>
      </w:r>
    </w:p>
    <w:p w14:paraId="10114201" w14:textId="5CBF8EE3" w:rsidR="00620E94" w:rsidRDefault="00620E94" w:rsidP="00646F80">
      <w:pPr>
        <w:pStyle w:val="RSCBasictext"/>
        <w:numPr>
          <w:ilvl w:val="0"/>
          <w:numId w:val="16"/>
        </w:numPr>
      </w:pPr>
      <w:r>
        <w:t>The scent particles will be concentrated where you spray it (e.g. under your shirt)</w:t>
      </w:r>
      <w:r w:rsidR="00646F80">
        <w:t>.</w:t>
      </w:r>
      <w:r>
        <w:t xml:space="preserve"> </w:t>
      </w:r>
      <w:r w:rsidR="00646F80">
        <w:t>H</w:t>
      </w:r>
      <w:r>
        <w:t>owever</w:t>
      </w:r>
      <w:r w:rsidR="00646F80">
        <w:t>,</w:t>
      </w:r>
      <w:r>
        <w:t xml:space="preserve"> as the scent is in aerosol form </w:t>
      </w:r>
      <w:r w:rsidR="003B20C5">
        <w:t>it will diffuse</w:t>
      </w:r>
      <w:r w:rsidR="006D6107">
        <w:t xml:space="preserve"> (learners may not use the term aerosol but look for some understanding that the scent is in gas form or evaporates from a warm body).</w:t>
      </w:r>
    </w:p>
    <w:p w14:paraId="77E76E03" w14:textId="17B58DFD" w:rsidR="00646F80" w:rsidRDefault="003B20C5" w:rsidP="00646F80">
      <w:pPr>
        <w:pStyle w:val="RSCBasictext"/>
        <w:numPr>
          <w:ilvl w:val="0"/>
          <w:numId w:val="16"/>
        </w:numPr>
      </w:pPr>
      <w:r>
        <w:t>When it diffuses the scent particles spread out as they move from an area of high concentration to an area of lo</w:t>
      </w:r>
      <w:r w:rsidR="0050682A">
        <w:t>w concentration</w:t>
      </w:r>
      <w:r w:rsidR="00535AAC">
        <w:t xml:space="preserve">. The rest of the classroom is </w:t>
      </w:r>
      <w:r w:rsidR="006D6107">
        <w:t>an</w:t>
      </w:r>
      <w:r w:rsidR="00646F80">
        <w:t xml:space="preserve"> area of </w:t>
      </w:r>
      <w:r w:rsidR="00535AAC">
        <w:t xml:space="preserve">low concentration so eventually the smell will spread throughout the room, even to the teacher. </w:t>
      </w:r>
    </w:p>
    <w:p w14:paraId="4FD79B5A" w14:textId="68FABE24" w:rsidR="00535AAC" w:rsidRPr="00646F80" w:rsidRDefault="00535AAC" w:rsidP="00646F80">
      <w:pPr>
        <w:pStyle w:val="RSCBasictext"/>
        <w:numPr>
          <w:ilvl w:val="0"/>
          <w:numId w:val="16"/>
        </w:numPr>
      </w:pPr>
      <w:r>
        <w:t>The good news is that diffusion happens in all directions because the movement of particles in gases is random</w:t>
      </w:r>
      <w:r w:rsidR="004209D5">
        <w:t>,</w:t>
      </w:r>
      <w:r w:rsidR="00101F0F">
        <w:t xml:space="preserve"> so </w:t>
      </w:r>
      <w:r w:rsidR="00646F80">
        <w:t xml:space="preserve">your teacher </w:t>
      </w:r>
      <w:r w:rsidR="00101F0F">
        <w:t>won’t necessarily know it was you!</w:t>
      </w:r>
    </w:p>
    <w:sectPr w:rsidR="00535AAC" w:rsidRPr="00646F80" w:rsidSect="00231C1C">
      <w:headerReference w:type="default" r:id="rId18"/>
      <w:footerReference w:type="default" r:id="rId1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C5A7" w14:textId="77777777" w:rsidR="002F2EDF" w:rsidRDefault="002F2EDF" w:rsidP="008A1B0B">
      <w:pPr>
        <w:spacing w:after="0" w:line="240" w:lineRule="auto"/>
      </w:pPr>
      <w:r>
        <w:separator/>
      </w:r>
    </w:p>
  </w:endnote>
  <w:endnote w:type="continuationSeparator" w:id="0">
    <w:p w14:paraId="4D2CE3BA" w14:textId="77777777" w:rsidR="002F2EDF" w:rsidRDefault="002F2EDF" w:rsidP="008A1B0B">
      <w:pPr>
        <w:spacing w:after="0" w:line="240" w:lineRule="auto"/>
      </w:pPr>
      <w:r>
        <w:continuationSeparator/>
      </w:r>
    </w:p>
  </w:endnote>
  <w:endnote w:type="continuationNotice" w:id="1">
    <w:p w14:paraId="1E1333BB" w14:textId="77777777" w:rsidR="002F2EDF" w:rsidRDefault="002F2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9EED8D6"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2328E">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BA49" w14:textId="77777777" w:rsidR="002F2EDF" w:rsidRDefault="002F2EDF" w:rsidP="008A1B0B">
      <w:pPr>
        <w:spacing w:after="0" w:line="240" w:lineRule="auto"/>
      </w:pPr>
      <w:r>
        <w:separator/>
      </w:r>
    </w:p>
  </w:footnote>
  <w:footnote w:type="continuationSeparator" w:id="0">
    <w:p w14:paraId="4CFA2D7D" w14:textId="77777777" w:rsidR="002F2EDF" w:rsidRDefault="002F2EDF" w:rsidP="008A1B0B">
      <w:pPr>
        <w:spacing w:after="0" w:line="240" w:lineRule="auto"/>
      </w:pPr>
      <w:r>
        <w:continuationSeparator/>
      </w:r>
    </w:p>
  </w:footnote>
  <w:footnote w:type="continuationNotice" w:id="1">
    <w:p w14:paraId="5AB5F18B" w14:textId="77777777" w:rsidR="002F2EDF" w:rsidRDefault="002F2E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5483159"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5652B80B">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3E6B5C8E">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E85E70">
      <w:rPr>
        <w:rFonts w:ascii="Century Gothic" w:hAnsi="Century Gothic"/>
        <w:b/>
        <w:bCs/>
        <w:color w:val="006F62"/>
        <w:sz w:val="30"/>
        <w:szCs w:val="30"/>
      </w:rPr>
      <w:t>Structure strips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26C457C7"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3E5551" w:rsidRPr="003E5551">
      <w:rPr>
        <w:sz w:val="18"/>
        <w:szCs w:val="18"/>
      </w:rPr>
      <w:t>rsc.li/3EgntKy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C5371"/>
    <w:multiLevelType w:val="hybridMultilevel"/>
    <w:tmpl w:val="521C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2"/>
  </w:num>
  <w:num w:numId="2" w16cid:durableId="1001934434">
    <w:abstractNumId w:val="8"/>
  </w:num>
  <w:num w:numId="3" w16cid:durableId="827746757">
    <w:abstractNumId w:val="5"/>
  </w:num>
  <w:num w:numId="4" w16cid:durableId="1712264212">
    <w:abstractNumId w:val="7"/>
  </w:num>
  <w:num w:numId="5" w16cid:durableId="400833401">
    <w:abstractNumId w:val="10"/>
  </w:num>
  <w:num w:numId="6" w16cid:durableId="1366297918">
    <w:abstractNumId w:val="11"/>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9"/>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1591740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0008"/>
    <w:rsid w:val="00024208"/>
    <w:rsid w:val="0002448C"/>
    <w:rsid w:val="00034FE5"/>
    <w:rsid w:val="000416BD"/>
    <w:rsid w:val="000442BC"/>
    <w:rsid w:val="0005751E"/>
    <w:rsid w:val="000630FF"/>
    <w:rsid w:val="000721DC"/>
    <w:rsid w:val="000736CE"/>
    <w:rsid w:val="00075540"/>
    <w:rsid w:val="000864C9"/>
    <w:rsid w:val="000B0FE6"/>
    <w:rsid w:val="000C6F9E"/>
    <w:rsid w:val="000D28BF"/>
    <w:rsid w:val="000E4D3D"/>
    <w:rsid w:val="000E6089"/>
    <w:rsid w:val="00101F0F"/>
    <w:rsid w:val="00114920"/>
    <w:rsid w:val="0012328E"/>
    <w:rsid w:val="001244D0"/>
    <w:rsid w:val="00131E9D"/>
    <w:rsid w:val="00134D8A"/>
    <w:rsid w:val="00136040"/>
    <w:rsid w:val="00155CDF"/>
    <w:rsid w:val="00161C5C"/>
    <w:rsid w:val="00165FBB"/>
    <w:rsid w:val="00181464"/>
    <w:rsid w:val="0018159A"/>
    <w:rsid w:val="00191D12"/>
    <w:rsid w:val="001A0DCE"/>
    <w:rsid w:val="001A64B8"/>
    <w:rsid w:val="001B4CDB"/>
    <w:rsid w:val="001B7090"/>
    <w:rsid w:val="001C44A8"/>
    <w:rsid w:val="001F7433"/>
    <w:rsid w:val="00202012"/>
    <w:rsid w:val="00220CCE"/>
    <w:rsid w:val="00223A48"/>
    <w:rsid w:val="00224483"/>
    <w:rsid w:val="00231C1C"/>
    <w:rsid w:val="0023635E"/>
    <w:rsid w:val="00241AE4"/>
    <w:rsid w:val="002477D7"/>
    <w:rsid w:val="00250F4C"/>
    <w:rsid w:val="00267984"/>
    <w:rsid w:val="0027066D"/>
    <w:rsid w:val="0027099B"/>
    <w:rsid w:val="00276F72"/>
    <w:rsid w:val="002803E6"/>
    <w:rsid w:val="002A0807"/>
    <w:rsid w:val="002A3A1E"/>
    <w:rsid w:val="002D1ED8"/>
    <w:rsid w:val="002D43E8"/>
    <w:rsid w:val="002D6626"/>
    <w:rsid w:val="002E47CA"/>
    <w:rsid w:val="002F19FD"/>
    <w:rsid w:val="002F2EDF"/>
    <w:rsid w:val="002F4A48"/>
    <w:rsid w:val="003059AB"/>
    <w:rsid w:val="00311D98"/>
    <w:rsid w:val="00320767"/>
    <w:rsid w:val="00325E15"/>
    <w:rsid w:val="00332B08"/>
    <w:rsid w:val="00341A22"/>
    <w:rsid w:val="00351CAD"/>
    <w:rsid w:val="00363019"/>
    <w:rsid w:val="003716B9"/>
    <w:rsid w:val="00375640"/>
    <w:rsid w:val="003850B4"/>
    <w:rsid w:val="003B20C5"/>
    <w:rsid w:val="003C2FED"/>
    <w:rsid w:val="003C4E2C"/>
    <w:rsid w:val="003E06B3"/>
    <w:rsid w:val="003E2D56"/>
    <w:rsid w:val="003E4B1C"/>
    <w:rsid w:val="003E5551"/>
    <w:rsid w:val="003F46F7"/>
    <w:rsid w:val="00401323"/>
    <w:rsid w:val="00402833"/>
    <w:rsid w:val="004102F1"/>
    <w:rsid w:val="004209D5"/>
    <w:rsid w:val="00421310"/>
    <w:rsid w:val="00432A93"/>
    <w:rsid w:val="0043659A"/>
    <w:rsid w:val="00437952"/>
    <w:rsid w:val="00450566"/>
    <w:rsid w:val="004612B4"/>
    <w:rsid w:val="0046389A"/>
    <w:rsid w:val="00473872"/>
    <w:rsid w:val="00475D2B"/>
    <w:rsid w:val="004814F3"/>
    <w:rsid w:val="00491809"/>
    <w:rsid w:val="004B7273"/>
    <w:rsid w:val="004C1770"/>
    <w:rsid w:val="004C264E"/>
    <w:rsid w:val="004D1B3E"/>
    <w:rsid w:val="004E14EE"/>
    <w:rsid w:val="0050682A"/>
    <w:rsid w:val="00516F80"/>
    <w:rsid w:val="0052749E"/>
    <w:rsid w:val="00535AAC"/>
    <w:rsid w:val="00540853"/>
    <w:rsid w:val="005469A4"/>
    <w:rsid w:val="00557A8A"/>
    <w:rsid w:val="005835EB"/>
    <w:rsid w:val="00593C4F"/>
    <w:rsid w:val="00597128"/>
    <w:rsid w:val="005B50B9"/>
    <w:rsid w:val="005D4D21"/>
    <w:rsid w:val="005E3839"/>
    <w:rsid w:val="005F4E1D"/>
    <w:rsid w:val="00603108"/>
    <w:rsid w:val="00605F0B"/>
    <w:rsid w:val="00607389"/>
    <w:rsid w:val="00612514"/>
    <w:rsid w:val="00620E94"/>
    <w:rsid w:val="0063402C"/>
    <w:rsid w:val="00635F8E"/>
    <w:rsid w:val="00636390"/>
    <w:rsid w:val="00641BD5"/>
    <w:rsid w:val="00642C54"/>
    <w:rsid w:val="00644F62"/>
    <w:rsid w:val="00646F80"/>
    <w:rsid w:val="0067790F"/>
    <w:rsid w:val="006820BE"/>
    <w:rsid w:val="006978F0"/>
    <w:rsid w:val="006A2EBC"/>
    <w:rsid w:val="006B454A"/>
    <w:rsid w:val="006C204F"/>
    <w:rsid w:val="006D6107"/>
    <w:rsid w:val="006D691A"/>
    <w:rsid w:val="006D790E"/>
    <w:rsid w:val="006E029D"/>
    <w:rsid w:val="006E3591"/>
    <w:rsid w:val="00702876"/>
    <w:rsid w:val="007032DD"/>
    <w:rsid w:val="007042E5"/>
    <w:rsid w:val="00705832"/>
    <w:rsid w:val="00706AA2"/>
    <w:rsid w:val="007113EB"/>
    <w:rsid w:val="00722220"/>
    <w:rsid w:val="007227A4"/>
    <w:rsid w:val="00745C8F"/>
    <w:rsid w:val="0074628C"/>
    <w:rsid w:val="00746B67"/>
    <w:rsid w:val="007754AD"/>
    <w:rsid w:val="007A2BF5"/>
    <w:rsid w:val="007A4758"/>
    <w:rsid w:val="007C4F48"/>
    <w:rsid w:val="007C73D0"/>
    <w:rsid w:val="007E0273"/>
    <w:rsid w:val="007E14E0"/>
    <w:rsid w:val="00806527"/>
    <w:rsid w:val="0080764A"/>
    <w:rsid w:val="00814733"/>
    <w:rsid w:val="00823AA7"/>
    <w:rsid w:val="00835B9C"/>
    <w:rsid w:val="0084304C"/>
    <w:rsid w:val="0084450E"/>
    <w:rsid w:val="008469DA"/>
    <w:rsid w:val="0085087B"/>
    <w:rsid w:val="008540CC"/>
    <w:rsid w:val="0085635E"/>
    <w:rsid w:val="0086692E"/>
    <w:rsid w:val="00875152"/>
    <w:rsid w:val="0088753F"/>
    <w:rsid w:val="0089187A"/>
    <w:rsid w:val="00895BF9"/>
    <w:rsid w:val="008A1B0B"/>
    <w:rsid w:val="008A7ED2"/>
    <w:rsid w:val="008B0C59"/>
    <w:rsid w:val="008B194F"/>
    <w:rsid w:val="008D1C0B"/>
    <w:rsid w:val="008E09DC"/>
    <w:rsid w:val="008F0E4C"/>
    <w:rsid w:val="00903DF7"/>
    <w:rsid w:val="00914733"/>
    <w:rsid w:val="00916644"/>
    <w:rsid w:val="00916E67"/>
    <w:rsid w:val="00926D54"/>
    <w:rsid w:val="009306A5"/>
    <w:rsid w:val="0093451D"/>
    <w:rsid w:val="00934FDF"/>
    <w:rsid w:val="00955570"/>
    <w:rsid w:val="00962FE8"/>
    <w:rsid w:val="00966388"/>
    <w:rsid w:val="009817D9"/>
    <w:rsid w:val="00991171"/>
    <w:rsid w:val="00994DE7"/>
    <w:rsid w:val="00995F3C"/>
    <w:rsid w:val="009A4B28"/>
    <w:rsid w:val="009C75A2"/>
    <w:rsid w:val="009C7848"/>
    <w:rsid w:val="009F1E12"/>
    <w:rsid w:val="009F58AE"/>
    <w:rsid w:val="00A23FF8"/>
    <w:rsid w:val="00A2519F"/>
    <w:rsid w:val="00A27C7F"/>
    <w:rsid w:val="00A33C33"/>
    <w:rsid w:val="00A447EF"/>
    <w:rsid w:val="00A520DD"/>
    <w:rsid w:val="00A5348B"/>
    <w:rsid w:val="00A571EB"/>
    <w:rsid w:val="00A5740C"/>
    <w:rsid w:val="00A65D5A"/>
    <w:rsid w:val="00A725C3"/>
    <w:rsid w:val="00A75C02"/>
    <w:rsid w:val="00A77B3E"/>
    <w:rsid w:val="00A85448"/>
    <w:rsid w:val="00A95843"/>
    <w:rsid w:val="00AA5A4B"/>
    <w:rsid w:val="00AB2E98"/>
    <w:rsid w:val="00AB72ED"/>
    <w:rsid w:val="00AC7AD6"/>
    <w:rsid w:val="00AF4F96"/>
    <w:rsid w:val="00AF53C4"/>
    <w:rsid w:val="00AF5EEF"/>
    <w:rsid w:val="00B226A7"/>
    <w:rsid w:val="00B23F3F"/>
    <w:rsid w:val="00B25151"/>
    <w:rsid w:val="00B5020E"/>
    <w:rsid w:val="00B67A03"/>
    <w:rsid w:val="00B7156B"/>
    <w:rsid w:val="00B7383E"/>
    <w:rsid w:val="00B91525"/>
    <w:rsid w:val="00B92CCB"/>
    <w:rsid w:val="00BA46E2"/>
    <w:rsid w:val="00BA4A8E"/>
    <w:rsid w:val="00BB5230"/>
    <w:rsid w:val="00BC05AA"/>
    <w:rsid w:val="00BE26EA"/>
    <w:rsid w:val="00BE475D"/>
    <w:rsid w:val="00BE5006"/>
    <w:rsid w:val="00BE6C55"/>
    <w:rsid w:val="00BE6FE7"/>
    <w:rsid w:val="00BF66E0"/>
    <w:rsid w:val="00C00A64"/>
    <w:rsid w:val="00C01C44"/>
    <w:rsid w:val="00C03FBA"/>
    <w:rsid w:val="00C05A1C"/>
    <w:rsid w:val="00C142E7"/>
    <w:rsid w:val="00C16D75"/>
    <w:rsid w:val="00C1703F"/>
    <w:rsid w:val="00C3029E"/>
    <w:rsid w:val="00C33D13"/>
    <w:rsid w:val="00C5087E"/>
    <w:rsid w:val="00C54EC7"/>
    <w:rsid w:val="00C618E1"/>
    <w:rsid w:val="00C65099"/>
    <w:rsid w:val="00C74AE2"/>
    <w:rsid w:val="00C85DD2"/>
    <w:rsid w:val="00C91FB7"/>
    <w:rsid w:val="00C92B7B"/>
    <w:rsid w:val="00CA2C9F"/>
    <w:rsid w:val="00CA36F5"/>
    <w:rsid w:val="00CB17C2"/>
    <w:rsid w:val="00CD56DB"/>
    <w:rsid w:val="00CD5E3C"/>
    <w:rsid w:val="00CD6F42"/>
    <w:rsid w:val="00CD7283"/>
    <w:rsid w:val="00CE0455"/>
    <w:rsid w:val="00CE066C"/>
    <w:rsid w:val="00D02864"/>
    <w:rsid w:val="00D063D3"/>
    <w:rsid w:val="00D11670"/>
    <w:rsid w:val="00D15FE0"/>
    <w:rsid w:val="00D40FE2"/>
    <w:rsid w:val="00D42C66"/>
    <w:rsid w:val="00D45DC6"/>
    <w:rsid w:val="00D721EF"/>
    <w:rsid w:val="00D73126"/>
    <w:rsid w:val="00D75753"/>
    <w:rsid w:val="00D81FFC"/>
    <w:rsid w:val="00D94C07"/>
    <w:rsid w:val="00D95242"/>
    <w:rsid w:val="00DA31B9"/>
    <w:rsid w:val="00DB59B2"/>
    <w:rsid w:val="00DB6A86"/>
    <w:rsid w:val="00DD177D"/>
    <w:rsid w:val="00DD42BA"/>
    <w:rsid w:val="00DD4603"/>
    <w:rsid w:val="00DE5A5F"/>
    <w:rsid w:val="00DE7FAB"/>
    <w:rsid w:val="00DF41D6"/>
    <w:rsid w:val="00E001BB"/>
    <w:rsid w:val="00E02A62"/>
    <w:rsid w:val="00E16D6B"/>
    <w:rsid w:val="00E244DF"/>
    <w:rsid w:val="00E36F1C"/>
    <w:rsid w:val="00E54AF2"/>
    <w:rsid w:val="00E6249E"/>
    <w:rsid w:val="00E67E47"/>
    <w:rsid w:val="00E772D7"/>
    <w:rsid w:val="00E85E70"/>
    <w:rsid w:val="00EB3273"/>
    <w:rsid w:val="00EB4508"/>
    <w:rsid w:val="00EC66E7"/>
    <w:rsid w:val="00ED0765"/>
    <w:rsid w:val="00EE22CA"/>
    <w:rsid w:val="00EE60A3"/>
    <w:rsid w:val="00EF065E"/>
    <w:rsid w:val="00F24863"/>
    <w:rsid w:val="00F27540"/>
    <w:rsid w:val="00F43A8A"/>
    <w:rsid w:val="00F516C7"/>
    <w:rsid w:val="00F629F3"/>
    <w:rsid w:val="00F67E06"/>
    <w:rsid w:val="00F71F50"/>
    <w:rsid w:val="00F83629"/>
    <w:rsid w:val="00F900BE"/>
    <w:rsid w:val="00FA12FA"/>
    <w:rsid w:val="00FA340E"/>
    <w:rsid w:val="00FC67CD"/>
    <w:rsid w:val="00FC7285"/>
    <w:rsid w:val="00FD15C0"/>
    <w:rsid w:val="00FF5377"/>
    <w:rsid w:val="1F2EFFF0"/>
    <w:rsid w:val="6FD633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522DF8AA-6B63-4E80-8779-6DB9DE6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375640"/>
    <w:rPr>
      <w:sz w:val="16"/>
      <w:szCs w:val="16"/>
    </w:rPr>
  </w:style>
  <w:style w:type="paragraph" w:styleId="CommentText0">
    <w:name w:val="annotation text"/>
    <w:basedOn w:val="Normal"/>
    <w:link w:val="CommentTextChar"/>
    <w:uiPriority w:val="99"/>
    <w:unhideWhenUsed/>
    <w:rsid w:val="00375640"/>
    <w:pPr>
      <w:spacing w:line="240" w:lineRule="auto"/>
    </w:pPr>
  </w:style>
  <w:style w:type="character" w:customStyle="1" w:styleId="CommentTextChar">
    <w:name w:val="Comment Text Char"/>
    <w:basedOn w:val="DefaultParagraphFont"/>
    <w:link w:val="CommentText0"/>
    <w:uiPriority w:val="99"/>
    <w:rsid w:val="0037564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375640"/>
    <w:rPr>
      <w:b/>
      <w:bCs/>
    </w:rPr>
  </w:style>
  <w:style w:type="character" w:customStyle="1" w:styleId="CommentSubjectChar">
    <w:name w:val="Comment Subject Char"/>
    <w:basedOn w:val="CommentTextChar"/>
    <w:link w:val="CommentSubject"/>
    <w:uiPriority w:val="99"/>
    <w:semiHidden/>
    <w:rsid w:val="00375640"/>
    <w:rPr>
      <w:rFonts w:ascii="Arial" w:hAnsi="Arial" w:cs="Arial"/>
      <w:b/>
      <w:bCs/>
      <w:sz w:val="20"/>
      <w:szCs w:val="20"/>
      <w:lang w:eastAsia="zh-CN"/>
    </w:rPr>
  </w:style>
  <w:style w:type="paragraph" w:styleId="Revision">
    <w:name w:val="Revision"/>
    <w:hidden/>
    <w:uiPriority w:val="99"/>
    <w:semiHidden/>
    <w:rsid w:val="00646F80"/>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123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sc.li/3EszCfr" TargetMode="External"/><Relationship Id="rId17" Type="http://schemas.openxmlformats.org/officeDocument/2006/relationships/hyperlink" Target="https://rsc.li/40FAML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aXYgz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04BC091A-390D-40E8-8D39-A58C27462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3F790-EE54-4C7C-990F-A2674A27C7BB}">
  <ds:schemaRefs>
    <ds:schemaRef ds:uri="http://schemas.microsoft.com/sharepoint/v3/contenttype/forms"/>
  </ds:schemaRefs>
</ds:datastoreItem>
</file>

<file path=customXml/itemProps3.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4.xml><?xml version="1.0" encoding="utf-8"?>
<ds:datastoreItem xmlns:ds="http://schemas.openxmlformats.org/officeDocument/2006/customXml" ds:itemID="{EFE444B8-CF74-4434-8978-9B75759AA65C}">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898</Words>
  <Characters>4645</Characters>
  <Application>Microsoft Office Word</Application>
  <DocSecurity>0</DocSecurity>
  <Lines>125</Lines>
  <Paragraphs>57</Paragraphs>
  <ScaleCrop>false</ScaleCrop>
  <HeadingPairs>
    <vt:vector size="2" baseType="variant">
      <vt:variant>
        <vt:lpstr>Title</vt:lpstr>
      </vt:variant>
      <vt:variant>
        <vt:i4>1</vt:i4>
      </vt:variant>
    </vt:vector>
  </HeadingPairs>
  <TitlesOfParts>
    <vt:vector size="1" baseType="lpstr">
      <vt:lpstr>Structure strip 11-14 diffusion teacher notes and answers</vt:lpstr>
    </vt:vector>
  </TitlesOfParts>
  <Manager/>
  <Company>Royal Society Of Chemistry</Company>
  <LinksUpToDate>false</LinksUpToDate>
  <CharactersWithSpaces>5486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strip 11-14 diffusion teacher notes and answers</dc:title>
  <dc:subject/>
  <dc:creator>Royal Society Of Chemistry</dc:creator>
  <cp:keywords>structure strip; 11-14; particle model; independent writing; diffusion; evaporation; states of matter</cp:keywords>
  <dc:description>From rsc.li/3EgntKy, student sheet also available</dc:description>
  <cp:lastModifiedBy>Katie Haylor</cp:lastModifiedBy>
  <cp:revision>48</cp:revision>
  <dcterms:created xsi:type="dcterms:W3CDTF">2025-03-15T16:27:00Z</dcterms:created>
  <dcterms:modified xsi:type="dcterms:W3CDTF">2025-04-22T13:29:00Z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