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179CE0E8" w:rsidR="00A5740C" w:rsidRDefault="00210AB5" w:rsidP="000E4D3D">
      <w:pPr>
        <w:pStyle w:val="RSCH1"/>
      </w:pPr>
      <w:r>
        <w:t>Gold nanofilm can stop glasses fogging up</w:t>
      </w:r>
    </w:p>
    <w:p w14:paraId="275171EA" w14:textId="63926CDA" w:rsidR="0025281C" w:rsidRPr="00492D28" w:rsidRDefault="0025281C" w:rsidP="00492D28">
      <w:pPr>
        <w:pStyle w:val="RSCBulletedlist"/>
        <w:numPr>
          <w:ilvl w:val="0"/>
          <w:numId w:val="0"/>
        </w:numPr>
      </w:pPr>
      <w:r w:rsidRPr="681DAD82">
        <w:t xml:space="preserve">This resource forms part of the </w:t>
      </w:r>
      <w:r w:rsidR="0091031B">
        <w:rPr>
          <w:b/>
          <w:bCs/>
        </w:rPr>
        <w:t>p</w:t>
      </w:r>
      <w:r w:rsidRPr="00895753">
        <w:rPr>
          <w:b/>
          <w:bCs/>
        </w:rPr>
        <w:t>article model</w:t>
      </w:r>
      <w:r w:rsidRPr="681DAD82">
        <w:t xml:space="preserve"> topic package</w:t>
      </w:r>
      <w:r w:rsidR="007D33EC">
        <w:t xml:space="preserve"> </w:t>
      </w:r>
      <w:r w:rsidR="007D33EC" w:rsidRPr="007D33EC">
        <w:t>where you will find more resources to embed literacy skills development into your teaching.</w:t>
      </w:r>
      <w:r w:rsidR="007D33EC">
        <w:t xml:space="preserve"> </w:t>
      </w:r>
      <w:r w:rsidR="00D776A4">
        <w:t xml:space="preserve">You can edit all the linked files in this resource to best suit the needs of your learners. </w:t>
      </w:r>
    </w:p>
    <w:p w14:paraId="791953DF" w14:textId="2E165D81" w:rsidR="00A5740C" w:rsidRDefault="00722220" w:rsidP="00630C60">
      <w:pPr>
        <w:pStyle w:val="RSCH2"/>
        <w:spacing w:before="300"/>
      </w:pPr>
      <w:r>
        <w:t>Learning objectives</w:t>
      </w:r>
    </w:p>
    <w:p w14:paraId="7226142D" w14:textId="62222FB5" w:rsidR="00F126A7" w:rsidRDefault="00F126A7" w:rsidP="00F126A7">
      <w:pPr>
        <w:pStyle w:val="RSCLearningobjectives"/>
      </w:pPr>
      <w:r>
        <w:t>Use active reading strategies to help you understand a science news story</w:t>
      </w:r>
      <w:r w:rsidR="009805D5">
        <w:t>.</w:t>
      </w:r>
    </w:p>
    <w:p w14:paraId="39E10014" w14:textId="038B8CEC" w:rsidR="00F126A7" w:rsidRDefault="00F126A7" w:rsidP="00F126A7">
      <w:pPr>
        <w:pStyle w:val="RSCLearningobjectives"/>
      </w:pPr>
      <w:r>
        <w:t>Use the glossary to support you</w:t>
      </w:r>
      <w:r w:rsidR="59AC06F0">
        <w:t>r</w:t>
      </w:r>
      <w:r>
        <w:t xml:space="preserve"> understan</w:t>
      </w:r>
      <w:r w:rsidR="0A8B45D4">
        <w:t>ding of unfamiliar words</w:t>
      </w:r>
      <w:r w:rsidR="009805D5">
        <w:t>.</w:t>
      </w:r>
      <w:r>
        <w:t xml:space="preserve"> </w:t>
      </w:r>
    </w:p>
    <w:p w14:paraId="07CCD151" w14:textId="0BDAE154" w:rsidR="00F126A7" w:rsidRDefault="00F126A7" w:rsidP="00F126A7">
      <w:pPr>
        <w:pStyle w:val="RSCLearningobjectives"/>
      </w:pPr>
      <w:r>
        <w:t>Know what key information to look for when reading a science news story</w:t>
      </w:r>
      <w:r w:rsidR="009805D5">
        <w:t>.</w:t>
      </w:r>
    </w:p>
    <w:p w14:paraId="590B5265" w14:textId="77777777" w:rsidR="000A7E1E" w:rsidRPr="00A66B44" w:rsidRDefault="000A7E1E" w:rsidP="000A7E1E">
      <w:pPr>
        <w:pStyle w:val="RSCLearningobjectives"/>
        <w:rPr>
          <w:lang w:eastAsia="en-GB"/>
        </w:rPr>
      </w:pPr>
      <w:r w:rsidRPr="00A66B44">
        <w:rPr>
          <w:lang w:eastAsia="en-GB"/>
        </w:rPr>
        <w:t xml:space="preserve">Understand </w:t>
      </w:r>
      <w:r>
        <w:rPr>
          <w:lang w:eastAsia="en-GB"/>
        </w:rPr>
        <w:t>how</w:t>
      </w:r>
      <w:r w:rsidRPr="00A66B44">
        <w:rPr>
          <w:lang w:eastAsia="en-GB"/>
        </w:rPr>
        <w:t xml:space="preserve"> people write about science differently </w:t>
      </w:r>
      <w:r>
        <w:rPr>
          <w:lang w:eastAsia="en-GB"/>
        </w:rPr>
        <w:t>depending on their</w:t>
      </w:r>
      <w:r w:rsidRPr="00A66B44">
        <w:rPr>
          <w:lang w:eastAsia="en-GB"/>
        </w:rPr>
        <w:t xml:space="preserve"> audiences</w:t>
      </w:r>
      <w:r>
        <w:rPr>
          <w:lang w:eastAsia="en-GB"/>
        </w:rPr>
        <w:t>.</w:t>
      </w:r>
    </w:p>
    <w:p w14:paraId="647A9038" w14:textId="42EAF317" w:rsidR="0A5F4A2F" w:rsidRDefault="1C6F0EB0" w:rsidP="00630C60">
      <w:pPr>
        <w:pStyle w:val="RSCLearningobjectives"/>
        <w:rPr>
          <w:rFonts w:eastAsia="Century Gothic" w:cs="Century Gothic"/>
          <w:color w:val="000000" w:themeColor="text1"/>
        </w:rPr>
      </w:pPr>
      <w:r w:rsidRPr="0A5F4A2F">
        <w:rPr>
          <w:rFonts w:eastAsia="Century Gothic" w:cs="Century Gothic"/>
          <w:color w:val="000000" w:themeColor="text1"/>
        </w:rPr>
        <w:t xml:space="preserve">For extension </w:t>
      </w:r>
      <w:r w:rsidR="001C1C9E" w:rsidRPr="0A5F4A2F">
        <w:rPr>
          <w:rFonts w:eastAsia="Century Gothic" w:cs="Century Gothic"/>
          <w:color w:val="000000" w:themeColor="text1"/>
        </w:rPr>
        <w:t>–</w:t>
      </w:r>
      <w:r w:rsidRPr="0A5F4A2F">
        <w:rPr>
          <w:rFonts w:eastAsia="Century Gothic" w:cs="Century Gothic"/>
          <w:color w:val="000000" w:themeColor="text1"/>
        </w:rPr>
        <w:t xml:space="preserve"> confidently talk about the science news story, with consideration for your audience.</w:t>
      </w:r>
    </w:p>
    <w:p w14:paraId="344EAB4E" w14:textId="2CE10057" w:rsidR="0EF47527" w:rsidRDefault="0EF47527" w:rsidP="00544E9D">
      <w:pPr>
        <w:pStyle w:val="RSCBasictext"/>
      </w:pPr>
      <w:r w:rsidRPr="0A5F4A2F">
        <w:t xml:space="preserve">Questions </w:t>
      </w:r>
      <w:r w:rsidR="7B8E775C" w:rsidRPr="0A5F4A2F">
        <w:t>3</w:t>
      </w:r>
      <w:r w:rsidR="4E707DE0" w:rsidRPr="0A5F4A2F">
        <w:t>–</w:t>
      </w:r>
      <w:r w:rsidR="7B8E775C" w:rsidRPr="0A5F4A2F">
        <w:t>6</w:t>
      </w:r>
      <w:r w:rsidRPr="0A5F4A2F">
        <w:t xml:space="preserve"> in the student sheet support </w:t>
      </w:r>
      <w:r w:rsidR="4B9AFC92" w:rsidRPr="0A5F4A2F">
        <w:t xml:space="preserve">learning objectives 1 and 2. Question </w:t>
      </w:r>
      <w:r w:rsidR="00D44F42">
        <w:t>6</w:t>
      </w:r>
      <w:r w:rsidR="4B9AFC92" w:rsidRPr="0A5F4A2F">
        <w:t xml:space="preserve"> supports learning objective 3. </w:t>
      </w:r>
      <w:r w:rsidR="00DD1705">
        <w:t>The ‘e</w:t>
      </w:r>
      <w:r w:rsidR="00783C31">
        <w:t>xtra challenge with reading</w:t>
      </w:r>
      <w:r w:rsidR="00DD1705">
        <w:t>’</w:t>
      </w:r>
      <w:r w:rsidR="00783C31">
        <w:t xml:space="preserve"> questions </w:t>
      </w:r>
      <w:r w:rsidR="00364475">
        <w:t>1–</w:t>
      </w:r>
      <w:r w:rsidR="00783C31">
        <w:t>3</w:t>
      </w:r>
      <w:r w:rsidR="597FEDC4" w:rsidRPr="0A5F4A2F">
        <w:t xml:space="preserve"> support learning objective 4 </w:t>
      </w:r>
      <w:r w:rsidR="00430D6C">
        <w:t>a</w:t>
      </w:r>
      <w:r w:rsidR="597FEDC4" w:rsidRPr="0A5F4A2F">
        <w:t xml:space="preserve">nd the </w:t>
      </w:r>
      <w:r w:rsidR="183C123B" w:rsidRPr="0A5F4A2F">
        <w:t>‘</w:t>
      </w:r>
      <w:r w:rsidR="597FEDC4" w:rsidRPr="0A5F4A2F">
        <w:t>P</w:t>
      </w:r>
      <w:r w:rsidR="290EE363" w:rsidRPr="0A5F4A2F">
        <w:t>resent the news’</w:t>
      </w:r>
      <w:r w:rsidR="4A4521F6" w:rsidRPr="0A5F4A2F">
        <w:t xml:space="preserve"> extension task supports learning objective 5.</w:t>
      </w:r>
    </w:p>
    <w:p w14:paraId="4A39F975" w14:textId="77777777" w:rsidR="00DF41D6" w:rsidRDefault="00DF41D6" w:rsidP="00630C60">
      <w:pPr>
        <w:pStyle w:val="RSCH2"/>
        <w:spacing w:before="300"/>
      </w:pPr>
      <w:r>
        <w:t>Introdu</w:t>
      </w:r>
      <w:r w:rsidRPr="0086731C">
        <w:t>ctio</w:t>
      </w:r>
      <w:r>
        <w:t>n</w:t>
      </w:r>
    </w:p>
    <w:p w14:paraId="6027CBDC" w14:textId="745C091B" w:rsidR="3AA27B14" w:rsidRDefault="3AA27B14" w:rsidP="0A5F4A2F">
      <w:pPr>
        <w:pStyle w:val="RSCBasictext"/>
      </w:pPr>
      <w:r>
        <w:t xml:space="preserve">Reading </w:t>
      </w:r>
      <w:r w:rsidR="5EB5B4A1">
        <w:t>about science is pivotal for understanding the world around us and the events and discoveries that effect our lives.</w:t>
      </w:r>
      <w:r w:rsidR="3A946C7E">
        <w:t xml:space="preserve"> In this reading comprehension</w:t>
      </w:r>
      <w:r w:rsidR="00E224A9">
        <w:t>,</w:t>
      </w:r>
      <w:r w:rsidR="3A946C7E">
        <w:t xml:space="preserve"> learners will actively engage with a simple text about a research article</w:t>
      </w:r>
      <w:r w:rsidR="5492A1D2">
        <w:t>.</w:t>
      </w:r>
    </w:p>
    <w:p w14:paraId="27AEEA0E" w14:textId="17713A92" w:rsidR="0040280E" w:rsidRDefault="00B155E0" w:rsidP="00630C60">
      <w:pPr>
        <w:pStyle w:val="RSCBasictext"/>
      </w:pPr>
      <w:r w:rsidRPr="00134D41">
        <w:rPr>
          <w:i/>
          <w:iCs/>
        </w:rPr>
        <w:t>Education in Chemistry</w:t>
      </w:r>
      <w:r>
        <w:t xml:space="preserve"> ha</w:t>
      </w:r>
      <w:r w:rsidR="686F3878">
        <w:t>s</w:t>
      </w:r>
      <w:r>
        <w:t xml:space="preserve"> </w:t>
      </w:r>
      <w:r w:rsidR="00790438">
        <w:t>collated</w:t>
      </w:r>
      <w:r>
        <w:t xml:space="preserve"> and distilled a wealth of </w:t>
      </w:r>
      <w:r w:rsidRPr="00CB0554">
        <w:t>science research news</w:t>
      </w:r>
      <w:r>
        <w:t xml:space="preserve"> stories</w:t>
      </w:r>
      <w:r w:rsidR="00CB0554">
        <w:t xml:space="preserve"> (see </w:t>
      </w:r>
      <w:hyperlink r:id="rId11" w:history="1">
        <w:r w:rsidR="00CB0554" w:rsidRPr="00CB0554">
          <w:rPr>
            <w:rStyle w:val="Hyperlink"/>
          </w:rPr>
          <w:t>rsc.li/3YK8xv0</w:t>
        </w:r>
      </w:hyperlink>
      <w:r w:rsidR="00CB0554">
        <w:t>)</w:t>
      </w:r>
      <w:r>
        <w:t xml:space="preserve">. </w:t>
      </w:r>
      <w:r w:rsidR="001778EF">
        <w:t xml:space="preserve">This reading comprehension resource is based on </w:t>
      </w:r>
      <w:r w:rsidR="001778EF" w:rsidRPr="00354BB7">
        <w:t>one of these stories</w:t>
      </w:r>
      <w:r w:rsidR="001778EF">
        <w:t xml:space="preserve"> relevant to the </w:t>
      </w:r>
      <w:r w:rsidR="001778EF">
        <w:rPr>
          <w:b/>
          <w:bCs/>
        </w:rPr>
        <w:t>particle</w:t>
      </w:r>
      <w:r w:rsidR="001778EF" w:rsidRPr="00343E48">
        <w:rPr>
          <w:b/>
          <w:bCs/>
        </w:rPr>
        <w:t xml:space="preserve"> model</w:t>
      </w:r>
      <w:r w:rsidR="001778EF">
        <w:rPr>
          <w:b/>
          <w:bCs/>
        </w:rPr>
        <w:t xml:space="preserve"> </w:t>
      </w:r>
      <w:r w:rsidR="001778EF" w:rsidRPr="004778AB">
        <w:t>topic</w:t>
      </w:r>
      <w:r w:rsidR="001778EF" w:rsidRPr="004649D8">
        <w:t>.</w:t>
      </w:r>
      <w:r w:rsidR="001778EF">
        <w:t xml:space="preserve"> This resource includes:</w:t>
      </w:r>
    </w:p>
    <w:tbl>
      <w:tblPr>
        <w:tblStyle w:val="TableGrid"/>
        <w:tblpPr w:leftFromText="180" w:rightFromText="180" w:vertAnchor="text" w:horzAnchor="margin" w:tblpY="63"/>
        <w:tblW w:w="9057" w:type="dxa"/>
        <w:tblBorders>
          <w:top w:val="single" w:sz="12" w:space="0" w:color="006F62"/>
          <w:left w:val="single" w:sz="12" w:space="0" w:color="006F62"/>
          <w:bottom w:val="single" w:sz="12" w:space="0" w:color="006F62"/>
          <w:right w:val="single" w:sz="12" w:space="0" w:color="006F62"/>
          <w:insideH w:val="single" w:sz="12" w:space="0" w:color="006F62"/>
          <w:insideV w:val="single" w:sz="12" w:space="0" w:color="006F62"/>
        </w:tblBorders>
        <w:tblLayout w:type="fixed"/>
        <w:tblLook w:val="04A0" w:firstRow="1" w:lastRow="0" w:firstColumn="1" w:lastColumn="0" w:noHBand="0" w:noVBand="1"/>
      </w:tblPr>
      <w:tblGrid>
        <w:gridCol w:w="3954"/>
        <w:gridCol w:w="2835"/>
        <w:gridCol w:w="2268"/>
      </w:tblGrid>
      <w:tr w:rsidR="00797D61" w14:paraId="308F513C" w14:textId="77777777" w:rsidTr="00E84C02">
        <w:trPr>
          <w:trHeight w:val="2087"/>
        </w:trPr>
        <w:tc>
          <w:tcPr>
            <w:tcW w:w="3954" w:type="dxa"/>
            <w:hideMark/>
          </w:tcPr>
          <w:p w14:paraId="2413ECBC" w14:textId="51F3A670" w:rsidR="00797D61" w:rsidRDefault="00451823" w:rsidP="00E84C02">
            <w:pPr>
              <w:pStyle w:val="RSCBasictext"/>
              <w:ind w:left="0" w:firstLine="0"/>
              <w:jc w:val="both"/>
              <w:rPr>
                <w:lang w:eastAsia="en-GB"/>
              </w:rPr>
            </w:pPr>
            <w:r w:rsidRPr="00451823">
              <w:rPr>
                <w:noProof/>
                <w:lang w:eastAsia="en-GB"/>
              </w:rPr>
              <w:drawing>
                <wp:anchor distT="0" distB="0" distL="114300" distR="114300" simplePos="0" relativeHeight="251658240" behindDoc="0" locked="0" layoutInCell="1" allowOverlap="1" wp14:anchorId="4208FEBA" wp14:editId="42B7585C">
                  <wp:simplePos x="0" y="0"/>
                  <wp:positionH relativeFrom="column">
                    <wp:posOffset>13335</wp:posOffset>
                  </wp:positionH>
                  <wp:positionV relativeFrom="paragraph">
                    <wp:posOffset>84145</wp:posOffset>
                  </wp:positionV>
                  <wp:extent cx="2373630" cy="1094740"/>
                  <wp:effectExtent l="0" t="0" r="7620" b="0"/>
                  <wp:wrapSquare wrapText="bothSides"/>
                  <wp:docPr id="4965127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12784"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3630" cy="1094740"/>
                          </a:xfrm>
                          <a:prstGeom prst="rect">
                            <a:avLst/>
                          </a:prstGeom>
                        </pic:spPr>
                      </pic:pic>
                    </a:graphicData>
                  </a:graphic>
                  <wp14:sizeRelH relativeFrom="page">
                    <wp14:pctWidth>0</wp14:pctWidth>
                  </wp14:sizeRelH>
                  <wp14:sizeRelV relativeFrom="page">
                    <wp14:pctHeight>0</wp14:pctHeight>
                  </wp14:sizeRelV>
                </wp:anchor>
              </w:drawing>
            </w:r>
          </w:p>
        </w:tc>
        <w:tc>
          <w:tcPr>
            <w:tcW w:w="5103" w:type="dxa"/>
            <w:gridSpan w:val="2"/>
            <w:hideMark/>
          </w:tcPr>
          <w:p w14:paraId="3BCF6FA6" w14:textId="6383DCF7" w:rsidR="00797D61" w:rsidRPr="000924DD" w:rsidRDefault="00E84C02" w:rsidP="00DD5BB4">
            <w:pPr>
              <w:pStyle w:val="RSCBasictext"/>
              <w:ind w:left="0" w:firstLine="0"/>
              <w:rPr>
                <w:b/>
                <w:bCs/>
                <w:color w:val="006F62"/>
                <w:sz w:val="20"/>
                <w:szCs w:val="20"/>
                <w:lang w:eastAsia="en-GB"/>
              </w:rPr>
            </w:pPr>
            <w:r w:rsidRPr="000924DD">
              <w:rPr>
                <w:noProof/>
                <w:sz w:val="20"/>
                <w:szCs w:val="20"/>
                <w:lang w:eastAsia="en-GB"/>
              </w:rPr>
              <w:drawing>
                <wp:anchor distT="0" distB="0" distL="114300" distR="114300" simplePos="0" relativeHeight="251659266" behindDoc="1" locked="0" layoutInCell="1" allowOverlap="1" wp14:anchorId="5795C0B2" wp14:editId="2139F698">
                  <wp:simplePos x="0" y="0"/>
                  <wp:positionH relativeFrom="column">
                    <wp:posOffset>-37613</wp:posOffset>
                  </wp:positionH>
                  <wp:positionV relativeFrom="paragraph">
                    <wp:posOffset>243752</wp:posOffset>
                  </wp:positionV>
                  <wp:extent cx="1651000" cy="935355"/>
                  <wp:effectExtent l="0" t="0" r="6350" b="0"/>
                  <wp:wrapTight wrapText="bothSides">
                    <wp:wrapPolygon edited="0">
                      <wp:start x="0" y="0"/>
                      <wp:lineTo x="0" y="21116"/>
                      <wp:lineTo x="21434" y="21116"/>
                      <wp:lineTo x="21434" y="0"/>
                      <wp:lineTo x="0" y="0"/>
                    </wp:wrapPolygon>
                  </wp:wrapTight>
                  <wp:docPr id="10020029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2996"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000" cy="935355"/>
                          </a:xfrm>
                          <a:prstGeom prst="rect">
                            <a:avLst/>
                          </a:prstGeom>
                        </pic:spPr>
                      </pic:pic>
                    </a:graphicData>
                  </a:graphic>
                  <wp14:sizeRelH relativeFrom="page">
                    <wp14:pctWidth>0</wp14:pctWidth>
                  </wp14:sizeRelH>
                  <wp14:sizeRelV relativeFrom="page">
                    <wp14:pctHeight>0</wp14:pctHeight>
                  </wp14:sizeRelV>
                </wp:anchor>
              </w:drawing>
            </w:r>
            <w:r w:rsidR="001914DD" w:rsidRPr="000924DD">
              <w:rPr>
                <w:noProof/>
                <w:sz w:val="20"/>
                <w:szCs w:val="20"/>
                <w:lang w:eastAsia="en-GB"/>
              </w:rPr>
              <w:drawing>
                <wp:anchor distT="0" distB="0" distL="114300" distR="114300" simplePos="0" relativeHeight="251658242" behindDoc="0" locked="0" layoutInCell="1" allowOverlap="1" wp14:anchorId="5E21279C" wp14:editId="77955D62">
                  <wp:simplePos x="0" y="0"/>
                  <wp:positionH relativeFrom="column">
                    <wp:posOffset>1689735</wp:posOffset>
                  </wp:positionH>
                  <wp:positionV relativeFrom="paragraph">
                    <wp:posOffset>229397</wp:posOffset>
                  </wp:positionV>
                  <wp:extent cx="1472565" cy="1023620"/>
                  <wp:effectExtent l="0" t="0" r="0" b="5080"/>
                  <wp:wrapThrough wrapText="bothSides">
                    <wp:wrapPolygon edited="0">
                      <wp:start x="0" y="0"/>
                      <wp:lineTo x="0" y="21305"/>
                      <wp:lineTo x="21237" y="21305"/>
                      <wp:lineTo x="21237" y="0"/>
                      <wp:lineTo x="0" y="0"/>
                    </wp:wrapPolygon>
                  </wp:wrapThrough>
                  <wp:docPr id="16670018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01898"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2565" cy="1023620"/>
                          </a:xfrm>
                          <a:prstGeom prst="rect">
                            <a:avLst/>
                          </a:prstGeom>
                        </pic:spPr>
                      </pic:pic>
                    </a:graphicData>
                  </a:graphic>
                </wp:anchor>
              </w:drawing>
            </w:r>
            <w:r w:rsidR="00797D61" w:rsidRPr="000924DD">
              <w:rPr>
                <w:b/>
                <w:bCs/>
                <w:color w:val="006F62"/>
                <w:sz w:val="20"/>
                <w:szCs w:val="20"/>
                <w:lang w:eastAsia="en-GB"/>
              </w:rPr>
              <w:t>Extension task</w:t>
            </w:r>
          </w:p>
          <w:p w14:paraId="36696E60" w14:textId="23F06CEB" w:rsidR="00797D61" w:rsidRDefault="00797D61" w:rsidP="006B1B26">
            <w:pPr>
              <w:pStyle w:val="RSCBasictext"/>
              <w:jc w:val="both"/>
              <w:rPr>
                <w:lang w:eastAsia="en-GB"/>
              </w:rPr>
            </w:pPr>
          </w:p>
          <w:p w14:paraId="4DEDA2E7" w14:textId="6477E7EB" w:rsidR="00797D61" w:rsidRDefault="00797D61" w:rsidP="006B1B26">
            <w:pPr>
              <w:pStyle w:val="RSCBasictext"/>
              <w:ind w:left="0" w:firstLine="0"/>
              <w:jc w:val="both"/>
              <w:rPr>
                <w:lang w:eastAsia="en-GB"/>
              </w:rPr>
            </w:pPr>
          </w:p>
        </w:tc>
      </w:tr>
      <w:tr w:rsidR="0093444A" w14:paraId="757F0601" w14:textId="77777777" w:rsidTr="00E84C02">
        <w:trPr>
          <w:trHeight w:val="1417"/>
        </w:trPr>
        <w:tc>
          <w:tcPr>
            <w:tcW w:w="3954" w:type="dxa"/>
          </w:tcPr>
          <w:p w14:paraId="052C320F" w14:textId="5761A956" w:rsidR="0093444A" w:rsidRPr="000924DD" w:rsidRDefault="0093444A" w:rsidP="00E84C02">
            <w:pPr>
              <w:pStyle w:val="RSCBasictext"/>
              <w:ind w:left="0" w:firstLine="0"/>
              <w:rPr>
                <w:b/>
                <w:bCs/>
                <w:color w:val="006F62"/>
                <w:sz w:val="20"/>
                <w:szCs w:val="20"/>
                <w:lang w:eastAsia="en-GB"/>
              </w:rPr>
            </w:pPr>
            <w:r w:rsidRPr="000924DD">
              <w:rPr>
                <w:b/>
                <w:bCs/>
                <w:color w:val="006F62"/>
                <w:sz w:val="20"/>
                <w:szCs w:val="20"/>
                <w:lang w:eastAsia="en-GB"/>
              </w:rPr>
              <w:t>Reading</w:t>
            </w:r>
            <w:r w:rsidR="00DD5BB4" w:rsidRPr="000924DD">
              <w:rPr>
                <w:b/>
                <w:bCs/>
                <w:color w:val="006F62"/>
                <w:sz w:val="20"/>
                <w:szCs w:val="20"/>
                <w:lang w:eastAsia="en-GB"/>
              </w:rPr>
              <w:t xml:space="preserve"> </w:t>
            </w:r>
            <w:r w:rsidRPr="000924DD">
              <w:rPr>
                <w:b/>
                <w:bCs/>
                <w:color w:val="006F62"/>
                <w:sz w:val="20"/>
                <w:szCs w:val="20"/>
                <w:lang w:eastAsia="en-GB"/>
              </w:rPr>
              <w:t>comprehension worksheet</w:t>
            </w:r>
          </w:p>
          <w:p w14:paraId="0B8912F7" w14:textId="69716029" w:rsidR="0093444A" w:rsidRPr="000924DD" w:rsidRDefault="00EB0219" w:rsidP="00DD5BB4">
            <w:pPr>
              <w:pStyle w:val="RSCBasictext"/>
              <w:ind w:left="32" w:firstLine="0"/>
              <w:rPr>
                <w:noProof/>
                <w:sz w:val="20"/>
                <w:szCs w:val="20"/>
              </w:rPr>
            </w:pPr>
            <w:r w:rsidRPr="000924DD">
              <w:rPr>
                <w:sz w:val="20"/>
                <w:szCs w:val="20"/>
                <w:lang w:eastAsia="en-GB"/>
              </w:rPr>
              <w:t>A</w:t>
            </w:r>
            <w:r w:rsidR="0093444A" w:rsidRPr="000924DD">
              <w:rPr>
                <w:sz w:val="20"/>
                <w:szCs w:val="20"/>
                <w:lang w:eastAsia="en-GB"/>
              </w:rPr>
              <w:t xml:space="preserve"> simplified summary of a research article with comprehension questions and a glossary.</w:t>
            </w:r>
          </w:p>
        </w:tc>
        <w:tc>
          <w:tcPr>
            <w:tcW w:w="2835" w:type="dxa"/>
          </w:tcPr>
          <w:p w14:paraId="24A932F9" w14:textId="1BEC7FFE" w:rsidR="0093444A" w:rsidRPr="000924DD" w:rsidRDefault="0093444A" w:rsidP="00DD5BB4">
            <w:pPr>
              <w:pStyle w:val="RSCBasictext"/>
              <w:ind w:left="32" w:firstLine="0"/>
              <w:rPr>
                <w:b/>
                <w:bCs/>
                <w:color w:val="006F62"/>
                <w:sz w:val="20"/>
                <w:szCs w:val="20"/>
                <w:lang w:eastAsia="en-GB"/>
              </w:rPr>
            </w:pPr>
            <w:r w:rsidRPr="000924DD">
              <w:rPr>
                <w:b/>
                <w:bCs/>
                <w:color w:val="006F62"/>
                <w:sz w:val="20"/>
                <w:szCs w:val="20"/>
                <w:lang w:eastAsia="en-GB"/>
              </w:rPr>
              <w:t xml:space="preserve">Present the </w:t>
            </w:r>
            <w:r w:rsidR="00EB0219" w:rsidRPr="000924DD">
              <w:rPr>
                <w:b/>
                <w:bCs/>
                <w:color w:val="006F62"/>
                <w:sz w:val="20"/>
                <w:szCs w:val="20"/>
                <w:lang w:eastAsia="en-GB"/>
              </w:rPr>
              <w:t>n</w:t>
            </w:r>
            <w:r w:rsidRPr="000924DD">
              <w:rPr>
                <w:b/>
                <w:bCs/>
                <w:color w:val="006F62"/>
                <w:sz w:val="20"/>
                <w:szCs w:val="20"/>
                <w:lang w:eastAsia="en-GB"/>
              </w:rPr>
              <w:t>ews slides</w:t>
            </w:r>
          </w:p>
          <w:p w14:paraId="0A153880" w14:textId="2442B9F9" w:rsidR="0093444A" w:rsidRPr="000924DD" w:rsidRDefault="00EB0219" w:rsidP="00DD5BB4">
            <w:pPr>
              <w:pStyle w:val="RSCBasictext"/>
              <w:ind w:left="32" w:firstLine="0"/>
              <w:rPr>
                <w:noProof/>
                <w:sz w:val="20"/>
                <w:szCs w:val="20"/>
              </w:rPr>
            </w:pPr>
            <w:r w:rsidRPr="000924DD">
              <w:rPr>
                <w:sz w:val="20"/>
                <w:szCs w:val="20"/>
                <w:lang w:eastAsia="en-GB"/>
              </w:rPr>
              <w:t>I</w:t>
            </w:r>
            <w:r w:rsidR="0093444A" w:rsidRPr="000924DD">
              <w:rPr>
                <w:sz w:val="20"/>
                <w:szCs w:val="20"/>
                <w:lang w:eastAsia="en-GB"/>
              </w:rPr>
              <w:t xml:space="preserve">nstructions for </w:t>
            </w:r>
            <w:r w:rsidRPr="000924DD">
              <w:rPr>
                <w:sz w:val="20"/>
                <w:szCs w:val="20"/>
                <w:lang w:eastAsia="en-GB"/>
              </w:rPr>
              <w:t xml:space="preserve">the </w:t>
            </w:r>
            <w:r w:rsidR="0093444A" w:rsidRPr="000924DD">
              <w:rPr>
                <w:sz w:val="20"/>
                <w:szCs w:val="20"/>
                <w:lang w:eastAsia="en-GB"/>
              </w:rPr>
              <w:t>extension task, plus hints and reflection questions.</w:t>
            </w:r>
          </w:p>
        </w:tc>
        <w:tc>
          <w:tcPr>
            <w:tcW w:w="2268" w:type="dxa"/>
          </w:tcPr>
          <w:p w14:paraId="6B254942" w14:textId="77777777" w:rsidR="0093444A" w:rsidRPr="000924DD" w:rsidRDefault="0093444A" w:rsidP="00DD5BB4">
            <w:pPr>
              <w:pStyle w:val="RSCBasictext"/>
              <w:ind w:left="0" w:firstLine="0"/>
              <w:rPr>
                <w:b/>
                <w:bCs/>
                <w:color w:val="006F62"/>
                <w:sz w:val="20"/>
                <w:szCs w:val="20"/>
                <w:lang w:eastAsia="en-GB"/>
              </w:rPr>
            </w:pPr>
            <w:r w:rsidRPr="000924DD">
              <w:rPr>
                <w:b/>
                <w:bCs/>
                <w:color w:val="006F62"/>
                <w:sz w:val="20"/>
                <w:szCs w:val="20"/>
                <w:lang w:eastAsia="en-GB"/>
              </w:rPr>
              <w:t xml:space="preserve">Present the news script       </w:t>
            </w:r>
          </w:p>
          <w:p w14:paraId="1078631D" w14:textId="6BDEE385" w:rsidR="0093444A" w:rsidRPr="000924DD" w:rsidRDefault="0093444A" w:rsidP="00DD5BB4">
            <w:pPr>
              <w:pStyle w:val="RSCBasictext"/>
              <w:ind w:left="32"/>
              <w:rPr>
                <w:b/>
                <w:bCs/>
                <w:color w:val="006F62"/>
                <w:sz w:val="20"/>
                <w:szCs w:val="20"/>
                <w:lang w:eastAsia="en-GB"/>
              </w:rPr>
            </w:pPr>
            <w:r w:rsidRPr="000924DD">
              <w:rPr>
                <w:b/>
                <w:bCs/>
                <w:color w:val="006F62"/>
                <w:sz w:val="20"/>
                <w:szCs w:val="20"/>
                <w:lang w:eastAsia="en-GB"/>
              </w:rPr>
              <w:t xml:space="preserve">     </w:t>
            </w:r>
            <w:r w:rsidR="00EB0219" w:rsidRPr="000924DD">
              <w:rPr>
                <w:sz w:val="20"/>
                <w:szCs w:val="20"/>
                <w:lang w:eastAsia="en-GB"/>
              </w:rPr>
              <w:t>A s</w:t>
            </w:r>
            <w:r w:rsidRPr="000924DD">
              <w:rPr>
                <w:sz w:val="20"/>
                <w:szCs w:val="20"/>
                <w:lang w:eastAsia="en-GB"/>
              </w:rPr>
              <w:t>cript template</w:t>
            </w:r>
            <w:r w:rsidR="00EB0219" w:rsidRPr="000924DD">
              <w:rPr>
                <w:sz w:val="20"/>
                <w:szCs w:val="20"/>
                <w:lang w:eastAsia="en-GB"/>
              </w:rPr>
              <w:t xml:space="preserve"> </w:t>
            </w:r>
            <w:r w:rsidRPr="000924DD">
              <w:rPr>
                <w:sz w:val="20"/>
                <w:szCs w:val="20"/>
                <w:lang w:eastAsia="en-GB"/>
              </w:rPr>
              <w:t>for learners to write into in groups.</w:t>
            </w:r>
          </w:p>
        </w:tc>
      </w:tr>
    </w:tbl>
    <w:p w14:paraId="6D5FCA2A" w14:textId="63CF7CE0" w:rsidR="00BA0703" w:rsidRDefault="00BA0703" w:rsidP="00BA0703">
      <w:pPr>
        <w:pStyle w:val="RSCH2"/>
      </w:pPr>
      <w:r>
        <w:lastRenderedPageBreak/>
        <w:t xml:space="preserve">Reading comprehension </w:t>
      </w:r>
      <w:r w:rsidR="009F6698">
        <w:t>activity</w:t>
      </w:r>
    </w:p>
    <w:p w14:paraId="1E1446B9" w14:textId="1BCED465" w:rsidR="00BA0703" w:rsidRPr="00BA0703" w:rsidRDefault="00B15A61" w:rsidP="2D13B9DD">
      <w:pPr>
        <w:pStyle w:val="RSCBasictext"/>
      </w:pPr>
      <w:r>
        <w:t xml:space="preserve">The </w:t>
      </w:r>
      <w:r w:rsidR="00F36D98">
        <w:t xml:space="preserve">story </w:t>
      </w:r>
      <w:r w:rsidR="1A42C85B">
        <w:t>text has</w:t>
      </w:r>
      <w:r w:rsidR="00F36D98">
        <w:t xml:space="preserve"> line numbers </w:t>
      </w:r>
      <w:r w:rsidR="66F5E4A6">
        <w:t>so you can</w:t>
      </w:r>
      <w:r w:rsidR="00F36D98">
        <w:t xml:space="preserve"> easily direct learners to particular parts of the text. These can be disabled</w:t>
      </w:r>
      <w:r w:rsidR="00B9718D">
        <w:t>, more information</w:t>
      </w:r>
      <w:r w:rsidR="002D5451">
        <w:t>:</w:t>
      </w:r>
      <w:r w:rsidR="002D5451" w:rsidRPr="002D5451">
        <w:t xml:space="preserve"> </w:t>
      </w:r>
      <w:hyperlink r:id="rId15" w:history="1">
        <w:r w:rsidR="002D5451" w:rsidRPr="002D5451">
          <w:rPr>
            <w:rStyle w:val="Hyperlink"/>
          </w:rPr>
          <w:t>bit.ly/4cHKkeW</w:t>
        </w:r>
      </w:hyperlink>
    </w:p>
    <w:p w14:paraId="589AFB4E" w14:textId="6993FD0D" w:rsidR="00FC5FF7" w:rsidRDefault="00FC5FF7" w:rsidP="00FC5FF7">
      <w:pPr>
        <w:pStyle w:val="RSCH3"/>
      </w:pPr>
      <w:r>
        <w:t>Model active reading</w:t>
      </w:r>
    </w:p>
    <w:p w14:paraId="79A3C99D" w14:textId="75EF3FFC" w:rsidR="00670977" w:rsidRDefault="002E038C" w:rsidP="00CC2F05">
      <w:pPr>
        <w:pStyle w:val="RSCBulletedlist"/>
        <w:numPr>
          <w:ilvl w:val="0"/>
          <w:numId w:val="0"/>
        </w:numPr>
      </w:pPr>
      <w:r>
        <w:t>R</w:t>
      </w:r>
      <w:r w:rsidR="005B1BCA">
        <w:t>ead</w:t>
      </w:r>
      <w:r w:rsidR="00CC2F05">
        <w:t xml:space="preserve"> </w:t>
      </w:r>
      <w:r w:rsidR="007C2E38">
        <w:t>the story</w:t>
      </w:r>
      <w:r w:rsidR="00BE7C60">
        <w:t xml:space="preserve"> </w:t>
      </w:r>
      <w:r w:rsidR="00BC4841">
        <w:t xml:space="preserve">aloud </w:t>
      </w:r>
      <w:r w:rsidR="00BE7C60">
        <w:t>with your learners</w:t>
      </w:r>
      <w:r>
        <w:t xml:space="preserve"> and</w:t>
      </w:r>
      <w:r w:rsidR="007D3C10">
        <w:t xml:space="preserve"> prompt </w:t>
      </w:r>
      <w:r w:rsidR="00BE7C60">
        <w:t>them</w:t>
      </w:r>
      <w:r w:rsidR="007D3C10">
        <w:t xml:space="preserve"> </w:t>
      </w:r>
      <w:r w:rsidR="00150CF8">
        <w:t xml:space="preserve">throughout </w:t>
      </w:r>
      <w:r w:rsidR="00670977">
        <w:t>to actively engage with the text. You can ask:</w:t>
      </w:r>
    </w:p>
    <w:p w14:paraId="1C7D0915" w14:textId="33ED1B22" w:rsidR="00121123" w:rsidRDefault="00670977" w:rsidP="00121123">
      <w:pPr>
        <w:pStyle w:val="RSCBulletedlist"/>
      </w:pPr>
      <w:r>
        <w:t>‘</w:t>
      </w:r>
      <w:r w:rsidR="00B82FC1">
        <w:t>What</w:t>
      </w:r>
      <w:r>
        <w:t xml:space="preserve"> do you think will happen next?’</w:t>
      </w:r>
    </w:p>
    <w:p w14:paraId="765F55AA" w14:textId="0D084965" w:rsidR="00121123" w:rsidRDefault="00AC42DF" w:rsidP="00121123">
      <w:pPr>
        <w:pStyle w:val="RSCBulletedlist"/>
      </w:pPr>
      <w:r>
        <w:t>‘</w:t>
      </w:r>
      <w:r w:rsidR="00B82FC1">
        <w:t>H</w:t>
      </w:r>
      <w:r>
        <w:t>ow would you rephrase what’s just been said?’</w:t>
      </w:r>
    </w:p>
    <w:p w14:paraId="319864BA" w14:textId="19DC8006" w:rsidR="00121123" w:rsidRDefault="00AC42DF" w:rsidP="00121123">
      <w:pPr>
        <w:pStyle w:val="RSCBulletedlist"/>
      </w:pPr>
      <w:r>
        <w:t>‘</w:t>
      </w:r>
      <w:r w:rsidR="00B82FC1">
        <w:t>W</w:t>
      </w:r>
      <w:r>
        <w:t xml:space="preserve">hat is this news </w:t>
      </w:r>
      <w:r w:rsidR="3E189A91">
        <w:t xml:space="preserve">story </w:t>
      </w:r>
      <w:r>
        <w:t>about’?</w:t>
      </w:r>
      <w:r w:rsidR="00670977">
        <w:t xml:space="preserve"> </w:t>
      </w:r>
    </w:p>
    <w:p w14:paraId="7F172AA1" w14:textId="77777777" w:rsidR="009241BF" w:rsidRDefault="009241BF" w:rsidP="009241BF">
      <w:pPr>
        <w:pStyle w:val="RSCBulletedlist"/>
        <w:numPr>
          <w:ilvl w:val="0"/>
          <w:numId w:val="0"/>
        </w:numPr>
      </w:pPr>
      <w:r>
        <w:rPr>
          <w:lang w:eastAsia="en-GB"/>
        </w:rPr>
        <w:t>More info:</w:t>
      </w:r>
      <w:r>
        <w:t xml:space="preserve"> </w:t>
      </w:r>
      <w:r w:rsidRPr="000107C3">
        <w:t xml:space="preserve"> </w:t>
      </w:r>
      <w:hyperlink r:id="rId16" w:history="1">
        <w:r w:rsidRPr="000107C3">
          <w:rPr>
            <w:rStyle w:val="Hyperlink"/>
          </w:rPr>
          <w:t>rsc.li/4jqaF3A</w:t>
        </w:r>
      </w:hyperlink>
    </w:p>
    <w:p w14:paraId="47E6CD76" w14:textId="77777777" w:rsidR="004A05C3" w:rsidRDefault="004A05C3" w:rsidP="004A05C3">
      <w:pPr>
        <w:pStyle w:val="RSCBulletedlist"/>
        <w:numPr>
          <w:ilvl w:val="0"/>
          <w:numId w:val="0"/>
        </w:numPr>
      </w:pPr>
      <w:r>
        <w:t>Consider using playback or recording software, so that learners can listen to the text on a device as they read along.</w:t>
      </w:r>
    </w:p>
    <w:p w14:paraId="7C650BE5" w14:textId="3E85F16B" w:rsidR="004A05C3" w:rsidRDefault="004A05C3" w:rsidP="004A05C3">
      <w:pPr>
        <w:pStyle w:val="RSCBulletedlist"/>
        <w:numPr>
          <w:ilvl w:val="0"/>
          <w:numId w:val="0"/>
        </w:numPr>
      </w:pPr>
      <w:r>
        <w:t xml:space="preserve">Question 6 asks learners to write a summary of the news story for their classmates, using the prompts given. You can work through this question as a class first, before tasking learners to draw out the required information from the text independently. </w:t>
      </w:r>
      <w:r w:rsidR="009300E9">
        <w:t>You can get learners to peer mark the summaries.</w:t>
      </w:r>
    </w:p>
    <w:p w14:paraId="2290E4EE" w14:textId="1982596A" w:rsidR="46C2C42B" w:rsidRDefault="46C2C42B" w:rsidP="25D66B9E">
      <w:pPr>
        <w:pStyle w:val="RSCH3"/>
      </w:pPr>
      <w:r>
        <w:t>Extra challenge with reading</w:t>
      </w:r>
    </w:p>
    <w:p w14:paraId="39B4EC15" w14:textId="61CF6996" w:rsidR="00FC75BE" w:rsidRDefault="00014865" w:rsidP="25D66B9E">
      <w:pPr>
        <w:pStyle w:val="RSCBasictext"/>
      </w:pPr>
      <w:r>
        <w:t>To answer the below challenge questions, learners will need access to a longer and more complex version of the reading comprehension text.</w:t>
      </w:r>
      <w:r w:rsidR="00F83BBE">
        <w:t xml:space="preserve"> </w:t>
      </w:r>
      <w:r w:rsidR="008175DE">
        <w:t xml:space="preserve">This is available to download and print or can be viewed online. Learners will need a printed version to annotate in question 1. See: </w:t>
      </w:r>
      <w:hyperlink r:id="rId17" w:history="1">
        <w:r w:rsidR="00221776" w:rsidRPr="00221776">
          <w:rPr>
            <w:rStyle w:val="Hyperlink"/>
          </w:rPr>
          <w:t>rsc.li/4jDjBlG</w:t>
        </w:r>
      </w:hyperlink>
    </w:p>
    <w:p w14:paraId="3A24B218" w14:textId="77777777" w:rsidR="009D518B" w:rsidRDefault="5E6653DF" w:rsidP="00BA178B">
      <w:pPr>
        <w:pStyle w:val="RSCBasictext"/>
      </w:pPr>
      <w:r w:rsidRPr="25D66B9E">
        <w:t xml:space="preserve">Scientists publish </w:t>
      </w:r>
      <w:r w:rsidR="00BF181F">
        <w:t xml:space="preserve">their findings in </w:t>
      </w:r>
      <w:r w:rsidRPr="25D66B9E">
        <w:t>research article</w:t>
      </w:r>
      <w:r w:rsidR="006F749C">
        <w:t>s</w:t>
      </w:r>
      <w:r w:rsidRPr="25D66B9E">
        <w:t>. Th</w:t>
      </w:r>
      <w:r w:rsidR="00B60FA9">
        <w:t>ese</w:t>
      </w:r>
      <w:r w:rsidRPr="25D66B9E">
        <w:t xml:space="preserve"> </w:t>
      </w:r>
      <w:r w:rsidR="00B60FA9">
        <w:t>are</w:t>
      </w:r>
      <w:r w:rsidRPr="25D66B9E">
        <w:t xml:space="preserve"> then written about by writers and journalists for different audiences. Research articles and other types of science writing can be very technical but they will mostly always cover the four prompts </w:t>
      </w:r>
      <w:r w:rsidR="00C01E6E">
        <w:t xml:space="preserve">in </w:t>
      </w:r>
      <w:r w:rsidR="006A1218">
        <w:t>question 6</w:t>
      </w:r>
      <w:r w:rsidRPr="25D66B9E">
        <w:t xml:space="preserve">. </w:t>
      </w:r>
    </w:p>
    <w:p w14:paraId="6A1F6FB3" w14:textId="77777777" w:rsidR="009D518B" w:rsidRPr="009D518B" w:rsidRDefault="009D518B" w:rsidP="009D518B">
      <w:pPr>
        <w:pStyle w:val="RSCnumberedlist"/>
        <w:numPr>
          <w:ilvl w:val="0"/>
          <w:numId w:val="0"/>
        </w:numPr>
        <w:ind w:left="360"/>
        <w:rPr>
          <w:rFonts w:eastAsia="Century Gothic" w:cs="Century Gothic"/>
        </w:rPr>
      </w:pPr>
    </w:p>
    <w:p w14:paraId="7CD4BBDF" w14:textId="22A16198" w:rsidR="5E6653DF" w:rsidRDefault="5E6653DF" w:rsidP="25D66B9E">
      <w:pPr>
        <w:pStyle w:val="RSCnumberedlist"/>
        <w:rPr>
          <w:rFonts w:eastAsia="Century Gothic" w:cs="Century Gothic"/>
        </w:rPr>
      </w:pPr>
      <w:r w:rsidRPr="25D66B9E">
        <w:t>Read the story</w:t>
      </w:r>
      <w:r w:rsidR="001753A6">
        <w:t xml:space="preserve"> </w:t>
      </w:r>
      <w:r w:rsidR="00CA2B61">
        <w:t xml:space="preserve">called </w:t>
      </w:r>
      <w:r w:rsidR="001753A6">
        <w:t>‘</w:t>
      </w:r>
      <w:r w:rsidR="00BE360F" w:rsidRPr="00BE360F">
        <w:t>Gold nanofilm puts an end to foggy glasses</w:t>
      </w:r>
      <w:r w:rsidR="00BE360F">
        <w:t>’</w:t>
      </w:r>
      <w:r w:rsidRPr="001753A6">
        <w:rPr>
          <w:i/>
          <w:iCs/>
        </w:rPr>
        <w:t>.</w:t>
      </w:r>
      <w:r w:rsidRPr="25D66B9E">
        <w:t xml:space="preserve"> This is based on the same research article but it is written for a different audience than the text at the top of </w:t>
      </w:r>
      <w:r w:rsidR="00F91BBF">
        <w:t>your</w:t>
      </w:r>
      <w:r w:rsidRPr="25D66B9E">
        <w:t xml:space="preserve"> worksheet.</w:t>
      </w:r>
      <w:r w:rsidR="00F10B1B">
        <w:t xml:space="preserve"> </w:t>
      </w:r>
      <w:r w:rsidR="00F10B1B" w:rsidRPr="0030572F">
        <w:t xml:space="preserve">With </w:t>
      </w:r>
      <w:r w:rsidR="00F10B1B">
        <w:t xml:space="preserve">a </w:t>
      </w:r>
      <w:r w:rsidR="00F10B1B" w:rsidRPr="0030572F">
        <w:t xml:space="preserve">pen or pencil, highlight bits of </w:t>
      </w:r>
      <w:r w:rsidR="00F10B1B">
        <w:t xml:space="preserve">the article that </w:t>
      </w:r>
      <w:r w:rsidR="00F10B1B" w:rsidRPr="0030572F">
        <w:t>link to each</w:t>
      </w:r>
      <w:r w:rsidR="00F10B1B">
        <w:t xml:space="preserve"> of the bullet points in question 6.</w:t>
      </w:r>
    </w:p>
    <w:p w14:paraId="38180C69" w14:textId="77777777" w:rsidR="007D49F9" w:rsidRDefault="007D49F9" w:rsidP="007D49F9">
      <w:pPr>
        <w:pStyle w:val="RSCnumberedlist"/>
        <w:numPr>
          <w:ilvl w:val="0"/>
          <w:numId w:val="0"/>
        </w:numPr>
      </w:pPr>
    </w:p>
    <w:p w14:paraId="0038F5FC" w14:textId="37B15C31" w:rsidR="007D49F9" w:rsidRDefault="00010413" w:rsidP="007D49F9">
      <w:pPr>
        <w:pStyle w:val="RSCnumberedlist"/>
        <w:numPr>
          <w:ilvl w:val="0"/>
          <w:numId w:val="0"/>
        </w:numPr>
      </w:pPr>
      <w:r w:rsidRPr="00010413">
        <w:rPr>
          <w:i/>
          <w:iCs/>
          <w:color w:val="006F62"/>
        </w:rPr>
        <w:t>Hint:</w:t>
      </w:r>
      <w:r>
        <w:t xml:space="preserve"> </w:t>
      </w:r>
      <w:r w:rsidRPr="00F33354">
        <w:rPr>
          <w:i/>
          <w:iCs/>
        </w:rPr>
        <w:t>You could number the bullet points 1–4 and use a different colour for each bullet point.</w:t>
      </w:r>
    </w:p>
    <w:p w14:paraId="0BEB4044" w14:textId="3E1F11D2" w:rsidR="25D66B9E" w:rsidRDefault="25D66B9E" w:rsidP="25D66B9E">
      <w:pPr>
        <w:pStyle w:val="ListParagraph"/>
        <w:spacing w:after="0"/>
        <w:rPr>
          <w:rFonts w:ascii="Century Gothic" w:eastAsia="Century Gothic" w:hAnsi="Century Gothic" w:cs="Century Gothic"/>
          <w:color w:val="000000" w:themeColor="text1"/>
          <w:sz w:val="22"/>
          <w:szCs w:val="22"/>
        </w:rPr>
      </w:pPr>
    </w:p>
    <w:p w14:paraId="0B1A5DD7" w14:textId="7CFFDBDA" w:rsidR="5E6653DF" w:rsidRDefault="5E6653DF" w:rsidP="25D66B9E">
      <w:pPr>
        <w:pStyle w:val="RSCnumberedlist"/>
        <w:spacing w:after="0"/>
        <w:rPr>
          <w:rFonts w:eastAsia="Century Gothic" w:cs="Century Gothic"/>
        </w:rPr>
      </w:pPr>
      <w:r w:rsidRPr="25D66B9E">
        <w:rPr>
          <w:rFonts w:eastAsia="Century Gothic" w:cs="Century Gothic"/>
        </w:rPr>
        <w:t xml:space="preserve">How is this science writing different from the science writing at the top of this worksheet? Write down your answers. </w:t>
      </w:r>
    </w:p>
    <w:p w14:paraId="59E6AFF5" w14:textId="2D66A218" w:rsidR="25D66B9E" w:rsidRDefault="25D66B9E" w:rsidP="25D66B9E">
      <w:pPr>
        <w:pStyle w:val="RSCnumberedlist"/>
        <w:numPr>
          <w:ilvl w:val="0"/>
          <w:numId w:val="0"/>
        </w:numPr>
        <w:spacing w:after="0"/>
        <w:ind w:left="928"/>
        <w:rPr>
          <w:rFonts w:eastAsia="Century Gothic" w:cs="Century Gothic"/>
        </w:rPr>
      </w:pPr>
    </w:p>
    <w:p w14:paraId="1B783B26" w14:textId="7A7B4373" w:rsidR="5E6653DF" w:rsidRDefault="5E6653DF" w:rsidP="25D66B9E">
      <w:pPr>
        <w:pStyle w:val="RSCnumberedlist"/>
        <w:spacing w:after="0"/>
        <w:rPr>
          <w:rFonts w:eastAsia="Century Gothic" w:cs="Century Gothic"/>
        </w:rPr>
      </w:pPr>
      <w:r w:rsidRPr="25D66B9E">
        <w:rPr>
          <w:rFonts w:eastAsia="Century Gothic" w:cs="Century Gothic"/>
        </w:rPr>
        <w:t>Imagine you are a professional science writer. Explain how you would write about this research for:</w:t>
      </w:r>
    </w:p>
    <w:p w14:paraId="5D3A5995" w14:textId="03BEECD0" w:rsidR="5E6653DF" w:rsidRDefault="5E6653DF" w:rsidP="25D66B9E">
      <w:pPr>
        <w:pStyle w:val="RSCletteredlist"/>
        <w:rPr>
          <w:rFonts w:eastAsia="Century Gothic" w:cs="Century Gothic"/>
          <w:color w:val="000000" w:themeColor="text1"/>
        </w:rPr>
      </w:pPr>
      <w:r w:rsidRPr="25D66B9E">
        <w:t>a post on social media</w:t>
      </w:r>
    </w:p>
    <w:p w14:paraId="49DA70A3" w14:textId="32DD1FFA" w:rsidR="5E6653DF" w:rsidRDefault="5E6653DF" w:rsidP="25D66B9E">
      <w:pPr>
        <w:pStyle w:val="RSCletteredlist"/>
        <w:rPr>
          <w:rFonts w:eastAsia="Century Gothic" w:cs="Century Gothic"/>
          <w:color w:val="000000" w:themeColor="text1"/>
        </w:rPr>
      </w:pPr>
      <w:r w:rsidRPr="25D66B9E">
        <w:rPr>
          <w:rFonts w:eastAsia="Century Gothic" w:cs="Century Gothic"/>
          <w:color w:val="000000" w:themeColor="text1"/>
        </w:rPr>
        <w:lastRenderedPageBreak/>
        <w:t>a magazine article aimed at adults who work in the chemistry industry</w:t>
      </w:r>
    </w:p>
    <w:p w14:paraId="3011D59E" w14:textId="5E37269A" w:rsidR="5E6653DF" w:rsidRDefault="5E6653DF" w:rsidP="25D66B9E">
      <w:pPr>
        <w:pStyle w:val="RSCletteredlist"/>
        <w:rPr>
          <w:rFonts w:eastAsia="Century Gothic" w:cs="Century Gothic"/>
          <w:color w:val="000000" w:themeColor="text1"/>
        </w:rPr>
      </w:pPr>
      <w:r w:rsidRPr="25D66B9E">
        <w:rPr>
          <w:rFonts w:eastAsia="Century Gothic" w:cs="Century Gothic"/>
          <w:color w:val="000000" w:themeColor="text1"/>
        </w:rPr>
        <w:t>a report for school that gets published on the school website for other learners to read, including learners who are younger than you.</w:t>
      </w:r>
    </w:p>
    <w:p w14:paraId="68748B5F" w14:textId="77777777" w:rsidR="00A16903" w:rsidRDefault="00A16903" w:rsidP="00A16903">
      <w:pPr>
        <w:pStyle w:val="RSCletteredlist"/>
        <w:numPr>
          <w:ilvl w:val="0"/>
          <w:numId w:val="0"/>
        </w:numPr>
        <w:ind w:left="360"/>
        <w:rPr>
          <w:rFonts w:eastAsia="Century Gothic" w:cs="Century Gothic"/>
          <w:color w:val="000000" w:themeColor="text1"/>
        </w:rPr>
      </w:pPr>
    </w:p>
    <w:p w14:paraId="18D7503C" w14:textId="634B19B2" w:rsidR="5E6653DF" w:rsidRPr="00A16903" w:rsidRDefault="00A16903" w:rsidP="25D66B9E">
      <w:pPr>
        <w:rPr>
          <w:i/>
          <w:iCs/>
        </w:rPr>
      </w:pPr>
      <w:r w:rsidRPr="00A16903">
        <w:rPr>
          <w:rFonts w:ascii="Century Gothic" w:eastAsia="Century Gothic" w:hAnsi="Century Gothic" w:cs="Century Gothic"/>
          <w:i/>
          <w:iCs/>
          <w:color w:val="006F62"/>
          <w:sz w:val="22"/>
          <w:szCs w:val="22"/>
        </w:rPr>
        <w:t xml:space="preserve">Hint: </w:t>
      </w:r>
      <w:r w:rsidR="5E6653DF" w:rsidRPr="00A16903">
        <w:rPr>
          <w:rFonts w:ascii="Century Gothic" w:eastAsia="Century Gothic" w:hAnsi="Century Gothic" w:cs="Century Gothic"/>
          <w:i/>
          <w:iCs/>
          <w:color w:val="000000" w:themeColor="text1"/>
          <w:sz w:val="22"/>
          <w:szCs w:val="22"/>
        </w:rPr>
        <w:t>In each case, think about your audience (in other words, who will read it) and what they might want and need from the writing. This will help you answer the question.</w:t>
      </w:r>
    </w:p>
    <w:p w14:paraId="3B602DB7" w14:textId="4ABF5262" w:rsidR="54BB2D5A" w:rsidRDefault="54BB2D5A" w:rsidP="7AE5AC83">
      <w:pPr>
        <w:pStyle w:val="RSCH3"/>
      </w:pPr>
      <w:r>
        <w:t>Glossary of relevant terms</w:t>
      </w:r>
    </w:p>
    <w:p w14:paraId="5A2AE9F5" w14:textId="77777777" w:rsidR="0090281A" w:rsidRPr="00DE543F" w:rsidRDefault="0090281A" w:rsidP="0090281A">
      <w:pPr>
        <w:pStyle w:val="RSCBasictext"/>
        <w:rPr>
          <w:color w:val="0000FF"/>
          <w:u w:val="single"/>
        </w:rPr>
      </w:pPr>
      <w:r>
        <w:t xml:space="preserve">The glossary is pre-populated with vocabulary from the story that learners may need support with. The Education Endowment Foundation recommends prioritising teaching tier 2 and tier 3 terms, which learners are less likely to hear or read outside of their science lessons. More information: </w:t>
      </w:r>
      <w:hyperlink r:id="rId18" w:history="1">
        <w:r w:rsidRPr="008C7F0F">
          <w:rPr>
            <w:rStyle w:val="Hyperlink"/>
          </w:rPr>
          <w:t>bit.ly/4imgii2</w:t>
        </w:r>
      </w:hyperlink>
    </w:p>
    <w:p w14:paraId="3F534923" w14:textId="4FF68D94" w:rsidR="00843A59" w:rsidRPr="00576780" w:rsidRDefault="005A17C9" w:rsidP="00576780">
      <w:pPr>
        <w:pStyle w:val="RSCBasictext"/>
        <w:keepNext/>
      </w:pPr>
      <w:r>
        <w:rPr>
          <w:noProof/>
        </w:rPr>
        <w:drawing>
          <wp:inline distT="0" distB="0" distL="0" distR="0" wp14:anchorId="1F68181F" wp14:editId="70172E4E">
            <wp:extent cx="5400675" cy="2695575"/>
            <wp:effectExtent l="0" t="0" r="9525" b="9525"/>
            <wp:docPr id="1353698199" name="Picture 1" descr="A pyramid with tier 1 at the bottom, tier 2 in the middle and tier 3 at the top. Tier 1 is labelled everyday speech, tier 2 is labelled high frequency words found across subjects, and tier 3 is labelled subject-specific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98199" name="Picture 1" descr="A pyramid with tier 1 at the bottom, tier 2 in the middle and tier 3 at the top. Tier 1 is labelled everyday speech, tier 2 is labelled high frequency words found across subjects, and tier 3 is labelled subject-specific vocabulary"/>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698" b="12435"/>
                    <a:stretch/>
                  </pic:blipFill>
                  <pic:spPr bwMode="auto">
                    <a:xfrm>
                      <a:off x="0" y="0"/>
                      <a:ext cx="5400675" cy="2695575"/>
                    </a:xfrm>
                    <a:prstGeom prst="rect">
                      <a:avLst/>
                    </a:prstGeom>
                    <a:noFill/>
                    <a:ln>
                      <a:noFill/>
                    </a:ln>
                    <a:extLst>
                      <a:ext uri="{53640926-AAD7-44D8-BBD7-CCE9431645EC}">
                        <a14:shadowObscured xmlns:a14="http://schemas.microsoft.com/office/drawing/2010/main"/>
                      </a:ext>
                    </a:extLst>
                  </pic:spPr>
                </pic:pic>
              </a:graphicData>
            </a:graphic>
          </wp:inline>
        </w:drawing>
      </w:r>
      <w:r w:rsidR="00843A59" w:rsidRPr="00576780">
        <w:rPr>
          <w:sz w:val="18"/>
          <w:szCs w:val="18"/>
        </w:rPr>
        <w:t xml:space="preserve">Reproduced with permission from Guilford Press, </w:t>
      </w:r>
      <w:r w:rsidR="004A30BE">
        <w:rPr>
          <w:sz w:val="18"/>
          <w:szCs w:val="18"/>
        </w:rPr>
        <w:t>c</w:t>
      </w:r>
      <w:r w:rsidR="00843A59" w:rsidRPr="00576780">
        <w:rPr>
          <w:sz w:val="18"/>
          <w:szCs w:val="18"/>
        </w:rPr>
        <w:t>opyright 2013.</w:t>
      </w:r>
    </w:p>
    <w:p w14:paraId="4A2992F5" w14:textId="0CED5205" w:rsidR="00CE538F" w:rsidRDefault="00CE538F" w:rsidP="00F41044">
      <w:pPr>
        <w:pStyle w:val="RSCBasictext"/>
      </w:pPr>
    </w:p>
    <w:p w14:paraId="5245D566" w14:textId="018F4358" w:rsidR="00A42640" w:rsidRDefault="004427A5" w:rsidP="00F41044">
      <w:pPr>
        <w:pStyle w:val="RSCBasictext"/>
        <w:rPr>
          <w:lang w:eastAsia="en-GB"/>
        </w:rPr>
      </w:pPr>
      <w:bookmarkStart w:id="0" w:name="_Hlk184208950"/>
      <w:r>
        <w:t xml:space="preserve">The </w:t>
      </w:r>
      <w:r w:rsidR="007E7BF1">
        <w:t xml:space="preserve">words </w:t>
      </w:r>
      <w:r>
        <w:t xml:space="preserve">listed in bold </w:t>
      </w:r>
      <w:r w:rsidR="004A2526">
        <w:t xml:space="preserve">in the glossary </w:t>
      </w:r>
      <w:r w:rsidR="00F42D1F">
        <w:t xml:space="preserve">are key terms and </w:t>
      </w:r>
      <w:r w:rsidR="007E7BF1">
        <w:t xml:space="preserve">link with </w:t>
      </w:r>
      <w:r w:rsidR="001A2A18">
        <w:t xml:space="preserve">the </w:t>
      </w:r>
      <w:r w:rsidR="007E7BF1">
        <w:t>key terms support resources</w:t>
      </w:r>
      <w:r w:rsidR="00355AEC">
        <w:t xml:space="preserve"> (visit: </w:t>
      </w:r>
      <w:hyperlink r:id="rId20" w:history="1">
        <w:r w:rsidR="004628ED" w:rsidRPr="004628ED">
          <w:rPr>
            <w:rStyle w:val="Hyperlink"/>
          </w:rPr>
          <w:t>rsc.li/4cmvSbS</w:t>
        </w:r>
      </w:hyperlink>
      <w:r w:rsidR="004628ED">
        <w:t xml:space="preserve">). </w:t>
      </w:r>
      <w:r w:rsidR="00EC6D14">
        <w:t>For more challenge, re</w:t>
      </w:r>
      <w:r w:rsidR="003D1DEC">
        <w:t xml:space="preserve">move or edit entries </w:t>
      </w:r>
      <w:r w:rsidR="00EA6BDE">
        <w:t xml:space="preserve">and task learners with </w:t>
      </w:r>
      <w:r w:rsidR="006E7752">
        <w:t>researching and then populating the glossary.</w:t>
      </w:r>
    </w:p>
    <w:p w14:paraId="22DDF6DB" w14:textId="422E9852" w:rsidR="7FE72E31" w:rsidRDefault="7FE72E31" w:rsidP="0A5F4A2F">
      <w:pPr>
        <w:pStyle w:val="RSCBasictext"/>
      </w:pPr>
      <w:r>
        <w:t>Note: vapour is included in the glossary. It is in bold because it is a key term at 14</w:t>
      </w:r>
      <w:r w:rsidR="00486FE6">
        <w:t>–</w:t>
      </w:r>
      <w:r>
        <w:t>16, so learners will come across this word again.</w:t>
      </w:r>
    </w:p>
    <w:bookmarkEnd w:id="0"/>
    <w:p w14:paraId="4D4871BF" w14:textId="7C5EB467" w:rsidR="00646A6F" w:rsidRDefault="004164F2" w:rsidP="004102F1">
      <w:pPr>
        <w:pStyle w:val="RSCH2"/>
      </w:pPr>
      <w:r>
        <w:t xml:space="preserve">Extension task: </w:t>
      </w:r>
      <w:r w:rsidR="005824A6">
        <w:t>p</w:t>
      </w:r>
      <w:r w:rsidR="00646A6F">
        <w:t xml:space="preserve">resent the </w:t>
      </w:r>
      <w:r w:rsidR="00802594">
        <w:t>n</w:t>
      </w:r>
      <w:r w:rsidR="00646A6F">
        <w:t xml:space="preserve">ews </w:t>
      </w:r>
    </w:p>
    <w:p w14:paraId="12E4010C" w14:textId="77777777" w:rsidR="00837079" w:rsidRDefault="00837079" w:rsidP="00837079">
      <w:pPr>
        <w:pStyle w:val="RSCBasictext"/>
      </w:pPr>
      <w:bookmarkStart w:id="1" w:name="_Hlk124177367"/>
      <w:r>
        <w:t xml:space="preserve">Instruct learners to present the science news story they have read as an item in a news programme. </w:t>
      </w:r>
    </w:p>
    <w:p w14:paraId="5008E71A" w14:textId="77777777" w:rsidR="00837079" w:rsidRDefault="00837079" w:rsidP="00837079">
      <w:pPr>
        <w:pStyle w:val="RSCBasictext"/>
      </w:pPr>
      <w:r>
        <w:t xml:space="preserve">Split learners into groups of three or four and assign each of them one of three roles – news anchor, reporter, or scientist. If there are more than three per group, assign multiple scientists. It’s important that everyone says something during the presentation. </w:t>
      </w:r>
    </w:p>
    <w:p w14:paraId="00969DB3" w14:textId="77777777" w:rsidR="00837079" w:rsidRDefault="00837079" w:rsidP="00837079">
      <w:pPr>
        <w:pStyle w:val="RSCBulletedlist"/>
      </w:pPr>
      <w:r>
        <w:lastRenderedPageBreak/>
        <w:t>Project the ‘Present the news’ slides on the board. Explain the task (slide 2) and provide learners with printouts of what each role needs to do (slides 3</w:t>
      </w:r>
      <w:r w:rsidRPr="007579D6">
        <w:t>–</w:t>
      </w:r>
      <w:r>
        <w:t xml:space="preserve">5). </w:t>
      </w:r>
    </w:p>
    <w:p w14:paraId="2D2C99EB" w14:textId="0F178387" w:rsidR="00837079" w:rsidRDefault="00837079" w:rsidP="00837079">
      <w:pPr>
        <w:pStyle w:val="RSCBulletedlist"/>
      </w:pPr>
      <w:r>
        <w:t xml:space="preserve">Talk through the slide called ‘What does a good </w:t>
      </w:r>
      <w:r w:rsidR="00212243">
        <w:t xml:space="preserve">news </w:t>
      </w:r>
      <w:r>
        <w:t>presentation look like?’ (slide 6) before inviting the groups to present (allow five minutes per group).</w:t>
      </w:r>
    </w:p>
    <w:p w14:paraId="2319A790" w14:textId="77777777" w:rsidR="00837079" w:rsidRDefault="00837079" w:rsidP="00837079">
      <w:pPr>
        <w:pStyle w:val="RSCBulletedlist"/>
      </w:pPr>
      <w:r>
        <w:t>Give learners the script template and direct them to prepare, as a group, what they want to say in the presentation. This will firstly involve reading the introduction on the script template, which you can do as a class if necessary. As a rough guide, allow about 45 minutes for learners to prepare.</w:t>
      </w:r>
    </w:p>
    <w:p w14:paraId="2A3E0077" w14:textId="77777777" w:rsidR="00837079" w:rsidRDefault="00837079" w:rsidP="00837079">
      <w:pPr>
        <w:pStyle w:val="RSCBulletedlist"/>
      </w:pPr>
      <w:r>
        <w:t>Direct learners to fill in the feedback sheet on the script template while their classmates are presenting. After all groups have presented, invite reflections and make notes of any learnings for the next speaking and listening activity.</w:t>
      </w:r>
    </w:p>
    <w:p w14:paraId="27A49974" w14:textId="77777777" w:rsidR="00837079" w:rsidRDefault="00837079" w:rsidP="00837079">
      <w:pPr>
        <w:pStyle w:val="RSCBulletedlist"/>
        <w:numPr>
          <w:ilvl w:val="0"/>
          <w:numId w:val="0"/>
        </w:numPr>
      </w:pPr>
      <w:r>
        <w:t xml:space="preserve">Oracy Cambridge’s Oracy skills framework provides more information about speaking and listening skills. For more information, see: </w:t>
      </w:r>
      <w:hyperlink r:id="rId21" w:history="1">
        <w:r w:rsidRPr="004C051F">
          <w:rPr>
            <w:rStyle w:val="Hyperlink"/>
          </w:rPr>
          <w:t>bit.ly/4jBaTEG</w:t>
        </w:r>
      </w:hyperlink>
    </w:p>
    <w:p w14:paraId="055F969A" w14:textId="7E2CC347" w:rsidR="00332B08" w:rsidRDefault="0008104D" w:rsidP="00332B08">
      <w:pPr>
        <w:pStyle w:val="RSCH2"/>
        <w:rPr>
          <w:lang w:eastAsia="en-GB"/>
        </w:rPr>
      </w:pPr>
      <w:r w:rsidRPr="762B4FC1">
        <w:rPr>
          <w:lang w:eastAsia="en-GB"/>
        </w:rPr>
        <w:t>Metacognition</w:t>
      </w:r>
    </w:p>
    <w:p w14:paraId="2CF5C89E" w14:textId="72FFC97C" w:rsidR="3EA239DB" w:rsidRDefault="3EA239DB" w:rsidP="762B4FC1">
      <w:pPr>
        <w:spacing w:line="257" w:lineRule="auto"/>
        <w:rPr>
          <w:rFonts w:ascii="Century Gothic" w:eastAsia="Century Gothic" w:hAnsi="Century Gothic" w:cs="Century Gothic"/>
          <w:sz w:val="22"/>
          <w:szCs w:val="22"/>
        </w:rPr>
      </w:pPr>
      <w:bookmarkStart w:id="2" w:name="_Hlk184209291"/>
      <w:r w:rsidRPr="762B4FC1">
        <w:rPr>
          <w:rFonts w:ascii="Century Gothic" w:eastAsia="Century Gothic" w:hAnsi="Century Gothic" w:cs="Century Gothic"/>
          <w:sz w:val="22"/>
          <w:szCs w:val="22"/>
        </w:rPr>
        <w:t>This resource supports learners to develop their metacognitive skills in three key areas.</w:t>
      </w:r>
    </w:p>
    <w:tbl>
      <w:tblPr>
        <w:tblStyle w:val="TableGrid"/>
        <w:tblW w:w="9077" w:type="dxa"/>
        <w:jc w:val="center"/>
        <w:tblLook w:val="04A0" w:firstRow="1" w:lastRow="0" w:firstColumn="1" w:lastColumn="0" w:noHBand="0" w:noVBand="1"/>
      </w:tblPr>
      <w:tblGrid>
        <w:gridCol w:w="982"/>
        <w:gridCol w:w="8095"/>
      </w:tblGrid>
      <w:tr w:rsidR="00D0724C" w:rsidRPr="00985C41" w14:paraId="2D08D431" w14:textId="77777777" w:rsidTr="005E4DBC">
        <w:trPr>
          <w:trHeight w:val="482"/>
          <w:jc w:val="center"/>
        </w:trPr>
        <w:tc>
          <w:tcPr>
            <w:tcW w:w="808" w:type="dxa"/>
            <w:shd w:val="clear" w:color="auto" w:fill="E0E88E"/>
            <w:vAlign w:val="center"/>
          </w:tcPr>
          <w:bookmarkEnd w:id="2"/>
          <w:p w14:paraId="1EB6FE0C" w14:textId="66A72158" w:rsidR="00D0724C" w:rsidRPr="00E73726" w:rsidRDefault="005E4DBC" w:rsidP="005E4DBC">
            <w:pPr>
              <w:spacing w:before="58" w:after="58" w:line="259" w:lineRule="auto"/>
              <w:ind w:left="0" w:right="28" w:firstLine="0"/>
              <w:rPr>
                <w:rFonts w:ascii="Century Gothic" w:hAnsi="Century Gothic"/>
                <w:b/>
                <w:bCs/>
                <w:color w:val="006F62"/>
              </w:rPr>
            </w:pPr>
            <w:r>
              <w:rPr>
                <w:rFonts w:ascii="Century Gothic" w:hAnsi="Century Gothic"/>
                <w:b/>
                <w:bCs/>
                <w:color w:val="006F62"/>
              </w:rPr>
              <w:t>A</w:t>
            </w:r>
            <w:r w:rsidR="00D0724C">
              <w:rPr>
                <w:rFonts w:ascii="Century Gothic" w:hAnsi="Century Gothic"/>
                <w:b/>
                <w:bCs/>
                <w:color w:val="006F62"/>
              </w:rPr>
              <w:t>spect</w:t>
            </w:r>
          </w:p>
        </w:tc>
        <w:tc>
          <w:tcPr>
            <w:tcW w:w="8269" w:type="dxa"/>
            <w:shd w:val="clear" w:color="auto" w:fill="E0E88E"/>
            <w:vAlign w:val="center"/>
          </w:tcPr>
          <w:p w14:paraId="6D3CDB90" w14:textId="000EED20" w:rsidR="00D0724C" w:rsidRPr="00E73726" w:rsidRDefault="00D0724C">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Ideas for prompts</w:t>
            </w:r>
          </w:p>
        </w:tc>
      </w:tr>
      <w:tr w:rsidR="00D0724C" w:rsidRPr="00985C41" w14:paraId="752FE6EF" w14:textId="77777777" w:rsidTr="005E4DBC">
        <w:trPr>
          <w:trHeight w:val="482"/>
          <w:jc w:val="center"/>
        </w:trPr>
        <w:tc>
          <w:tcPr>
            <w:tcW w:w="808" w:type="dxa"/>
            <w:vAlign w:val="center"/>
          </w:tcPr>
          <w:p w14:paraId="46C12395" w14:textId="08A8133B" w:rsidR="00D0724C" w:rsidRPr="005E4DBC" w:rsidRDefault="00D0724C" w:rsidP="00636263">
            <w:pPr>
              <w:spacing w:after="0" w:line="259" w:lineRule="auto"/>
              <w:ind w:left="0" w:firstLine="0"/>
              <w:rPr>
                <w:rFonts w:ascii="Century Gothic" w:hAnsi="Century Gothic"/>
                <w:sz w:val="18"/>
                <w:szCs w:val="18"/>
              </w:rPr>
            </w:pPr>
            <w:r w:rsidRPr="005E4DBC">
              <w:rPr>
                <w:rFonts w:ascii="Century Gothic" w:hAnsi="Century Gothic"/>
                <w:sz w:val="18"/>
                <w:szCs w:val="18"/>
              </w:rPr>
              <w:t>Plan</w:t>
            </w:r>
          </w:p>
        </w:tc>
        <w:tc>
          <w:tcPr>
            <w:tcW w:w="8269" w:type="dxa"/>
            <w:vAlign w:val="center"/>
          </w:tcPr>
          <w:p w14:paraId="44A55943" w14:textId="3594D1BA" w:rsidR="00D0724C" w:rsidRPr="005E4DBC" w:rsidRDefault="00D0724C" w:rsidP="00D0724C">
            <w:pPr>
              <w:pStyle w:val="RSCBulletedlist"/>
              <w:rPr>
                <w:sz w:val="18"/>
                <w:szCs w:val="18"/>
              </w:rPr>
            </w:pPr>
            <w:r w:rsidRPr="005E4DBC">
              <w:rPr>
                <w:sz w:val="18"/>
                <w:szCs w:val="18"/>
              </w:rPr>
              <w:t xml:space="preserve">Question </w:t>
            </w:r>
            <w:r w:rsidR="00783C31">
              <w:rPr>
                <w:sz w:val="18"/>
                <w:szCs w:val="18"/>
              </w:rPr>
              <w:t>6</w:t>
            </w:r>
            <w:r w:rsidRPr="005E4DBC">
              <w:rPr>
                <w:sz w:val="18"/>
                <w:szCs w:val="18"/>
              </w:rPr>
              <w:t xml:space="preserve"> provides learners with a series of prompts to scaffold their summary of the science news story.</w:t>
            </w:r>
          </w:p>
          <w:p w14:paraId="165E3A88" w14:textId="239D761A" w:rsidR="00D0724C" w:rsidRPr="005E4DBC" w:rsidRDefault="00D0724C" w:rsidP="00D0724C">
            <w:pPr>
              <w:pStyle w:val="RSCBulletedlist"/>
              <w:rPr>
                <w:sz w:val="18"/>
                <w:szCs w:val="18"/>
              </w:rPr>
            </w:pPr>
            <w:r w:rsidRPr="005E4DBC">
              <w:rPr>
                <w:sz w:val="18"/>
                <w:szCs w:val="18"/>
              </w:rPr>
              <w:t xml:space="preserve">The ‘present the news’ </w:t>
            </w:r>
            <w:r w:rsidR="00212243">
              <w:rPr>
                <w:sz w:val="18"/>
                <w:szCs w:val="18"/>
              </w:rPr>
              <w:t xml:space="preserve">script introduction </w:t>
            </w:r>
            <w:r w:rsidRPr="005E4DBC">
              <w:rPr>
                <w:sz w:val="18"/>
                <w:szCs w:val="18"/>
              </w:rPr>
              <w:t>contain</w:t>
            </w:r>
            <w:r w:rsidR="00212243">
              <w:rPr>
                <w:sz w:val="18"/>
                <w:szCs w:val="18"/>
              </w:rPr>
              <w:t>s</w:t>
            </w:r>
            <w:r w:rsidRPr="005E4DBC">
              <w:rPr>
                <w:sz w:val="18"/>
                <w:szCs w:val="18"/>
              </w:rPr>
              <w:t xml:space="preserve"> questions for learners to ask themselves when planning the presentation, for example about keep</w:t>
            </w:r>
            <w:r w:rsidR="00AC71F4">
              <w:rPr>
                <w:sz w:val="18"/>
                <w:szCs w:val="18"/>
              </w:rPr>
              <w:t>ing</w:t>
            </w:r>
            <w:r w:rsidRPr="005E4DBC">
              <w:rPr>
                <w:sz w:val="18"/>
                <w:szCs w:val="18"/>
              </w:rPr>
              <w:t xml:space="preserve"> to time. </w:t>
            </w:r>
          </w:p>
          <w:p w14:paraId="7A7EE56A" w14:textId="68ACB4EA" w:rsidR="00D0724C" w:rsidRPr="005E4DBC" w:rsidRDefault="00D0724C">
            <w:pPr>
              <w:tabs>
                <w:tab w:val="left" w:pos="1593"/>
              </w:tabs>
              <w:spacing w:after="0" w:line="259" w:lineRule="auto"/>
              <w:ind w:left="0" w:firstLine="0"/>
              <w:jc w:val="center"/>
              <w:rPr>
                <w:rFonts w:ascii="Century Gothic" w:hAnsi="Century Gothic"/>
                <w:sz w:val="18"/>
                <w:szCs w:val="18"/>
              </w:rPr>
            </w:pPr>
          </w:p>
        </w:tc>
      </w:tr>
      <w:tr w:rsidR="00D0724C" w:rsidRPr="00985C41" w14:paraId="25281F7D" w14:textId="77777777" w:rsidTr="005E4DBC">
        <w:trPr>
          <w:trHeight w:val="482"/>
          <w:jc w:val="center"/>
        </w:trPr>
        <w:tc>
          <w:tcPr>
            <w:tcW w:w="808" w:type="dxa"/>
            <w:vAlign w:val="center"/>
          </w:tcPr>
          <w:p w14:paraId="49BB55BC" w14:textId="3B342CCF" w:rsidR="00D0724C" w:rsidRPr="005E4DBC" w:rsidRDefault="00D0724C" w:rsidP="00F10B9D">
            <w:pPr>
              <w:spacing w:after="0" w:line="259" w:lineRule="auto"/>
              <w:ind w:left="0" w:firstLine="0"/>
              <w:rPr>
                <w:rFonts w:ascii="Century Gothic" w:hAnsi="Century Gothic"/>
                <w:sz w:val="18"/>
                <w:szCs w:val="18"/>
              </w:rPr>
            </w:pPr>
            <w:r w:rsidRPr="005E4DBC">
              <w:rPr>
                <w:rFonts w:ascii="Century Gothic" w:hAnsi="Century Gothic"/>
                <w:sz w:val="18"/>
                <w:szCs w:val="18"/>
              </w:rPr>
              <w:t>Monitor</w:t>
            </w:r>
          </w:p>
        </w:tc>
        <w:tc>
          <w:tcPr>
            <w:tcW w:w="8269" w:type="dxa"/>
            <w:vAlign w:val="center"/>
          </w:tcPr>
          <w:p w14:paraId="31551186" w14:textId="77777777" w:rsidR="00D0724C" w:rsidRPr="005E4DBC" w:rsidRDefault="00D0724C" w:rsidP="00D0724C">
            <w:pPr>
              <w:pStyle w:val="RSCBulletedlist"/>
              <w:rPr>
                <w:sz w:val="18"/>
                <w:szCs w:val="18"/>
              </w:rPr>
            </w:pPr>
            <w:r w:rsidRPr="005E4DBC">
              <w:rPr>
                <w:sz w:val="18"/>
                <w:szCs w:val="18"/>
              </w:rPr>
              <w:t>Ask learners questions when reading the text aloud (see section called model active reading’) to prompt them to monitor their understanding throughout the task.</w:t>
            </w:r>
          </w:p>
          <w:p w14:paraId="278E1A79" w14:textId="38F5BE6F" w:rsidR="00D0724C" w:rsidRPr="005E4DBC" w:rsidRDefault="00D0724C" w:rsidP="00D0724C">
            <w:pPr>
              <w:pStyle w:val="RSCBulletedlist"/>
              <w:rPr>
                <w:sz w:val="18"/>
                <w:szCs w:val="18"/>
              </w:rPr>
            </w:pPr>
            <w:r w:rsidRPr="005E4DBC">
              <w:rPr>
                <w:sz w:val="18"/>
                <w:szCs w:val="18"/>
              </w:rPr>
              <w:t xml:space="preserve">The comprehension questions prompt learners to assess how much the active reading strategies help them to understand the text and what other strategies they can employ to aid their understanding. </w:t>
            </w:r>
          </w:p>
          <w:p w14:paraId="32D4F154" w14:textId="658EC629" w:rsidR="00D0724C" w:rsidRPr="005E4DBC" w:rsidRDefault="00D0724C">
            <w:pPr>
              <w:tabs>
                <w:tab w:val="left" w:pos="1593"/>
              </w:tabs>
              <w:spacing w:after="0" w:line="259" w:lineRule="auto"/>
              <w:ind w:left="0" w:right="283" w:firstLine="0"/>
              <w:jc w:val="center"/>
              <w:rPr>
                <w:rFonts w:ascii="Century Gothic" w:hAnsi="Century Gothic"/>
                <w:b/>
                <w:bCs/>
                <w:sz w:val="18"/>
                <w:szCs w:val="18"/>
              </w:rPr>
            </w:pPr>
          </w:p>
        </w:tc>
      </w:tr>
      <w:tr w:rsidR="00D0724C" w:rsidRPr="00985C41" w14:paraId="7A9F1FAB" w14:textId="77777777" w:rsidTr="005E4DBC">
        <w:trPr>
          <w:trHeight w:val="482"/>
          <w:jc w:val="center"/>
        </w:trPr>
        <w:tc>
          <w:tcPr>
            <w:tcW w:w="808" w:type="dxa"/>
            <w:vAlign w:val="center"/>
          </w:tcPr>
          <w:p w14:paraId="0F4CB2DD" w14:textId="7D83DE26" w:rsidR="00D0724C" w:rsidRPr="005E4DBC" w:rsidRDefault="00D0724C" w:rsidP="00F10B9D">
            <w:pPr>
              <w:spacing w:after="0" w:line="259" w:lineRule="auto"/>
              <w:ind w:left="0" w:firstLine="0"/>
              <w:rPr>
                <w:rFonts w:ascii="Century Gothic" w:hAnsi="Century Gothic"/>
                <w:sz w:val="18"/>
                <w:szCs w:val="18"/>
              </w:rPr>
            </w:pPr>
            <w:r w:rsidRPr="005E4DBC">
              <w:rPr>
                <w:rFonts w:ascii="Century Gothic" w:hAnsi="Century Gothic"/>
                <w:sz w:val="18"/>
                <w:szCs w:val="18"/>
              </w:rPr>
              <w:t>Evaluat</w:t>
            </w:r>
            <w:r w:rsidR="005E4DBC">
              <w:rPr>
                <w:rFonts w:ascii="Century Gothic" w:hAnsi="Century Gothic"/>
                <w:sz w:val="18"/>
                <w:szCs w:val="18"/>
              </w:rPr>
              <w:t>e</w:t>
            </w:r>
          </w:p>
        </w:tc>
        <w:tc>
          <w:tcPr>
            <w:tcW w:w="8269" w:type="dxa"/>
            <w:vAlign w:val="center"/>
          </w:tcPr>
          <w:p w14:paraId="73E5619D" w14:textId="425B4EDF" w:rsidR="00D0724C" w:rsidRPr="005E4DBC" w:rsidRDefault="00D0724C" w:rsidP="00D0724C">
            <w:pPr>
              <w:pStyle w:val="RSCBulletedlist"/>
              <w:rPr>
                <w:sz w:val="18"/>
                <w:szCs w:val="18"/>
              </w:rPr>
            </w:pPr>
            <w:r w:rsidRPr="005E4DBC">
              <w:rPr>
                <w:sz w:val="18"/>
                <w:szCs w:val="18"/>
              </w:rPr>
              <w:t xml:space="preserve">Invite feedback on answers to </w:t>
            </w:r>
            <w:r w:rsidR="008A4C06">
              <w:rPr>
                <w:sz w:val="18"/>
                <w:szCs w:val="18"/>
              </w:rPr>
              <w:t>the questions which use the 1</w:t>
            </w:r>
            <w:r w:rsidR="00EC47A4">
              <w:rPr>
                <w:sz w:val="18"/>
                <w:szCs w:val="18"/>
              </w:rPr>
              <w:t>–</w:t>
            </w:r>
            <w:r w:rsidR="008A4C06">
              <w:rPr>
                <w:sz w:val="18"/>
                <w:szCs w:val="18"/>
              </w:rPr>
              <w:t>10 scale</w:t>
            </w:r>
            <w:r w:rsidRPr="005E4DBC">
              <w:rPr>
                <w:sz w:val="18"/>
                <w:szCs w:val="18"/>
              </w:rPr>
              <w:t xml:space="preserve"> and collate a reading strategies ‘cheat sheet’ as a class. </w:t>
            </w:r>
            <w:r w:rsidR="00EC47A4">
              <w:rPr>
                <w:sz w:val="18"/>
                <w:szCs w:val="18"/>
              </w:rPr>
              <w:t>R</w:t>
            </w:r>
            <w:r w:rsidRPr="005E4DBC">
              <w:rPr>
                <w:sz w:val="18"/>
                <w:szCs w:val="18"/>
              </w:rPr>
              <w:t>evisit this cheat sheet next time you do a reading comprehension activity.</w:t>
            </w:r>
          </w:p>
          <w:p w14:paraId="0C768175" w14:textId="0FA7BA06" w:rsidR="00D0724C" w:rsidRPr="005E4DBC" w:rsidRDefault="00D0724C" w:rsidP="005E4DBC">
            <w:pPr>
              <w:pStyle w:val="RSCBulletedlist"/>
              <w:rPr>
                <w:sz w:val="18"/>
                <w:szCs w:val="18"/>
              </w:rPr>
            </w:pPr>
            <w:r w:rsidRPr="005E4DBC">
              <w:rPr>
                <w:sz w:val="18"/>
                <w:szCs w:val="18"/>
              </w:rPr>
              <w:t xml:space="preserve">Use the </w:t>
            </w:r>
            <w:r w:rsidR="001427E6">
              <w:rPr>
                <w:sz w:val="18"/>
                <w:szCs w:val="18"/>
              </w:rPr>
              <w:t>feedback sheet</w:t>
            </w:r>
            <w:r w:rsidRPr="005E4DBC">
              <w:rPr>
                <w:sz w:val="18"/>
                <w:szCs w:val="18"/>
              </w:rPr>
              <w:t xml:space="preserve"> to reflect on the strengths of the presentations and identify things to work on next time you do a class speaking and listening activity.</w:t>
            </w:r>
          </w:p>
        </w:tc>
      </w:tr>
    </w:tbl>
    <w:p w14:paraId="41E7AC05" w14:textId="77777777" w:rsidR="00647DFA" w:rsidRDefault="00647DFA" w:rsidP="762B4FC1">
      <w:pPr>
        <w:spacing w:line="257" w:lineRule="auto"/>
      </w:pPr>
    </w:p>
    <w:bookmarkEnd w:id="1"/>
    <w:p w14:paraId="28278E8D" w14:textId="6B1ED469" w:rsidR="50D5140F" w:rsidRDefault="6710D487" w:rsidP="50D5140F">
      <w:pPr>
        <w:pStyle w:val="RSCH2"/>
      </w:pPr>
      <w:r>
        <w:t>Example answers</w:t>
      </w:r>
      <w:r w:rsidR="00806648">
        <w:t xml:space="preserve"> and guidance</w:t>
      </w:r>
    </w:p>
    <w:p w14:paraId="21D78179" w14:textId="64653352" w:rsidR="00BE672F" w:rsidRDefault="6F223071" w:rsidP="00BE672F">
      <w:pPr>
        <w:pStyle w:val="RSCnumberedlist"/>
        <w:numPr>
          <w:ilvl w:val="0"/>
          <w:numId w:val="29"/>
        </w:numPr>
        <w:rPr>
          <w:rFonts w:eastAsia="Century Gothic" w:cs="Century Gothic"/>
        </w:rPr>
      </w:pPr>
      <w:r w:rsidRPr="00EC74BB">
        <w:t>Glasses help people</w:t>
      </w:r>
      <w:r w:rsidR="5D44D0EA" w:rsidRPr="00EC74BB">
        <w:t xml:space="preserve"> who need them</w:t>
      </w:r>
      <w:r w:rsidRPr="00EC74BB">
        <w:t xml:space="preserve"> to see better. </w:t>
      </w:r>
      <w:r w:rsidR="6D520F4E" w:rsidRPr="00EC74BB">
        <w:t xml:space="preserve">If you need glasses, then your eyes don’t bend </w:t>
      </w:r>
      <w:r w:rsidR="2E0C4484" w:rsidRPr="00EC74BB">
        <w:t xml:space="preserve">incoming </w:t>
      </w:r>
      <w:r w:rsidR="6D520F4E" w:rsidRPr="00EC74BB">
        <w:t>light in the right way</w:t>
      </w:r>
      <w:r w:rsidR="7179628E" w:rsidRPr="00EC74BB">
        <w:t xml:space="preserve"> to allow you to see clearly. The lenses on glasses make up for this by bending light </w:t>
      </w:r>
      <w:r w:rsidRPr="00EC74BB">
        <w:t>so that it</w:t>
      </w:r>
      <w:r w:rsidR="31EEA746" w:rsidRPr="00EC74BB">
        <w:t xml:space="preserve"> </w:t>
      </w:r>
      <w:r w:rsidR="07F00C34" w:rsidRPr="00EC74BB">
        <w:t xml:space="preserve">correctly </w:t>
      </w:r>
      <w:r w:rsidR="31EEA746" w:rsidRPr="00EC74BB">
        <w:t xml:space="preserve">hits the </w:t>
      </w:r>
      <w:r w:rsidR="08AE567F" w:rsidRPr="00EC74BB">
        <w:t xml:space="preserve">back of </w:t>
      </w:r>
      <w:r w:rsidR="7747D7D5" w:rsidRPr="00EC74BB">
        <w:t xml:space="preserve">your eyes, </w:t>
      </w:r>
      <w:r w:rsidR="04161454" w:rsidRPr="00EC74BB">
        <w:t>which allows you to see clearly</w:t>
      </w:r>
      <w:r w:rsidR="7747D7D5" w:rsidRPr="00EC74BB">
        <w:t xml:space="preserve">. </w:t>
      </w:r>
    </w:p>
    <w:p w14:paraId="7E3177BC" w14:textId="47C7598F" w:rsidR="50D5140F" w:rsidRDefault="64DC54DF" w:rsidP="00BE672F">
      <w:pPr>
        <w:pStyle w:val="RSCnumberedlist"/>
        <w:numPr>
          <w:ilvl w:val="0"/>
          <w:numId w:val="29"/>
        </w:numPr>
        <w:rPr>
          <w:rFonts w:eastAsia="Century Gothic" w:cs="Century Gothic"/>
        </w:rPr>
      </w:pPr>
      <w:r w:rsidRPr="004A0598">
        <w:rPr>
          <w:rFonts w:eastAsia="Century Gothic" w:cs="Century Gothic"/>
        </w:rPr>
        <w:lastRenderedPageBreak/>
        <w:t>They are more likely to fog up when you walk from the outside into a warm building. This is because</w:t>
      </w:r>
      <w:r w:rsidR="17C298FB" w:rsidRPr="004A0598">
        <w:rPr>
          <w:rFonts w:eastAsia="Century Gothic" w:cs="Century Gothic"/>
        </w:rPr>
        <w:t xml:space="preserve"> the</w:t>
      </w:r>
      <w:r w:rsidRPr="004A0598">
        <w:rPr>
          <w:rFonts w:eastAsia="Century Gothic" w:cs="Century Gothic"/>
        </w:rPr>
        <w:t xml:space="preserve"> water vapour</w:t>
      </w:r>
      <w:r w:rsidR="2FEA34E6" w:rsidRPr="004A0598">
        <w:rPr>
          <w:rFonts w:eastAsia="Century Gothic" w:cs="Century Gothic"/>
        </w:rPr>
        <w:t xml:space="preserve"> in the air of the warm room cools down when it hits the relatively cold glasses and condenses into liquid. </w:t>
      </w:r>
      <w:r w:rsidR="0055356C" w:rsidRPr="004A0598">
        <w:rPr>
          <w:rFonts w:eastAsia="Century Gothic" w:cs="Century Gothic"/>
        </w:rPr>
        <w:t>So,</w:t>
      </w:r>
      <w:r w:rsidR="2FEA34E6" w:rsidRPr="004A0598">
        <w:rPr>
          <w:rFonts w:eastAsia="Century Gothic" w:cs="Century Gothic"/>
        </w:rPr>
        <w:t xml:space="preserve"> you end up with </w:t>
      </w:r>
      <w:r w:rsidR="53EB7D90" w:rsidRPr="004A0598">
        <w:rPr>
          <w:rFonts w:eastAsia="Century Gothic" w:cs="Century Gothic"/>
        </w:rPr>
        <w:t>water</w:t>
      </w:r>
      <w:r w:rsidR="2FEA34E6" w:rsidRPr="004A0598">
        <w:rPr>
          <w:rFonts w:eastAsia="Century Gothic" w:cs="Century Gothic"/>
        </w:rPr>
        <w:t xml:space="preserve"> on your glasses and this is what makes it difficult to see.</w:t>
      </w:r>
      <w:r w:rsidRPr="004A0598">
        <w:rPr>
          <w:rFonts w:eastAsia="Century Gothic" w:cs="Century Gothic"/>
        </w:rPr>
        <w:t xml:space="preserve"> </w:t>
      </w:r>
      <w:r w:rsidR="07D6FE26" w:rsidRPr="004A0598">
        <w:rPr>
          <w:rFonts w:eastAsia="Century Gothic" w:cs="Century Gothic"/>
        </w:rPr>
        <w:t xml:space="preserve"> </w:t>
      </w:r>
    </w:p>
    <w:p w14:paraId="179CB4EB" w14:textId="69FF136A" w:rsidR="762B4FC1" w:rsidRDefault="762B4FC1" w:rsidP="762B4FC1">
      <w:pPr>
        <w:pStyle w:val="RSCnumberedlist"/>
        <w:rPr>
          <w:rFonts w:eastAsia="Century Gothic" w:cs="Century Gothic"/>
        </w:rPr>
      </w:pPr>
    </w:p>
    <w:p w14:paraId="1626264D" w14:textId="702B5DD8" w:rsidR="00F5334B" w:rsidRPr="00BE672F" w:rsidRDefault="07D6FE26" w:rsidP="00BE672F">
      <w:pPr>
        <w:pStyle w:val="RSCletteredlist"/>
        <w:numPr>
          <w:ilvl w:val="0"/>
          <w:numId w:val="30"/>
        </w:numPr>
        <w:rPr>
          <w:rFonts w:eastAsia="Century Gothic" w:cs="Century Gothic"/>
        </w:rPr>
      </w:pPr>
      <w:r w:rsidRPr="00BE672F">
        <w:rPr>
          <w:rFonts w:eastAsia="Century Gothic" w:cs="Century Gothic"/>
        </w:rPr>
        <w:t>Condense:</w:t>
      </w:r>
      <w:r w:rsidR="00C10886" w:rsidRPr="00BE672F">
        <w:rPr>
          <w:rFonts w:eastAsia="Century Gothic" w:cs="Century Gothic"/>
        </w:rPr>
        <w:t xml:space="preserve"> </w:t>
      </w:r>
      <w:r w:rsidR="00B748D4" w:rsidRPr="00BE672F">
        <w:rPr>
          <w:bdr w:val="none" w:sz="0" w:space="0" w:color="auto" w:frame="1"/>
          <w:lang w:eastAsia="en-GB"/>
        </w:rPr>
        <w:t>when a gas is cooled, energy is transferred from the gas to the gas’ surroundings and the gas turns into a liquid.</w:t>
      </w:r>
    </w:p>
    <w:p w14:paraId="1DFB888B" w14:textId="77777777" w:rsidR="00F5334B" w:rsidRDefault="07D6FE26" w:rsidP="00F5334B">
      <w:pPr>
        <w:pStyle w:val="RSCletteredlist"/>
        <w:rPr>
          <w:rFonts w:eastAsia="Century Gothic" w:cs="Century Gothic"/>
        </w:rPr>
      </w:pPr>
      <w:r w:rsidRPr="00F5334B">
        <w:rPr>
          <w:rFonts w:eastAsia="Century Gothic" w:cs="Century Gothic"/>
        </w:rPr>
        <w:t>Nanofilm:</w:t>
      </w:r>
      <w:r w:rsidR="0034596D" w:rsidRPr="00F5334B">
        <w:rPr>
          <w:rFonts w:eastAsia="Century Gothic" w:cs="Century Gothic"/>
        </w:rPr>
        <w:t xml:space="preserve"> a very thin layer of material</w:t>
      </w:r>
      <w:r w:rsidR="00B669EF" w:rsidRPr="00F5334B">
        <w:rPr>
          <w:rFonts w:eastAsia="Century Gothic" w:cs="Century Gothic"/>
        </w:rPr>
        <w:t xml:space="preserve"> which is nanometres thick.</w:t>
      </w:r>
    </w:p>
    <w:p w14:paraId="2C171690" w14:textId="54E6313B" w:rsidR="00BF3C93" w:rsidRPr="00F5334B" w:rsidRDefault="00BF3C93" w:rsidP="00F5334B">
      <w:pPr>
        <w:pStyle w:val="RSCletteredlist"/>
        <w:rPr>
          <w:rFonts w:eastAsia="Century Gothic" w:cs="Century Gothic"/>
        </w:rPr>
      </w:pPr>
      <w:r w:rsidRPr="00F5334B">
        <w:rPr>
          <w:rFonts w:eastAsia="Century Gothic" w:cs="Century Gothic"/>
        </w:rPr>
        <w:t>Vapour:</w:t>
      </w:r>
      <w:r w:rsidR="00817A60" w:rsidRPr="00F5334B">
        <w:rPr>
          <w:rFonts w:eastAsia="Century Gothic" w:cs="Century Gothic"/>
        </w:rPr>
        <w:t xml:space="preserve"> another word for a gas or mixture of gases.</w:t>
      </w:r>
    </w:p>
    <w:p w14:paraId="575C269E" w14:textId="5CDBEF6C" w:rsidR="762B4FC1" w:rsidRDefault="762B4FC1" w:rsidP="762B4FC1">
      <w:pPr>
        <w:pStyle w:val="RSCnumberedlist"/>
        <w:numPr>
          <w:ilvl w:val="0"/>
          <w:numId w:val="0"/>
        </w:numPr>
        <w:ind w:left="360"/>
        <w:rPr>
          <w:rFonts w:eastAsia="Century Gothic" w:cs="Century Gothic"/>
        </w:rPr>
      </w:pPr>
    </w:p>
    <w:p w14:paraId="49618423" w14:textId="766917DF" w:rsidR="07D6FE26" w:rsidRDefault="003207EA" w:rsidP="004771BF">
      <w:pPr>
        <w:pStyle w:val="RSCnumberedlist"/>
        <w:numPr>
          <w:ilvl w:val="0"/>
          <w:numId w:val="0"/>
        </w:numPr>
        <w:rPr>
          <w:rFonts w:eastAsia="Century Gothic" w:cs="Century Gothic"/>
        </w:rPr>
      </w:pPr>
      <w:r>
        <w:rPr>
          <w:rFonts w:eastAsia="Century Gothic" w:cs="Century Gothic"/>
        </w:rPr>
        <w:t>Learners rate how much the glossary is helping them</w:t>
      </w:r>
      <w:r w:rsidR="00AC2E0C">
        <w:rPr>
          <w:rFonts w:eastAsia="Century Gothic" w:cs="Century Gothic"/>
        </w:rPr>
        <w:t>.</w:t>
      </w:r>
      <w:r w:rsidR="00271892">
        <w:rPr>
          <w:rFonts w:eastAsia="Century Gothic" w:cs="Century Gothic"/>
        </w:rPr>
        <w:t xml:space="preserve"> </w:t>
      </w:r>
      <w:r w:rsidR="004771BF">
        <w:rPr>
          <w:rFonts w:eastAsia="Century Gothic" w:cs="Century Gothic"/>
        </w:rPr>
        <w:t>D</w:t>
      </w:r>
      <w:r w:rsidR="07D6FE26" w:rsidRPr="25D66B9E">
        <w:rPr>
          <w:rFonts w:eastAsia="Century Gothic" w:cs="Century Gothic"/>
        </w:rPr>
        <w:t xml:space="preserve">o a rough show of hands </w:t>
      </w:r>
      <w:r w:rsidR="00750DA0" w:rsidRPr="25D66B9E">
        <w:rPr>
          <w:rFonts w:eastAsia="Century Gothic" w:cs="Century Gothic"/>
        </w:rPr>
        <w:t xml:space="preserve">to gauge confidence </w:t>
      </w:r>
      <w:r w:rsidR="00117068" w:rsidRPr="25D66B9E">
        <w:rPr>
          <w:rFonts w:eastAsia="Century Gothic" w:cs="Century Gothic"/>
        </w:rPr>
        <w:t>and</w:t>
      </w:r>
      <w:r w:rsidR="07D6FE26" w:rsidRPr="25D66B9E">
        <w:rPr>
          <w:rFonts w:eastAsia="Century Gothic" w:cs="Century Gothic"/>
        </w:rPr>
        <w:t xml:space="preserve"> note learners’ responses.</w:t>
      </w:r>
    </w:p>
    <w:p w14:paraId="7E89A516" w14:textId="77777777" w:rsidR="001C49EE" w:rsidRDefault="001C49EE" w:rsidP="004771BF">
      <w:pPr>
        <w:pStyle w:val="RSCnumberedlist"/>
        <w:numPr>
          <w:ilvl w:val="0"/>
          <w:numId w:val="0"/>
        </w:numPr>
        <w:rPr>
          <w:rFonts w:eastAsia="Century Gothic" w:cs="Century Gothic"/>
        </w:rPr>
      </w:pPr>
    </w:p>
    <w:p w14:paraId="7B22FDAF" w14:textId="77777777" w:rsidR="00750DA0" w:rsidRDefault="00750DA0" w:rsidP="00750DA0">
      <w:pPr>
        <w:pStyle w:val="RSCnumberedlist"/>
        <w:rPr>
          <w:rFonts w:eastAsia="Century Gothic" w:cs="Century Gothic"/>
        </w:rPr>
      </w:pPr>
    </w:p>
    <w:p w14:paraId="614E4758" w14:textId="1BA3B682" w:rsidR="00750DA0" w:rsidRDefault="07D6FE26" w:rsidP="005F3D6C">
      <w:pPr>
        <w:pStyle w:val="RSCletteredlist"/>
        <w:numPr>
          <w:ilvl w:val="0"/>
          <w:numId w:val="41"/>
        </w:numPr>
      </w:pPr>
      <w:r>
        <w:t>Scien</w:t>
      </w:r>
      <w:r w:rsidR="684EC258">
        <w:t>tific words</w:t>
      </w:r>
      <w:r>
        <w:t>:</w:t>
      </w:r>
      <w:r w:rsidR="001F1F82">
        <w:t xml:space="preserve"> </w:t>
      </w:r>
      <w:r w:rsidR="786BE661">
        <w:t xml:space="preserve">nanofilm, </w:t>
      </w:r>
      <w:r w:rsidR="7EEC836D">
        <w:t>condense,</w:t>
      </w:r>
      <w:r w:rsidR="5E96BEB6">
        <w:t xml:space="preserve"> </w:t>
      </w:r>
      <w:r w:rsidR="7EEC836D">
        <w:t>vapour,</w:t>
      </w:r>
      <w:r w:rsidR="6079D868">
        <w:t xml:space="preserve"> antifogging, contaminants, nanometre, absorbs, infrared, condensation</w:t>
      </w:r>
      <w:r w:rsidR="0C259D71">
        <w:t>. The point of th</w:t>
      </w:r>
      <w:r w:rsidR="1DDD35C8">
        <w:t>is</w:t>
      </w:r>
      <w:r w:rsidR="0C259D71">
        <w:t xml:space="preserve"> exercise is to </w:t>
      </w:r>
      <w:r w:rsidR="3C49A091">
        <w:t>prompt learners to consider which</w:t>
      </w:r>
      <w:r w:rsidR="0C259D71">
        <w:t xml:space="preserve"> </w:t>
      </w:r>
      <w:r w:rsidR="197B420F">
        <w:t xml:space="preserve">potentially unfamiliar </w:t>
      </w:r>
      <w:r w:rsidR="40692EB9">
        <w:t>words</w:t>
      </w:r>
      <w:r w:rsidR="197B420F">
        <w:t xml:space="preserve"> are</w:t>
      </w:r>
      <w:r w:rsidR="11E42192">
        <w:t xml:space="preserve"> specific to science or chemistry, compared to </w:t>
      </w:r>
      <w:r w:rsidR="00CC44BC">
        <w:t>e.g.</w:t>
      </w:r>
      <w:r w:rsidR="11E42192">
        <w:t xml:space="preserve"> connecting words.</w:t>
      </w:r>
      <w:r w:rsidR="320FC677">
        <w:t xml:space="preserve"> The list above is an example and there may be variation in answers.</w:t>
      </w:r>
    </w:p>
    <w:p w14:paraId="4641C648" w14:textId="51021884" w:rsidR="00DB5425" w:rsidRPr="00750DA0" w:rsidRDefault="007741D6" w:rsidP="005F3D6C">
      <w:pPr>
        <w:pStyle w:val="RSCletteredlist"/>
      </w:pPr>
      <w:r>
        <w:t>Look for a good understanding of the key message in the story. Example answer - g</w:t>
      </w:r>
      <w:r w:rsidR="009B7E16">
        <w:t>lasses, gold layer, prevent condensation</w:t>
      </w:r>
      <w:r>
        <w:t>.</w:t>
      </w:r>
    </w:p>
    <w:p w14:paraId="6A202C9D" w14:textId="7710CC2E" w:rsidR="762B4FC1" w:rsidRDefault="762B4FC1" w:rsidP="762B4FC1">
      <w:pPr>
        <w:pStyle w:val="RSCnumberedlist"/>
        <w:numPr>
          <w:ilvl w:val="0"/>
          <w:numId w:val="0"/>
        </w:numPr>
        <w:ind w:left="720"/>
        <w:rPr>
          <w:rFonts w:eastAsia="Century Gothic" w:cs="Century Gothic"/>
        </w:rPr>
      </w:pPr>
    </w:p>
    <w:p w14:paraId="7D33C05C" w14:textId="1193A354" w:rsidR="00197C30" w:rsidRDefault="004771BF" w:rsidP="00513AB8">
      <w:pPr>
        <w:pStyle w:val="RSCBasictext"/>
      </w:pPr>
      <w:r>
        <w:t>Learners rate how much circling words is helping them</w:t>
      </w:r>
      <w:r w:rsidR="00AC2E0C">
        <w:t>.</w:t>
      </w:r>
      <w:r w:rsidR="00B001C2">
        <w:t xml:space="preserve"> </w:t>
      </w:r>
      <w:r w:rsidR="07D6FE26" w:rsidRPr="25D66B9E">
        <w:t xml:space="preserve">Do a rough show of hands to </w:t>
      </w:r>
      <w:r w:rsidR="00750DA0" w:rsidRPr="25D66B9E">
        <w:t xml:space="preserve">gauge confidence and </w:t>
      </w:r>
      <w:r w:rsidR="07D6FE26" w:rsidRPr="25D66B9E">
        <w:t>note learners’ responses.</w:t>
      </w:r>
      <w:r w:rsidR="07D6FE26">
        <w:t xml:space="preserve"> </w:t>
      </w:r>
    </w:p>
    <w:p w14:paraId="262FD17B" w14:textId="56B385DB" w:rsidR="6710D487" w:rsidRDefault="00197C30" w:rsidP="00513AB8">
      <w:pPr>
        <w:pStyle w:val="RSCBasictext"/>
      </w:pPr>
      <w:r>
        <w:t>Learners rate their confidence explaining the story</w:t>
      </w:r>
      <w:r w:rsidR="00AC2E0C">
        <w:t>.</w:t>
      </w:r>
      <w:r w:rsidR="000E38DA">
        <w:t xml:space="preserve"> Do </w:t>
      </w:r>
      <w:r>
        <w:t>a rough show of hands to gauge confidence and note learners’ responses</w:t>
      </w:r>
      <w:r w:rsidR="00AC2E0C">
        <w:t>.</w:t>
      </w:r>
      <w:r w:rsidR="000E38DA">
        <w:t xml:space="preserve"> </w:t>
      </w:r>
      <w:r w:rsidR="00AC2E0C">
        <w:t>A</w:t>
      </w:r>
      <w:r w:rsidR="3BA5C999" w:rsidRPr="25D66B9E">
        <w:t>sk learners to share their strategies for the benefit of the class</w:t>
      </w:r>
      <w:r w:rsidR="005470AE">
        <w:t>.</w:t>
      </w:r>
      <w:r w:rsidR="3BA5C999" w:rsidRPr="25D66B9E">
        <w:t xml:space="preserve"> </w:t>
      </w:r>
    </w:p>
    <w:p w14:paraId="3F751508" w14:textId="15B56EDD" w:rsidR="000E38DA" w:rsidRDefault="000E38DA" w:rsidP="00513AB8">
      <w:pPr>
        <w:pStyle w:val="RSCBasictext"/>
      </w:pPr>
      <w:r>
        <w:t xml:space="preserve">How learners </w:t>
      </w:r>
      <w:r w:rsidR="00092338">
        <w:t xml:space="preserve">rate </w:t>
      </w:r>
      <w:r>
        <w:t>the techniques</w:t>
      </w:r>
      <w:r w:rsidR="00271892">
        <w:t xml:space="preserve"> in questions </w:t>
      </w:r>
      <w:r w:rsidR="00C317F4">
        <w:t xml:space="preserve">3 </w:t>
      </w:r>
      <w:r w:rsidR="00271892">
        <w:t xml:space="preserve">and </w:t>
      </w:r>
      <w:r w:rsidR="00C317F4">
        <w:t>4</w:t>
      </w:r>
      <w:r w:rsidR="00271892">
        <w:t xml:space="preserve">, and their confidence </w:t>
      </w:r>
      <w:r w:rsidR="00C317F4">
        <w:t xml:space="preserve">to </w:t>
      </w:r>
      <w:r w:rsidR="00271892">
        <w:t>explain the story,</w:t>
      </w:r>
      <w:r>
        <w:t xml:space="preserve"> can inform your approach to future reading comprehension activities.</w:t>
      </w:r>
    </w:p>
    <w:p w14:paraId="05B96D89" w14:textId="77777777" w:rsidR="000E38DA" w:rsidRPr="000E38DA" w:rsidRDefault="000E38DA" w:rsidP="000E38DA">
      <w:pPr>
        <w:pStyle w:val="RSCnumberedlist"/>
        <w:numPr>
          <w:ilvl w:val="0"/>
          <w:numId w:val="0"/>
        </w:numPr>
        <w:spacing w:after="160" w:line="278" w:lineRule="auto"/>
        <w:ind w:left="360" w:hanging="360"/>
        <w:rPr>
          <w:rFonts w:eastAsia="Century Gothic" w:cs="Century Gothic"/>
        </w:rPr>
      </w:pPr>
    </w:p>
    <w:p w14:paraId="55C7D7C0" w14:textId="40063487" w:rsidR="6710D487" w:rsidRDefault="1C212F37" w:rsidP="762B4FC1">
      <w:pPr>
        <w:pStyle w:val="RSCnumberedlist"/>
        <w:spacing w:after="160" w:line="278" w:lineRule="auto"/>
        <w:rPr>
          <w:rFonts w:eastAsia="Century Gothic" w:cs="Century Gothic"/>
        </w:rPr>
      </w:pPr>
      <w:r w:rsidRPr="25D66B9E">
        <w:rPr>
          <w:rFonts w:eastAsia="Century Gothic" w:cs="Century Gothic"/>
        </w:rPr>
        <w:t xml:space="preserve">Invite </w:t>
      </w:r>
      <w:r w:rsidR="006B0D4E" w:rsidRPr="25D66B9E">
        <w:rPr>
          <w:rFonts w:eastAsia="Century Gothic" w:cs="Century Gothic"/>
        </w:rPr>
        <w:t>learners to share what they’ve learned.</w:t>
      </w:r>
    </w:p>
    <w:p w14:paraId="101868BE" w14:textId="6BD20E8F" w:rsidR="00BC43B8" w:rsidRDefault="0080322F" w:rsidP="762B4FC1">
      <w:pPr>
        <w:pStyle w:val="RSCnumberedlist"/>
        <w:spacing w:after="160" w:line="278" w:lineRule="auto"/>
        <w:rPr>
          <w:rFonts w:eastAsia="Century Gothic" w:cs="Century Gothic"/>
        </w:rPr>
      </w:pPr>
      <w:r>
        <w:rPr>
          <w:rFonts w:eastAsia="Century Gothic" w:cs="Century Gothic"/>
        </w:rPr>
        <w:t>Indicative answers</w:t>
      </w:r>
      <w:r w:rsidR="00D530C6">
        <w:rPr>
          <w:rFonts w:eastAsia="Century Gothic" w:cs="Century Gothic"/>
        </w:rPr>
        <w:t xml:space="preserve"> for summary of story</w:t>
      </w:r>
    </w:p>
    <w:p w14:paraId="308104F4" w14:textId="5772D68E" w:rsidR="0080322F" w:rsidRPr="00151CD0" w:rsidRDefault="0080322F" w:rsidP="0080322F">
      <w:pPr>
        <w:pStyle w:val="RSCBulletedlist"/>
        <w:rPr>
          <w:rFonts w:eastAsia="Century Gothic" w:cs="Century Gothic"/>
          <w:i/>
          <w:iCs/>
        </w:rPr>
      </w:pPr>
      <w:r w:rsidRPr="00151CD0">
        <w:rPr>
          <w:i/>
          <w:iCs/>
        </w:rPr>
        <w:t>What have the scientists discovered? (</w:t>
      </w:r>
      <w:r w:rsidR="00151CD0">
        <w:rPr>
          <w:i/>
          <w:iCs/>
        </w:rPr>
        <w:t>F</w:t>
      </w:r>
      <w:r w:rsidRPr="00151CD0">
        <w:rPr>
          <w:i/>
          <w:iCs/>
        </w:rPr>
        <w:t>indin</w:t>
      </w:r>
      <w:r w:rsidR="00151CD0">
        <w:rPr>
          <w:i/>
          <w:iCs/>
        </w:rPr>
        <w:t>g</w:t>
      </w:r>
      <w:r w:rsidRPr="00151CD0">
        <w:rPr>
          <w:i/>
          <w:iCs/>
        </w:rPr>
        <w:t>)</w:t>
      </w:r>
    </w:p>
    <w:p w14:paraId="60A7D6D6" w14:textId="18AF12A4" w:rsidR="0080322F" w:rsidRPr="00151CD0" w:rsidRDefault="0080322F" w:rsidP="00B10180">
      <w:pPr>
        <w:pStyle w:val="RSCBulletedlist"/>
        <w:numPr>
          <w:ilvl w:val="0"/>
          <w:numId w:val="0"/>
        </w:numPr>
        <w:ind w:left="363"/>
        <w:rPr>
          <w:rFonts w:eastAsia="Century Gothic" w:cs="Century Gothic"/>
          <w:color w:val="000000" w:themeColor="text1"/>
        </w:rPr>
      </w:pPr>
      <w:r w:rsidRPr="00151CD0">
        <w:t>Adding a very thin layer of gold coating on glasses can stop them from fogging up</w:t>
      </w:r>
      <w:r w:rsidR="00B10180">
        <w:t>.</w:t>
      </w:r>
    </w:p>
    <w:p w14:paraId="562CBE3D" w14:textId="59C857E0" w:rsidR="0080322F" w:rsidRPr="00151CD0" w:rsidRDefault="0080322F" w:rsidP="0080322F">
      <w:pPr>
        <w:pStyle w:val="RSCBulletedlist"/>
        <w:rPr>
          <w:rFonts w:eastAsia="Century Gothic" w:cs="Century Gothic"/>
          <w:i/>
          <w:iCs/>
          <w:color w:val="000000" w:themeColor="text1"/>
        </w:rPr>
      </w:pPr>
      <w:r w:rsidRPr="00151CD0">
        <w:rPr>
          <w:i/>
          <w:iCs/>
        </w:rPr>
        <w:t>What was the problem they were trying to solve? (</w:t>
      </w:r>
      <w:r w:rsidR="00151CD0">
        <w:rPr>
          <w:i/>
          <w:iCs/>
        </w:rPr>
        <w:t>C</w:t>
      </w:r>
      <w:r w:rsidRPr="00151CD0">
        <w:rPr>
          <w:i/>
          <w:iCs/>
        </w:rPr>
        <w:t>ontext)</w:t>
      </w:r>
    </w:p>
    <w:p w14:paraId="0D8AFB63" w14:textId="72C92ADD" w:rsidR="0080322F" w:rsidRPr="00151CD0" w:rsidRDefault="0080322F" w:rsidP="00B10180">
      <w:pPr>
        <w:pStyle w:val="RSCBasictext"/>
        <w:ind w:left="363"/>
      </w:pPr>
      <w:r w:rsidRPr="00151CD0">
        <w:t xml:space="preserve">Glasses can fog up when the wearer moves from a cold place to a warm place and the fogging can obscure vision. </w:t>
      </w:r>
    </w:p>
    <w:p w14:paraId="7A382F8A" w14:textId="633BA9AF" w:rsidR="0080322F" w:rsidRPr="00151CD0" w:rsidRDefault="0080322F" w:rsidP="0080322F">
      <w:pPr>
        <w:pStyle w:val="RSCBulletedlist"/>
        <w:rPr>
          <w:rFonts w:eastAsia="Century Gothic" w:cs="Century Gothic"/>
          <w:i/>
          <w:iCs/>
          <w:color w:val="000000" w:themeColor="text1"/>
        </w:rPr>
      </w:pPr>
      <w:r w:rsidRPr="00151CD0">
        <w:rPr>
          <w:i/>
          <w:iCs/>
        </w:rPr>
        <w:t>Why does their discovery matter?  (</w:t>
      </w:r>
      <w:r w:rsidR="004A348A" w:rsidRPr="00151CD0">
        <w:rPr>
          <w:i/>
          <w:iCs/>
        </w:rPr>
        <w:t>R</w:t>
      </w:r>
      <w:r w:rsidRPr="00151CD0">
        <w:rPr>
          <w:i/>
          <w:iCs/>
        </w:rPr>
        <w:t>elevance/application)</w:t>
      </w:r>
    </w:p>
    <w:p w14:paraId="5884AFE0" w14:textId="77777777" w:rsidR="0080322F" w:rsidRPr="00151CD0" w:rsidRDefault="0080322F" w:rsidP="00B10180">
      <w:pPr>
        <w:pStyle w:val="RSCBulletedlist"/>
        <w:numPr>
          <w:ilvl w:val="0"/>
          <w:numId w:val="0"/>
        </w:numPr>
        <w:ind w:left="363"/>
      </w:pPr>
      <w:r w:rsidRPr="00151CD0">
        <w:lastRenderedPageBreak/>
        <w:t>It could mean glasses wearers can see better in different weather conditions. The phrase ‘readily scalable’ suggests it might be quite a quick development to implement.</w:t>
      </w:r>
    </w:p>
    <w:p w14:paraId="755C1032" w14:textId="77777777" w:rsidR="0080322F" w:rsidRPr="00151CD0" w:rsidRDefault="0080322F" w:rsidP="00B10180">
      <w:pPr>
        <w:pStyle w:val="RSCBulletedlist"/>
        <w:numPr>
          <w:ilvl w:val="0"/>
          <w:numId w:val="0"/>
        </w:numPr>
        <w:ind w:left="363"/>
        <w:rPr>
          <w:rFonts w:eastAsia="Century Gothic" w:cs="Century Gothic"/>
          <w:color w:val="000000" w:themeColor="text1"/>
        </w:rPr>
      </w:pPr>
      <w:r w:rsidRPr="00151CD0">
        <w:rPr>
          <w:rFonts w:eastAsia="Century Gothic" w:cs="Century Gothic"/>
          <w:color w:val="000000" w:themeColor="text1"/>
        </w:rPr>
        <w:t>It could apply to other types of glass too, for example glass used in car windscreens or windows.</w:t>
      </w:r>
    </w:p>
    <w:p w14:paraId="67E6369D" w14:textId="77777777" w:rsidR="0080322F" w:rsidRPr="00151CD0" w:rsidRDefault="0080322F" w:rsidP="00B10180">
      <w:pPr>
        <w:pStyle w:val="RSCBulletedlist"/>
        <w:numPr>
          <w:ilvl w:val="0"/>
          <w:numId w:val="0"/>
        </w:numPr>
        <w:ind w:left="363"/>
        <w:rPr>
          <w:rFonts w:eastAsia="Century Gothic" w:cs="Century Gothic"/>
          <w:color w:val="000000" w:themeColor="text1"/>
        </w:rPr>
      </w:pPr>
      <w:r w:rsidRPr="00151CD0">
        <w:rPr>
          <w:rFonts w:eastAsia="Century Gothic" w:cs="Century Gothic"/>
          <w:color w:val="000000" w:themeColor="text1"/>
        </w:rPr>
        <w:t>There’s an implication that it’s better than other types of anti-fogging technology because other types attract contaminants.</w:t>
      </w:r>
    </w:p>
    <w:p w14:paraId="06A0A44C" w14:textId="1C7F412C" w:rsidR="0080322F" w:rsidRPr="00151CD0" w:rsidRDefault="0080322F" w:rsidP="0080322F">
      <w:pPr>
        <w:pStyle w:val="RSCBulletedlist"/>
        <w:rPr>
          <w:rFonts w:eastAsia="Century Gothic" w:cs="Century Gothic"/>
          <w:i/>
          <w:iCs/>
          <w:color w:val="000000" w:themeColor="text1"/>
        </w:rPr>
      </w:pPr>
      <w:r w:rsidRPr="00151CD0">
        <w:rPr>
          <w:i/>
          <w:iCs/>
        </w:rPr>
        <w:t>Think about who it matters to and what impact it could have for them</w:t>
      </w:r>
      <w:r w:rsidR="009E58D8" w:rsidRPr="00151CD0">
        <w:rPr>
          <w:i/>
          <w:iCs/>
        </w:rPr>
        <w:t>.</w:t>
      </w:r>
      <w:r w:rsidR="008C66ED">
        <w:rPr>
          <w:i/>
          <w:iCs/>
        </w:rPr>
        <w:t xml:space="preserve"> (Impact)</w:t>
      </w:r>
    </w:p>
    <w:p w14:paraId="5BCBA6BD" w14:textId="77777777" w:rsidR="0080322F" w:rsidRPr="00151CD0" w:rsidRDefault="0080322F" w:rsidP="00B10180">
      <w:pPr>
        <w:pStyle w:val="RSCBulletedlist"/>
        <w:numPr>
          <w:ilvl w:val="0"/>
          <w:numId w:val="0"/>
        </w:numPr>
        <w:ind w:left="363"/>
        <w:rPr>
          <w:rFonts w:eastAsia="Century Gothic" w:cs="Century Gothic"/>
          <w:color w:val="000000" w:themeColor="text1"/>
        </w:rPr>
      </w:pPr>
      <w:r w:rsidRPr="00151CD0">
        <w:rPr>
          <w:rFonts w:eastAsia="Century Gothic" w:cs="Century Gothic"/>
          <w:color w:val="000000" w:themeColor="text1"/>
        </w:rPr>
        <w:t>This matters to people who wear glasses, as it is inconvenient and potentially dangerous to not be able to see well.</w:t>
      </w:r>
    </w:p>
    <w:p w14:paraId="2EC8842B" w14:textId="77777777" w:rsidR="0080322F" w:rsidRPr="00151CD0" w:rsidRDefault="0080322F" w:rsidP="00B10180">
      <w:pPr>
        <w:pStyle w:val="RSCBulletedlist"/>
        <w:numPr>
          <w:ilvl w:val="0"/>
          <w:numId w:val="0"/>
        </w:numPr>
        <w:ind w:left="363"/>
        <w:rPr>
          <w:rFonts w:eastAsia="Century Gothic" w:cs="Century Gothic"/>
          <w:color w:val="000000" w:themeColor="text1"/>
        </w:rPr>
      </w:pPr>
      <w:r w:rsidRPr="00151CD0">
        <w:rPr>
          <w:rFonts w:eastAsia="Century Gothic" w:cs="Century Gothic"/>
          <w:color w:val="000000" w:themeColor="text1"/>
        </w:rPr>
        <w:t>This discovery could lead to non-fogging glasses which would mean people could have more consistent vision when transitioning between outside and inside.</w:t>
      </w:r>
    </w:p>
    <w:p w14:paraId="25942C9A" w14:textId="59AB3883" w:rsidR="00151C43" w:rsidRPr="00151CD0" w:rsidRDefault="0080322F" w:rsidP="00B10180">
      <w:pPr>
        <w:pStyle w:val="RSCBulletedlist"/>
        <w:numPr>
          <w:ilvl w:val="0"/>
          <w:numId w:val="0"/>
        </w:numPr>
        <w:ind w:left="363"/>
      </w:pPr>
      <w:r w:rsidRPr="00151CD0">
        <w:rPr>
          <w:rFonts w:eastAsia="Century Gothic" w:cs="Century Gothic"/>
          <w:color w:val="000000" w:themeColor="text1"/>
        </w:rPr>
        <w:t>This could be good news for people who make and sell glasses because it might lead to new products that they can make money from.</w:t>
      </w:r>
    </w:p>
    <w:p w14:paraId="32E575D4" w14:textId="47B5DA6B" w:rsidR="25D66B9E" w:rsidRDefault="50E675D3" w:rsidP="001D2AC0">
      <w:pPr>
        <w:pStyle w:val="RSCH3"/>
      </w:pPr>
      <w:r>
        <w:t>Extra challenge with reading - example answers</w:t>
      </w:r>
    </w:p>
    <w:p w14:paraId="1FD38657" w14:textId="77777777" w:rsidR="0090426E" w:rsidRPr="00AE05E0" w:rsidRDefault="0090426E" w:rsidP="005A6AE0">
      <w:pPr>
        <w:pStyle w:val="RSCnumberedlist"/>
        <w:numPr>
          <w:ilvl w:val="0"/>
          <w:numId w:val="42"/>
        </w:numPr>
      </w:pPr>
      <w:r>
        <w:t>Learners</w:t>
      </w:r>
      <w:r w:rsidRPr="00AE05E0">
        <w:t xml:space="preserve"> should highlight the full article in different colours using the prompts.</w:t>
      </w:r>
      <w:r>
        <w:t xml:space="preserve"> See the highlighted text below as an example.</w:t>
      </w:r>
    </w:p>
    <w:p w14:paraId="3BF03BF7" w14:textId="77777777" w:rsidR="00BE6A94" w:rsidRDefault="00BE6A94" w:rsidP="00BE6A94">
      <w:pPr>
        <w:pStyle w:val="RSCnumberedlist"/>
        <w:numPr>
          <w:ilvl w:val="0"/>
          <w:numId w:val="0"/>
        </w:numPr>
        <w:rPr>
          <w:highlight w:val="yellow"/>
        </w:rPr>
      </w:pPr>
    </w:p>
    <w:p w14:paraId="3800BA90" w14:textId="7B4FB56E" w:rsidR="6710D487" w:rsidRPr="00D82372" w:rsidRDefault="00826AA4" w:rsidP="00FB079C">
      <w:pPr>
        <w:pStyle w:val="RSCBulletedlist"/>
        <w:rPr>
          <w:rFonts w:eastAsia="Century Gothic" w:cs="Century Gothic"/>
        </w:rPr>
      </w:pPr>
      <w:r w:rsidRPr="00D82372">
        <w:rPr>
          <w:highlight w:val="yellow"/>
        </w:rPr>
        <w:t>1</w:t>
      </w:r>
      <w:r w:rsidR="00EF3CDD">
        <w:t xml:space="preserve"> </w:t>
      </w:r>
      <w:r>
        <w:t xml:space="preserve">- </w:t>
      </w:r>
      <w:r w:rsidR="7FE2161B">
        <w:t xml:space="preserve">What have the scientists discovered? </w:t>
      </w:r>
    </w:p>
    <w:p w14:paraId="53B07302" w14:textId="2E564F75" w:rsidR="6710D487" w:rsidRDefault="00826AA4" w:rsidP="00BF3C93">
      <w:pPr>
        <w:pStyle w:val="RSCBulletedlist"/>
        <w:rPr>
          <w:rFonts w:eastAsia="Century Gothic" w:cs="Century Gothic"/>
          <w:color w:val="000000" w:themeColor="text1"/>
        </w:rPr>
      </w:pPr>
      <w:r w:rsidRPr="009C1138">
        <w:rPr>
          <w:highlight w:val="cyan"/>
        </w:rPr>
        <w:t>2</w:t>
      </w:r>
      <w:r>
        <w:t xml:space="preserve"> - </w:t>
      </w:r>
      <w:r w:rsidR="6710D487" w:rsidRPr="762B4FC1">
        <w:t xml:space="preserve">What was the problem they were trying to solve? </w:t>
      </w:r>
    </w:p>
    <w:p w14:paraId="69EB0BB0" w14:textId="5E31F95E" w:rsidR="6710D487" w:rsidRDefault="00826AA4" w:rsidP="762B4FC1">
      <w:pPr>
        <w:pStyle w:val="RSCBulletedlist"/>
        <w:rPr>
          <w:rFonts w:eastAsia="Century Gothic" w:cs="Century Gothic"/>
          <w:color w:val="000000" w:themeColor="text1"/>
        </w:rPr>
      </w:pPr>
      <w:r w:rsidRPr="009C1138">
        <w:rPr>
          <w:highlight w:val="red"/>
        </w:rPr>
        <w:t>3</w:t>
      </w:r>
      <w:r>
        <w:t xml:space="preserve"> - </w:t>
      </w:r>
      <w:r w:rsidR="6710D487" w:rsidRPr="762B4FC1">
        <w:t>Why does their discovery matter</w:t>
      </w:r>
      <w:r w:rsidR="005971C0">
        <w:t>?</w:t>
      </w:r>
      <w:r w:rsidR="6710D487" w:rsidRPr="762B4FC1">
        <w:t xml:space="preserve"> </w:t>
      </w:r>
    </w:p>
    <w:p w14:paraId="6E89A65E" w14:textId="41449348" w:rsidR="50D5140F" w:rsidRDefault="00826AA4" w:rsidP="00A507AD">
      <w:pPr>
        <w:pStyle w:val="RSCBulletedlist"/>
      </w:pPr>
      <w:r w:rsidRPr="003F422B">
        <w:rPr>
          <w:highlight w:val="green"/>
        </w:rPr>
        <w:t>4</w:t>
      </w:r>
      <w:r>
        <w:t xml:space="preserve"> - </w:t>
      </w:r>
      <w:r w:rsidR="6710D487" w:rsidRPr="762B4FC1">
        <w:t xml:space="preserve">Think about who </w:t>
      </w:r>
      <w:r w:rsidR="00960819">
        <w:t>it matters to</w:t>
      </w:r>
      <w:r w:rsidR="6710D487" w:rsidRPr="762B4FC1">
        <w:t>, and what impact it could have for them</w:t>
      </w:r>
      <w:r w:rsidR="005971C0">
        <w:t>.</w:t>
      </w:r>
    </w:p>
    <w:p w14:paraId="685CD9F4" w14:textId="77777777" w:rsidR="00505FD5" w:rsidRDefault="00505FD5" w:rsidP="00BE66BA">
      <w:pPr>
        <w:pStyle w:val="RSCnumberedlist"/>
        <w:numPr>
          <w:ilvl w:val="0"/>
          <w:numId w:val="0"/>
        </w:numPr>
      </w:pPr>
    </w:p>
    <w:p w14:paraId="44691AA4" w14:textId="77777777" w:rsidR="00927278" w:rsidRPr="00927278" w:rsidRDefault="00927278" w:rsidP="00927278">
      <w:pPr>
        <w:pStyle w:val="RSCnumberedlist"/>
        <w:numPr>
          <w:ilvl w:val="0"/>
          <w:numId w:val="0"/>
        </w:numPr>
        <w:ind w:left="360" w:hanging="360"/>
        <w:rPr>
          <w:b/>
          <w:iCs/>
          <w:sz w:val="24"/>
          <w:szCs w:val="24"/>
          <w:highlight w:val="yellow"/>
        </w:rPr>
      </w:pPr>
      <w:r w:rsidRPr="00927278">
        <w:rPr>
          <w:b/>
          <w:iCs/>
          <w:sz w:val="24"/>
          <w:szCs w:val="24"/>
          <w:highlight w:val="yellow"/>
        </w:rPr>
        <w:t>Gold nanofilm puts an end to foggy glasses</w:t>
      </w:r>
    </w:p>
    <w:p w14:paraId="3F2E9142" w14:textId="26F7C533" w:rsidR="0005793E" w:rsidRPr="007D4DC5" w:rsidRDefault="0005793E" w:rsidP="007D4DC5">
      <w:pPr>
        <w:pStyle w:val="RSCnumberedlist"/>
        <w:numPr>
          <w:ilvl w:val="0"/>
          <w:numId w:val="0"/>
        </w:numPr>
        <w:ind w:left="360" w:hanging="360"/>
        <w:contextualSpacing w:val="0"/>
        <w:rPr>
          <w:b/>
          <w:bCs/>
          <w:lang w:eastAsia="en-GB"/>
        </w:rPr>
      </w:pPr>
      <w:r w:rsidRPr="00F74601">
        <w:rPr>
          <w:sz w:val="20"/>
          <w:szCs w:val="20"/>
          <w:lang w:eastAsia="en-GB"/>
        </w:rPr>
        <w:t xml:space="preserve">Original article by Tim Wogan. Adapted by </w:t>
      </w:r>
      <w:r>
        <w:rPr>
          <w:sz w:val="20"/>
          <w:szCs w:val="20"/>
          <w:lang w:eastAsia="en-GB"/>
        </w:rPr>
        <w:t>Nina Notman</w:t>
      </w:r>
      <w:r w:rsidRPr="00F74601">
        <w:rPr>
          <w:sz w:val="20"/>
          <w:szCs w:val="20"/>
          <w:lang w:eastAsia="en-GB"/>
        </w:rPr>
        <w:t xml:space="preserve"> </w:t>
      </w:r>
    </w:p>
    <w:p w14:paraId="190F2CE9" w14:textId="0912C611" w:rsidR="007D4DC5" w:rsidRPr="004163DC" w:rsidRDefault="004163DC" w:rsidP="00D6315F">
      <w:pPr>
        <w:pStyle w:val="RSCnumberedlist"/>
        <w:numPr>
          <w:ilvl w:val="0"/>
          <w:numId w:val="0"/>
        </w:numPr>
        <w:rPr>
          <w:b/>
          <w:bCs/>
          <w:iCs/>
        </w:rPr>
      </w:pPr>
      <w:r w:rsidRPr="004163DC">
        <w:rPr>
          <w:b/>
          <w:bCs/>
          <w:iCs/>
        </w:rPr>
        <w:t>Self-warming coating containing a gold nanofilm stops surface fogging and outperforms current antifog technology</w:t>
      </w:r>
    </w:p>
    <w:p w14:paraId="679313E2" w14:textId="4274E447" w:rsidR="00505FD5" w:rsidRPr="009F00C4" w:rsidRDefault="00505FD5" w:rsidP="00D6315F">
      <w:pPr>
        <w:pStyle w:val="RSCnumberedlist"/>
        <w:numPr>
          <w:ilvl w:val="0"/>
          <w:numId w:val="0"/>
        </w:numPr>
        <w:rPr>
          <w:iCs/>
        </w:rPr>
      </w:pPr>
      <w:r w:rsidRPr="009F00C4">
        <w:rPr>
          <w:iCs/>
          <w:highlight w:val="yellow"/>
        </w:rPr>
        <w:t>A gold nanofilm coating for preventing fogging on spectacle lenses, and other transparent surfaces,</w:t>
      </w:r>
      <w:r w:rsidRPr="009F00C4">
        <w:rPr>
          <w:iCs/>
        </w:rPr>
        <w:t xml:space="preserve"> has been developed by researchers in Switzerland. The </w:t>
      </w:r>
      <w:r w:rsidRPr="009F00C4">
        <w:rPr>
          <w:iCs/>
          <w:highlight w:val="yellow"/>
        </w:rPr>
        <w:t>coating selectively absorbs the infrared wavelengths of sunlight and converts this energy into heat, which warms the surface to prevent condensation. The coating is both scalable and durable,</w:t>
      </w:r>
      <w:r w:rsidRPr="009F00C4">
        <w:rPr>
          <w:iCs/>
        </w:rPr>
        <w:t xml:space="preserve"> </w:t>
      </w:r>
      <w:r w:rsidRPr="009F00C4">
        <w:rPr>
          <w:iCs/>
          <w:highlight w:val="red"/>
        </w:rPr>
        <w:t>and has the potential to solve many of the issues with current antifog technologies.</w:t>
      </w:r>
    </w:p>
    <w:p w14:paraId="585D31CE" w14:textId="77777777" w:rsidR="00BE66BA" w:rsidRPr="009F00C4" w:rsidRDefault="00BE66BA" w:rsidP="00D6315F">
      <w:pPr>
        <w:pStyle w:val="RSCnumberedlist"/>
        <w:numPr>
          <w:ilvl w:val="0"/>
          <w:numId w:val="0"/>
        </w:numPr>
        <w:rPr>
          <w:iCs/>
        </w:rPr>
      </w:pPr>
    </w:p>
    <w:p w14:paraId="106EB4D3" w14:textId="553E76B7" w:rsidR="00505FD5" w:rsidRPr="009F00C4" w:rsidRDefault="00505FD5" w:rsidP="00D6315F">
      <w:pPr>
        <w:pStyle w:val="RSCnumberedlist"/>
        <w:numPr>
          <w:ilvl w:val="0"/>
          <w:numId w:val="0"/>
        </w:numPr>
        <w:rPr>
          <w:iCs/>
        </w:rPr>
      </w:pPr>
      <w:r w:rsidRPr="009F00C4">
        <w:rPr>
          <w:iCs/>
          <w:highlight w:val="cyan"/>
        </w:rPr>
        <w:t>Fogging occurs when warm, moist air encounters a relatively cold surface, causing water vapour to condense. Fogging on the lenses of glasses has always been an issue, especially when wearers come indoors on a cold day. The use of facemasks has made this much more of an issue. Car windows, windshields, mirrors and optical sensors are also susceptible to fogging.</w:t>
      </w:r>
    </w:p>
    <w:p w14:paraId="478B3DB9" w14:textId="77777777" w:rsidR="00BE66BA" w:rsidRPr="009F00C4" w:rsidRDefault="00BE66BA" w:rsidP="00D6315F">
      <w:pPr>
        <w:pStyle w:val="RSCnumberedlist"/>
        <w:numPr>
          <w:ilvl w:val="0"/>
          <w:numId w:val="0"/>
        </w:numPr>
        <w:rPr>
          <w:b/>
          <w:bCs/>
          <w:iCs/>
        </w:rPr>
      </w:pPr>
    </w:p>
    <w:p w14:paraId="021BAF77" w14:textId="54407311" w:rsidR="00505FD5" w:rsidRPr="009F00C4" w:rsidRDefault="00505FD5" w:rsidP="00D6315F">
      <w:pPr>
        <w:pStyle w:val="RSCnumberedlist"/>
        <w:numPr>
          <w:ilvl w:val="0"/>
          <w:numId w:val="0"/>
        </w:numPr>
        <w:rPr>
          <w:b/>
          <w:bCs/>
          <w:iCs/>
        </w:rPr>
      </w:pPr>
      <w:r w:rsidRPr="009F00C4">
        <w:rPr>
          <w:b/>
          <w:bCs/>
          <w:iCs/>
        </w:rPr>
        <w:lastRenderedPageBreak/>
        <w:t>Striking gold</w:t>
      </w:r>
    </w:p>
    <w:p w14:paraId="7BA916A1" w14:textId="77777777" w:rsidR="00BE66BA" w:rsidRPr="009F00C4" w:rsidRDefault="00BE66BA" w:rsidP="00D6315F">
      <w:pPr>
        <w:pStyle w:val="RSCnumberedlist"/>
        <w:numPr>
          <w:ilvl w:val="0"/>
          <w:numId w:val="0"/>
        </w:numPr>
        <w:rPr>
          <w:b/>
          <w:bCs/>
          <w:iCs/>
        </w:rPr>
      </w:pPr>
    </w:p>
    <w:p w14:paraId="7B270D2B" w14:textId="77777777" w:rsidR="00505FD5" w:rsidRPr="009F00C4" w:rsidRDefault="00505FD5" w:rsidP="00D6315F">
      <w:pPr>
        <w:pStyle w:val="RSCnumberedlist"/>
        <w:numPr>
          <w:ilvl w:val="0"/>
          <w:numId w:val="0"/>
        </w:numPr>
        <w:rPr>
          <w:iCs/>
        </w:rPr>
      </w:pPr>
      <w:r w:rsidRPr="009F00C4">
        <w:rPr>
          <w:iCs/>
        </w:rPr>
        <w:t>The new coating was developed at ETH Zurich. It contains an approximately 5 nm thick gold layer sandwiched between two layers of titanium oxide. The coating is applied using vapour deposition, a manufacturing method already widely used in industry.</w:t>
      </w:r>
    </w:p>
    <w:p w14:paraId="575BF135" w14:textId="25FBD811" w:rsidR="00505FD5" w:rsidRPr="009F00C4" w:rsidRDefault="00505FD5" w:rsidP="00D6315F">
      <w:pPr>
        <w:pStyle w:val="RSCnumberedlist"/>
        <w:numPr>
          <w:ilvl w:val="0"/>
          <w:numId w:val="0"/>
        </w:numPr>
        <w:rPr>
          <w:iCs/>
        </w:rPr>
      </w:pPr>
    </w:p>
    <w:p w14:paraId="7D41522C" w14:textId="77777777" w:rsidR="00505FD5" w:rsidRPr="009F00C4" w:rsidRDefault="00505FD5" w:rsidP="7E9FDDD1">
      <w:pPr>
        <w:pStyle w:val="RSCnumberedlist"/>
        <w:numPr>
          <w:ilvl w:val="0"/>
          <w:numId w:val="0"/>
        </w:numPr>
        <w:rPr>
          <w:iCs/>
        </w:rPr>
      </w:pPr>
      <w:r w:rsidRPr="009F00C4">
        <w:rPr>
          <w:iCs/>
          <w:highlight w:val="yellow"/>
        </w:rPr>
        <w:t>The coating selectively absorbs infrared energy from sunlight. Radiation in the visible range is not absorbed, which explains why the coating is transparent. When the sun is shining on it, the coating heats up the surface by around 8°C.</w:t>
      </w:r>
      <w:r w:rsidRPr="009F00C4">
        <w:rPr>
          <w:iCs/>
        </w:rPr>
        <w:t xml:space="preserve"> ‘</w:t>
      </w:r>
      <w:r w:rsidRPr="009F00C4">
        <w:rPr>
          <w:iCs/>
          <w:highlight w:val="yellow"/>
        </w:rPr>
        <w:t>Even at very low sunlight intensity it’s still efficient,’ says Iwan Hächler, one of the researchers involved in developing the coating. ‘The slightest temperature increase has a very strong effect on the likelihood of fog forming,’ he adds.</w:t>
      </w:r>
    </w:p>
    <w:p w14:paraId="305B9B7E" w14:textId="77777777" w:rsidR="00BE66BA" w:rsidRPr="009F00C4" w:rsidRDefault="00BE66BA" w:rsidP="00D6315F">
      <w:pPr>
        <w:pStyle w:val="RSCnumberedlist"/>
        <w:numPr>
          <w:ilvl w:val="0"/>
          <w:numId w:val="0"/>
        </w:numPr>
        <w:rPr>
          <w:iCs/>
        </w:rPr>
      </w:pPr>
    </w:p>
    <w:p w14:paraId="4DFA4C9B" w14:textId="6E363351" w:rsidR="00505FD5" w:rsidRPr="009F00C4" w:rsidRDefault="00505FD5" w:rsidP="00D6315F">
      <w:pPr>
        <w:pStyle w:val="RSCnumberedlist"/>
        <w:numPr>
          <w:ilvl w:val="0"/>
          <w:numId w:val="0"/>
        </w:numPr>
        <w:rPr>
          <w:iCs/>
        </w:rPr>
      </w:pPr>
      <w:r w:rsidRPr="009F00C4">
        <w:rPr>
          <w:iCs/>
        </w:rPr>
        <w:t xml:space="preserve">Iwan and his colleagues tested their coating in a variety of applications, including on the </w:t>
      </w:r>
      <w:r w:rsidRPr="009F00C4">
        <w:rPr>
          <w:iCs/>
          <w:highlight w:val="yellow"/>
        </w:rPr>
        <w:t>spectacle lenses</w:t>
      </w:r>
      <w:r w:rsidRPr="009F00C4">
        <w:rPr>
          <w:iCs/>
          <w:highlight w:val="green"/>
        </w:rPr>
        <w:t xml:space="preserve"> of an FFP2-mask wearer </w:t>
      </w:r>
      <w:r w:rsidRPr="009F00C4">
        <w:rPr>
          <w:iCs/>
          <w:highlight w:val="yellow"/>
        </w:rPr>
        <w:t>and on flexible polyester sheets. The coated surfaces performed far better than the uncoated surfaces they were tested against.</w:t>
      </w:r>
      <w:r w:rsidRPr="009F00C4">
        <w:rPr>
          <w:iCs/>
        </w:rPr>
        <w:t xml:space="preserve"> The researchers have filed a patent application for this technology.</w:t>
      </w:r>
    </w:p>
    <w:p w14:paraId="5EFB6050" w14:textId="77777777" w:rsidR="00BE66BA" w:rsidRPr="00647DFA" w:rsidRDefault="00BE66BA" w:rsidP="00D6315F">
      <w:pPr>
        <w:pStyle w:val="RSCnumberedlist"/>
        <w:numPr>
          <w:ilvl w:val="0"/>
          <w:numId w:val="0"/>
        </w:numPr>
        <w:rPr>
          <w:i/>
          <w:sz w:val="18"/>
          <w:szCs w:val="18"/>
        </w:rPr>
      </w:pPr>
    </w:p>
    <w:p w14:paraId="338B4D55" w14:textId="41918B27" w:rsidR="00220C91" w:rsidRPr="00AE05E0" w:rsidRDefault="00220C91" w:rsidP="00220C91">
      <w:pPr>
        <w:pStyle w:val="RSCBasictext"/>
        <w:rPr>
          <w:lang w:eastAsia="en-GB"/>
        </w:rPr>
      </w:pPr>
      <w:r>
        <w:rPr>
          <w:lang w:eastAsia="en-GB"/>
        </w:rPr>
        <w:t xml:space="preserve">The article above has been truncated in these teacher notes, to save space. Visit </w:t>
      </w:r>
      <w:r>
        <w:t xml:space="preserve"> </w:t>
      </w:r>
      <w:r w:rsidR="00AB4187" w:rsidRPr="00AB4187">
        <w:t>Gold nanofilm puts an end to foggy glasses</w:t>
      </w:r>
      <w:r w:rsidRPr="00AC53DE" w:rsidDel="005B0592">
        <w:t xml:space="preserve"> </w:t>
      </w:r>
      <w:r w:rsidR="00AC53DE" w:rsidRPr="00AC53DE">
        <w:t>(</w:t>
      </w:r>
      <w:hyperlink r:id="rId22" w:history="1">
        <w:r w:rsidR="00665C27" w:rsidRPr="00221776">
          <w:rPr>
            <w:rStyle w:val="Hyperlink"/>
          </w:rPr>
          <w:t>rsc.li/4jDjBlG</w:t>
        </w:r>
      </w:hyperlink>
      <w:r w:rsidR="00AC53DE" w:rsidRPr="00AC53DE">
        <w:t>)</w:t>
      </w:r>
      <w:r w:rsidR="00AC53DE">
        <w:rPr>
          <w:b/>
          <w:bCs/>
        </w:rPr>
        <w:t xml:space="preserve"> </w:t>
      </w:r>
      <w:r>
        <w:rPr>
          <w:lang w:eastAsia="en-GB"/>
        </w:rPr>
        <w:t>to access the full article.</w:t>
      </w:r>
    </w:p>
    <w:p w14:paraId="323F48E1" w14:textId="4E0A6F45" w:rsidR="762B4FC1" w:rsidRDefault="762B4FC1" w:rsidP="762B4FC1">
      <w:pPr>
        <w:pStyle w:val="RSCnumberedlist"/>
        <w:numPr>
          <w:ilvl w:val="0"/>
          <w:numId w:val="0"/>
        </w:numPr>
      </w:pPr>
    </w:p>
    <w:p w14:paraId="1717DD01" w14:textId="3AD6A818" w:rsidR="009C7E0B" w:rsidRDefault="009C7E0B" w:rsidP="004940FB">
      <w:pPr>
        <w:pStyle w:val="RSCnumberedlist"/>
      </w:pPr>
      <w:r>
        <w:t>Indicative list of differences</w:t>
      </w:r>
      <w:r w:rsidR="00E0216C">
        <w:t>.</w:t>
      </w:r>
    </w:p>
    <w:p w14:paraId="2FCA789E" w14:textId="39D6D568" w:rsidR="0ABE2A3D" w:rsidRDefault="009C7E0B" w:rsidP="000871D1">
      <w:pPr>
        <w:pStyle w:val="RSCBulletedlist"/>
      </w:pPr>
      <w:r>
        <w:t>The article is longer</w:t>
      </w:r>
      <w:r w:rsidR="00E0216C">
        <w:t>.</w:t>
      </w:r>
    </w:p>
    <w:p w14:paraId="3744EBD3" w14:textId="3F6A2955" w:rsidR="0086514C" w:rsidRDefault="0086514C" w:rsidP="0086514C">
      <w:pPr>
        <w:pStyle w:val="RSCBulletedlist"/>
      </w:pPr>
      <w:r>
        <w:t xml:space="preserve">It uses subheadings to break up the text and inform the reader what each section is about e.g. </w:t>
      </w:r>
      <w:r w:rsidR="0029262E">
        <w:t>‘</w:t>
      </w:r>
      <w:r>
        <w:t>other approaches</w:t>
      </w:r>
      <w:r w:rsidR="0029262E">
        <w:t>’.</w:t>
      </w:r>
    </w:p>
    <w:p w14:paraId="17A23054" w14:textId="7335C1F6" w:rsidR="009C7E0B" w:rsidRDefault="009C7E0B" w:rsidP="009C7E0B">
      <w:pPr>
        <w:pStyle w:val="RSCBulletedlist"/>
      </w:pPr>
      <w:r>
        <w:t>It goes into more detail</w:t>
      </w:r>
      <w:r w:rsidR="0086514C">
        <w:t xml:space="preserve"> about some parts of the story. </w:t>
      </w:r>
      <w:r>
        <w:t xml:space="preserve">For </w:t>
      </w:r>
      <w:r w:rsidR="00B25F8F">
        <w:t>example,</w:t>
      </w:r>
      <w:r>
        <w:t xml:space="preserve"> the shorter text mentions </w:t>
      </w:r>
      <w:r w:rsidR="00E747AA">
        <w:t xml:space="preserve">other antifogging coatings, but the longer article also talks about other ways of trying to </w:t>
      </w:r>
      <w:r w:rsidR="0086514C">
        <w:t xml:space="preserve">stop </w:t>
      </w:r>
      <w:r w:rsidR="0055356C">
        <w:t>fogging, including</w:t>
      </w:r>
      <w:r w:rsidR="0086514C">
        <w:t xml:space="preserve"> </w:t>
      </w:r>
      <w:r w:rsidR="00E747AA">
        <w:t>photothermal coatings</w:t>
      </w:r>
      <w:r w:rsidR="00AF6EC5">
        <w:t>.</w:t>
      </w:r>
    </w:p>
    <w:p w14:paraId="3F2204E9" w14:textId="43393F87" w:rsidR="005803B5" w:rsidRDefault="0086514C" w:rsidP="005803B5">
      <w:pPr>
        <w:pStyle w:val="RSCBulletedlist"/>
      </w:pPr>
      <w:r>
        <w:t>It talks about additional parts of the story, like who the scientists are</w:t>
      </w:r>
      <w:r w:rsidR="005803B5">
        <w:t>,</w:t>
      </w:r>
      <w:r>
        <w:t xml:space="preserve"> where they work</w:t>
      </w:r>
      <w:r w:rsidR="005803B5">
        <w:t xml:space="preserve"> and what other scientists think of the research. It also contains quotes from the scientists.</w:t>
      </w:r>
    </w:p>
    <w:p w14:paraId="6B6B799E" w14:textId="3A721E53" w:rsidR="004940FB" w:rsidRDefault="006774B1" w:rsidP="007C1454">
      <w:pPr>
        <w:pStyle w:val="RSCnumberedlist"/>
      </w:pPr>
      <w:r>
        <w:t xml:space="preserve">Look out for an awareness of different writing formats and an appreciation that different audiences have different needs or interests. </w:t>
      </w:r>
      <w:r w:rsidR="00C128AF">
        <w:t>For example:</w:t>
      </w:r>
    </w:p>
    <w:p w14:paraId="3ACAC000" w14:textId="77777777" w:rsidR="005D402A" w:rsidRDefault="00C22C5B" w:rsidP="005D402A">
      <w:pPr>
        <w:pStyle w:val="RSCletteredlist"/>
        <w:numPr>
          <w:ilvl w:val="0"/>
          <w:numId w:val="31"/>
        </w:numPr>
      </w:pPr>
      <w:r>
        <w:t>shorter version</w:t>
      </w:r>
      <w:r w:rsidR="00E75FD3">
        <w:t xml:space="preserve">, </w:t>
      </w:r>
      <w:r w:rsidR="007A4C84">
        <w:t>links to other interesting articles, key message up front</w:t>
      </w:r>
    </w:p>
    <w:p w14:paraId="4F63A807" w14:textId="39D14BB0" w:rsidR="005D402A" w:rsidRDefault="006774B1" w:rsidP="005D402A">
      <w:pPr>
        <w:pStyle w:val="RSCletteredlist"/>
        <w:numPr>
          <w:ilvl w:val="0"/>
          <w:numId w:val="31"/>
        </w:numPr>
      </w:pPr>
      <w:r>
        <w:t xml:space="preserve">longer version, </w:t>
      </w:r>
      <w:r w:rsidR="007A4C84">
        <w:t>lots of detail including information on who did the research and maybe their contact information</w:t>
      </w:r>
    </w:p>
    <w:p w14:paraId="760ABDD4" w14:textId="444FD280" w:rsidR="00DB5425" w:rsidRDefault="002E7B82" w:rsidP="008667AF">
      <w:pPr>
        <w:pStyle w:val="RSCletteredlist"/>
        <w:numPr>
          <w:ilvl w:val="0"/>
          <w:numId w:val="31"/>
        </w:numPr>
      </w:pPr>
      <w:r>
        <w:t xml:space="preserve">simplifying complicated language, </w:t>
      </w:r>
      <w:r w:rsidR="007C1454">
        <w:t>pictures to aid understanding.</w:t>
      </w:r>
    </w:p>
    <w:p w14:paraId="3EE74828" w14:textId="40A17BF2" w:rsidR="00DB5425" w:rsidRDefault="00DB5425" w:rsidP="00DB5425">
      <w:pPr>
        <w:pStyle w:val="RSCH3"/>
      </w:pPr>
      <w:r>
        <w:t xml:space="preserve">Example script for </w:t>
      </w:r>
      <w:r w:rsidR="001679D7">
        <w:t>P</w:t>
      </w:r>
      <w:r>
        <w:t xml:space="preserve">resent the </w:t>
      </w:r>
      <w:r w:rsidR="001679D7">
        <w:t>n</w:t>
      </w:r>
      <w:r>
        <w:t>ews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0"/>
        <w:gridCol w:w="3045"/>
        <w:gridCol w:w="5012"/>
      </w:tblGrid>
      <w:tr w:rsidR="00DB5425" w14:paraId="4AD2A02A" w14:textId="77777777" w:rsidTr="55B6E091">
        <w:trPr>
          <w:trHeight w:val="300"/>
        </w:trPr>
        <w:tc>
          <w:tcPr>
            <w:tcW w:w="1070" w:type="dxa"/>
            <w:shd w:val="clear" w:color="auto" w:fill="E0E88E"/>
            <w:tcMar>
              <w:left w:w="105" w:type="dxa"/>
              <w:right w:w="105" w:type="dxa"/>
            </w:tcMar>
            <w:vAlign w:val="center"/>
          </w:tcPr>
          <w:p w14:paraId="622BB4D8" w14:textId="77777777" w:rsidR="00DB5425" w:rsidRDefault="00DB5425">
            <w:pPr>
              <w:spacing w:before="60" w:after="60" w:line="259" w:lineRule="auto"/>
              <w:ind w:left="0" w:right="34" w:firstLine="0"/>
              <w:jc w:val="center"/>
              <w:rPr>
                <w:rFonts w:ascii="Century Gothic" w:eastAsia="Century Gothic" w:hAnsi="Century Gothic" w:cs="Century Gothic"/>
                <w:color w:val="006F62"/>
              </w:rPr>
            </w:pPr>
            <w:r w:rsidRPr="7BC38DA1">
              <w:rPr>
                <w:rFonts w:ascii="Century Gothic" w:eastAsia="Century Gothic" w:hAnsi="Century Gothic" w:cs="Century Gothic"/>
                <w:b/>
                <w:bCs/>
                <w:color w:val="006F62"/>
              </w:rPr>
              <w:t>Role</w:t>
            </w:r>
          </w:p>
        </w:tc>
        <w:tc>
          <w:tcPr>
            <w:tcW w:w="3045" w:type="dxa"/>
            <w:shd w:val="clear" w:color="auto" w:fill="E0E88E"/>
            <w:tcMar>
              <w:left w:w="105" w:type="dxa"/>
              <w:right w:w="105" w:type="dxa"/>
            </w:tcMar>
            <w:vAlign w:val="center"/>
          </w:tcPr>
          <w:p w14:paraId="41C59AF6" w14:textId="77777777" w:rsidR="00DB5425" w:rsidRDefault="00DB5425">
            <w:pPr>
              <w:spacing w:before="60" w:after="60" w:line="259" w:lineRule="auto"/>
              <w:ind w:left="0" w:right="33" w:firstLine="0"/>
              <w:jc w:val="center"/>
              <w:rPr>
                <w:rFonts w:ascii="Century Gothic" w:eastAsia="Century Gothic" w:hAnsi="Century Gothic" w:cs="Century Gothic"/>
                <w:color w:val="006F62"/>
              </w:rPr>
            </w:pPr>
            <w:r w:rsidRPr="7BC38DA1">
              <w:rPr>
                <w:rFonts w:ascii="Century Gothic" w:eastAsia="Century Gothic" w:hAnsi="Century Gothic" w:cs="Century Gothic"/>
                <w:b/>
                <w:bCs/>
                <w:color w:val="006F62"/>
              </w:rPr>
              <w:t xml:space="preserve">What to communicate </w:t>
            </w:r>
          </w:p>
        </w:tc>
        <w:tc>
          <w:tcPr>
            <w:tcW w:w="5012" w:type="dxa"/>
            <w:shd w:val="clear" w:color="auto" w:fill="E0E88E"/>
            <w:tcMar>
              <w:left w:w="105" w:type="dxa"/>
              <w:right w:w="105" w:type="dxa"/>
            </w:tcMar>
          </w:tcPr>
          <w:p w14:paraId="54D6ADB3" w14:textId="77777777" w:rsidR="00DB5425" w:rsidRDefault="00DB5425">
            <w:pPr>
              <w:spacing w:before="60" w:after="60" w:line="259" w:lineRule="auto"/>
              <w:ind w:left="0" w:right="33" w:firstLine="0"/>
              <w:jc w:val="center"/>
              <w:rPr>
                <w:rFonts w:ascii="Century Gothic" w:eastAsia="Century Gothic" w:hAnsi="Century Gothic" w:cs="Century Gothic"/>
                <w:color w:val="006F62"/>
                <w:lang w:val="en-US"/>
              </w:rPr>
            </w:pPr>
            <w:r w:rsidRPr="7BC38DA1">
              <w:rPr>
                <w:rFonts w:ascii="Century Gothic" w:eastAsia="Century Gothic" w:hAnsi="Century Gothic" w:cs="Century Gothic"/>
                <w:b/>
                <w:bCs/>
                <w:color w:val="006F62"/>
              </w:rPr>
              <w:t>Example script</w:t>
            </w:r>
          </w:p>
        </w:tc>
      </w:tr>
      <w:tr w:rsidR="00DB5425" w14:paraId="5BAD878F" w14:textId="77777777" w:rsidTr="55B6E091">
        <w:trPr>
          <w:trHeight w:val="300"/>
        </w:trPr>
        <w:tc>
          <w:tcPr>
            <w:tcW w:w="1070" w:type="dxa"/>
            <w:tcMar>
              <w:left w:w="105" w:type="dxa"/>
              <w:right w:w="105" w:type="dxa"/>
            </w:tcMar>
            <w:vAlign w:val="center"/>
          </w:tcPr>
          <w:p w14:paraId="0D5759EE"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lastRenderedPageBreak/>
              <w:t>News anchor</w:t>
            </w:r>
          </w:p>
        </w:tc>
        <w:tc>
          <w:tcPr>
            <w:tcW w:w="3045" w:type="dxa"/>
            <w:tcMar>
              <w:left w:w="105" w:type="dxa"/>
              <w:right w:w="105" w:type="dxa"/>
            </w:tcMar>
            <w:vAlign w:val="center"/>
          </w:tcPr>
          <w:p w14:paraId="087B401C" w14:textId="6E8EE3A2" w:rsidR="00DB5425" w:rsidRPr="005E4DBC" w:rsidRDefault="54F6E7A5" w:rsidP="001D2AC0">
            <w:pPr>
              <w:pStyle w:val="RSCBasictext"/>
              <w:ind w:left="0" w:firstLine="0"/>
            </w:pPr>
            <w:r w:rsidRPr="005E4DBC">
              <w:rPr>
                <w:rFonts w:eastAsia="Century Gothic" w:cs="Century Gothic"/>
                <w:color w:val="000000" w:themeColor="text1"/>
                <w:sz w:val="18"/>
                <w:szCs w:val="18"/>
              </w:rPr>
              <w:t>Introduce the issue</w:t>
            </w:r>
            <w:r w:rsidR="0053583B">
              <w:rPr>
                <w:rFonts w:eastAsia="Century Gothic" w:cs="Century Gothic"/>
                <w:color w:val="000000" w:themeColor="text1"/>
                <w:sz w:val="18"/>
                <w:szCs w:val="18"/>
              </w:rPr>
              <w:t xml:space="preserve"> – </w:t>
            </w:r>
            <w:r w:rsidRPr="005E4DBC">
              <w:rPr>
                <w:rFonts w:eastAsia="Century Gothic" w:cs="Century Gothic"/>
                <w:color w:val="000000" w:themeColor="text1"/>
                <w:sz w:val="18"/>
                <w:szCs w:val="18"/>
              </w:rPr>
              <w:t>i</w:t>
            </w:r>
            <w:r w:rsidR="00DB5425" w:rsidRPr="005E4DBC">
              <w:rPr>
                <w:rFonts w:eastAsia="Century Gothic" w:cs="Century Gothic"/>
                <w:color w:val="000000" w:themeColor="text1"/>
                <w:sz w:val="18"/>
                <w:szCs w:val="18"/>
              </w:rPr>
              <w:t>n one sentence, say how glasses fogging up is a problem.</w:t>
            </w:r>
          </w:p>
        </w:tc>
        <w:tc>
          <w:tcPr>
            <w:tcW w:w="5012" w:type="dxa"/>
            <w:tcMar>
              <w:left w:w="105" w:type="dxa"/>
              <w:right w:w="105" w:type="dxa"/>
            </w:tcMar>
          </w:tcPr>
          <w:p w14:paraId="7B573587" w14:textId="3C91C6B8"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 xml:space="preserve">If you wear </w:t>
            </w:r>
            <w:r w:rsidR="00B25F8F" w:rsidRPr="005E4DBC">
              <w:rPr>
                <w:rFonts w:eastAsia="Century Gothic" w:cs="Century Gothic"/>
                <w:color w:val="000000" w:themeColor="text1"/>
                <w:sz w:val="18"/>
                <w:szCs w:val="18"/>
              </w:rPr>
              <w:t>glasses,</w:t>
            </w:r>
            <w:r w:rsidRPr="005E4DBC">
              <w:rPr>
                <w:rFonts w:eastAsia="Century Gothic" w:cs="Century Gothic"/>
                <w:color w:val="000000" w:themeColor="text1"/>
                <w:sz w:val="18"/>
                <w:szCs w:val="18"/>
              </w:rPr>
              <w:t xml:space="preserve"> you’ll know that when you walk from outside to inside on a cold day, glasses steam up and you can’t see properly for </w:t>
            </w:r>
            <w:r w:rsidR="0055356C" w:rsidRPr="005E4DBC">
              <w:rPr>
                <w:rFonts w:eastAsia="Century Gothic" w:cs="Century Gothic"/>
                <w:color w:val="000000" w:themeColor="text1"/>
                <w:sz w:val="18"/>
                <w:szCs w:val="18"/>
              </w:rPr>
              <w:t>a while</w:t>
            </w:r>
            <w:r w:rsidRPr="005E4DBC">
              <w:rPr>
                <w:rFonts w:eastAsia="Century Gothic" w:cs="Century Gothic"/>
                <w:color w:val="000000" w:themeColor="text1"/>
                <w:sz w:val="18"/>
                <w:szCs w:val="18"/>
              </w:rPr>
              <w:t>!</w:t>
            </w:r>
          </w:p>
        </w:tc>
      </w:tr>
      <w:tr w:rsidR="00DB5425" w14:paraId="7F7C3788" w14:textId="77777777" w:rsidTr="00BE290D">
        <w:trPr>
          <w:trHeight w:val="906"/>
        </w:trPr>
        <w:tc>
          <w:tcPr>
            <w:tcW w:w="1070" w:type="dxa"/>
            <w:tcMar>
              <w:left w:w="105" w:type="dxa"/>
              <w:right w:w="105" w:type="dxa"/>
            </w:tcMar>
            <w:vAlign w:val="center"/>
          </w:tcPr>
          <w:p w14:paraId="2B365B2F"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News anchor</w:t>
            </w:r>
          </w:p>
        </w:tc>
        <w:tc>
          <w:tcPr>
            <w:tcW w:w="3045" w:type="dxa"/>
            <w:tcMar>
              <w:left w:w="105" w:type="dxa"/>
              <w:right w:w="105" w:type="dxa"/>
            </w:tcMar>
            <w:vAlign w:val="center"/>
          </w:tcPr>
          <w:p w14:paraId="541F033B" w14:textId="2D3A2CF2" w:rsidR="00DB5425" w:rsidRPr="005E4DBC" w:rsidRDefault="6CBF6B89" w:rsidP="001D2AC0">
            <w:pPr>
              <w:pStyle w:val="RSCBasictext"/>
              <w:ind w:left="0" w:firstLine="0"/>
            </w:pPr>
            <w:r w:rsidRPr="005E4DBC">
              <w:rPr>
                <w:rFonts w:eastAsia="Century Gothic" w:cs="Century Gothic"/>
                <w:color w:val="000000" w:themeColor="text1"/>
                <w:sz w:val="18"/>
                <w:szCs w:val="18"/>
              </w:rPr>
              <w:t>Introduce the resolution</w:t>
            </w:r>
            <w:r w:rsidR="0053583B">
              <w:rPr>
                <w:rFonts w:eastAsia="Century Gothic" w:cs="Century Gothic"/>
                <w:color w:val="000000" w:themeColor="text1"/>
                <w:sz w:val="18"/>
                <w:szCs w:val="18"/>
              </w:rPr>
              <w:t xml:space="preserve"> – </w:t>
            </w:r>
            <w:r w:rsidRPr="005E4DBC">
              <w:rPr>
                <w:rFonts w:eastAsia="Century Gothic" w:cs="Century Gothic"/>
                <w:color w:val="000000" w:themeColor="text1"/>
                <w:sz w:val="18"/>
                <w:szCs w:val="18"/>
              </w:rPr>
              <w:t>b</w:t>
            </w:r>
            <w:r w:rsidR="00DB5425" w:rsidRPr="005E4DBC">
              <w:rPr>
                <w:rFonts w:eastAsia="Century Gothic" w:cs="Century Gothic"/>
                <w:color w:val="000000" w:themeColor="text1"/>
                <w:sz w:val="18"/>
                <w:szCs w:val="18"/>
              </w:rPr>
              <w:t>riefly say that scientists may have solved the problem.</w:t>
            </w:r>
          </w:p>
        </w:tc>
        <w:tc>
          <w:tcPr>
            <w:tcW w:w="5012" w:type="dxa"/>
            <w:tcMar>
              <w:left w:w="105" w:type="dxa"/>
              <w:right w:w="105" w:type="dxa"/>
            </w:tcMar>
          </w:tcPr>
          <w:p w14:paraId="579B64F0" w14:textId="420023D3" w:rsidR="00DB5425" w:rsidRPr="005E4DBC" w:rsidRDefault="00DB5425" w:rsidP="001D2AC0">
            <w:pPr>
              <w:pStyle w:val="RSCBasictext"/>
              <w:ind w:left="0" w:firstLine="0"/>
            </w:pPr>
            <w:r w:rsidRPr="005E4DBC">
              <w:rPr>
                <w:rFonts w:eastAsia="Century Gothic" w:cs="Century Gothic"/>
                <w:color w:val="000000" w:themeColor="text1"/>
                <w:sz w:val="18"/>
                <w:szCs w:val="18"/>
              </w:rPr>
              <w:t>But now scientists may have found a solution to the problem.</w:t>
            </w:r>
          </w:p>
        </w:tc>
      </w:tr>
      <w:tr w:rsidR="00DB5425" w14:paraId="5E343E94" w14:textId="77777777" w:rsidTr="55B6E091">
        <w:trPr>
          <w:trHeight w:val="300"/>
        </w:trPr>
        <w:tc>
          <w:tcPr>
            <w:tcW w:w="1070" w:type="dxa"/>
            <w:tcMar>
              <w:left w:w="105" w:type="dxa"/>
              <w:right w:w="105" w:type="dxa"/>
            </w:tcMar>
            <w:vAlign w:val="center"/>
          </w:tcPr>
          <w:p w14:paraId="5B6B4F45"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News anchor</w:t>
            </w:r>
          </w:p>
        </w:tc>
        <w:tc>
          <w:tcPr>
            <w:tcW w:w="3045" w:type="dxa"/>
            <w:tcMar>
              <w:left w:w="105" w:type="dxa"/>
              <w:right w:w="105" w:type="dxa"/>
            </w:tcMar>
            <w:vAlign w:val="center"/>
          </w:tcPr>
          <w:p w14:paraId="57F0AEB1" w14:textId="7B7F5C4F" w:rsidR="00DB5425" w:rsidRPr="005E4DBC" w:rsidRDefault="00DB5425" w:rsidP="001D2AC0">
            <w:pPr>
              <w:pStyle w:val="RSCBasictext"/>
              <w:ind w:left="0" w:firstLine="0"/>
            </w:pPr>
            <w:r w:rsidRPr="005E4DBC">
              <w:rPr>
                <w:rFonts w:eastAsia="Century Gothic" w:cs="Century Gothic"/>
                <w:color w:val="000000" w:themeColor="text1"/>
                <w:sz w:val="18"/>
                <w:szCs w:val="18"/>
              </w:rPr>
              <w:t>Introduce your classmate reporter who will provide more information.</w:t>
            </w:r>
          </w:p>
        </w:tc>
        <w:tc>
          <w:tcPr>
            <w:tcW w:w="5012" w:type="dxa"/>
            <w:tcMar>
              <w:left w:w="105" w:type="dxa"/>
              <w:right w:w="105" w:type="dxa"/>
            </w:tcMar>
          </w:tcPr>
          <w:p w14:paraId="476A9072" w14:textId="1386B5BE"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Our reporter [NAME OF REPORTER] has been looking into this…</w:t>
            </w:r>
          </w:p>
        </w:tc>
      </w:tr>
      <w:tr w:rsidR="00DB5425" w14:paraId="26C7FB46" w14:textId="77777777" w:rsidTr="55B6E091">
        <w:trPr>
          <w:trHeight w:val="300"/>
        </w:trPr>
        <w:tc>
          <w:tcPr>
            <w:tcW w:w="1070" w:type="dxa"/>
            <w:tcMar>
              <w:left w:w="105" w:type="dxa"/>
              <w:right w:w="105" w:type="dxa"/>
            </w:tcMar>
            <w:vAlign w:val="center"/>
          </w:tcPr>
          <w:p w14:paraId="15519374"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Reporter</w:t>
            </w:r>
          </w:p>
        </w:tc>
        <w:tc>
          <w:tcPr>
            <w:tcW w:w="3045" w:type="dxa"/>
            <w:tcMar>
              <w:left w:w="105" w:type="dxa"/>
              <w:right w:w="105" w:type="dxa"/>
            </w:tcMar>
            <w:vAlign w:val="center"/>
          </w:tcPr>
          <w:p w14:paraId="65C6C5E4" w14:textId="5DFCC0FE" w:rsidR="00DB5425" w:rsidRPr="005E4DBC" w:rsidRDefault="00DB5425" w:rsidP="001D2AC0">
            <w:pPr>
              <w:pStyle w:val="RSCBasictext"/>
              <w:ind w:left="0" w:firstLine="0"/>
            </w:pPr>
            <w:r w:rsidRPr="005E4DBC">
              <w:rPr>
                <w:rFonts w:eastAsia="Century Gothic" w:cs="Century Gothic"/>
                <w:color w:val="000000" w:themeColor="text1"/>
                <w:sz w:val="18"/>
                <w:szCs w:val="18"/>
              </w:rPr>
              <w:t xml:space="preserve">Talk about the problem in more detail, but only </w:t>
            </w:r>
            <w:r w:rsidR="34E887B3" w:rsidRPr="005E4DBC">
              <w:rPr>
                <w:rFonts w:eastAsia="Century Gothic" w:cs="Century Gothic"/>
                <w:color w:val="000000" w:themeColor="text1"/>
                <w:sz w:val="18"/>
                <w:szCs w:val="18"/>
              </w:rPr>
              <w:t>briefly.</w:t>
            </w:r>
          </w:p>
        </w:tc>
        <w:tc>
          <w:tcPr>
            <w:tcW w:w="5012" w:type="dxa"/>
            <w:tcMar>
              <w:left w:w="105" w:type="dxa"/>
              <w:right w:w="105" w:type="dxa"/>
            </w:tcMar>
          </w:tcPr>
          <w:p w14:paraId="1D036860" w14:textId="2133BE4D" w:rsidR="00DB5425" w:rsidRPr="005E4DBC" w:rsidRDefault="00DB5425" w:rsidP="001D2AC0">
            <w:pPr>
              <w:pStyle w:val="RSCBasictext"/>
              <w:ind w:left="0" w:firstLine="0"/>
            </w:pPr>
            <w:r w:rsidRPr="005E4DBC">
              <w:rPr>
                <w:rFonts w:eastAsia="Century Gothic" w:cs="Century Gothic"/>
                <w:color w:val="000000" w:themeColor="text1"/>
                <w:sz w:val="18"/>
                <w:szCs w:val="18"/>
              </w:rPr>
              <w:t>Glasses fog up when warm air hits the cold lenses. When they do this, people wearing them cannot see very well and this can be dangerous.</w:t>
            </w:r>
          </w:p>
        </w:tc>
      </w:tr>
      <w:tr w:rsidR="00DB5425" w14:paraId="310BC836" w14:textId="77777777" w:rsidTr="55B6E091">
        <w:trPr>
          <w:trHeight w:val="300"/>
        </w:trPr>
        <w:tc>
          <w:tcPr>
            <w:tcW w:w="1070" w:type="dxa"/>
            <w:tcMar>
              <w:left w:w="105" w:type="dxa"/>
              <w:right w:w="105" w:type="dxa"/>
            </w:tcMar>
            <w:vAlign w:val="center"/>
          </w:tcPr>
          <w:p w14:paraId="60FF8272" w14:textId="6C22BF7B" w:rsidR="00DB5425" w:rsidRPr="005E4DBC" w:rsidRDefault="00AC1A9A">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R</w:t>
            </w:r>
            <w:r w:rsidR="00DB5425" w:rsidRPr="005E4DBC">
              <w:rPr>
                <w:rFonts w:eastAsia="Century Gothic" w:cs="Century Gothic"/>
                <w:color w:val="000000" w:themeColor="text1"/>
                <w:sz w:val="18"/>
                <w:szCs w:val="18"/>
              </w:rPr>
              <w:t>eporter</w:t>
            </w:r>
          </w:p>
        </w:tc>
        <w:tc>
          <w:tcPr>
            <w:tcW w:w="3045" w:type="dxa"/>
            <w:tcMar>
              <w:left w:w="105" w:type="dxa"/>
              <w:right w:w="105" w:type="dxa"/>
            </w:tcMar>
            <w:vAlign w:val="center"/>
          </w:tcPr>
          <w:p w14:paraId="3309D1A0" w14:textId="61E986A9" w:rsidR="00DB5425" w:rsidRPr="005E4DBC" w:rsidRDefault="00DB5425" w:rsidP="001D2AC0">
            <w:pPr>
              <w:pStyle w:val="RSCBasictext"/>
              <w:ind w:left="0" w:firstLine="0"/>
            </w:pPr>
            <w:r w:rsidRPr="005E4DBC">
              <w:rPr>
                <w:rFonts w:eastAsia="Century Gothic" w:cs="Century Gothic"/>
                <w:color w:val="000000" w:themeColor="text1"/>
                <w:sz w:val="18"/>
                <w:szCs w:val="18"/>
              </w:rPr>
              <w:t xml:space="preserve">In one sentence, introduce the scientist/s and say what they have done to solve the problem. </w:t>
            </w:r>
          </w:p>
        </w:tc>
        <w:tc>
          <w:tcPr>
            <w:tcW w:w="5012" w:type="dxa"/>
            <w:tcMar>
              <w:left w:w="105" w:type="dxa"/>
              <w:right w:w="105" w:type="dxa"/>
            </w:tcMar>
          </w:tcPr>
          <w:p w14:paraId="1ABBC89C" w14:textId="38D2D862"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[NAME</w:t>
            </w:r>
            <w:r w:rsidR="00A23DC4">
              <w:rPr>
                <w:rFonts w:eastAsia="Century Gothic" w:cs="Century Gothic"/>
                <w:color w:val="000000" w:themeColor="text1"/>
                <w:sz w:val="18"/>
                <w:szCs w:val="18"/>
              </w:rPr>
              <w:t xml:space="preserve"> OF SCIENTIST/S</w:t>
            </w:r>
            <w:r w:rsidRPr="005E4DBC">
              <w:rPr>
                <w:rFonts w:eastAsia="Century Gothic" w:cs="Century Gothic"/>
                <w:color w:val="000000" w:themeColor="text1"/>
                <w:sz w:val="18"/>
                <w:szCs w:val="18"/>
              </w:rPr>
              <w:t xml:space="preserve">] has put a very thin layer of gold onto glasses. This stops the fogging. </w:t>
            </w:r>
          </w:p>
        </w:tc>
      </w:tr>
      <w:tr w:rsidR="00DB5425" w14:paraId="68D65F37" w14:textId="77777777" w:rsidTr="55B6E091">
        <w:trPr>
          <w:trHeight w:val="300"/>
        </w:trPr>
        <w:tc>
          <w:tcPr>
            <w:tcW w:w="1070" w:type="dxa"/>
            <w:tcMar>
              <w:left w:w="105" w:type="dxa"/>
              <w:right w:w="105" w:type="dxa"/>
            </w:tcMar>
            <w:vAlign w:val="center"/>
          </w:tcPr>
          <w:p w14:paraId="2C0C9AA8" w14:textId="787A6964" w:rsidR="00DB5425" w:rsidRPr="005E4DBC" w:rsidRDefault="0096420E">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R</w:t>
            </w:r>
            <w:r w:rsidR="00DB5425" w:rsidRPr="005E4DBC">
              <w:rPr>
                <w:rFonts w:eastAsia="Century Gothic" w:cs="Century Gothic"/>
                <w:color w:val="000000" w:themeColor="text1"/>
                <w:sz w:val="18"/>
                <w:szCs w:val="18"/>
              </w:rPr>
              <w:t>eporter</w:t>
            </w:r>
          </w:p>
        </w:tc>
        <w:tc>
          <w:tcPr>
            <w:tcW w:w="3045" w:type="dxa"/>
            <w:tcMar>
              <w:left w:w="105" w:type="dxa"/>
              <w:right w:w="105" w:type="dxa"/>
            </w:tcMar>
            <w:vAlign w:val="center"/>
          </w:tcPr>
          <w:p w14:paraId="64B608FC" w14:textId="6BF4E741" w:rsidR="00DB5425" w:rsidRPr="005E4DBC" w:rsidRDefault="00DB5425" w:rsidP="001D2AC0">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Ask the scientist how adding gold stops glasses fogging up.</w:t>
            </w:r>
          </w:p>
        </w:tc>
        <w:tc>
          <w:tcPr>
            <w:tcW w:w="5012" w:type="dxa"/>
            <w:tcMar>
              <w:left w:w="105" w:type="dxa"/>
              <w:right w:w="105" w:type="dxa"/>
            </w:tcMar>
          </w:tcPr>
          <w:p w14:paraId="244792C5" w14:textId="0C0CA1E0" w:rsidR="00DB5425" w:rsidRPr="005E4DBC" w:rsidRDefault="00DB5425" w:rsidP="001D2AC0">
            <w:pPr>
              <w:pStyle w:val="RSCBasictext"/>
              <w:ind w:left="0" w:firstLine="0"/>
            </w:pPr>
            <w:r w:rsidRPr="005E4DBC">
              <w:rPr>
                <w:rFonts w:eastAsia="Century Gothic" w:cs="Century Gothic"/>
                <w:color w:val="000000" w:themeColor="text1"/>
                <w:sz w:val="18"/>
                <w:szCs w:val="18"/>
              </w:rPr>
              <w:t>Hello [NAME</w:t>
            </w:r>
            <w:r w:rsidR="00A172B4">
              <w:rPr>
                <w:rFonts w:eastAsia="Century Gothic" w:cs="Century Gothic"/>
                <w:color w:val="000000" w:themeColor="text1"/>
                <w:sz w:val="18"/>
                <w:szCs w:val="18"/>
              </w:rPr>
              <w:t xml:space="preserve"> OF SCIENTIST/S</w:t>
            </w:r>
            <w:r w:rsidRPr="005E4DBC">
              <w:rPr>
                <w:rFonts w:eastAsia="Century Gothic" w:cs="Century Gothic"/>
                <w:color w:val="000000" w:themeColor="text1"/>
                <w:sz w:val="18"/>
                <w:szCs w:val="18"/>
              </w:rPr>
              <w:t>]. How exactly does this work?</w:t>
            </w:r>
          </w:p>
        </w:tc>
      </w:tr>
      <w:tr w:rsidR="00DB5425" w14:paraId="65320EF3" w14:textId="77777777" w:rsidTr="55B6E091">
        <w:trPr>
          <w:trHeight w:val="300"/>
        </w:trPr>
        <w:tc>
          <w:tcPr>
            <w:tcW w:w="1070" w:type="dxa"/>
            <w:tcMar>
              <w:left w:w="105" w:type="dxa"/>
              <w:right w:w="105" w:type="dxa"/>
            </w:tcMar>
            <w:vAlign w:val="center"/>
          </w:tcPr>
          <w:p w14:paraId="030F9E0C"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Scientist</w:t>
            </w:r>
          </w:p>
        </w:tc>
        <w:tc>
          <w:tcPr>
            <w:tcW w:w="3045" w:type="dxa"/>
            <w:tcMar>
              <w:left w:w="105" w:type="dxa"/>
              <w:right w:w="105" w:type="dxa"/>
            </w:tcMar>
            <w:vAlign w:val="center"/>
          </w:tcPr>
          <w:p w14:paraId="092ED667" w14:textId="782F64B3"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Tell the reporter</w:t>
            </w:r>
            <w:r w:rsidR="4BF1C9F5" w:rsidRPr="005E4DBC">
              <w:rPr>
                <w:rFonts w:eastAsia="Century Gothic" w:cs="Century Gothic"/>
                <w:color w:val="000000" w:themeColor="text1"/>
                <w:sz w:val="18"/>
                <w:szCs w:val="18"/>
              </w:rPr>
              <w:t xml:space="preserve"> how</w:t>
            </w:r>
            <w:r w:rsidRPr="005E4DBC">
              <w:rPr>
                <w:rFonts w:eastAsia="Century Gothic" w:cs="Century Gothic"/>
                <w:color w:val="000000" w:themeColor="text1"/>
                <w:sz w:val="18"/>
                <w:szCs w:val="18"/>
              </w:rPr>
              <w:t xml:space="preserve"> gold on glasses lenses stops them fogging up.</w:t>
            </w:r>
          </w:p>
        </w:tc>
        <w:tc>
          <w:tcPr>
            <w:tcW w:w="5012" w:type="dxa"/>
            <w:tcMar>
              <w:left w:w="105" w:type="dxa"/>
              <w:right w:w="105" w:type="dxa"/>
            </w:tcMar>
          </w:tcPr>
          <w:p w14:paraId="1756E16B" w14:textId="1F25A6D1" w:rsidR="00DB5425" w:rsidRPr="005E4DBC" w:rsidRDefault="00DB5425" w:rsidP="001D2AC0">
            <w:pPr>
              <w:pStyle w:val="RSCBasictext"/>
              <w:ind w:left="0" w:firstLine="0"/>
            </w:pPr>
            <w:r w:rsidRPr="005E4DBC">
              <w:rPr>
                <w:rFonts w:eastAsia="Century Gothic" w:cs="Century Gothic"/>
                <w:color w:val="000000" w:themeColor="text1"/>
                <w:sz w:val="18"/>
                <w:szCs w:val="18"/>
              </w:rPr>
              <w:t>The gold makes the lenses on the glasses warmer, because it absorbs a bit of energy from sunlight.</w:t>
            </w:r>
          </w:p>
          <w:p w14:paraId="0F10D9A5" w14:textId="36922CC5" w:rsidR="00DB5425" w:rsidRPr="005E4DBC" w:rsidRDefault="00DB5425" w:rsidP="001D2AC0">
            <w:pPr>
              <w:pStyle w:val="RSCBasictext"/>
              <w:ind w:left="0" w:firstLine="0"/>
            </w:pPr>
            <w:r w:rsidRPr="005E4DBC">
              <w:rPr>
                <w:rFonts w:eastAsia="Century Gothic" w:cs="Century Gothic"/>
                <w:color w:val="000000" w:themeColor="text1"/>
                <w:sz w:val="18"/>
                <w:szCs w:val="18"/>
              </w:rPr>
              <w:t xml:space="preserve">Fogging is </w:t>
            </w:r>
            <w:r w:rsidRPr="005E4DBC">
              <w:rPr>
                <w:rFonts w:eastAsia="Century Gothic" w:cs="Century Gothic"/>
                <w:b/>
                <w:bCs/>
                <w:color w:val="000000" w:themeColor="text1"/>
                <w:sz w:val="18"/>
                <w:szCs w:val="18"/>
              </w:rPr>
              <w:t>condensation</w:t>
            </w:r>
            <w:r w:rsidRPr="005E4DBC">
              <w:rPr>
                <w:rFonts w:eastAsia="Century Gothic" w:cs="Century Gothic"/>
                <w:color w:val="000000" w:themeColor="text1"/>
                <w:sz w:val="18"/>
                <w:szCs w:val="18"/>
              </w:rPr>
              <w:t xml:space="preserve"> – it’s water vapour from the air hitting the cold lenses and therefore changing from gas to liquid. </w:t>
            </w:r>
          </w:p>
          <w:p w14:paraId="3272479D" w14:textId="2801C882" w:rsidR="00DB5425" w:rsidRPr="005E4DBC" w:rsidRDefault="0055356C" w:rsidP="001D2AC0">
            <w:pPr>
              <w:pStyle w:val="RSCBasictext"/>
              <w:ind w:left="0" w:firstLine="0"/>
            </w:pPr>
            <w:r w:rsidRPr="005E4DBC">
              <w:rPr>
                <w:rFonts w:eastAsia="Century Gothic" w:cs="Century Gothic"/>
                <w:color w:val="000000" w:themeColor="text1"/>
                <w:sz w:val="18"/>
                <w:szCs w:val="18"/>
              </w:rPr>
              <w:t>So,</w:t>
            </w:r>
            <w:r w:rsidR="00DB5425" w:rsidRPr="005E4DBC">
              <w:rPr>
                <w:rFonts w:eastAsia="Century Gothic" w:cs="Century Gothic"/>
                <w:color w:val="000000" w:themeColor="text1"/>
                <w:sz w:val="18"/>
                <w:szCs w:val="18"/>
              </w:rPr>
              <w:t xml:space="preserve"> since the lenses are warmer with the very thin gold layer on, less condensation happens.</w:t>
            </w:r>
          </w:p>
        </w:tc>
      </w:tr>
      <w:tr w:rsidR="00DB5425" w14:paraId="44F52A8A" w14:textId="77777777" w:rsidTr="55B6E091">
        <w:trPr>
          <w:trHeight w:val="300"/>
        </w:trPr>
        <w:tc>
          <w:tcPr>
            <w:tcW w:w="1070" w:type="dxa"/>
            <w:tcMar>
              <w:left w:w="105" w:type="dxa"/>
              <w:right w:w="105" w:type="dxa"/>
            </w:tcMar>
            <w:vAlign w:val="center"/>
          </w:tcPr>
          <w:p w14:paraId="4C7473F7"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Reporter</w:t>
            </w:r>
          </w:p>
        </w:tc>
        <w:tc>
          <w:tcPr>
            <w:tcW w:w="3045" w:type="dxa"/>
            <w:tcMar>
              <w:left w:w="105" w:type="dxa"/>
              <w:right w:w="105" w:type="dxa"/>
            </w:tcMar>
            <w:vAlign w:val="center"/>
          </w:tcPr>
          <w:p w14:paraId="2A91B5F4"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Ask the scientist why this discovery is important.</w:t>
            </w:r>
          </w:p>
        </w:tc>
        <w:tc>
          <w:tcPr>
            <w:tcW w:w="5012" w:type="dxa"/>
            <w:tcMar>
              <w:left w:w="105" w:type="dxa"/>
              <w:right w:w="105" w:type="dxa"/>
            </w:tcMar>
          </w:tcPr>
          <w:p w14:paraId="07759581" w14:textId="76CC5ADD" w:rsidR="00DB5425" w:rsidRPr="005E4DBC" w:rsidRDefault="00DB5425">
            <w:pPr>
              <w:spacing w:line="259" w:lineRule="auto"/>
              <w:ind w:left="0" w:firstLine="0"/>
              <w:jc w:val="left"/>
              <w:rPr>
                <w:rFonts w:ascii="Century Gothic" w:eastAsia="Century Gothic" w:hAnsi="Century Gothic" w:cs="Century Gothic"/>
                <w:color w:val="000000" w:themeColor="text1"/>
                <w:sz w:val="18"/>
                <w:szCs w:val="18"/>
              </w:rPr>
            </w:pPr>
            <w:r w:rsidRPr="00875ADD">
              <w:rPr>
                <w:rFonts w:ascii="Century Gothic" w:eastAsia="Century Gothic" w:hAnsi="Century Gothic" w:cs="Century Gothic"/>
                <w:color w:val="000000" w:themeColor="text1"/>
                <w:sz w:val="18"/>
                <w:szCs w:val="18"/>
              </w:rPr>
              <w:t>Why is this discovery important – what might it mean for people who wear glasses?</w:t>
            </w:r>
          </w:p>
        </w:tc>
      </w:tr>
      <w:tr w:rsidR="00DB5425" w14:paraId="75354D0C" w14:textId="77777777" w:rsidTr="55B6E091">
        <w:trPr>
          <w:trHeight w:val="300"/>
        </w:trPr>
        <w:tc>
          <w:tcPr>
            <w:tcW w:w="1070" w:type="dxa"/>
            <w:tcMar>
              <w:left w:w="105" w:type="dxa"/>
              <w:right w:w="105" w:type="dxa"/>
            </w:tcMar>
            <w:vAlign w:val="center"/>
          </w:tcPr>
          <w:p w14:paraId="0C6DBE36" w14:textId="633C10D2" w:rsidR="00DB5425" w:rsidRPr="005E4DBC" w:rsidRDefault="00A73E9F">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S</w:t>
            </w:r>
            <w:r w:rsidR="00DB5425" w:rsidRPr="005E4DBC">
              <w:rPr>
                <w:rFonts w:eastAsia="Century Gothic" w:cs="Century Gothic"/>
                <w:color w:val="000000" w:themeColor="text1"/>
                <w:sz w:val="18"/>
                <w:szCs w:val="18"/>
              </w:rPr>
              <w:t>cientist</w:t>
            </w:r>
          </w:p>
        </w:tc>
        <w:tc>
          <w:tcPr>
            <w:tcW w:w="3045" w:type="dxa"/>
            <w:tcMar>
              <w:left w:w="105" w:type="dxa"/>
              <w:right w:w="105" w:type="dxa"/>
            </w:tcMar>
            <w:vAlign w:val="center"/>
          </w:tcPr>
          <w:p w14:paraId="6926DB6E"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Explain what difference this research could make to people.</w:t>
            </w:r>
          </w:p>
        </w:tc>
        <w:tc>
          <w:tcPr>
            <w:tcW w:w="5012" w:type="dxa"/>
            <w:tcMar>
              <w:left w:w="105" w:type="dxa"/>
              <w:right w:w="105" w:type="dxa"/>
            </w:tcMar>
          </w:tcPr>
          <w:p w14:paraId="12BD058C" w14:textId="4512F751"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A lot of people rely on glasses to see clearly and fogging gets in the way</w:t>
            </w:r>
            <w:r w:rsidR="37ADC2C0" w:rsidRPr="005E4DBC">
              <w:rPr>
                <w:rFonts w:eastAsia="Century Gothic" w:cs="Century Gothic"/>
                <w:color w:val="000000" w:themeColor="text1"/>
                <w:sz w:val="18"/>
                <w:szCs w:val="18"/>
              </w:rPr>
              <w:t>.</w:t>
            </w:r>
          </w:p>
          <w:p w14:paraId="788A85A0" w14:textId="53FE6761" w:rsidR="00DB5425" w:rsidRPr="005E4DBC" w:rsidRDefault="0055356C">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So,</w:t>
            </w:r>
            <w:r w:rsidR="00DB5425" w:rsidRPr="005E4DBC">
              <w:rPr>
                <w:rFonts w:eastAsia="Century Gothic" w:cs="Century Gothic"/>
                <w:color w:val="000000" w:themeColor="text1"/>
                <w:sz w:val="18"/>
                <w:szCs w:val="18"/>
              </w:rPr>
              <w:t xml:space="preserve"> if people wear glasses with this</w:t>
            </w:r>
            <w:r w:rsidR="001F60B7">
              <w:rPr>
                <w:rFonts w:eastAsia="Century Gothic" w:cs="Century Gothic"/>
                <w:color w:val="000000" w:themeColor="text1"/>
                <w:sz w:val="18"/>
                <w:szCs w:val="18"/>
              </w:rPr>
              <w:t xml:space="preserve"> </w:t>
            </w:r>
            <w:r w:rsidR="00DB5425" w:rsidRPr="005E4DBC">
              <w:rPr>
                <w:rFonts w:eastAsia="Century Gothic" w:cs="Century Gothic"/>
                <w:color w:val="000000" w:themeColor="text1"/>
                <w:sz w:val="18"/>
                <w:szCs w:val="18"/>
              </w:rPr>
              <w:t>thin gold coating on, this won’t happen as much and people won’t have this problem.</w:t>
            </w:r>
          </w:p>
        </w:tc>
      </w:tr>
      <w:tr w:rsidR="00DB5425" w14:paraId="43F7FE36" w14:textId="77777777" w:rsidTr="55B6E091">
        <w:trPr>
          <w:trHeight w:val="300"/>
        </w:trPr>
        <w:tc>
          <w:tcPr>
            <w:tcW w:w="1070" w:type="dxa"/>
            <w:tcMar>
              <w:left w:w="105" w:type="dxa"/>
              <w:right w:w="105" w:type="dxa"/>
            </w:tcMar>
            <w:vAlign w:val="center"/>
          </w:tcPr>
          <w:p w14:paraId="18D9C45E"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Reporter</w:t>
            </w:r>
          </w:p>
        </w:tc>
        <w:tc>
          <w:tcPr>
            <w:tcW w:w="3045" w:type="dxa"/>
            <w:tcMar>
              <w:left w:w="105" w:type="dxa"/>
              <w:right w:w="105" w:type="dxa"/>
            </w:tcMar>
            <w:vAlign w:val="center"/>
          </w:tcPr>
          <w:p w14:paraId="754EF920"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Ask the scientist what they need to do next.</w:t>
            </w:r>
          </w:p>
        </w:tc>
        <w:tc>
          <w:tcPr>
            <w:tcW w:w="5012" w:type="dxa"/>
            <w:tcMar>
              <w:left w:w="105" w:type="dxa"/>
              <w:right w:w="105" w:type="dxa"/>
            </w:tcMar>
          </w:tcPr>
          <w:p w14:paraId="0D9E6B38" w14:textId="77777777" w:rsidR="00DB5425"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What do you need to find out next, to get these glasses to people who need them?</w:t>
            </w:r>
          </w:p>
          <w:p w14:paraId="71B83C8E" w14:textId="499892DA" w:rsidR="008D6100" w:rsidRPr="005E4DBC" w:rsidRDefault="00D346B5">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For example, if the gold makes the glasses warmer by absorbing energy from sunlight, will this coating work in the dark?</w:t>
            </w:r>
          </w:p>
        </w:tc>
      </w:tr>
      <w:tr w:rsidR="00DB5425" w14:paraId="4A6CC28B" w14:textId="77777777" w:rsidTr="55B6E091">
        <w:trPr>
          <w:trHeight w:val="300"/>
        </w:trPr>
        <w:tc>
          <w:tcPr>
            <w:tcW w:w="1070" w:type="dxa"/>
            <w:tcMar>
              <w:left w:w="105" w:type="dxa"/>
              <w:right w:w="105" w:type="dxa"/>
            </w:tcMar>
            <w:vAlign w:val="center"/>
          </w:tcPr>
          <w:p w14:paraId="1BE02361" w14:textId="1B87DB6C" w:rsidR="00DB5425" w:rsidRPr="005E4DBC" w:rsidRDefault="004A75D8">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S</w:t>
            </w:r>
            <w:r w:rsidR="00DB5425" w:rsidRPr="005E4DBC">
              <w:rPr>
                <w:rFonts w:eastAsia="Century Gothic" w:cs="Century Gothic"/>
                <w:color w:val="000000" w:themeColor="text1"/>
                <w:sz w:val="18"/>
                <w:szCs w:val="18"/>
              </w:rPr>
              <w:t>cientist</w:t>
            </w:r>
          </w:p>
        </w:tc>
        <w:tc>
          <w:tcPr>
            <w:tcW w:w="3045" w:type="dxa"/>
            <w:tcMar>
              <w:left w:w="105" w:type="dxa"/>
              <w:right w:w="105" w:type="dxa"/>
            </w:tcMar>
            <w:vAlign w:val="center"/>
          </w:tcPr>
          <w:p w14:paraId="00B9F7D7" w14:textId="20CE00C0"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 xml:space="preserve">Tell the reporter what else we need to know in order to move closer to getting these new glasses </w:t>
            </w:r>
            <w:r w:rsidR="2DCBDE4E" w:rsidRPr="005E4DBC">
              <w:rPr>
                <w:rFonts w:eastAsia="Century Gothic" w:cs="Century Gothic"/>
                <w:color w:val="000000" w:themeColor="text1"/>
                <w:sz w:val="18"/>
                <w:szCs w:val="18"/>
              </w:rPr>
              <w:t>to</w:t>
            </w:r>
            <w:r w:rsidRPr="005E4DBC">
              <w:rPr>
                <w:rFonts w:eastAsia="Century Gothic" w:cs="Century Gothic"/>
                <w:color w:val="000000" w:themeColor="text1"/>
                <w:sz w:val="18"/>
                <w:szCs w:val="18"/>
              </w:rPr>
              <w:t xml:space="preserve"> </w:t>
            </w:r>
            <w:r w:rsidR="743438BD" w:rsidRPr="005E4DBC">
              <w:rPr>
                <w:rFonts w:eastAsia="Century Gothic" w:cs="Century Gothic"/>
                <w:color w:val="000000" w:themeColor="text1"/>
                <w:sz w:val="18"/>
                <w:szCs w:val="18"/>
              </w:rPr>
              <w:t>people</w:t>
            </w:r>
            <w:r w:rsidRPr="005E4DBC">
              <w:rPr>
                <w:rFonts w:eastAsia="Century Gothic" w:cs="Century Gothic"/>
                <w:color w:val="000000" w:themeColor="text1"/>
                <w:sz w:val="18"/>
                <w:szCs w:val="18"/>
              </w:rPr>
              <w:t>.</w:t>
            </w:r>
          </w:p>
        </w:tc>
        <w:tc>
          <w:tcPr>
            <w:tcW w:w="5012" w:type="dxa"/>
            <w:tcMar>
              <w:left w:w="105" w:type="dxa"/>
              <w:right w:w="105" w:type="dxa"/>
            </w:tcMar>
          </w:tcPr>
          <w:p w14:paraId="7B088DF6" w14:textId="1ED34027" w:rsidR="009A272C" w:rsidRDefault="00D346B5">
            <w:pPr>
              <w:pStyle w:val="RSCBasictext"/>
              <w:ind w:left="0" w:firstLine="0"/>
              <w:rPr>
                <w:rFonts w:eastAsia="Century Gothic" w:cs="Century Gothic"/>
                <w:color w:val="000000" w:themeColor="text1"/>
                <w:sz w:val="18"/>
                <w:szCs w:val="18"/>
              </w:rPr>
            </w:pPr>
            <w:r>
              <w:rPr>
                <w:rFonts w:eastAsia="Century Gothic" w:cs="Century Gothic"/>
                <w:color w:val="000000" w:themeColor="text1"/>
                <w:sz w:val="18"/>
                <w:szCs w:val="18"/>
              </w:rPr>
              <w:t xml:space="preserve">Good question! We need to test that. </w:t>
            </w:r>
            <w:r w:rsidR="00815A9D">
              <w:rPr>
                <w:rFonts w:eastAsia="Century Gothic" w:cs="Century Gothic"/>
                <w:color w:val="000000" w:themeColor="text1"/>
                <w:sz w:val="18"/>
                <w:szCs w:val="18"/>
              </w:rPr>
              <w:t>But w</w:t>
            </w:r>
            <w:r>
              <w:rPr>
                <w:rFonts w:eastAsia="Century Gothic" w:cs="Century Gothic"/>
                <w:color w:val="000000" w:themeColor="text1"/>
                <w:sz w:val="18"/>
                <w:szCs w:val="18"/>
              </w:rPr>
              <w:t xml:space="preserve">e do know </w:t>
            </w:r>
            <w:r w:rsidR="009A272C">
              <w:rPr>
                <w:rFonts w:eastAsia="Century Gothic" w:cs="Century Gothic"/>
                <w:color w:val="000000" w:themeColor="text1"/>
                <w:sz w:val="18"/>
                <w:szCs w:val="18"/>
              </w:rPr>
              <w:t>it works even with very low sunlight levels.</w:t>
            </w:r>
          </w:p>
          <w:p w14:paraId="79659E09" w14:textId="2D784C01"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 xml:space="preserve">There are many things to find out next. For </w:t>
            </w:r>
            <w:r w:rsidR="00B25F8F" w:rsidRPr="005E4DBC">
              <w:rPr>
                <w:rFonts w:eastAsia="Century Gothic" w:cs="Century Gothic"/>
                <w:color w:val="000000" w:themeColor="text1"/>
                <w:sz w:val="18"/>
                <w:szCs w:val="18"/>
              </w:rPr>
              <w:t>example,</w:t>
            </w:r>
            <w:r w:rsidRPr="005E4DBC">
              <w:rPr>
                <w:rFonts w:eastAsia="Century Gothic" w:cs="Century Gothic"/>
                <w:color w:val="000000" w:themeColor="text1"/>
                <w:sz w:val="18"/>
                <w:szCs w:val="18"/>
              </w:rPr>
              <w:t xml:space="preserve"> we need to know how much these glasses will cost, compared to uncoated glasses.</w:t>
            </w:r>
          </w:p>
        </w:tc>
      </w:tr>
      <w:tr w:rsidR="00DB5425" w14:paraId="33710CEA" w14:textId="77777777" w:rsidTr="55B6E091">
        <w:trPr>
          <w:trHeight w:val="300"/>
        </w:trPr>
        <w:tc>
          <w:tcPr>
            <w:tcW w:w="1070" w:type="dxa"/>
            <w:tcMar>
              <w:left w:w="105" w:type="dxa"/>
              <w:right w:w="105" w:type="dxa"/>
            </w:tcMar>
            <w:vAlign w:val="center"/>
          </w:tcPr>
          <w:p w14:paraId="49703CDD"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Reporter</w:t>
            </w:r>
          </w:p>
        </w:tc>
        <w:tc>
          <w:tcPr>
            <w:tcW w:w="3045" w:type="dxa"/>
            <w:tcMar>
              <w:left w:w="105" w:type="dxa"/>
              <w:right w:w="105" w:type="dxa"/>
            </w:tcMar>
            <w:vAlign w:val="center"/>
          </w:tcPr>
          <w:p w14:paraId="71DBD97A" w14:textId="28666115"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Thank the scientist</w:t>
            </w:r>
            <w:r w:rsidR="004A75D8">
              <w:rPr>
                <w:rFonts w:eastAsia="Century Gothic" w:cs="Century Gothic"/>
                <w:color w:val="000000" w:themeColor="text1"/>
                <w:sz w:val="18"/>
                <w:szCs w:val="18"/>
              </w:rPr>
              <w:t>.</w:t>
            </w:r>
          </w:p>
        </w:tc>
        <w:tc>
          <w:tcPr>
            <w:tcW w:w="5012" w:type="dxa"/>
            <w:tcMar>
              <w:left w:w="105" w:type="dxa"/>
              <w:right w:w="105" w:type="dxa"/>
            </w:tcMar>
          </w:tcPr>
          <w:p w14:paraId="1A330C71" w14:textId="13415B71"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Thank you very much [NAME OF SCIENTIST/S]</w:t>
            </w:r>
            <w:r w:rsidR="004A75D8">
              <w:rPr>
                <w:rFonts w:eastAsia="Century Gothic" w:cs="Century Gothic"/>
                <w:color w:val="000000" w:themeColor="text1"/>
                <w:sz w:val="18"/>
                <w:szCs w:val="18"/>
              </w:rPr>
              <w:t>.</w:t>
            </w:r>
          </w:p>
        </w:tc>
      </w:tr>
      <w:tr w:rsidR="00DB5425" w14:paraId="4AFDF2C2" w14:textId="77777777" w:rsidTr="55B6E091">
        <w:trPr>
          <w:trHeight w:val="300"/>
        </w:trPr>
        <w:tc>
          <w:tcPr>
            <w:tcW w:w="1070" w:type="dxa"/>
            <w:tcMar>
              <w:left w:w="105" w:type="dxa"/>
              <w:right w:w="105" w:type="dxa"/>
            </w:tcMar>
            <w:vAlign w:val="center"/>
          </w:tcPr>
          <w:p w14:paraId="130939E3"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Scientist</w:t>
            </w:r>
          </w:p>
        </w:tc>
        <w:tc>
          <w:tcPr>
            <w:tcW w:w="3045" w:type="dxa"/>
            <w:tcMar>
              <w:left w:w="105" w:type="dxa"/>
              <w:right w:w="105" w:type="dxa"/>
            </w:tcMar>
            <w:vAlign w:val="center"/>
          </w:tcPr>
          <w:p w14:paraId="63FE7AE0" w14:textId="15AA3AA4"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Acknowledge the thanks</w:t>
            </w:r>
            <w:r w:rsidR="004A75D8">
              <w:rPr>
                <w:rFonts w:eastAsia="Century Gothic" w:cs="Century Gothic"/>
                <w:color w:val="000000" w:themeColor="text1"/>
                <w:sz w:val="18"/>
                <w:szCs w:val="18"/>
              </w:rPr>
              <w:t>.</w:t>
            </w:r>
          </w:p>
        </w:tc>
        <w:tc>
          <w:tcPr>
            <w:tcW w:w="5012" w:type="dxa"/>
            <w:tcMar>
              <w:left w:w="105" w:type="dxa"/>
              <w:right w:w="105" w:type="dxa"/>
            </w:tcMar>
          </w:tcPr>
          <w:p w14:paraId="34BCD32B" w14:textId="424FCDC2"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Thank you</w:t>
            </w:r>
            <w:r w:rsidR="004A75D8">
              <w:rPr>
                <w:rFonts w:eastAsia="Century Gothic" w:cs="Century Gothic"/>
                <w:color w:val="000000" w:themeColor="text1"/>
                <w:sz w:val="18"/>
                <w:szCs w:val="18"/>
              </w:rPr>
              <w:t>.</w:t>
            </w:r>
          </w:p>
        </w:tc>
      </w:tr>
      <w:tr w:rsidR="00DB5425" w14:paraId="3A781883" w14:textId="77777777" w:rsidTr="55B6E091">
        <w:trPr>
          <w:trHeight w:val="300"/>
        </w:trPr>
        <w:tc>
          <w:tcPr>
            <w:tcW w:w="1070" w:type="dxa"/>
            <w:tcMar>
              <w:left w:w="105" w:type="dxa"/>
              <w:right w:w="105" w:type="dxa"/>
            </w:tcMar>
            <w:vAlign w:val="center"/>
          </w:tcPr>
          <w:p w14:paraId="0B56EA06" w14:textId="77777777"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lastRenderedPageBreak/>
              <w:t>News anchor</w:t>
            </w:r>
          </w:p>
        </w:tc>
        <w:tc>
          <w:tcPr>
            <w:tcW w:w="3045" w:type="dxa"/>
            <w:tcMar>
              <w:left w:w="105" w:type="dxa"/>
              <w:right w:w="105" w:type="dxa"/>
            </w:tcMar>
            <w:vAlign w:val="center"/>
          </w:tcPr>
          <w:p w14:paraId="205CB116" w14:textId="2D5E1E81" w:rsidR="00DB5425" w:rsidRPr="005E4DBC" w:rsidRDefault="47242CB1">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 xml:space="preserve">Say something </w:t>
            </w:r>
            <w:r w:rsidR="6D8DC0A0" w:rsidRPr="005E4DBC">
              <w:rPr>
                <w:rFonts w:eastAsia="Century Gothic" w:cs="Century Gothic"/>
                <w:color w:val="000000" w:themeColor="text1"/>
                <w:sz w:val="18"/>
                <w:szCs w:val="18"/>
              </w:rPr>
              <w:t>in response to what the scientist and the reporter have said, which</w:t>
            </w:r>
            <w:r w:rsidR="00DB5425" w:rsidRPr="005E4DBC">
              <w:rPr>
                <w:rFonts w:eastAsia="Century Gothic" w:cs="Century Gothic"/>
                <w:color w:val="000000" w:themeColor="text1"/>
                <w:sz w:val="18"/>
                <w:szCs w:val="18"/>
              </w:rPr>
              <w:t xml:space="preserve"> reflects what your audience might be thinking</w:t>
            </w:r>
            <w:r w:rsidR="17C46D84" w:rsidRPr="005E4DBC">
              <w:rPr>
                <w:rFonts w:eastAsia="Century Gothic" w:cs="Century Gothic"/>
                <w:color w:val="000000" w:themeColor="text1"/>
                <w:sz w:val="18"/>
                <w:szCs w:val="18"/>
              </w:rPr>
              <w:t>.</w:t>
            </w:r>
            <w:r w:rsidR="00DB5425" w:rsidRPr="005E4DBC">
              <w:rPr>
                <w:rFonts w:eastAsia="Century Gothic" w:cs="Century Gothic"/>
                <w:color w:val="000000" w:themeColor="text1"/>
                <w:sz w:val="18"/>
                <w:szCs w:val="18"/>
              </w:rPr>
              <w:t xml:space="preserve"> Thank the reporter. This will end the presentation. </w:t>
            </w:r>
          </w:p>
        </w:tc>
        <w:tc>
          <w:tcPr>
            <w:tcW w:w="5012" w:type="dxa"/>
            <w:tcMar>
              <w:left w:w="105" w:type="dxa"/>
              <w:right w:w="105" w:type="dxa"/>
            </w:tcMar>
          </w:tcPr>
          <w:p w14:paraId="1F0268B8" w14:textId="1F0567A6" w:rsidR="00DB5425" w:rsidRPr="005E4DBC" w:rsidRDefault="00DB5425">
            <w:pPr>
              <w:pStyle w:val="RSCBasictext"/>
              <w:ind w:left="0" w:firstLine="0"/>
              <w:rPr>
                <w:rFonts w:eastAsia="Century Gothic" w:cs="Century Gothic"/>
                <w:color w:val="000000" w:themeColor="text1"/>
                <w:sz w:val="18"/>
                <w:szCs w:val="18"/>
              </w:rPr>
            </w:pPr>
            <w:r w:rsidRPr="005E4DBC">
              <w:rPr>
                <w:rFonts w:eastAsia="Century Gothic" w:cs="Century Gothic"/>
                <w:color w:val="000000" w:themeColor="text1"/>
                <w:sz w:val="18"/>
                <w:szCs w:val="18"/>
              </w:rPr>
              <w:t>I’m looking forward to seeing these glasses in the shops! [</w:t>
            </w:r>
            <w:r w:rsidR="00076943">
              <w:rPr>
                <w:rFonts w:eastAsia="Century Gothic" w:cs="Century Gothic"/>
                <w:color w:val="000000" w:themeColor="text1"/>
                <w:sz w:val="18"/>
                <w:szCs w:val="18"/>
              </w:rPr>
              <w:t>NAME OF</w:t>
            </w:r>
            <w:r w:rsidR="00076943" w:rsidRPr="005E4DBC">
              <w:rPr>
                <w:rFonts w:eastAsia="Century Gothic" w:cs="Century Gothic"/>
                <w:color w:val="000000" w:themeColor="text1"/>
                <w:sz w:val="18"/>
                <w:szCs w:val="18"/>
              </w:rPr>
              <w:t xml:space="preserve"> </w:t>
            </w:r>
            <w:r w:rsidRPr="005E4DBC">
              <w:rPr>
                <w:rFonts w:eastAsia="Century Gothic" w:cs="Century Gothic"/>
                <w:color w:val="000000" w:themeColor="text1"/>
                <w:sz w:val="18"/>
                <w:szCs w:val="18"/>
              </w:rPr>
              <w:t>REPORTER] reporting there, speaking to [</w:t>
            </w:r>
            <w:r w:rsidR="00076943">
              <w:rPr>
                <w:rFonts w:eastAsia="Century Gothic" w:cs="Century Gothic"/>
                <w:color w:val="000000" w:themeColor="text1"/>
                <w:sz w:val="18"/>
                <w:szCs w:val="18"/>
              </w:rPr>
              <w:t>NAME OF</w:t>
            </w:r>
            <w:r w:rsidR="00076943" w:rsidRPr="005E4DBC">
              <w:rPr>
                <w:rFonts w:eastAsia="Century Gothic" w:cs="Century Gothic"/>
                <w:color w:val="000000" w:themeColor="text1"/>
                <w:sz w:val="18"/>
                <w:szCs w:val="18"/>
              </w:rPr>
              <w:t xml:space="preserve"> </w:t>
            </w:r>
            <w:r w:rsidRPr="005E4DBC">
              <w:rPr>
                <w:rFonts w:eastAsia="Century Gothic" w:cs="Century Gothic"/>
                <w:color w:val="000000" w:themeColor="text1"/>
                <w:sz w:val="18"/>
                <w:szCs w:val="18"/>
              </w:rPr>
              <w:t>SCIENTIST/S] Thank you all.</w:t>
            </w:r>
          </w:p>
        </w:tc>
      </w:tr>
    </w:tbl>
    <w:p w14:paraId="36F4D614" w14:textId="2E4476F8" w:rsidR="00B23F3F" w:rsidRDefault="00B23F3F" w:rsidP="00377BF2">
      <w:pPr>
        <w:pStyle w:val="RSC2-columntabs"/>
        <w:rPr>
          <w:lang w:eastAsia="en-GB"/>
        </w:rPr>
      </w:pPr>
    </w:p>
    <w:p w14:paraId="4B3AD092" w14:textId="55872F95" w:rsidR="009B696B" w:rsidRDefault="009B696B" w:rsidP="009B696B">
      <w:pPr>
        <w:pStyle w:val="RSCH2"/>
        <w:rPr>
          <w:lang w:eastAsia="en-GB"/>
        </w:rPr>
      </w:pPr>
      <w:r>
        <w:rPr>
          <w:lang w:eastAsia="en-GB"/>
        </w:rPr>
        <w:t>Acknowledgements</w:t>
      </w:r>
    </w:p>
    <w:p w14:paraId="0C5BCC39" w14:textId="3B761131" w:rsidR="009B696B" w:rsidRDefault="00935370" w:rsidP="009B696B">
      <w:pPr>
        <w:pStyle w:val="RSCBasictext"/>
        <w:rPr>
          <w:lang w:eastAsia="en-GB"/>
        </w:rPr>
      </w:pPr>
      <w:r>
        <w:rPr>
          <w:lang w:eastAsia="en-GB"/>
        </w:rPr>
        <w:t>Vocabulary tier diagram</w:t>
      </w:r>
      <w:r w:rsidR="00A70197">
        <w:rPr>
          <w:lang w:eastAsia="en-GB"/>
        </w:rPr>
        <w:t xml:space="preserve">  - </w:t>
      </w:r>
      <w:r w:rsidRPr="00935370">
        <w:rPr>
          <w:lang w:eastAsia="en-GB"/>
        </w:rPr>
        <w:t xml:space="preserve">Beck, Isabel L., Margaret G. McKeown, and Linda Kucan. </w:t>
      </w:r>
      <w:r w:rsidRPr="00935370">
        <w:rPr>
          <w:i/>
          <w:iCs/>
          <w:lang w:eastAsia="en-GB"/>
        </w:rPr>
        <w:t>Bringing Words to Life: Robust Vocabulary Instruction</w:t>
      </w:r>
      <w:r w:rsidRPr="00935370">
        <w:rPr>
          <w:lang w:eastAsia="en-GB"/>
        </w:rPr>
        <w:t>. New York: Guilford Press, 2013.</w:t>
      </w:r>
    </w:p>
    <w:p w14:paraId="5A5FEA53" w14:textId="77777777" w:rsidR="009B696B" w:rsidRDefault="009B696B" w:rsidP="00377BF2">
      <w:pPr>
        <w:pStyle w:val="RSC2-columntabs"/>
        <w:rPr>
          <w:lang w:eastAsia="en-GB"/>
        </w:rPr>
      </w:pPr>
    </w:p>
    <w:sectPr w:rsidR="009B696B" w:rsidSect="00231C1C">
      <w:headerReference w:type="default" r:id="rId23"/>
      <w:footerReference w:type="default" r:id="rId2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F9B1" w14:textId="77777777" w:rsidR="00820280" w:rsidRDefault="00820280" w:rsidP="008A1B0B">
      <w:pPr>
        <w:spacing w:after="0" w:line="240" w:lineRule="auto"/>
      </w:pPr>
      <w:r>
        <w:separator/>
      </w:r>
    </w:p>
  </w:endnote>
  <w:endnote w:type="continuationSeparator" w:id="0">
    <w:p w14:paraId="19ADF970" w14:textId="77777777" w:rsidR="00820280" w:rsidRDefault="00820280" w:rsidP="008A1B0B">
      <w:pPr>
        <w:spacing w:after="0" w:line="240" w:lineRule="auto"/>
      </w:pPr>
      <w:r>
        <w:continuationSeparator/>
      </w:r>
    </w:p>
  </w:endnote>
  <w:endnote w:type="continuationNotice" w:id="1">
    <w:p w14:paraId="394DAB06" w14:textId="77777777" w:rsidR="00820280" w:rsidRDefault="0082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5FAB9A1"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6257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737F" w14:textId="77777777" w:rsidR="00820280" w:rsidRDefault="00820280" w:rsidP="008A1B0B">
      <w:pPr>
        <w:spacing w:after="0" w:line="240" w:lineRule="auto"/>
      </w:pPr>
      <w:r>
        <w:separator/>
      </w:r>
    </w:p>
  </w:footnote>
  <w:footnote w:type="continuationSeparator" w:id="0">
    <w:p w14:paraId="61E46C8B" w14:textId="77777777" w:rsidR="00820280" w:rsidRDefault="00820280" w:rsidP="008A1B0B">
      <w:pPr>
        <w:spacing w:after="0" w:line="240" w:lineRule="auto"/>
      </w:pPr>
      <w:r>
        <w:continuationSeparator/>
      </w:r>
    </w:p>
  </w:footnote>
  <w:footnote w:type="continuationNotice" w:id="1">
    <w:p w14:paraId="0E5DA774" w14:textId="77777777" w:rsidR="00820280" w:rsidRDefault="00820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F8C2BFC"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11AE0877">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579255E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321E32">
      <w:rPr>
        <w:rFonts w:ascii="Century Gothic" w:hAnsi="Century Gothic"/>
        <w:b/>
        <w:bCs/>
        <w:color w:val="006F62"/>
        <w:sz w:val="30"/>
        <w:szCs w:val="30"/>
      </w:rPr>
      <w:t>Reading comprehension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75EEA43"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F74972" w:rsidRPr="007627AF">
      <w:rPr>
        <w:sz w:val="18"/>
        <w:szCs w:val="18"/>
      </w:rPr>
      <w:t>rsc.li/428fGaY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86E"/>
    <w:multiLevelType w:val="hybridMultilevel"/>
    <w:tmpl w:val="D914708E"/>
    <w:lvl w:ilvl="0" w:tplc="607CCDCC">
      <w:start w:val="1"/>
      <w:numFmt w:val="decimal"/>
      <w:lvlText w:val="%1)"/>
      <w:lvlJc w:val="left"/>
      <w:pPr>
        <w:ind w:left="1020" w:hanging="360"/>
      </w:pPr>
    </w:lvl>
    <w:lvl w:ilvl="1" w:tplc="8728A91E">
      <w:start w:val="1"/>
      <w:numFmt w:val="decimal"/>
      <w:lvlText w:val="%2)"/>
      <w:lvlJc w:val="left"/>
      <w:pPr>
        <w:ind w:left="1020" w:hanging="360"/>
      </w:pPr>
    </w:lvl>
    <w:lvl w:ilvl="2" w:tplc="98DE1244">
      <w:start w:val="1"/>
      <w:numFmt w:val="decimal"/>
      <w:lvlText w:val="%3)"/>
      <w:lvlJc w:val="left"/>
      <w:pPr>
        <w:ind w:left="1020" w:hanging="360"/>
      </w:pPr>
    </w:lvl>
    <w:lvl w:ilvl="3" w:tplc="3F889CE2">
      <w:start w:val="1"/>
      <w:numFmt w:val="decimal"/>
      <w:lvlText w:val="%4)"/>
      <w:lvlJc w:val="left"/>
      <w:pPr>
        <w:ind w:left="1020" w:hanging="360"/>
      </w:pPr>
    </w:lvl>
    <w:lvl w:ilvl="4" w:tplc="F8904942">
      <w:start w:val="1"/>
      <w:numFmt w:val="decimal"/>
      <w:lvlText w:val="%5)"/>
      <w:lvlJc w:val="left"/>
      <w:pPr>
        <w:ind w:left="1020" w:hanging="360"/>
      </w:pPr>
    </w:lvl>
    <w:lvl w:ilvl="5" w:tplc="C310B9FE">
      <w:start w:val="1"/>
      <w:numFmt w:val="decimal"/>
      <w:lvlText w:val="%6)"/>
      <w:lvlJc w:val="left"/>
      <w:pPr>
        <w:ind w:left="1020" w:hanging="360"/>
      </w:pPr>
    </w:lvl>
    <w:lvl w:ilvl="6" w:tplc="CE2E5238">
      <w:start w:val="1"/>
      <w:numFmt w:val="decimal"/>
      <w:lvlText w:val="%7)"/>
      <w:lvlJc w:val="left"/>
      <w:pPr>
        <w:ind w:left="1020" w:hanging="360"/>
      </w:pPr>
    </w:lvl>
    <w:lvl w:ilvl="7" w:tplc="7F16D92C">
      <w:start w:val="1"/>
      <w:numFmt w:val="decimal"/>
      <w:lvlText w:val="%8)"/>
      <w:lvlJc w:val="left"/>
      <w:pPr>
        <w:ind w:left="1020" w:hanging="360"/>
      </w:pPr>
    </w:lvl>
    <w:lvl w:ilvl="8" w:tplc="069AC5DC">
      <w:start w:val="1"/>
      <w:numFmt w:val="decimal"/>
      <w:lvlText w:val="%9)"/>
      <w:lvlJc w:val="left"/>
      <w:pPr>
        <w:ind w:left="1020" w:hanging="360"/>
      </w:pPr>
    </w:lvl>
  </w:abstractNum>
  <w:abstractNum w:abstractNumId="1" w15:restartNumberingAfterBreak="0">
    <w:nsid w:val="11DF3D8C"/>
    <w:multiLevelType w:val="hybridMultilevel"/>
    <w:tmpl w:val="AEBC1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EF5394"/>
    <w:multiLevelType w:val="hybridMultilevel"/>
    <w:tmpl w:val="FD044ECE"/>
    <w:lvl w:ilvl="0" w:tplc="CC9068DA">
      <w:start w:val="1"/>
      <w:numFmt w:val="decimal"/>
      <w:lvlText w:val="%1."/>
      <w:lvlJc w:val="left"/>
      <w:pPr>
        <w:ind w:left="1288" w:hanging="360"/>
      </w:pPr>
    </w:lvl>
    <w:lvl w:ilvl="1" w:tplc="00D67218">
      <w:start w:val="1"/>
      <w:numFmt w:val="lowerLetter"/>
      <w:lvlText w:val="%2."/>
      <w:lvlJc w:val="left"/>
      <w:pPr>
        <w:ind w:left="2008" w:hanging="360"/>
      </w:pPr>
    </w:lvl>
    <w:lvl w:ilvl="2" w:tplc="8FE021CC">
      <w:start w:val="1"/>
      <w:numFmt w:val="lowerRoman"/>
      <w:lvlText w:val="%3."/>
      <w:lvlJc w:val="right"/>
      <w:pPr>
        <w:ind w:left="2728" w:hanging="180"/>
      </w:pPr>
    </w:lvl>
    <w:lvl w:ilvl="3" w:tplc="F0BE6CB2">
      <w:start w:val="1"/>
      <w:numFmt w:val="decimal"/>
      <w:lvlText w:val="%4."/>
      <w:lvlJc w:val="left"/>
      <w:pPr>
        <w:ind w:left="3448" w:hanging="360"/>
      </w:pPr>
    </w:lvl>
    <w:lvl w:ilvl="4" w:tplc="830CDA5E">
      <w:start w:val="1"/>
      <w:numFmt w:val="lowerLetter"/>
      <w:lvlText w:val="%5."/>
      <w:lvlJc w:val="left"/>
      <w:pPr>
        <w:ind w:left="4168" w:hanging="360"/>
      </w:pPr>
    </w:lvl>
    <w:lvl w:ilvl="5" w:tplc="CD04C6E4">
      <w:start w:val="1"/>
      <w:numFmt w:val="lowerRoman"/>
      <w:lvlText w:val="%6."/>
      <w:lvlJc w:val="right"/>
      <w:pPr>
        <w:ind w:left="4888" w:hanging="180"/>
      </w:pPr>
    </w:lvl>
    <w:lvl w:ilvl="6" w:tplc="8B40A74E">
      <w:start w:val="1"/>
      <w:numFmt w:val="decimal"/>
      <w:lvlText w:val="%7."/>
      <w:lvlJc w:val="left"/>
      <w:pPr>
        <w:ind w:left="5608" w:hanging="360"/>
      </w:pPr>
    </w:lvl>
    <w:lvl w:ilvl="7" w:tplc="CD6C2934">
      <w:start w:val="1"/>
      <w:numFmt w:val="lowerLetter"/>
      <w:lvlText w:val="%8."/>
      <w:lvlJc w:val="left"/>
      <w:pPr>
        <w:ind w:left="6328" w:hanging="360"/>
      </w:pPr>
    </w:lvl>
    <w:lvl w:ilvl="8" w:tplc="3B442118">
      <w:start w:val="1"/>
      <w:numFmt w:val="lowerRoman"/>
      <w:lvlText w:val="%9."/>
      <w:lvlJc w:val="right"/>
      <w:pPr>
        <w:ind w:left="7048" w:hanging="18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93892"/>
    <w:multiLevelType w:val="hybridMultilevel"/>
    <w:tmpl w:val="E39C88FC"/>
    <w:lvl w:ilvl="0" w:tplc="A088196E">
      <w:start w:val="1"/>
      <w:numFmt w:val="decimal"/>
      <w:lvlText w:val="%1)"/>
      <w:lvlJc w:val="left"/>
      <w:pPr>
        <w:ind w:left="1020" w:hanging="360"/>
      </w:pPr>
    </w:lvl>
    <w:lvl w:ilvl="1" w:tplc="D08C3F7A">
      <w:start w:val="1"/>
      <w:numFmt w:val="decimal"/>
      <w:lvlText w:val="%2)"/>
      <w:lvlJc w:val="left"/>
      <w:pPr>
        <w:ind w:left="1020" w:hanging="360"/>
      </w:pPr>
    </w:lvl>
    <w:lvl w:ilvl="2" w:tplc="80C20340">
      <w:start w:val="1"/>
      <w:numFmt w:val="decimal"/>
      <w:lvlText w:val="%3)"/>
      <w:lvlJc w:val="left"/>
      <w:pPr>
        <w:ind w:left="1020" w:hanging="360"/>
      </w:pPr>
    </w:lvl>
    <w:lvl w:ilvl="3" w:tplc="EA28B3DC">
      <w:start w:val="1"/>
      <w:numFmt w:val="decimal"/>
      <w:lvlText w:val="%4)"/>
      <w:lvlJc w:val="left"/>
      <w:pPr>
        <w:ind w:left="1020" w:hanging="360"/>
      </w:pPr>
    </w:lvl>
    <w:lvl w:ilvl="4" w:tplc="78A02AAC">
      <w:start w:val="1"/>
      <w:numFmt w:val="decimal"/>
      <w:lvlText w:val="%5)"/>
      <w:lvlJc w:val="left"/>
      <w:pPr>
        <w:ind w:left="1020" w:hanging="360"/>
      </w:pPr>
    </w:lvl>
    <w:lvl w:ilvl="5" w:tplc="5A423384">
      <w:start w:val="1"/>
      <w:numFmt w:val="decimal"/>
      <w:lvlText w:val="%6)"/>
      <w:lvlJc w:val="left"/>
      <w:pPr>
        <w:ind w:left="1020" w:hanging="360"/>
      </w:pPr>
    </w:lvl>
    <w:lvl w:ilvl="6" w:tplc="B00E7FD2">
      <w:start w:val="1"/>
      <w:numFmt w:val="decimal"/>
      <w:lvlText w:val="%7)"/>
      <w:lvlJc w:val="left"/>
      <w:pPr>
        <w:ind w:left="1020" w:hanging="360"/>
      </w:pPr>
    </w:lvl>
    <w:lvl w:ilvl="7" w:tplc="0D48CB00">
      <w:start w:val="1"/>
      <w:numFmt w:val="decimal"/>
      <w:lvlText w:val="%8)"/>
      <w:lvlJc w:val="left"/>
      <w:pPr>
        <w:ind w:left="1020" w:hanging="360"/>
      </w:pPr>
    </w:lvl>
    <w:lvl w:ilvl="8" w:tplc="408E0EA2">
      <w:start w:val="1"/>
      <w:numFmt w:val="decimal"/>
      <w:lvlText w:val="%9)"/>
      <w:lvlJc w:val="left"/>
      <w:pPr>
        <w:ind w:left="1020" w:hanging="360"/>
      </w:pPr>
    </w:lvl>
  </w:abstractNum>
  <w:abstractNum w:abstractNumId="6" w15:restartNumberingAfterBreak="0">
    <w:nsid w:val="280D4032"/>
    <w:multiLevelType w:val="multilevel"/>
    <w:tmpl w:val="1DD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872" w:hanging="360"/>
      </w:pPr>
    </w:lvl>
    <w:lvl w:ilvl="2" w:tplc="0809001B">
      <w:start w:val="1"/>
      <w:numFmt w:val="lowerRoman"/>
      <w:lvlText w:val="%3."/>
      <w:lvlJc w:val="right"/>
      <w:pPr>
        <w:ind w:left="1592" w:hanging="180"/>
      </w:pPr>
    </w:lvl>
    <w:lvl w:ilvl="3" w:tplc="0809000F">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8"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B9108"/>
    <w:multiLevelType w:val="hybridMultilevel"/>
    <w:tmpl w:val="DE10BE50"/>
    <w:lvl w:ilvl="0" w:tplc="89784F86">
      <w:start w:val="1"/>
      <w:numFmt w:val="decimal"/>
      <w:lvlText w:val="%1."/>
      <w:lvlJc w:val="left"/>
      <w:pPr>
        <w:ind w:left="928" w:hanging="360"/>
      </w:pPr>
    </w:lvl>
    <w:lvl w:ilvl="1" w:tplc="2C7AD062">
      <w:start w:val="1"/>
      <w:numFmt w:val="lowerLetter"/>
      <w:lvlText w:val="%2."/>
      <w:lvlJc w:val="left"/>
      <w:pPr>
        <w:ind w:left="1648" w:hanging="360"/>
      </w:pPr>
    </w:lvl>
    <w:lvl w:ilvl="2" w:tplc="F4AAC756">
      <w:start w:val="1"/>
      <w:numFmt w:val="lowerRoman"/>
      <w:lvlText w:val="%3."/>
      <w:lvlJc w:val="right"/>
      <w:pPr>
        <w:ind w:left="2368" w:hanging="180"/>
      </w:pPr>
    </w:lvl>
    <w:lvl w:ilvl="3" w:tplc="A6B854F8">
      <w:start w:val="1"/>
      <w:numFmt w:val="decimal"/>
      <w:lvlText w:val="%4."/>
      <w:lvlJc w:val="left"/>
      <w:pPr>
        <w:ind w:left="3088" w:hanging="360"/>
      </w:pPr>
    </w:lvl>
    <w:lvl w:ilvl="4" w:tplc="16EE251E">
      <w:start w:val="1"/>
      <w:numFmt w:val="lowerLetter"/>
      <w:lvlText w:val="%5."/>
      <w:lvlJc w:val="left"/>
      <w:pPr>
        <w:ind w:left="3808" w:hanging="360"/>
      </w:pPr>
    </w:lvl>
    <w:lvl w:ilvl="5" w:tplc="58CAB71C">
      <w:start w:val="1"/>
      <w:numFmt w:val="lowerRoman"/>
      <w:lvlText w:val="%6."/>
      <w:lvlJc w:val="right"/>
      <w:pPr>
        <w:ind w:left="4528" w:hanging="180"/>
      </w:pPr>
    </w:lvl>
    <w:lvl w:ilvl="6" w:tplc="4E5ED14A">
      <w:start w:val="1"/>
      <w:numFmt w:val="decimal"/>
      <w:lvlText w:val="%7."/>
      <w:lvlJc w:val="left"/>
      <w:pPr>
        <w:ind w:left="5248" w:hanging="360"/>
      </w:pPr>
    </w:lvl>
    <w:lvl w:ilvl="7" w:tplc="A260E00A">
      <w:start w:val="1"/>
      <w:numFmt w:val="lowerLetter"/>
      <w:lvlText w:val="%8."/>
      <w:lvlJc w:val="left"/>
      <w:pPr>
        <w:ind w:left="5968" w:hanging="360"/>
      </w:pPr>
    </w:lvl>
    <w:lvl w:ilvl="8" w:tplc="5B8A54E2">
      <w:start w:val="1"/>
      <w:numFmt w:val="lowerRoman"/>
      <w:lvlText w:val="%9."/>
      <w:lvlJc w:val="right"/>
      <w:pPr>
        <w:ind w:left="6688" w:hanging="180"/>
      </w:pPr>
    </w:lvl>
  </w:abstractNum>
  <w:abstractNum w:abstractNumId="13" w15:restartNumberingAfterBreak="0">
    <w:nsid w:val="38DC7DAA"/>
    <w:multiLevelType w:val="hybridMultilevel"/>
    <w:tmpl w:val="4F04C3B2"/>
    <w:lvl w:ilvl="0" w:tplc="F5100A9C">
      <w:start w:val="1"/>
      <w:numFmt w:val="decimal"/>
      <w:lvlText w:val="%1)"/>
      <w:lvlJc w:val="left"/>
      <w:pPr>
        <w:ind w:left="1020" w:hanging="360"/>
      </w:pPr>
    </w:lvl>
    <w:lvl w:ilvl="1" w:tplc="82DA8E18">
      <w:start w:val="1"/>
      <w:numFmt w:val="decimal"/>
      <w:lvlText w:val="%2)"/>
      <w:lvlJc w:val="left"/>
      <w:pPr>
        <w:ind w:left="1020" w:hanging="360"/>
      </w:pPr>
    </w:lvl>
    <w:lvl w:ilvl="2" w:tplc="A950CBB4">
      <w:start w:val="1"/>
      <w:numFmt w:val="decimal"/>
      <w:lvlText w:val="%3)"/>
      <w:lvlJc w:val="left"/>
      <w:pPr>
        <w:ind w:left="1020" w:hanging="360"/>
      </w:pPr>
    </w:lvl>
    <w:lvl w:ilvl="3" w:tplc="46E883D4">
      <w:start w:val="1"/>
      <w:numFmt w:val="decimal"/>
      <w:lvlText w:val="%4)"/>
      <w:lvlJc w:val="left"/>
      <w:pPr>
        <w:ind w:left="1020" w:hanging="360"/>
      </w:pPr>
    </w:lvl>
    <w:lvl w:ilvl="4" w:tplc="EAD44F40">
      <w:start w:val="1"/>
      <w:numFmt w:val="decimal"/>
      <w:lvlText w:val="%5)"/>
      <w:lvlJc w:val="left"/>
      <w:pPr>
        <w:ind w:left="1020" w:hanging="360"/>
      </w:pPr>
    </w:lvl>
    <w:lvl w:ilvl="5" w:tplc="D3D88618">
      <w:start w:val="1"/>
      <w:numFmt w:val="decimal"/>
      <w:lvlText w:val="%6)"/>
      <w:lvlJc w:val="left"/>
      <w:pPr>
        <w:ind w:left="1020" w:hanging="360"/>
      </w:pPr>
    </w:lvl>
    <w:lvl w:ilvl="6" w:tplc="B464F3E4">
      <w:start w:val="1"/>
      <w:numFmt w:val="decimal"/>
      <w:lvlText w:val="%7)"/>
      <w:lvlJc w:val="left"/>
      <w:pPr>
        <w:ind w:left="1020" w:hanging="360"/>
      </w:pPr>
    </w:lvl>
    <w:lvl w:ilvl="7" w:tplc="2E9EB658">
      <w:start w:val="1"/>
      <w:numFmt w:val="decimal"/>
      <w:lvlText w:val="%8)"/>
      <w:lvlJc w:val="left"/>
      <w:pPr>
        <w:ind w:left="1020" w:hanging="360"/>
      </w:pPr>
    </w:lvl>
    <w:lvl w:ilvl="8" w:tplc="C1D232E0">
      <w:start w:val="1"/>
      <w:numFmt w:val="decimal"/>
      <w:lvlText w:val="%9)"/>
      <w:lvlJc w:val="left"/>
      <w:pPr>
        <w:ind w:left="1020" w:hanging="360"/>
      </w:pPr>
    </w:lvl>
  </w:abstractNum>
  <w:abstractNum w:abstractNumId="14" w15:restartNumberingAfterBreak="0">
    <w:nsid w:val="396A701C"/>
    <w:multiLevelType w:val="hybridMultilevel"/>
    <w:tmpl w:val="7764928E"/>
    <w:lvl w:ilvl="0" w:tplc="D2C4651A">
      <w:start w:val="1"/>
      <w:numFmt w:val="decimal"/>
      <w:lvlText w:val="%1."/>
      <w:lvlJc w:val="left"/>
      <w:pPr>
        <w:ind w:left="720" w:hanging="360"/>
      </w:pPr>
    </w:lvl>
    <w:lvl w:ilvl="1" w:tplc="25C43CC6">
      <w:start w:val="1"/>
      <w:numFmt w:val="lowerLetter"/>
      <w:lvlText w:val="%2."/>
      <w:lvlJc w:val="left"/>
      <w:pPr>
        <w:ind w:left="1440" w:hanging="360"/>
      </w:pPr>
    </w:lvl>
    <w:lvl w:ilvl="2" w:tplc="DF9608A6">
      <w:start w:val="1"/>
      <w:numFmt w:val="lowerRoman"/>
      <w:lvlText w:val="%3."/>
      <w:lvlJc w:val="right"/>
      <w:pPr>
        <w:ind w:left="2160" w:hanging="180"/>
      </w:pPr>
    </w:lvl>
    <w:lvl w:ilvl="3" w:tplc="2B606CF2">
      <w:start w:val="1"/>
      <w:numFmt w:val="decimal"/>
      <w:lvlText w:val="%4."/>
      <w:lvlJc w:val="left"/>
      <w:pPr>
        <w:ind w:left="2880" w:hanging="360"/>
      </w:pPr>
    </w:lvl>
    <w:lvl w:ilvl="4" w:tplc="09CE8852">
      <w:start w:val="1"/>
      <w:numFmt w:val="lowerLetter"/>
      <w:lvlText w:val="%5."/>
      <w:lvlJc w:val="left"/>
      <w:pPr>
        <w:ind w:left="3600" w:hanging="360"/>
      </w:pPr>
    </w:lvl>
    <w:lvl w:ilvl="5" w:tplc="5C78CE1C">
      <w:start w:val="1"/>
      <w:numFmt w:val="lowerRoman"/>
      <w:lvlText w:val="%6."/>
      <w:lvlJc w:val="right"/>
      <w:pPr>
        <w:ind w:left="4320" w:hanging="180"/>
      </w:pPr>
    </w:lvl>
    <w:lvl w:ilvl="6" w:tplc="9BFC9FDA">
      <w:start w:val="1"/>
      <w:numFmt w:val="decimal"/>
      <w:lvlText w:val="%7."/>
      <w:lvlJc w:val="left"/>
      <w:pPr>
        <w:ind w:left="5040" w:hanging="360"/>
      </w:pPr>
    </w:lvl>
    <w:lvl w:ilvl="7" w:tplc="F7B4618A">
      <w:start w:val="1"/>
      <w:numFmt w:val="lowerLetter"/>
      <w:lvlText w:val="%8."/>
      <w:lvlJc w:val="left"/>
      <w:pPr>
        <w:ind w:left="5760" w:hanging="360"/>
      </w:pPr>
    </w:lvl>
    <w:lvl w:ilvl="8" w:tplc="579C6F08">
      <w:start w:val="1"/>
      <w:numFmt w:val="lowerRoman"/>
      <w:lvlText w:val="%9."/>
      <w:lvlJc w:val="right"/>
      <w:pPr>
        <w:ind w:left="6480" w:hanging="180"/>
      </w:pPr>
    </w:lvl>
  </w:abstractNum>
  <w:abstractNum w:abstractNumId="15"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4C42BD"/>
    <w:multiLevelType w:val="hybridMultilevel"/>
    <w:tmpl w:val="68CE1254"/>
    <w:lvl w:ilvl="0" w:tplc="4F5AB86A">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374659"/>
    <w:multiLevelType w:val="hybridMultilevel"/>
    <w:tmpl w:val="13B0B108"/>
    <w:lvl w:ilvl="0" w:tplc="0CEC059C">
      <w:start w:val="1"/>
      <w:numFmt w:val="lowerLetter"/>
      <w:lvlText w:val="%1."/>
      <w:lvlJc w:val="left"/>
      <w:pPr>
        <w:ind w:left="720" w:hanging="360"/>
      </w:pPr>
    </w:lvl>
    <w:lvl w:ilvl="1" w:tplc="9B90641E">
      <w:start w:val="1"/>
      <w:numFmt w:val="lowerLetter"/>
      <w:lvlText w:val="%2."/>
      <w:lvlJc w:val="left"/>
      <w:pPr>
        <w:ind w:left="1440" w:hanging="360"/>
      </w:pPr>
    </w:lvl>
    <w:lvl w:ilvl="2" w:tplc="6D7238F8">
      <w:start w:val="1"/>
      <w:numFmt w:val="lowerRoman"/>
      <w:lvlText w:val="%3."/>
      <w:lvlJc w:val="right"/>
      <w:pPr>
        <w:ind w:left="2160" w:hanging="180"/>
      </w:pPr>
    </w:lvl>
    <w:lvl w:ilvl="3" w:tplc="02525B56">
      <w:start w:val="1"/>
      <w:numFmt w:val="decimal"/>
      <w:lvlText w:val="%4."/>
      <w:lvlJc w:val="left"/>
      <w:pPr>
        <w:ind w:left="2880" w:hanging="360"/>
      </w:pPr>
    </w:lvl>
    <w:lvl w:ilvl="4" w:tplc="614284D8">
      <w:start w:val="1"/>
      <w:numFmt w:val="lowerLetter"/>
      <w:lvlText w:val="%5."/>
      <w:lvlJc w:val="left"/>
      <w:pPr>
        <w:ind w:left="3600" w:hanging="360"/>
      </w:pPr>
    </w:lvl>
    <w:lvl w:ilvl="5" w:tplc="B8B20494">
      <w:start w:val="1"/>
      <w:numFmt w:val="lowerRoman"/>
      <w:lvlText w:val="%6."/>
      <w:lvlJc w:val="right"/>
      <w:pPr>
        <w:ind w:left="4320" w:hanging="180"/>
      </w:pPr>
    </w:lvl>
    <w:lvl w:ilvl="6" w:tplc="FEE08C8E">
      <w:start w:val="1"/>
      <w:numFmt w:val="decimal"/>
      <w:lvlText w:val="%7."/>
      <w:lvlJc w:val="left"/>
      <w:pPr>
        <w:ind w:left="5040" w:hanging="360"/>
      </w:pPr>
    </w:lvl>
    <w:lvl w:ilvl="7" w:tplc="AECC7AC2">
      <w:start w:val="1"/>
      <w:numFmt w:val="lowerLetter"/>
      <w:lvlText w:val="%8."/>
      <w:lvlJc w:val="left"/>
      <w:pPr>
        <w:ind w:left="5760" w:hanging="360"/>
      </w:pPr>
    </w:lvl>
    <w:lvl w:ilvl="8" w:tplc="FFB0B74E">
      <w:start w:val="1"/>
      <w:numFmt w:val="lowerRoman"/>
      <w:lvlText w:val="%9."/>
      <w:lvlJc w:val="right"/>
      <w:pPr>
        <w:ind w:left="6480" w:hanging="180"/>
      </w:pPr>
    </w:lvl>
  </w:abstractNum>
  <w:abstractNum w:abstractNumId="20" w15:restartNumberingAfterBreak="0">
    <w:nsid w:val="46E21F1A"/>
    <w:multiLevelType w:val="hybridMultilevel"/>
    <w:tmpl w:val="AF10ADE8"/>
    <w:lvl w:ilvl="0" w:tplc="4F5AB86A">
      <w:numFmt w:val="bullet"/>
      <w:lvlText w:val="-"/>
      <w:lvlJc w:val="left"/>
      <w:pPr>
        <w:ind w:left="360" w:hanging="360"/>
      </w:pPr>
      <w:rPr>
        <w:rFonts w:ascii="Century Gothic" w:eastAsiaTheme="minorHAnsi" w:hAnsi="Century Goth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9B1758"/>
    <w:multiLevelType w:val="hybridMultilevel"/>
    <w:tmpl w:val="70169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733195"/>
    <w:multiLevelType w:val="hybridMultilevel"/>
    <w:tmpl w:val="C5F0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B238E"/>
    <w:multiLevelType w:val="hybridMultilevel"/>
    <w:tmpl w:val="936C22E2"/>
    <w:lvl w:ilvl="0" w:tplc="B7DAC628">
      <w:start w:val="1"/>
      <w:numFmt w:val="bullet"/>
      <w:lvlText w:val="·"/>
      <w:lvlJc w:val="left"/>
      <w:pPr>
        <w:ind w:left="720" w:hanging="360"/>
      </w:pPr>
      <w:rPr>
        <w:rFonts w:ascii="Symbol" w:hAnsi="Symbol" w:hint="default"/>
      </w:rPr>
    </w:lvl>
    <w:lvl w:ilvl="1" w:tplc="6792AE4A">
      <w:start w:val="1"/>
      <w:numFmt w:val="bullet"/>
      <w:lvlText w:val="o"/>
      <w:lvlJc w:val="left"/>
      <w:pPr>
        <w:ind w:left="1440" w:hanging="360"/>
      </w:pPr>
      <w:rPr>
        <w:rFonts w:ascii="Courier New" w:hAnsi="Courier New" w:hint="default"/>
      </w:rPr>
    </w:lvl>
    <w:lvl w:ilvl="2" w:tplc="C14625D8">
      <w:start w:val="1"/>
      <w:numFmt w:val="bullet"/>
      <w:lvlText w:val=""/>
      <w:lvlJc w:val="left"/>
      <w:pPr>
        <w:ind w:left="2160" w:hanging="360"/>
      </w:pPr>
      <w:rPr>
        <w:rFonts w:ascii="Wingdings" w:hAnsi="Wingdings" w:hint="default"/>
      </w:rPr>
    </w:lvl>
    <w:lvl w:ilvl="3" w:tplc="28B613D4">
      <w:start w:val="1"/>
      <w:numFmt w:val="bullet"/>
      <w:lvlText w:val=""/>
      <w:lvlJc w:val="left"/>
      <w:pPr>
        <w:ind w:left="2880" w:hanging="360"/>
      </w:pPr>
      <w:rPr>
        <w:rFonts w:ascii="Symbol" w:hAnsi="Symbol" w:hint="default"/>
      </w:rPr>
    </w:lvl>
    <w:lvl w:ilvl="4" w:tplc="10E47F54">
      <w:start w:val="1"/>
      <w:numFmt w:val="bullet"/>
      <w:lvlText w:val="o"/>
      <w:lvlJc w:val="left"/>
      <w:pPr>
        <w:ind w:left="3600" w:hanging="360"/>
      </w:pPr>
      <w:rPr>
        <w:rFonts w:ascii="Courier New" w:hAnsi="Courier New" w:hint="default"/>
      </w:rPr>
    </w:lvl>
    <w:lvl w:ilvl="5" w:tplc="37C013CA">
      <w:start w:val="1"/>
      <w:numFmt w:val="bullet"/>
      <w:lvlText w:val=""/>
      <w:lvlJc w:val="left"/>
      <w:pPr>
        <w:ind w:left="4320" w:hanging="360"/>
      </w:pPr>
      <w:rPr>
        <w:rFonts w:ascii="Wingdings" w:hAnsi="Wingdings" w:hint="default"/>
      </w:rPr>
    </w:lvl>
    <w:lvl w:ilvl="6" w:tplc="73864318">
      <w:start w:val="1"/>
      <w:numFmt w:val="bullet"/>
      <w:lvlText w:val=""/>
      <w:lvlJc w:val="left"/>
      <w:pPr>
        <w:ind w:left="5040" w:hanging="360"/>
      </w:pPr>
      <w:rPr>
        <w:rFonts w:ascii="Symbol" w:hAnsi="Symbol" w:hint="default"/>
      </w:rPr>
    </w:lvl>
    <w:lvl w:ilvl="7" w:tplc="846239D6">
      <w:start w:val="1"/>
      <w:numFmt w:val="bullet"/>
      <w:lvlText w:val="o"/>
      <w:lvlJc w:val="left"/>
      <w:pPr>
        <w:ind w:left="5760" w:hanging="360"/>
      </w:pPr>
      <w:rPr>
        <w:rFonts w:ascii="Courier New" w:hAnsi="Courier New" w:hint="default"/>
      </w:rPr>
    </w:lvl>
    <w:lvl w:ilvl="8" w:tplc="40322BEA">
      <w:start w:val="1"/>
      <w:numFmt w:val="bullet"/>
      <w:lvlText w:val=""/>
      <w:lvlJc w:val="left"/>
      <w:pPr>
        <w:ind w:left="6480" w:hanging="360"/>
      </w:pPr>
      <w:rPr>
        <w:rFonts w:ascii="Wingdings" w:hAnsi="Wingdings" w:hint="default"/>
      </w:rPr>
    </w:lvl>
  </w:abstractNum>
  <w:abstractNum w:abstractNumId="2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04179"/>
    <w:multiLevelType w:val="hybridMultilevel"/>
    <w:tmpl w:val="1324C024"/>
    <w:lvl w:ilvl="0" w:tplc="CE44BBC4">
      <w:start w:val="1"/>
      <w:numFmt w:val="bullet"/>
      <w:lvlText w:val="-"/>
      <w:lvlJc w:val="left"/>
      <w:pPr>
        <w:ind w:left="720" w:hanging="360"/>
      </w:pPr>
      <w:rPr>
        <w:rFonts w:ascii="Aptos" w:hAnsi="Aptos" w:hint="default"/>
      </w:rPr>
    </w:lvl>
    <w:lvl w:ilvl="1" w:tplc="E3CA6A8A">
      <w:start w:val="1"/>
      <w:numFmt w:val="bullet"/>
      <w:lvlText w:val="o"/>
      <w:lvlJc w:val="left"/>
      <w:pPr>
        <w:ind w:left="1440" w:hanging="360"/>
      </w:pPr>
      <w:rPr>
        <w:rFonts w:ascii="Aptos" w:hAnsi="Aptos" w:hint="default"/>
      </w:rPr>
    </w:lvl>
    <w:lvl w:ilvl="2" w:tplc="99D049BA">
      <w:start w:val="1"/>
      <w:numFmt w:val="bullet"/>
      <w:lvlText w:val=""/>
      <w:lvlJc w:val="left"/>
      <w:pPr>
        <w:ind w:left="2160" w:hanging="360"/>
      </w:pPr>
      <w:rPr>
        <w:rFonts w:ascii="Wingdings" w:hAnsi="Wingdings" w:hint="default"/>
      </w:rPr>
    </w:lvl>
    <w:lvl w:ilvl="3" w:tplc="F8800A22">
      <w:start w:val="1"/>
      <w:numFmt w:val="bullet"/>
      <w:lvlText w:val=""/>
      <w:lvlJc w:val="left"/>
      <w:pPr>
        <w:ind w:left="2880" w:hanging="360"/>
      </w:pPr>
      <w:rPr>
        <w:rFonts w:ascii="Symbol" w:hAnsi="Symbol" w:hint="default"/>
      </w:rPr>
    </w:lvl>
    <w:lvl w:ilvl="4" w:tplc="14EAB442">
      <w:start w:val="1"/>
      <w:numFmt w:val="bullet"/>
      <w:lvlText w:val="o"/>
      <w:lvlJc w:val="left"/>
      <w:pPr>
        <w:ind w:left="3600" w:hanging="360"/>
      </w:pPr>
      <w:rPr>
        <w:rFonts w:ascii="Courier New" w:hAnsi="Courier New" w:hint="default"/>
      </w:rPr>
    </w:lvl>
    <w:lvl w:ilvl="5" w:tplc="EE9C9DB0">
      <w:start w:val="1"/>
      <w:numFmt w:val="bullet"/>
      <w:lvlText w:val=""/>
      <w:lvlJc w:val="left"/>
      <w:pPr>
        <w:ind w:left="4320" w:hanging="360"/>
      </w:pPr>
      <w:rPr>
        <w:rFonts w:ascii="Wingdings" w:hAnsi="Wingdings" w:hint="default"/>
      </w:rPr>
    </w:lvl>
    <w:lvl w:ilvl="6" w:tplc="E1806EBE">
      <w:start w:val="1"/>
      <w:numFmt w:val="bullet"/>
      <w:lvlText w:val=""/>
      <w:lvlJc w:val="left"/>
      <w:pPr>
        <w:ind w:left="5040" w:hanging="360"/>
      </w:pPr>
      <w:rPr>
        <w:rFonts w:ascii="Symbol" w:hAnsi="Symbol" w:hint="default"/>
      </w:rPr>
    </w:lvl>
    <w:lvl w:ilvl="7" w:tplc="0B9012C6">
      <w:start w:val="1"/>
      <w:numFmt w:val="bullet"/>
      <w:lvlText w:val="o"/>
      <w:lvlJc w:val="left"/>
      <w:pPr>
        <w:ind w:left="5760" w:hanging="360"/>
      </w:pPr>
      <w:rPr>
        <w:rFonts w:ascii="Courier New" w:hAnsi="Courier New" w:hint="default"/>
      </w:rPr>
    </w:lvl>
    <w:lvl w:ilvl="8" w:tplc="A2A63676">
      <w:start w:val="1"/>
      <w:numFmt w:val="bullet"/>
      <w:lvlText w:val=""/>
      <w:lvlJc w:val="left"/>
      <w:pPr>
        <w:ind w:left="6480" w:hanging="360"/>
      </w:pPr>
      <w:rPr>
        <w:rFonts w:ascii="Wingdings" w:hAnsi="Wingdings" w:hint="default"/>
      </w:rPr>
    </w:lvl>
  </w:abstractNum>
  <w:abstractNum w:abstractNumId="2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0D26C1"/>
    <w:multiLevelType w:val="hybridMultilevel"/>
    <w:tmpl w:val="94BC8838"/>
    <w:lvl w:ilvl="0" w:tplc="E020BA46">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BC52B"/>
    <w:multiLevelType w:val="hybridMultilevel"/>
    <w:tmpl w:val="B14EA8AC"/>
    <w:lvl w:ilvl="0" w:tplc="5846EA64">
      <w:start w:val="1"/>
      <w:numFmt w:val="decimal"/>
      <w:lvlText w:val="%1."/>
      <w:lvlJc w:val="left"/>
      <w:pPr>
        <w:ind w:left="720" w:hanging="360"/>
      </w:pPr>
    </w:lvl>
    <w:lvl w:ilvl="1" w:tplc="C158DFDC">
      <w:start w:val="1"/>
      <w:numFmt w:val="lowerLetter"/>
      <w:lvlText w:val="%2."/>
      <w:lvlJc w:val="left"/>
      <w:pPr>
        <w:ind w:left="1440" w:hanging="360"/>
      </w:pPr>
    </w:lvl>
    <w:lvl w:ilvl="2" w:tplc="7D9AFF48">
      <w:start w:val="1"/>
      <w:numFmt w:val="lowerRoman"/>
      <w:lvlText w:val="%3."/>
      <w:lvlJc w:val="right"/>
      <w:pPr>
        <w:ind w:left="2160" w:hanging="180"/>
      </w:pPr>
    </w:lvl>
    <w:lvl w:ilvl="3" w:tplc="F5181D46">
      <w:start w:val="1"/>
      <w:numFmt w:val="decimal"/>
      <w:lvlText w:val="%4."/>
      <w:lvlJc w:val="left"/>
      <w:pPr>
        <w:ind w:left="2880" w:hanging="360"/>
      </w:pPr>
    </w:lvl>
    <w:lvl w:ilvl="4" w:tplc="4B80DDCE">
      <w:start w:val="1"/>
      <w:numFmt w:val="lowerLetter"/>
      <w:lvlText w:val="%5."/>
      <w:lvlJc w:val="left"/>
      <w:pPr>
        <w:ind w:left="3600" w:hanging="360"/>
      </w:pPr>
    </w:lvl>
    <w:lvl w:ilvl="5" w:tplc="E7C03176">
      <w:start w:val="1"/>
      <w:numFmt w:val="lowerRoman"/>
      <w:lvlText w:val="%6."/>
      <w:lvlJc w:val="right"/>
      <w:pPr>
        <w:ind w:left="4320" w:hanging="180"/>
      </w:pPr>
    </w:lvl>
    <w:lvl w:ilvl="6" w:tplc="E2183778">
      <w:start w:val="1"/>
      <w:numFmt w:val="decimal"/>
      <w:lvlText w:val="%7."/>
      <w:lvlJc w:val="left"/>
      <w:pPr>
        <w:ind w:left="5040" w:hanging="360"/>
      </w:pPr>
    </w:lvl>
    <w:lvl w:ilvl="7" w:tplc="7686874E">
      <w:start w:val="1"/>
      <w:numFmt w:val="lowerLetter"/>
      <w:lvlText w:val="%8."/>
      <w:lvlJc w:val="left"/>
      <w:pPr>
        <w:ind w:left="5760" w:hanging="360"/>
      </w:pPr>
    </w:lvl>
    <w:lvl w:ilvl="8" w:tplc="312A9A12">
      <w:start w:val="1"/>
      <w:numFmt w:val="lowerRoman"/>
      <w:lvlText w:val="%9."/>
      <w:lvlJc w:val="right"/>
      <w:pPr>
        <w:ind w:left="6480" w:hanging="180"/>
      </w:pPr>
    </w:lvl>
  </w:abstractNum>
  <w:abstractNum w:abstractNumId="32" w15:restartNumberingAfterBreak="0">
    <w:nsid w:val="7BEF6203"/>
    <w:multiLevelType w:val="hybridMultilevel"/>
    <w:tmpl w:val="D36A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9791">
    <w:abstractNumId w:val="12"/>
  </w:num>
  <w:num w:numId="2" w16cid:durableId="1129788467">
    <w:abstractNumId w:val="3"/>
  </w:num>
  <w:num w:numId="3" w16cid:durableId="657155710">
    <w:abstractNumId w:val="14"/>
  </w:num>
  <w:num w:numId="4" w16cid:durableId="417990208">
    <w:abstractNumId w:val="19"/>
  </w:num>
  <w:num w:numId="5" w16cid:durableId="803698225">
    <w:abstractNumId w:val="31"/>
  </w:num>
  <w:num w:numId="6" w16cid:durableId="1878469513">
    <w:abstractNumId w:val="24"/>
  </w:num>
  <w:num w:numId="7" w16cid:durableId="633411360">
    <w:abstractNumId w:val="27"/>
  </w:num>
  <w:num w:numId="8" w16cid:durableId="487095200">
    <w:abstractNumId w:val="28"/>
  </w:num>
  <w:num w:numId="9" w16cid:durableId="1001934434">
    <w:abstractNumId w:val="17"/>
  </w:num>
  <w:num w:numId="10" w16cid:durableId="827746757">
    <w:abstractNumId w:val="10"/>
  </w:num>
  <w:num w:numId="11" w16cid:durableId="1712264212">
    <w:abstractNumId w:val="11"/>
  </w:num>
  <w:num w:numId="12" w16cid:durableId="400833401">
    <w:abstractNumId w:val="25"/>
  </w:num>
  <w:num w:numId="13" w16cid:durableId="1366297918">
    <w:abstractNumId w:val="26"/>
  </w:num>
  <w:num w:numId="14" w16cid:durableId="1453281115">
    <w:abstractNumId w:val="4"/>
  </w:num>
  <w:num w:numId="15" w16cid:durableId="715468897">
    <w:abstractNumId w:val="9"/>
  </w:num>
  <w:num w:numId="16" w16cid:durableId="296491063">
    <w:abstractNumId w:val="8"/>
  </w:num>
  <w:num w:numId="17" w16cid:durableId="672027327">
    <w:abstractNumId w:val="7"/>
  </w:num>
  <w:num w:numId="18" w16cid:durableId="465588564">
    <w:abstractNumId w:val="18"/>
  </w:num>
  <w:num w:numId="19" w16cid:durableId="152264269">
    <w:abstractNumId w:val="7"/>
    <w:lvlOverride w:ilvl="0">
      <w:startOverride w:val="1"/>
    </w:lvlOverride>
  </w:num>
  <w:num w:numId="20" w16cid:durableId="312874460">
    <w:abstractNumId w:val="8"/>
    <w:lvlOverride w:ilvl="0">
      <w:startOverride w:val="1"/>
    </w:lvlOverride>
  </w:num>
  <w:num w:numId="21" w16cid:durableId="731197946">
    <w:abstractNumId w:val="2"/>
  </w:num>
  <w:num w:numId="22" w16cid:durableId="687416394">
    <w:abstractNumId w:val="4"/>
  </w:num>
  <w:num w:numId="23" w16cid:durableId="8990763">
    <w:abstractNumId w:val="16"/>
  </w:num>
  <w:num w:numId="24" w16cid:durableId="1697199242">
    <w:abstractNumId w:val="20"/>
  </w:num>
  <w:num w:numId="25" w16cid:durableId="684674406">
    <w:abstractNumId w:val="1"/>
  </w:num>
  <w:num w:numId="26" w16cid:durableId="1186988124">
    <w:abstractNumId w:val="32"/>
  </w:num>
  <w:num w:numId="27" w16cid:durableId="1706321585">
    <w:abstractNumId w:val="30"/>
  </w:num>
  <w:num w:numId="28" w16cid:durableId="1937791252">
    <w:abstractNumId w:val="6"/>
  </w:num>
  <w:num w:numId="29" w16cid:durableId="1856117196">
    <w:abstractNumId w:val="7"/>
    <w:lvlOverride w:ilvl="0">
      <w:startOverride w:val="1"/>
    </w:lvlOverride>
  </w:num>
  <w:num w:numId="30" w16cid:durableId="396320242">
    <w:abstractNumId w:val="8"/>
    <w:lvlOverride w:ilvl="0">
      <w:startOverride w:val="1"/>
    </w:lvlOverride>
  </w:num>
  <w:num w:numId="31" w16cid:durableId="903104984">
    <w:abstractNumId w:val="8"/>
    <w:lvlOverride w:ilvl="0">
      <w:startOverride w:val="1"/>
    </w:lvlOverride>
  </w:num>
  <w:num w:numId="32" w16cid:durableId="428476427">
    <w:abstractNumId w:val="7"/>
    <w:lvlOverride w:ilvl="0">
      <w:startOverride w:val="1"/>
    </w:lvlOverride>
  </w:num>
  <w:num w:numId="33" w16cid:durableId="2114205481">
    <w:abstractNumId w:val="22"/>
  </w:num>
  <w:num w:numId="34" w16cid:durableId="1315836545">
    <w:abstractNumId w:val="5"/>
  </w:num>
  <w:num w:numId="35" w16cid:durableId="345794662">
    <w:abstractNumId w:val="0"/>
  </w:num>
  <w:num w:numId="36" w16cid:durableId="613706365">
    <w:abstractNumId w:val="13"/>
  </w:num>
  <w:num w:numId="37" w16cid:durableId="1966303955">
    <w:abstractNumId w:val="23"/>
  </w:num>
  <w:num w:numId="38" w16cid:durableId="1802646080">
    <w:abstractNumId w:val="15"/>
  </w:num>
  <w:num w:numId="39" w16cid:durableId="1743522365">
    <w:abstractNumId w:val="29"/>
  </w:num>
  <w:num w:numId="40" w16cid:durableId="976372087">
    <w:abstractNumId w:val="21"/>
  </w:num>
  <w:num w:numId="41" w16cid:durableId="1745682681">
    <w:abstractNumId w:val="8"/>
    <w:lvlOverride w:ilvl="0">
      <w:startOverride w:val="1"/>
    </w:lvlOverride>
  </w:num>
  <w:num w:numId="42" w16cid:durableId="104274824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EA6"/>
    <w:rsid w:val="00002611"/>
    <w:rsid w:val="00003235"/>
    <w:rsid w:val="00004100"/>
    <w:rsid w:val="0000525F"/>
    <w:rsid w:val="00005A55"/>
    <w:rsid w:val="00010413"/>
    <w:rsid w:val="00010701"/>
    <w:rsid w:val="00014865"/>
    <w:rsid w:val="00021C71"/>
    <w:rsid w:val="00021C7D"/>
    <w:rsid w:val="00024208"/>
    <w:rsid w:val="0002448C"/>
    <w:rsid w:val="00030699"/>
    <w:rsid w:val="00030743"/>
    <w:rsid w:val="0003081B"/>
    <w:rsid w:val="00031489"/>
    <w:rsid w:val="000357B3"/>
    <w:rsid w:val="000374EB"/>
    <w:rsid w:val="00037A57"/>
    <w:rsid w:val="00041594"/>
    <w:rsid w:val="000416BD"/>
    <w:rsid w:val="00043AEB"/>
    <w:rsid w:val="00044CB1"/>
    <w:rsid w:val="000455BC"/>
    <w:rsid w:val="00050FD1"/>
    <w:rsid w:val="00053C87"/>
    <w:rsid w:val="00054942"/>
    <w:rsid w:val="0005556D"/>
    <w:rsid w:val="0005793E"/>
    <w:rsid w:val="000714FB"/>
    <w:rsid w:val="000736CE"/>
    <w:rsid w:val="00076943"/>
    <w:rsid w:val="00076A53"/>
    <w:rsid w:val="0008104D"/>
    <w:rsid w:val="00081455"/>
    <w:rsid w:val="0008201A"/>
    <w:rsid w:val="0008214B"/>
    <w:rsid w:val="000838FC"/>
    <w:rsid w:val="00083CED"/>
    <w:rsid w:val="000871D1"/>
    <w:rsid w:val="0009096E"/>
    <w:rsid w:val="00092338"/>
    <w:rsid w:val="000924DD"/>
    <w:rsid w:val="000A0B47"/>
    <w:rsid w:val="000A1E42"/>
    <w:rsid w:val="000A28B3"/>
    <w:rsid w:val="000A37E0"/>
    <w:rsid w:val="000A7E1E"/>
    <w:rsid w:val="000B0FE6"/>
    <w:rsid w:val="000B1558"/>
    <w:rsid w:val="000B2223"/>
    <w:rsid w:val="000B5024"/>
    <w:rsid w:val="000B6249"/>
    <w:rsid w:val="000B7122"/>
    <w:rsid w:val="000C6F9E"/>
    <w:rsid w:val="000D252D"/>
    <w:rsid w:val="000D28BF"/>
    <w:rsid w:val="000D34AF"/>
    <w:rsid w:val="000D58EC"/>
    <w:rsid w:val="000D6007"/>
    <w:rsid w:val="000E38DA"/>
    <w:rsid w:val="000E4D3D"/>
    <w:rsid w:val="000F09EF"/>
    <w:rsid w:val="001003F4"/>
    <w:rsid w:val="001025E3"/>
    <w:rsid w:val="00103F9B"/>
    <w:rsid w:val="001051EB"/>
    <w:rsid w:val="00110C10"/>
    <w:rsid w:val="00112DDE"/>
    <w:rsid w:val="00114920"/>
    <w:rsid w:val="00117068"/>
    <w:rsid w:val="0011753F"/>
    <w:rsid w:val="00120604"/>
    <w:rsid w:val="00121123"/>
    <w:rsid w:val="0012306A"/>
    <w:rsid w:val="001239E1"/>
    <w:rsid w:val="001244D0"/>
    <w:rsid w:val="0012725E"/>
    <w:rsid w:val="00131E9D"/>
    <w:rsid w:val="00132B02"/>
    <w:rsid w:val="00134D41"/>
    <w:rsid w:val="00136040"/>
    <w:rsid w:val="001378BA"/>
    <w:rsid w:val="00137B2C"/>
    <w:rsid w:val="00140FF5"/>
    <w:rsid w:val="001427E6"/>
    <w:rsid w:val="00150CF8"/>
    <w:rsid w:val="00151C43"/>
    <w:rsid w:val="00151CD0"/>
    <w:rsid w:val="00152665"/>
    <w:rsid w:val="00160954"/>
    <w:rsid w:val="0016564A"/>
    <w:rsid w:val="00165FBB"/>
    <w:rsid w:val="001664E8"/>
    <w:rsid w:val="001679D7"/>
    <w:rsid w:val="001703C3"/>
    <w:rsid w:val="001753A6"/>
    <w:rsid w:val="001778EF"/>
    <w:rsid w:val="00181464"/>
    <w:rsid w:val="0018159A"/>
    <w:rsid w:val="00183CC1"/>
    <w:rsid w:val="001914DD"/>
    <w:rsid w:val="00191D12"/>
    <w:rsid w:val="00196359"/>
    <w:rsid w:val="001967AD"/>
    <w:rsid w:val="00197C30"/>
    <w:rsid w:val="001A2A18"/>
    <w:rsid w:val="001A6156"/>
    <w:rsid w:val="001A79BD"/>
    <w:rsid w:val="001B2E12"/>
    <w:rsid w:val="001C16A6"/>
    <w:rsid w:val="001C1C9E"/>
    <w:rsid w:val="001C26D0"/>
    <w:rsid w:val="001C49EE"/>
    <w:rsid w:val="001D2AC0"/>
    <w:rsid w:val="001D7950"/>
    <w:rsid w:val="001E4A56"/>
    <w:rsid w:val="001E6508"/>
    <w:rsid w:val="001F1F82"/>
    <w:rsid w:val="001F60B7"/>
    <w:rsid w:val="00202012"/>
    <w:rsid w:val="002061AA"/>
    <w:rsid w:val="00210AB5"/>
    <w:rsid w:val="00212243"/>
    <w:rsid w:val="00220C91"/>
    <w:rsid w:val="00220CCE"/>
    <w:rsid w:val="00221776"/>
    <w:rsid w:val="00223A48"/>
    <w:rsid w:val="002240CF"/>
    <w:rsid w:val="0022699E"/>
    <w:rsid w:val="00231C1C"/>
    <w:rsid w:val="00234B4A"/>
    <w:rsid w:val="002351DA"/>
    <w:rsid w:val="0023635E"/>
    <w:rsid w:val="0023780B"/>
    <w:rsid w:val="00244038"/>
    <w:rsid w:val="002520C3"/>
    <w:rsid w:val="0025281C"/>
    <w:rsid w:val="00253406"/>
    <w:rsid w:val="00260060"/>
    <w:rsid w:val="002617CD"/>
    <w:rsid w:val="00265D44"/>
    <w:rsid w:val="00267984"/>
    <w:rsid w:val="0027066D"/>
    <w:rsid w:val="0027099B"/>
    <w:rsid w:val="00271892"/>
    <w:rsid w:val="00271B71"/>
    <w:rsid w:val="00274FC0"/>
    <w:rsid w:val="002806CA"/>
    <w:rsid w:val="002818D6"/>
    <w:rsid w:val="00283D80"/>
    <w:rsid w:val="00285AD0"/>
    <w:rsid w:val="00286408"/>
    <w:rsid w:val="00291659"/>
    <w:rsid w:val="0029262E"/>
    <w:rsid w:val="00295DA3"/>
    <w:rsid w:val="00297FEE"/>
    <w:rsid w:val="002B3DC7"/>
    <w:rsid w:val="002B5B42"/>
    <w:rsid w:val="002C703B"/>
    <w:rsid w:val="002D436E"/>
    <w:rsid w:val="002D5451"/>
    <w:rsid w:val="002D7781"/>
    <w:rsid w:val="002E038C"/>
    <w:rsid w:val="002E47BB"/>
    <w:rsid w:val="002E47CA"/>
    <w:rsid w:val="002E5172"/>
    <w:rsid w:val="002E7B82"/>
    <w:rsid w:val="002F19FD"/>
    <w:rsid w:val="002F33A9"/>
    <w:rsid w:val="002F33AB"/>
    <w:rsid w:val="002F41B4"/>
    <w:rsid w:val="002F4A48"/>
    <w:rsid w:val="00304757"/>
    <w:rsid w:val="003059AB"/>
    <w:rsid w:val="00307855"/>
    <w:rsid w:val="00311D98"/>
    <w:rsid w:val="003120CB"/>
    <w:rsid w:val="00312F43"/>
    <w:rsid w:val="00314B07"/>
    <w:rsid w:val="00314B4A"/>
    <w:rsid w:val="00316809"/>
    <w:rsid w:val="0031778B"/>
    <w:rsid w:val="003207EA"/>
    <w:rsid w:val="00321E32"/>
    <w:rsid w:val="0032396E"/>
    <w:rsid w:val="003239FD"/>
    <w:rsid w:val="00324AF2"/>
    <w:rsid w:val="003305C6"/>
    <w:rsid w:val="00332B08"/>
    <w:rsid w:val="00337B74"/>
    <w:rsid w:val="003427F7"/>
    <w:rsid w:val="0034596D"/>
    <w:rsid w:val="00350E02"/>
    <w:rsid w:val="00351CAD"/>
    <w:rsid w:val="00355AEC"/>
    <w:rsid w:val="00355E90"/>
    <w:rsid w:val="003563C8"/>
    <w:rsid w:val="00360F8D"/>
    <w:rsid w:val="003611A6"/>
    <w:rsid w:val="003616C0"/>
    <w:rsid w:val="0036199A"/>
    <w:rsid w:val="00364475"/>
    <w:rsid w:val="00365D14"/>
    <w:rsid w:val="00370D94"/>
    <w:rsid w:val="00370D95"/>
    <w:rsid w:val="003716B9"/>
    <w:rsid w:val="00371F89"/>
    <w:rsid w:val="00375467"/>
    <w:rsid w:val="00375961"/>
    <w:rsid w:val="00376C42"/>
    <w:rsid w:val="00377BF2"/>
    <w:rsid w:val="00379B7A"/>
    <w:rsid w:val="0038153E"/>
    <w:rsid w:val="00387B6B"/>
    <w:rsid w:val="00395204"/>
    <w:rsid w:val="00395D02"/>
    <w:rsid w:val="00396A09"/>
    <w:rsid w:val="003A0A00"/>
    <w:rsid w:val="003A3A36"/>
    <w:rsid w:val="003A9190"/>
    <w:rsid w:val="003B1FE4"/>
    <w:rsid w:val="003B52B4"/>
    <w:rsid w:val="003C097C"/>
    <w:rsid w:val="003C226B"/>
    <w:rsid w:val="003C2FED"/>
    <w:rsid w:val="003D0119"/>
    <w:rsid w:val="003D1261"/>
    <w:rsid w:val="003D1DEC"/>
    <w:rsid w:val="003E06B3"/>
    <w:rsid w:val="003E2D56"/>
    <w:rsid w:val="003E7146"/>
    <w:rsid w:val="003F0976"/>
    <w:rsid w:val="003F422B"/>
    <w:rsid w:val="00401323"/>
    <w:rsid w:val="0040280E"/>
    <w:rsid w:val="0040349F"/>
    <w:rsid w:val="00404DAD"/>
    <w:rsid w:val="00404EAB"/>
    <w:rsid w:val="00405626"/>
    <w:rsid w:val="004069EB"/>
    <w:rsid w:val="00410052"/>
    <w:rsid w:val="004102F1"/>
    <w:rsid w:val="004163DC"/>
    <w:rsid w:val="00416408"/>
    <w:rsid w:val="004164F2"/>
    <w:rsid w:val="00420B37"/>
    <w:rsid w:val="00424652"/>
    <w:rsid w:val="00430014"/>
    <w:rsid w:val="00430D6C"/>
    <w:rsid w:val="0043160B"/>
    <w:rsid w:val="00442020"/>
    <w:rsid w:val="00442683"/>
    <w:rsid w:val="004427A5"/>
    <w:rsid w:val="0044543E"/>
    <w:rsid w:val="004507FE"/>
    <w:rsid w:val="00451823"/>
    <w:rsid w:val="0045667D"/>
    <w:rsid w:val="004628ED"/>
    <w:rsid w:val="0046389A"/>
    <w:rsid w:val="00467490"/>
    <w:rsid w:val="00475D2B"/>
    <w:rsid w:val="0047615E"/>
    <w:rsid w:val="004771BF"/>
    <w:rsid w:val="004827CB"/>
    <w:rsid w:val="00486FE6"/>
    <w:rsid w:val="004874D0"/>
    <w:rsid w:val="00490A05"/>
    <w:rsid w:val="0049185E"/>
    <w:rsid w:val="00492BEF"/>
    <w:rsid w:val="00492D28"/>
    <w:rsid w:val="004940FB"/>
    <w:rsid w:val="00496A9B"/>
    <w:rsid w:val="004A0598"/>
    <w:rsid w:val="004A05C3"/>
    <w:rsid w:val="004A2526"/>
    <w:rsid w:val="004A30BE"/>
    <w:rsid w:val="004A348A"/>
    <w:rsid w:val="004A75D8"/>
    <w:rsid w:val="004A7A0C"/>
    <w:rsid w:val="004B6F94"/>
    <w:rsid w:val="004C6E14"/>
    <w:rsid w:val="004C77DE"/>
    <w:rsid w:val="004D1E2C"/>
    <w:rsid w:val="004D2A4C"/>
    <w:rsid w:val="004D4B2D"/>
    <w:rsid w:val="004D552A"/>
    <w:rsid w:val="004E14D9"/>
    <w:rsid w:val="004E200B"/>
    <w:rsid w:val="004E2427"/>
    <w:rsid w:val="004E3AA3"/>
    <w:rsid w:val="004F128E"/>
    <w:rsid w:val="004F1324"/>
    <w:rsid w:val="004F28AB"/>
    <w:rsid w:val="004F3D35"/>
    <w:rsid w:val="004F50F2"/>
    <w:rsid w:val="004F7BB9"/>
    <w:rsid w:val="00500A1E"/>
    <w:rsid w:val="00505FD5"/>
    <w:rsid w:val="005060E8"/>
    <w:rsid w:val="00511871"/>
    <w:rsid w:val="00511E79"/>
    <w:rsid w:val="00513AB8"/>
    <w:rsid w:val="00516F80"/>
    <w:rsid w:val="0052124F"/>
    <w:rsid w:val="00526D0D"/>
    <w:rsid w:val="0052746E"/>
    <w:rsid w:val="0052749E"/>
    <w:rsid w:val="00527B76"/>
    <w:rsid w:val="00530B4D"/>
    <w:rsid w:val="00531F1E"/>
    <w:rsid w:val="0053583B"/>
    <w:rsid w:val="00536B6E"/>
    <w:rsid w:val="00537825"/>
    <w:rsid w:val="00540853"/>
    <w:rsid w:val="00540CCD"/>
    <w:rsid w:val="00542A25"/>
    <w:rsid w:val="00544E9D"/>
    <w:rsid w:val="005470AE"/>
    <w:rsid w:val="0055356C"/>
    <w:rsid w:val="0055533E"/>
    <w:rsid w:val="0056156F"/>
    <w:rsid w:val="00563A88"/>
    <w:rsid w:val="0056521D"/>
    <w:rsid w:val="00570826"/>
    <w:rsid w:val="00571D63"/>
    <w:rsid w:val="005739B2"/>
    <w:rsid w:val="00573A8B"/>
    <w:rsid w:val="00576780"/>
    <w:rsid w:val="005803B5"/>
    <w:rsid w:val="005824A6"/>
    <w:rsid w:val="005836A7"/>
    <w:rsid w:val="00591801"/>
    <w:rsid w:val="00593D03"/>
    <w:rsid w:val="0059710D"/>
    <w:rsid w:val="005971C0"/>
    <w:rsid w:val="005A17C9"/>
    <w:rsid w:val="005A2264"/>
    <w:rsid w:val="005A232F"/>
    <w:rsid w:val="005A3043"/>
    <w:rsid w:val="005A381F"/>
    <w:rsid w:val="005A486E"/>
    <w:rsid w:val="005A5C5D"/>
    <w:rsid w:val="005A6AE0"/>
    <w:rsid w:val="005B0F9E"/>
    <w:rsid w:val="005B1BCA"/>
    <w:rsid w:val="005B756E"/>
    <w:rsid w:val="005C18EF"/>
    <w:rsid w:val="005D402A"/>
    <w:rsid w:val="005D4D21"/>
    <w:rsid w:val="005E3839"/>
    <w:rsid w:val="005E4DBC"/>
    <w:rsid w:val="005E6E98"/>
    <w:rsid w:val="005F3844"/>
    <w:rsid w:val="005F3D6C"/>
    <w:rsid w:val="005F4E1D"/>
    <w:rsid w:val="00602A06"/>
    <w:rsid w:val="00603108"/>
    <w:rsid w:val="00603ABA"/>
    <w:rsid w:val="00610891"/>
    <w:rsid w:val="006165EF"/>
    <w:rsid w:val="006206D7"/>
    <w:rsid w:val="00620B40"/>
    <w:rsid w:val="0062615C"/>
    <w:rsid w:val="00626F11"/>
    <w:rsid w:val="006278EB"/>
    <w:rsid w:val="00630C60"/>
    <w:rsid w:val="0063402C"/>
    <w:rsid w:val="00634339"/>
    <w:rsid w:val="00635F8E"/>
    <w:rsid w:val="00636263"/>
    <w:rsid w:val="00642C54"/>
    <w:rsid w:val="00643369"/>
    <w:rsid w:val="00643DBD"/>
    <w:rsid w:val="00644F86"/>
    <w:rsid w:val="00646A6F"/>
    <w:rsid w:val="00647DFA"/>
    <w:rsid w:val="00662572"/>
    <w:rsid w:val="00662624"/>
    <w:rsid w:val="00664805"/>
    <w:rsid w:val="00665C27"/>
    <w:rsid w:val="0066770F"/>
    <w:rsid w:val="00670977"/>
    <w:rsid w:val="006774B1"/>
    <w:rsid w:val="006820BE"/>
    <w:rsid w:val="00685BFE"/>
    <w:rsid w:val="00686783"/>
    <w:rsid w:val="006919F0"/>
    <w:rsid w:val="006A0371"/>
    <w:rsid w:val="006A1218"/>
    <w:rsid w:val="006A15AE"/>
    <w:rsid w:val="006B0D4E"/>
    <w:rsid w:val="006B146F"/>
    <w:rsid w:val="006B1B26"/>
    <w:rsid w:val="006B7D39"/>
    <w:rsid w:val="006C262A"/>
    <w:rsid w:val="006C2A7E"/>
    <w:rsid w:val="006C7F7E"/>
    <w:rsid w:val="006D0A1F"/>
    <w:rsid w:val="006D345C"/>
    <w:rsid w:val="006D5542"/>
    <w:rsid w:val="006D691A"/>
    <w:rsid w:val="006D790E"/>
    <w:rsid w:val="006E0226"/>
    <w:rsid w:val="006E34C1"/>
    <w:rsid w:val="006E3591"/>
    <w:rsid w:val="006E7752"/>
    <w:rsid w:val="006F35DB"/>
    <w:rsid w:val="006F6056"/>
    <w:rsid w:val="006F749C"/>
    <w:rsid w:val="007019A8"/>
    <w:rsid w:val="00701DA8"/>
    <w:rsid w:val="007042E5"/>
    <w:rsid w:val="007130C6"/>
    <w:rsid w:val="00715484"/>
    <w:rsid w:val="00722220"/>
    <w:rsid w:val="007241A2"/>
    <w:rsid w:val="007279CC"/>
    <w:rsid w:val="007306F1"/>
    <w:rsid w:val="00731803"/>
    <w:rsid w:val="00735256"/>
    <w:rsid w:val="00736302"/>
    <w:rsid w:val="0074108B"/>
    <w:rsid w:val="00745C8F"/>
    <w:rsid w:val="00747CA7"/>
    <w:rsid w:val="00750DA0"/>
    <w:rsid w:val="00757A0F"/>
    <w:rsid w:val="00760264"/>
    <w:rsid w:val="00763E98"/>
    <w:rsid w:val="00764F47"/>
    <w:rsid w:val="00765C64"/>
    <w:rsid w:val="00766468"/>
    <w:rsid w:val="00767538"/>
    <w:rsid w:val="00771DF5"/>
    <w:rsid w:val="007741D6"/>
    <w:rsid w:val="00776509"/>
    <w:rsid w:val="00776535"/>
    <w:rsid w:val="007819D4"/>
    <w:rsid w:val="0078208E"/>
    <w:rsid w:val="00783C31"/>
    <w:rsid w:val="00790438"/>
    <w:rsid w:val="0079402E"/>
    <w:rsid w:val="0079503B"/>
    <w:rsid w:val="00795A36"/>
    <w:rsid w:val="007971DF"/>
    <w:rsid w:val="00797D61"/>
    <w:rsid w:val="007A2BF5"/>
    <w:rsid w:val="007A4909"/>
    <w:rsid w:val="007A4C84"/>
    <w:rsid w:val="007A5DCB"/>
    <w:rsid w:val="007A6AC0"/>
    <w:rsid w:val="007A6E87"/>
    <w:rsid w:val="007A7ABB"/>
    <w:rsid w:val="007B6BD4"/>
    <w:rsid w:val="007C1454"/>
    <w:rsid w:val="007C1A4B"/>
    <w:rsid w:val="007C2E38"/>
    <w:rsid w:val="007C4F48"/>
    <w:rsid w:val="007D33EC"/>
    <w:rsid w:val="007D3C10"/>
    <w:rsid w:val="007D49F9"/>
    <w:rsid w:val="007D4DC5"/>
    <w:rsid w:val="007E01EA"/>
    <w:rsid w:val="007E0273"/>
    <w:rsid w:val="007E2F22"/>
    <w:rsid w:val="007E625D"/>
    <w:rsid w:val="007E7BF1"/>
    <w:rsid w:val="007F232C"/>
    <w:rsid w:val="00802594"/>
    <w:rsid w:val="00802B12"/>
    <w:rsid w:val="0080322F"/>
    <w:rsid w:val="00805BFD"/>
    <w:rsid w:val="00806527"/>
    <w:rsid w:val="00806648"/>
    <w:rsid w:val="00810317"/>
    <w:rsid w:val="00814733"/>
    <w:rsid w:val="00815A9D"/>
    <w:rsid w:val="00815F8B"/>
    <w:rsid w:val="00817353"/>
    <w:rsid w:val="008175DE"/>
    <w:rsid w:val="00817A60"/>
    <w:rsid w:val="00820280"/>
    <w:rsid w:val="008256D8"/>
    <w:rsid w:val="00825D1A"/>
    <w:rsid w:val="00826AA4"/>
    <w:rsid w:val="008329C1"/>
    <w:rsid w:val="00832AA1"/>
    <w:rsid w:val="00834818"/>
    <w:rsid w:val="00834E25"/>
    <w:rsid w:val="00835B9C"/>
    <w:rsid w:val="00837079"/>
    <w:rsid w:val="0084304C"/>
    <w:rsid w:val="00843A59"/>
    <w:rsid w:val="0084530A"/>
    <w:rsid w:val="00845A75"/>
    <w:rsid w:val="008469DA"/>
    <w:rsid w:val="0085087B"/>
    <w:rsid w:val="008540CC"/>
    <w:rsid w:val="0085741A"/>
    <w:rsid w:val="00860A8E"/>
    <w:rsid w:val="00860E1F"/>
    <w:rsid w:val="008611E7"/>
    <w:rsid w:val="008616BA"/>
    <w:rsid w:val="0086514C"/>
    <w:rsid w:val="0086525F"/>
    <w:rsid w:val="00866337"/>
    <w:rsid w:val="008667AF"/>
    <w:rsid w:val="0086692E"/>
    <w:rsid w:val="0086731C"/>
    <w:rsid w:val="00873C63"/>
    <w:rsid w:val="00873FB2"/>
    <w:rsid w:val="00874743"/>
    <w:rsid w:val="00875152"/>
    <w:rsid w:val="00875ADD"/>
    <w:rsid w:val="0087617B"/>
    <w:rsid w:val="00880006"/>
    <w:rsid w:val="00882909"/>
    <w:rsid w:val="00886A5A"/>
    <w:rsid w:val="00890CF3"/>
    <w:rsid w:val="0089187A"/>
    <w:rsid w:val="00895753"/>
    <w:rsid w:val="008A1B0B"/>
    <w:rsid w:val="008A4B14"/>
    <w:rsid w:val="008A4BCF"/>
    <w:rsid w:val="008A4C06"/>
    <w:rsid w:val="008A5160"/>
    <w:rsid w:val="008A7ED2"/>
    <w:rsid w:val="008B0C59"/>
    <w:rsid w:val="008B194F"/>
    <w:rsid w:val="008C66ED"/>
    <w:rsid w:val="008C7F0F"/>
    <w:rsid w:val="008D1C0B"/>
    <w:rsid w:val="008D1FB9"/>
    <w:rsid w:val="008D3BB4"/>
    <w:rsid w:val="008D6100"/>
    <w:rsid w:val="008E03C5"/>
    <w:rsid w:val="008E09DC"/>
    <w:rsid w:val="008F2D5A"/>
    <w:rsid w:val="008F684C"/>
    <w:rsid w:val="008F75D0"/>
    <w:rsid w:val="00901AA7"/>
    <w:rsid w:val="0090281A"/>
    <w:rsid w:val="00903B40"/>
    <w:rsid w:val="00903C21"/>
    <w:rsid w:val="0090426E"/>
    <w:rsid w:val="00905013"/>
    <w:rsid w:val="00907A46"/>
    <w:rsid w:val="0091031B"/>
    <w:rsid w:val="00912781"/>
    <w:rsid w:val="00914210"/>
    <w:rsid w:val="00916644"/>
    <w:rsid w:val="00920628"/>
    <w:rsid w:val="009241BF"/>
    <w:rsid w:val="009261C9"/>
    <w:rsid w:val="00927278"/>
    <w:rsid w:val="009300E9"/>
    <w:rsid w:val="009309A7"/>
    <w:rsid w:val="00931F14"/>
    <w:rsid w:val="009330E8"/>
    <w:rsid w:val="0093444A"/>
    <w:rsid w:val="00934574"/>
    <w:rsid w:val="009352EB"/>
    <w:rsid w:val="00935370"/>
    <w:rsid w:val="009353E7"/>
    <w:rsid w:val="0094046D"/>
    <w:rsid w:val="009459CC"/>
    <w:rsid w:val="00950898"/>
    <w:rsid w:val="009543AB"/>
    <w:rsid w:val="00960819"/>
    <w:rsid w:val="009623D9"/>
    <w:rsid w:val="00962FE8"/>
    <w:rsid w:val="0096392A"/>
    <w:rsid w:val="0096420E"/>
    <w:rsid w:val="00966388"/>
    <w:rsid w:val="009805D5"/>
    <w:rsid w:val="009817D9"/>
    <w:rsid w:val="00981D3E"/>
    <w:rsid w:val="00983F81"/>
    <w:rsid w:val="00984B87"/>
    <w:rsid w:val="00987AA2"/>
    <w:rsid w:val="00987AF7"/>
    <w:rsid w:val="00990BD1"/>
    <w:rsid w:val="0099435C"/>
    <w:rsid w:val="0099548C"/>
    <w:rsid w:val="009975E2"/>
    <w:rsid w:val="009A09F2"/>
    <w:rsid w:val="009A272C"/>
    <w:rsid w:val="009A399D"/>
    <w:rsid w:val="009A56EA"/>
    <w:rsid w:val="009A615B"/>
    <w:rsid w:val="009A697F"/>
    <w:rsid w:val="009B2DAD"/>
    <w:rsid w:val="009B4E90"/>
    <w:rsid w:val="009B696B"/>
    <w:rsid w:val="009B7E16"/>
    <w:rsid w:val="009C04D6"/>
    <w:rsid w:val="009C1138"/>
    <w:rsid w:val="009C1ADD"/>
    <w:rsid w:val="009C1BBF"/>
    <w:rsid w:val="009C214C"/>
    <w:rsid w:val="009C75A2"/>
    <w:rsid w:val="009C7848"/>
    <w:rsid w:val="009C7D13"/>
    <w:rsid w:val="009C7E0B"/>
    <w:rsid w:val="009D518B"/>
    <w:rsid w:val="009D5577"/>
    <w:rsid w:val="009D7DCD"/>
    <w:rsid w:val="009E14FA"/>
    <w:rsid w:val="009E3DA8"/>
    <w:rsid w:val="009E58D8"/>
    <w:rsid w:val="009E663A"/>
    <w:rsid w:val="009F00C4"/>
    <w:rsid w:val="009F1E12"/>
    <w:rsid w:val="009F6698"/>
    <w:rsid w:val="009F7C3E"/>
    <w:rsid w:val="00A003F2"/>
    <w:rsid w:val="00A02C61"/>
    <w:rsid w:val="00A04BB9"/>
    <w:rsid w:val="00A04CA8"/>
    <w:rsid w:val="00A16903"/>
    <w:rsid w:val="00A172B4"/>
    <w:rsid w:val="00A176D1"/>
    <w:rsid w:val="00A23DC4"/>
    <w:rsid w:val="00A25D47"/>
    <w:rsid w:val="00A3465E"/>
    <w:rsid w:val="00A34FB3"/>
    <w:rsid w:val="00A409CE"/>
    <w:rsid w:val="00A40A85"/>
    <w:rsid w:val="00A41515"/>
    <w:rsid w:val="00A42640"/>
    <w:rsid w:val="00A42CA7"/>
    <w:rsid w:val="00A431FD"/>
    <w:rsid w:val="00A447EF"/>
    <w:rsid w:val="00A4767A"/>
    <w:rsid w:val="00A47CD2"/>
    <w:rsid w:val="00A507AD"/>
    <w:rsid w:val="00A520DD"/>
    <w:rsid w:val="00A5348B"/>
    <w:rsid w:val="00A54FBE"/>
    <w:rsid w:val="00A571EB"/>
    <w:rsid w:val="00A5740C"/>
    <w:rsid w:val="00A57DAB"/>
    <w:rsid w:val="00A60AE0"/>
    <w:rsid w:val="00A61312"/>
    <w:rsid w:val="00A64564"/>
    <w:rsid w:val="00A70197"/>
    <w:rsid w:val="00A7209F"/>
    <w:rsid w:val="00A725C3"/>
    <w:rsid w:val="00A73E9F"/>
    <w:rsid w:val="00A76569"/>
    <w:rsid w:val="00A77B3E"/>
    <w:rsid w:val="00A812C8"/>
    <w:rsid w:val="00A84F13"/>
    <w:rsid w:val="00A94E50"/>
    <w:rsid w:val="00AA1DF5"/>
    <w:rsid w:val="00AA3F55"/>
    <w:rsid w:val="00AA614E"/>
    <w:rsid w:val="00AA798C"/>
    <w:rsid w:val="00AB2E98"/>
    <w:rsid w:val="00AB4187"/>
    <w:rsid w:val="00AB72ED"/>
    <w:rsid w:val="00AB76EE"/>
    <w:rsid w:val="00AC0953"/>
    <w:rsid w:val="00AC162D"/>
    <w:rsid w:val="00AC1A9A"/>
    <w:rsid w:val="00AC2E0C"/>
    <w:rsid w:val="00AC42DF"/>
    <w:rsid w:val="00AC4D5C"/>
    <w:rsid w:val="00AC5333"/>
    <w:rsid w:val="00AC53DE"/>
    <w:rsid w:val="00AC71F4"/>
    <w:rsid w:val="00AD1A1E"/>
    <w:rsid w:val="00AD5B7D"/>
    <w:rsid w:val="00AD5FC4"/>
    <w:rsid w:val="00AD7444"/>
    <w:rsid w:val="00AD7E79"/>
    <w:rsid w:val="00AF1B8A"/>
    <w:rsid w:val="00AF34A0"/>
    <w:rsid w:val="00AF4589"/>
    <w:rsid w:val="00AF53C4"/>
    <w:rsid w:val="00AF5EEF"/>
    <w:rsid w:val="00AF6EC5"/>
    <w:rsid w:val="00B001C2"/>
    <w:rsid w:val="00B00762"/>
    <w:rsid w:val="00B02024"/>
    <w:rsid w:val="00B033A9"/>
    <w:rsid w:val="00B076EA"/>
    <w:rsid w:val="00B10180"/>
    <w:rsid w:val="00B1263A"/>
    <w:rsid w:val="00B12F9C"/>
    <w:rsid w:val="00B155E0"/>
    <w:rsid w:val="00B15A61"/>
    <w:rsid w:val="00B226A7"/>
    <w:rsid w:val="00B23F3F"/>
    <w:rsid w:val="00B25F8F"/>
    <w:rsid w:val="00B26730"/>
    <w:rsid w:val="00B27EB0"/>
    <w:rsid w:val="00B32EF7"/>
    <w:rsid w:val="00B368CE"/>
    <w:rsid w:val="00B4211D"/>
    <w:rsid w:val="00B42161"/>
    <w:rsid w:val="00B463C5"/>
    <w:rsid w:val="00B52AD4"/>
    <w:rsid w:val="00B55CD7"/>
    <w:rsid w:val="00B60FA9"/>
    <w:rsid w:val="00B64772"/>
    <w:rsid w:val="00B669EF"/>
    <w:rsid w:val="00B67A03"/>
    <w:rsid w:val="00B71046"/>
    <w:rsid w:val="00B719E6"/>
    <w:rsid w:val="00B72EC7"/>
    <w:rsid w:val="00B72F4A"/>
    <w:rsid w:val="00B736E6"/>
    <w:rsid w:val="00B748D4"/>
    <w:rsid w:val="00B7490D"/>
    <w:rsid w:val="00B82FC1"/>
    <w:rsid w:val="00B83065"/>
    <w:rsid w:val="00B85E02"/>
    <w:rsid w:val="00B91525"/>
    <w:rsid w:val="00B92CCB"/>
    <w:rsid w:val="00B9638C"/>
    <w:rsid w:val="00B9718D"/>
    <w:rsid w:val="00B97CA1"/>
    <w:rsid w:val="00BA0703"/>
    <w:rsid w:val="00BA178B"/>
    <w:rsid w:val="00BA4A8E"/>
    <w:rsid w:val="00BA58C9"/>
    <w:rsid w:val="00BB287F"/>
    <w:rsid w:val="00BB2F7D"/>
    <w:rsid w:val="00BB71E3"/>
    <w:rsid w:val="00BC0603"/>
    <w:rsid w:val="00BC3313"/>
    <w:rsid w:val="00BC43B8"/>
    <w:rsid w:val="00BC4841"/>
    <w:rsid w:val="00BD23C8"/>
    <w:rsid w:val="00BD75CA"/>
    <w:rsid w:val="00BE26EA"/>
    <w:rsid w:val="00BE290D"/>
    <w:rsid w:val="00BE360F"/>
    <w:rsid w:val="00BE475D"/>
    <w:rsid w:val="00BE601B"/>
    <w:rsid w:val="00BE66BA"/>
    <w:rsid w:val="00BE672F"/>
    <w:rsid w:val="00BE6A94"/>
    <w:rsid w:val="00BE6FE7"/>
    <w:rsid w:val="00BE7C60"/>
    <w:rsid w:val="00BF093A"/>
    <w:rsid w:val="00BF181F"/>
    <w:rsid w:val="00BF3C93"/>
    <w:rsid w:val="00BF4822"/>
    <w:rsid w:val="00BF6DA7"/>
    <w:rsid w:val="00C01C44"/>
    <w:rsid w:val="00C01E6E"/>
    <w:rsid w:val="00C04009"/>
    <w:rsid w:val="00C10499"/>
    <w:rsid w:val="00C10886"/>
    <w:rsid w:val="00C110BF"/>
    <w:rsid w:val="00C128AF"/>
    <w:rsid w:val="00C142E7"/>
    <w:rsid w:val="00C15809"/>
    <w:rsid w:val="00C15EFA"/>
    <w:rsid w:val="00C1703F"/>
    <w:rsid w:val="00C22C5B"/>
    <w:rsid w:val="00C25379"/>
    <w:rsid w:val="00C317F4"/>
    <w:rsid w:val="00C352C0"/>
    <w:rsid w:val="00C362B7"/>
    <w:rsid w:val="00C41ACD"/>
    <w:rsid w:val="00C43E12"/>
    <w:rsid w:val="00C44950"/>
    <w:rsid w:val="00C44A1F"/>
    <w:rsid w:val="00C44D5F"/>
    <w:rsid w:val="00C462A5"/>
    <w:rsid w:val="00C618E1"/>
    <w:rsid w:val="00C61CB2"/>
    <w:rsid w:val="00C64457"/>
    <w:rsid w:val="00C716C2"/>
    <w:rsid w:val="00C74F67"/>
    <w:rsid w:val="00C81FEE"/>
    <w:rsid w:val="00C8371C"/>
    <w:rsid w:val="00C91FB7"/>
    <w:rsid w:val="00C9278A"/>
    <w:rsid w:val="00C93DCD"/>
    <w:rsid w:val="00CA2B61"/>
    <w:rsid w:val="00CA36F5"/>
    <w:rsid w:val="00CA3799"/>
    <w:rsid w:val="00CA398F"/>
    <w:rsid w:val="00CA5B6E"/>
    <w:rsid w:val="00CA5F6B"/>
    <w:rsid w:val="00CA6411"/>
    <w:rsid w:val="00CB0554"/>
    <w:rsid w:val="00CB17C2"/>
    <w:rsid w:val="00CB2C88"/>
    <w:rsid w:val="00CB42E0"/>
    <w:rsid w:val="00CB597A"/>
    <w:rsid w:val="00CB7CE8"/>
    <w:rsid w:val="00CC278E"/>
    <w:rsid w:val="00CC2F05"/>
    <w:rsid w:val="00CC44BC"/>
    <w:rsid w:val="00CC488A"/>
    <w:rsid w:val="00CD434F"/>
    <w:rsid w:val="00CD56DB"/>
    <w:rsid w:val="00CD5E3C"/>
    <w:rsid w:val="00CE18A2"/>
    <w:rsid w:val="00CE4F33"/>
    <w:rsid w:val="00CE538F"/>
    <w:rsid w:val="00CF4B94"/>
    <w:rsid w:val="00D0724C"/>
    <w:rsid w:val="00D16B6B"/>
    <w:rsid w:val="00D179B1"/>
    <w:rsid w:val="00D22203"/>
    <w:rsid w:val="00D223A5"/>
    <w:rsid w:val="00D22EFF"/>
    <w:rsid w:val="00D2577C"/>
    <w:rsid w:val="00D25ADF"/>
    <w:rsid w:val="00D26C82"/>
    <w:rsid w:val="00D346B5"/>
    <w:rsid w:val="00D4090D"/>
    <w:rsid w:val="00D40FE2"/>
    <w:rsid w:val="00D42C66"/>
    <w:rsid w:val="00D44F42"/>
    <w:rsid w:val="00D45DC6"/>
    <w:rsid w:val="00D47461"/>
    <w:rsid w:val="00D5006C"/>
    <w:rsid w:val="00D530C6"/>
    <w:rsid w:val="00D53E16"/>
    <w:rsid w:val="00D56DF3"/>
    <w:rsid w:val="00D60484"/>
    <w:rsid w:val="00D60634"/>
    <w:rsid w:val="00D62FED"/>
    <w:rsid w:val="00D6315F"/>
    <w:rsid w:val="00D721EF"/>
    <w:rsid w:val="00D72AA8"/>
    <w:rsid w:val="00D77162"/>
    <w:rsid w:val="00D776A4"/>
    <w:rsid w:val="00D82372"/>
    <w:rsid w:val="00D83254"/>
    <w:rsid w:val="00D9363C"/>
    <w:rsid w:val="00D95C25"/>
    <w:rsid w:val="00D96234"/>
    <w:rsid w:val="00D96D90"/>
    <w:rsid w:val="00D972F1"/>
    <w:rsid w:val="00DA381A"/>
    <w:rsid w:val="00DB03C2"/>
    <w:rsid w:val="00DB5425"/>
    <w:rsid w:val="00DC1AA8"/>
    <w:rsid w:val="00DC2B25"/>
    <w:rsid w:val="00DC2F7C"/>
    <w:rsid w:val="00DC39D6"/>
    <w:rsid w:val="00DC3B52"/>
    <w:rsid w:val="00DC62EE"/>
    <w:rsid w:val="00DD1705"/>
    <w:rsid w:val="00DD2A2D"/>
    <w:rsid w:val="00DD42BA"/>
    <w:rsid w:val="00DD5BB4"/>
    <w:rsid w:val="00DE227B"/>
    <w:rsid w:val="00DE3C98"/>
    <w:rsid w:val="00DE5A5F"/>
    <w:rsid w:val="00DF41D6"/>
    <w:rsid w:val="00DF6596"/>
    <w:rsid w:val="00E001BB"/>
    <w:rsid w:val="00E0216C"/>
    <w:rsid w:val="00E025C7"/>
    <w:rsid w:val="00E0557F"/>
    <w:rsid w:val="00E06802"/>
    <w:rsid w:val="00E1644E"/>
    <w:rsid w:val="00E17363"/>
    <w:rsid w:val="00E21830"/>
    <w:rsid w:val="00E224A9"/>
    <w:rsid w:val="00E244DF"/>
    <w:rsid w:val="00E251EB"/>
    <w:rsid w:val="00E30843"/>
    <w:rsid w:val="00E309F5"/>
    <w:rsid w:val="00E310EA"/>
    <w:rsid w:val="00E33C5A"/>
    <w:rsid w:val="00E34DEC"/>
    <w:rsid w:val="00E35241"/>
    <w:rsid w:val="00E35B86"/>
    <w:rsid w:val="00E47A59"/>
    <w:rsid w:val="00E54AF2"/>
    <w:rsid w:val="00E60743"/>
    <w:rsid w:val="00E62425"/>
    <w:rsid w:val="00E67849"/>
    <w:rsid w:val="00E67E47"/>
    <w:rsid w:val="00E70CAD"/>
    <w:rsid w:val="00E71035"/>
    <w:rsid w:val="00E747AA"/>
    <w:rsid w:val="00E75FD3"/>
    <w:rsid w:val="00E825BF"/>
    <w:rsid w:val="00E84C02"/>
    <w:rsid w:val="00E87262"/>
    <w:rsid w:val="00E92471"/>
    <w:rsid w:val="00E96D2B"/>
    <w:rsid w:val="00EA50D0"/>
    <w:rsid w:val="00EA627C"/>
    <w:rsid w:val="00EA6BDE"/>
    <w:rsid w:val="00EB0219"/>
    <w:rsid w:val="00EB07B4"/>
    <w:rsid w:val="00EB3009"/>
    <w:rsid w:val="00EB3273"/>
    <w:rsid w:val="00EC193F"/>
    <w:rsid w:val="00EC25A7"/>
    <w:rsid w:val="00EC3D17"/>
    <w:rsid w:val="00EC47A4"/>
    <w:rsid w:val="00EC5FFD"/>
    <w:rsid w:val="00EC6D14"/>
    <w:rsid w:val="00EC74BB"/>
    <w:rsid w:val="00ED01E8"/>
    <w:rsid w:val="00ED03C0"/>
    <w:rsid w:val="00ED0736"/>
    <w:rsid w:val="00ED0F26"/>
    <w:rsid w:val="00ED1DA1"/>
    <w:rsid w:val="00EE173A"/>
    <w:rsid w:val="00EE22CA"/>
    <w:rsid w:val="00EE25F3"/>
    <w:rsid w:val="00EE52CC"/>
    <w:rsid w:val="00EE6865"/>
    <w:rsid w:val="00EF065E"/>
    <w:rsid w:val="00EF290E"/>
    <w:rsid w:val="00EF3CDD"/>
    <w:rsid w:val="00EF4DB8"/>
    <w:rsid w:val="00EF78A2"/>
    <w:rsid w:val="00EF7A9B"/>
    <w:rsid w:val="00F01259"/>
    <w:rsid w:val="00F02BA7"/>
    <w:rsid w:val="00F06E8A"/>
    <w:rsid w:val="00F07255"/>
    <w:rsid w:val="00F07A16"/>
    <w:rsid w:val="00F100E6"/>
    <w:rsid w:val="00F10916"/>
    <w:rsid w:val="00F10B1B"/>
    <w:rsid w:val="00F10B9D"/>
    <w:rsid w:val="00F126A7"/>
    <w:rsid w:val="00F15ACC"/>
    <w:rsid w:val="00F27540"/>
    <w:rsid w:val="00F2781D"/>
    <w:rsid w:val="00F3629F"/>
    <w:rsid w:val="00F36D98"/>
    <w:rsid w:val="00F41044"/>
    <w:rsid w:val="00F42D1F"/>
    <w:rsid w:val="00F4370A"/>
    <w:rsid w:val="00F43A8A"/>
    <w:rsid w:val="00F43DF3"/>
    <w:rsid w:val="00F46542"/>
    <w:rsid w:val="00F5334B"/>
    <w:rsid w:val="00F55F25"/>
    <w:rsid w:val="00F562BB"/>
    <w:rsid w:val="00F629F3"/>
    <w:rsid w:val="00F67909"/>
    <w:rsid w:val="00F67E06"/>
    <w:rsid w:val="00F733DD"/>
    <w:rsid w:val="00F74972"/>
    <w:rsid w:val="00F80501"/>
    <w:rsid w:val="00F823B2"/>
    <w:rsid w:val="00F82B94"/>
    <w:rsid w:val="00F83BBE"/>
    <w:rsid w:val="00F876D6"/>
    <w:rsid w:val="00F91BBF"/>
    <w:rsid w:val="00F92AB2"/>
    <w:rsid w:val="00FA19BD"/>
    <w:rsid w:val="00FB079C"/>
    <w:rsid w:val="00FB354B"/>
    <w:rsid w:val="00FB7AED"/>
    <w:rsid w:val="00FC4074"/>
    <w:rsid w:val="00FC5656"/>
    <w:rsid w:val="00FC5F55"/>
    <w:rsid w:val="00FC5FF7"/>
    <w:rsid w:val="00FC75BE"/>
    <w:rsid w:val="00FD3FDD"/>
    <w:rsid w:val="00FE116E"/>
    <w:rsid w:val="00FE1B4C"/>
    <w:rsid w:val="00FE3666"/>
    <w:rsid w:val="00FE42A3"/>
    <w:rsid w:val="00FF5377"/>
    <w:rsid w:val="00FF6527"/>
    <w:rsid w:val="018A991D"/>
    <w:rsid w:val="01AFB13E"/>
    <w:rsid w:val="01E669ED"/>
    <w:rsid w:val="01EF2B3E"/>
    <w:rsid w:val="03164B1D"/>
    <w:rsid w:val="034EA6F6"/>
    <w:rsid w:val="03539F3E"/>
    <w:rsid w:val="03A098CF"/>
    <w:rsid w:val="04161454"/>
    <w:rsid w:val="04252710"/>
    <w:rsid w:val="0513A206"/>
    <w:rsid w:val="054F8EA4"/>
    <w:rsid w:val="05D59181"/>
    <w:rsid w:val="0633633A"/>
    <w:rsid w:val="064F894D"/>
    <w:rsid w:val="066C04FF"/>
    <w:rsid w:val="0722351D"/>
    <w:rsid w:val="073DEF66"/>
    <w:rsid w:val="07D6FE26"/>
    <w:rsid w:val="07F00C34"/>
    <w:rsid w:val="0864F4E4"/>
    <w:rsid w:val="0865A520"/>
    <w:rsid w:val="086CA6F1"/>
    <w:rsid w:val="08AE567F"/>
    <w:rsid w:val="08DA2EA7"/>
    <w:rsid w:val="08DE2569"/>
    <w:rsid w:val="0901798B"/>
    <w:rsid w:val="0A5F4A2F"/>
    <w:rsid w:val="0A8B45D4"/>
    <w:rsid w:val="0ABE2A3D"/>
    <w:rsid w:val="0AE77497"/>
    <w:rsid w:val="0BE257F4"/>
    <w:rsid w:val="0C111CA3"/>
    <w:rsid w:val="0C259D71"/>
    <w:rsid w:val="0C4148A9"/>
    <w:rsid w:val="0D010415"/>
    <w:rsid w:val="0D7C9B25"/>
    <w:rsid w:val="0EEFE583"/>
    <w:rsid w:val="0EF47527"/>
    <w:rsid w:val="0FE90BBD"/>
    <w:rsid w:val="1005AD5F"/>
    <w:rsid w:val="104268B3"/>
    <w:rsid w:val="1042C0C7"/>
    <w:rsid w:val="108CA32E"/>
    <w:rsid w:val="10C5071E"/>
    <w:rsid w:val="115BD8AA"/>
    <w:rsid w:val="1185FBDE"/>
    <w:rsid w:val="119D90B6"/>
    <w:rsid w:val="11E42192"/>
    <w:rsid w:val="1201E29B"/>
    <w:rsid w:val="12339F0E"/>
    <w:rsid w:val="12360305"/>
    <w:rsid w:val="1249E734"/>
    <w:rsid w:val="1298A83A"/>
    <w:rsid w:val="136CA066"/>
    <w:rsid w:val="13AEC24A"/>
    <w:rsid w:val="142414CC"/>
    <w:rsid w:val="14D0C920"/>
    <w:rsid w:val="150FF99C"/>
    <w:rsid w:val="1525F386"/>
    <w:rsid w:val="15267F0D"/>
    <w:rsid w:val="1526B04D"/>
    <w:rsid w:val="155A1867"/>
    <w:rsid w:val="15950B69"/>
    <w:rsid w:val="15E3390E"/>
    <w:rsid w:val="160FB755"/>
    <w:rsid w:val="162580C8"/>
    <w:rsid w:val="16E51BFA"/>
    <w:rsid w:val="172BADE5"/>
    <w:rsid w:val="175C5771"/>
    <w:rsid w:val="178F73D0"/>
    <w:rsid w:val="17ABA583"/>
    <w:rsid w:val="17C298FB"/>
    <w:rsid w:val="17C46D84"/>
    <w:rsid w:val="17D3AD0A"/>
    <w:rsid w:val="180D03DC"/>
    <w:rsid w:val="183C123B"/>
    <w:rsid w:val="186855E3"/>
    <w:rsid w:val="18EE9BC9"/>
    <w:rsid w:val="18F341BC"/>
    <w:rsid w:val="197B420F"/>
    <w:rsid w:val="19AD9F4C"/>
    <w:rsid w:val="19B0CCCF"/>
    <w:rsid w:val="19DA1C9C"/>
    <w:rsid w:val="1A42C85B"/>
    <w:rsid w:val="1A613B96"/>
    <w:rsid w:val="1AD5ABAC"/>
    <w:rsid w:val="1AF2674C"/>
    <w:rsid w:val="1B22D19C"/>
    <w:rsid w:val="1B3635C8"/>
    <w:rsid w:val="1B489260"/>
    <w:rsid w:val="1BE65F61"/>
    <w:rsid w:val="1C212F37"/>
    <w:rsid w:val="1C559ADE"/>
    <w:rsid w:val="1C6F0EB0"/>
    <w:rsid w:val="1D4C02C7"/>
    <w:rsid w:val="1D9894D8"/>
    <w:rsid w:val="1DA2E55A"/>
    <w:rsid w:val="1DDD35C8"/>
    <w:rsid w:val="1E26E4CA"/>
    <w:rsid w:val="1E2D5D95"/>
    <w:rsid w:val="1E8AF96C"/>
    <w:rsid w:val="1EB3B77C"/>
    <w:rsid w:val="1EE04CFE"/>
    <w:rsid w:val="1F0F43C3"/>
    <w:rsid w:val="1F39663D"/>
    <w:rsid w:val="1FED1D4B"/>
    <w:rsid w:val="2013EEF1"/>
    <w:rsid w:val="202DA7E9"/>
    <w:rsid w:val="205F3C78"/>
    <w:rsid w:val="20A7A059"/>
    <w:rsid w:val="210E19FC"/>
    <w:rsid w:val="2167D8C5"/>
    <w:rsid w:val="217E3C97"/>
    <w:rsid w:val="21D410C7"/>
    <w:rsid w:val="22CC6959"/>
    <w:rsid w:val="22D2ECB1"/>
    <w:rsid w:val="2306F311"/>
    <w:rsid w:val="2336C865"/>
    <w:rsid w:val="233B2BEA"/>
    <w:rsid w:val="235C5783"/>
    <w:rsid w:val="23A6587C"/>
    <w:rsid w:val="23B1A413"/>
    <w:rsid w:val="24D1EF96"/>
    <w:rsid w:val="258E5107"/>
    <w:rsid w:val="25A1E6A2"/>
    <w:rsid w:val="25D66B9E"/>
    <w:rsid w:val="25DEAD93"/>
    <w:rsid w:val="264906E4"/>
    <w:rsid w:val="2650F6CF"/>
    <w:rsid w:val="265A887E"/>
    <w:rsid w:val="26657832"/>
    <w:rsid w:val="26C67BCC"/>
    <w:rsid w:val="2700AB28"/>
    <w:rsid w:val="270E186A"/>
    <w:rsid w:val="27200C39"/>
    <w:rsid w:val="279164FB"/>
    <w:rsid w:val="27F1D77A"/>
    <w:rsid w:val="2825009A"/>
    <w:rsid w:val="283D221D"/>
    <w:rsid w:val="284F0738"/>
    <w:rsid w:val="2891BD95"/>
    <w:rsid w:val="28E2C40C"/>
    <w:rsid w:val="290EE363"/>
    <w:rsid w:val="2928E53C"/>
    <w:rsid w:val="29D20580"/>
    <w:rsid w:val="2B787028"/>
    <w:rsid w:val="2C59A00D"/>
    <w:rsid w:val="2CE938AA"/>
    <w:rsid w:val="2D13B9DD"/>
    <w:rsid w:val="2D8CF1D9"/>
    <w:rsid w:val="2DCBDE4E"/>
    <w:rsid w:val="2E0C4484"/>
    <w:rsid w:val="2E3EEA27"/>
    <w:rsid w:val="2E6A2A49"/>
    <w:rsid w:val="2E932C0D"/>
    <w:rsid w:val="2EB7A581"/>
    <w:rsid w:val="2EE47C25"/>
    <w:rsid w:val="2F08B146"/>
    <w:rsid w:val="2F125A59"/>
    <w:rsid w:val="2F322C43"/>
    <w:rsid w:val="2F4D2EF8"/>
    <w:rsid w:val="2F55418F"/>
    <w:rsid w:val="2F7A2A7A"/>
    <w:rsid w:val="2FCD84B4"/>
    <w:rsid w:val="2FEA34E6"/>
    <w:rsid w:val="30BA274B"/>
    <w:rsid w:val="3117A871"/>
    <w:rsid w:val="317E9A63"/>
    <w:rsid w:val="31EEA746"/>
    <w:rsid w:val="320FC677"/>
    <w:rsid w:val="32AC1C10"/>
    <w:rsid w:val="339AA263"/>
    <w:rsid w:val="34E887B3"/>
    <w:rsid w:val="357D2E61"/>
    <w:rsid w:val="35E63881"/>
    <w:rsid w:val="3694D88B"/>
    <w:rsid w:val="3697FA81"/>
    <w:rsid w:val="37299D7A"/>
    <w:rsid w:val="372BB099"/>
    <w:rsid w:val="374670AC"/>
    <w:rsid w:val="378D47A2"/>
    <w:rsid w:val="37ADC2C0"/>
    <w:rsid w:val="383ADEA2"/>
    <w:rsid w:val="396A40C6"/>
    <w:rsid w:val="39EE73D1"/>
    <w:rsid w:val="3A05B1B5"/>
    <w:rsid w:val="3A094B4E"/>
    <w:rsid w:val="3A6BD308"/>
    <w:rsid w:val="3A890A8F"/>
    <w:rsid w:val="3A946C7E"/>
    <w:rsid w:val="3AA27B14"/>
    <w:rsid w:val="3B15392C"/>
    <w:rsid w:val="3B236878"/>
    <w:rsid w:val="3B4064A9"/>
    <w:rsid w:val="3BA5C999"/>
    <w:rsid w:val="3C12E142"/>
    <w:rsid w:val="3C325791"/>
    <w:rsid w:val="3C49A091"/>
    <w:rsid w:val="3CF1FD5C"/>
    <w:rsid w:val="3CFE5D77"/>
    <w:rsid w:val="3D3B295D"/>
    <w:rsid w:val="3D3DA535"/>
    <w:rsid w:val="3D641E48"/>
    <w:rsid w:val="3DE2D7F6"/>
    <w:rsid w:val="3E189A91"/>
    <w:rsid w:val="3E8240F0"/>
    <w:rsid w:val="3EA239DB"/>
    <w:rsid w:val="3F70ABED"/>
    <w:rsid w:val="4011F786"/>
    <w:rsid w:val="40202348"/>
    <w:rsid w:val="40692EB9"/>
    <w:rsid w:val="410E7CEB"/>
    <w:rsid w:val="41E425D6"/>
    <w:rsid w:val="4221B4FE"/>
    <w:rsid w:val="42286D9D"/>
    <w:rsid w:val="4248BFB2"/>
    <w:rsid w:val="4280632A"/>
    <w:rsid w:val="428CFD25"/>
    <w:rsid w:val="429ED371"/>
    <w:rsid w:val="42D0A375"/>
    <w:rsid w:val="43193E3B"/>
    <w:rsid w:val="4342A584"/>
    <w:rsid w:val="4353CE72"/>
    <w:rsid w:val="436D896B"/>
    <w:rsid w:val="43EEE663"/>
    <w:rsid w:val="446250E3"/>
    <w:rsid w:val="44A5E459"/>
    <w:rsid w:val="44B9B6BE"/>
    <w:rsid w:val="4564F203"/>
    <w:rsid w:val="458D509E"/>
    <w:rsid w:val="45A81E0D"/>
    <w:rsid w:val="46C2C42B"/>
    <w:rsid w:val="46CEC00E"/>
    <w:rsid w:val="46D15967"/>
    <w:rsid w:val="46EFD5C1"/>
    <w:rsid w:val="46FB2877"/>
    <w:rsid w:val="471F25B8"/>
    <w:rsid w:val="47242CB1"/>
    <w:rsid w:val="475B2E72"/>
    <w:rsid w:val="475BBE1B"/>
    <w:rsid w:val="47EA8607"/>
    <w:rsid w:val="48DB782B"/>
    <w:rsid w:val="48E52225"/>
    <w:rsid w:val="48FB157C"/>
    <w:rsid w:val="4A0A9C15"/>
    <w:rsid w:val="4A246955"/>
    <w:rsid w:val="4A4521F6"/>
    <w:rsid w:val="4A9910FC"/>
    <w:rsid w:val="4AA2F4A9"/>
    <w:rsid w:val="4AC1D4D0"/>
    <w:rsid w:val="4AE5FB52"/>
    <w:rsid w:val="4B58517D"/>
    <w:rsid w:val="4B7FD8B4"/>
    <w:rsid w:val="4B8D6ACC"/>
    <w:rsid w:val="4B9AB8FB"/>
    <w:rsid w:val="4B9AFC92"/>
    <w:rsid w:val="4BA3D378"/>
    <w:rsid w:val="4BEB59FA"/>
    <w:rsid w:val="4BF1C9F5"/>
    <w:rsid w:val="4C9AEA8B"/>
    <w:rsid w:val="4CAA15A6"/>
    <w:rsid w:val="4CCA0E6D"/>
    <w:rsid w:val="4CFAB660"/>
    <w:rsid w:val="4D890E9A"/>
    <w:rsid w:val="4E28DDDC"/>
    <w:rsid w:val="4E707DE0"/>
    <w:rsid w:val="4ED32A7E"/>
    <w:rsid w:val="4F396855"/>
    <w:rsid w:val="4FF456A9"/>
    <w:rsid w:val="502759E7"/>
    <w:rsid w:val="50315634"/>
    <w:rsid w:val="50421407"/>
    <w:rsid w:val="506B9CFA"/>
    <w:rsid w:val="50C0C0F0"/>
    <w:rsid w:val="50D5140F"/>
    <w:rsid w:val="50E675D3"/>
    <w:rsid w:val="50F7F047"/>
    <w:rsid w:val="5178DB74"/>
    <w:rsid w:val="518F0D9F"/>
    <w:rsid w:val="5199E5BD"/>
    <w:rsid w:val="5282DD72"/>
    <w:rsid w:val="52983922"/>
    <w:rsid w:val="5302514A"/>
    <w:rsid w:val="531F635F"/>
    <w:rsid w:val="53EB7D90"/>
    <w:rsid w:val="543797A2"/>
    <w:rsid w:val="54882A11"/>
    <w:rsid w:val="5492A1D2"/>
    <w:rsid w:val="54B848A7"/>
    <w:rsid w:val="54BB2D5A"/>
    <w:rsid w:val="54EEC643"/>
    <w:rsid w:val="54F6E7A5"/>
    <w:rsid w:val="556CC96E"/>
    <w:rsid w:val="557CA5AD"/>
    <w:rsid w:val="55B6E091"/>
    <w:rsid w:val="55B830B4"/>
    <w:rsid w:val="56405719"/>
    <w:rsid w:val="564978B2"/>
    <w:rsid w:val="56AA6508"/>
    <w:rsid w:val="57074BD5"/>
    <w:rsid w:val="5716F439"/>
    <w:rsid w:val="572B56E7"/>
    <w:rsid w:val="573D4E29"/>
    <w:rsid w:val="578D38A8"/>
    <w:rsid w:val="580704D1"/>
    <w:rsid w:val="58425594"/>
    <w:rsid w:val="586D9790"/>
    <w:rsid w:val="597FEDC4"/>
    <w:rsid w:val="59AC06F0"/>
    <w:rsid w:val="59CE9AA7"/>
    <w:rsid w:val="5A3FD62B"/>
    <w:rsid w:val="5A4C7026"/>
    <w:rsid w:val="5B36D18A"/>
    <w:rsid w:val="5B40CF33"/>
    <w:rsid w:val="5BCEC91A"/>
    <w:rsid w:val="5C08437C"/>
    <w:rsid w:val="5C25EEB7"/>
    <w:rsid w:val="5C9AF4EA"/>
    <w:rsid w:val="5CB797DE"/>
    <w:rsid w:val="5CDCEF63"/>
    <w:rsid w:val="5CDEDF18"/>
    <w:rsid w:val="5D44D0EA"/>
    <w:rsid w:val="5E38ED15"/>
    <w:rsid w:val="5E6653DF"/>
    <w:rsid w:val="5E96BEB6"/>
    <w:rsid w:val="5EB5B4A1"/>
    <w:rsid w:val="5EDA0D86"/>
    <w:rsid w:val="5F42AF78"/>
    <w:rsid w:val="6079D868"/>
    <w:rsid w:val="6170B646"/>
    <w:rsid w:val="620D5FAF"/>
    <w:rsid w:val="62D2A52F"/>
    <w:rsid w:val="62F8F758"/>
    <w:rsid w:val="631088EE"/>
    <w:rsid w:val="63140996"/>
    <w:rsid w:val="631BFCF5"/>
    <w:rsid w:val="6327E008"/>
    <w:rsid w:val="633BFF01"/>
    <w:rsid w:val="636D36E3"/>
    <w:rsid w:val="63E25084"/>
    <w:rsid w:val="63F7FCB4"/>
    <w:rsid w:val="641379BC"/>
    <w:rsid w:val="645AD6B0"/>
    <w:rsid w:val="64723E89"/>
    <w:rsid w:val="64852874"/>
    <w:rsid w:val="64DC54DF"/>
    <w:rsid w:val="64E6A780"/>
    <w:rsid w:val="64FDD6CB"/>
    <w:rsid w:val="65562AA8"/>
    <w:rsid w:val="65953124"/>
    <w:rsid w:val="65CD2448"/>
    <w:rsid w:val="66DA0A17"/>
    <w:rsid w:val="66F5E4A6"/>
    <w:rsid w:val="6710D487"/>
    <w:rsid w:val="67134BC1"/>
    <w:rsid w:val="674D05B2"/>
    <w:rsid w:val="6775AFFA"/>
    <w:rsid w:val="681DAD82"/>
    <w:rsid w:val="6830042E"/>
    <w:rsid w:val="684EC258"/>
    <w:rsid w:val="686C859B"/>
    <w:rsid w:val="686F3878"/>
    <w:rsid w:val="692AC139"/>
    <w:rsid w:val="6940EEA2"/>
    <w:rsid w:val="695850B3"/>
    <w:rsid w:val="69D08B6E"/>
    <w:rsid w:val="6AB6A399"/>
    <w:rsid w:val="6AD2E36B"/>
    <w:rsid w:val="6B29546F"/>
    <w:rsid w:val="6B66566F"/>
    <w:rsid w:val="6C9CB630"/>
    <w:rsid w:val="6CA86172"/>
    <w:rsid w:val="6CBF6B89"/>
    <w:rsid w:val="6D04ED30"/>
    <w:rsid w:val="6D46D9C3"/>
    <w:rsid w:val="6D520F4E"/>
    <w:rsid w:val="6D84AE06"/>
    <w:rsid w:val="6D8DC0A0"/>
    <w:rsid w:val="6DA1CBFD"/>
    <w:rsid w:val="6DB721B6"/>
    <w:rsid w:val="6E6D257F"/>
    <w:rsid w:val="6E8FAC12"/>
    <w:rsid w:val="6EB9C291"/>
    <w:rsid w:val="6ED168EF"/>
    <w:rsid w:val="6EE09FE7"/>
    <w:rsid w:val="6F223071"/>
    <w:rsid w:val="6F4FABA1"/>
    <w:rsid w:val="6F68713B"/>
    <w:rsid w:val="6F9C8BC5"/>
    <w:rsid w:val="7079FD5F"/>
    <w:rsid w:val="7081C3F6"/>
    <w:rsid w:val="70E428CD"/>
    <w:rsid w:val="711861C3"/>
    <w:rsid w:val="715E5337"/>
    <w:rsid w:val="7179628E"/>
    <w:rsid w:val="71852057"/>
    <w:rsid w:val="71A5D2CF"/>
    <w:rsid w:val="71CFAA87"/>
    <w:rsid w:val="71DBB1B3"/>
    <w:rsid w:val="72623C99"/>
    <w:rsid w:val="7293D7C1"/>
    <w:rsid w:val="73695F77"/>
    <w:rsid w:val="736BD7DD"/>
    <w:rsid w:val="7381CC4E"/>
    <w:rsid w:val="73C0109B"/>
    <w:rsid w:val="74302C31"/>
    <w:rsid w:val="743438BD"/>
    <w:rsid w:val="74A91F9E"/>
    <w:rsid w:val="74E5D2CE"/>
    <w:rsid w:val="74F9972E"/>
    <w:rsid w:val="7549D7A8"/>
    <w:rsid w:val="754BF8C2"/>
    <w:rsid w:val="759D8ECE"/>
    <w:rsid w:val="75E9EFEB"/>
    <w:rsid w:val="762B4FC1"/>
    <w:rsid w:val="7747D7D5"/>
    <w:rsid w:val="786BE661"/>
    <w:rsid w:val="79805E8E"/>
    <w:rsid w:val="7989BD77"/>
    <w:rsid w:val="79DF5A95"/>
    <w:rsid w:val="7AE5AC83"/>
    <w:rsid w:val="7B60C326"/>
    <w:rsid w:val="7B8E775C"/>
    <w:rsid w:val="7B9077C6"/>
    <w:rsid w:val="7BC38DA1"/>
    <w:rsid w:val="7BD1679B"/>
    <w:rsid w:val="7BF9BE72"/>
    <w:rsid w:val="7C1FE90E"/>
    <w:rsid w:val="7CA92F4D"/>
    <w:rsid w:val="7CC322D1"/>
    <w:rsid w:val="7CC49323"/>
    <w:rsid w:val="7DF9EA21"/>
    <w:rsid w:val="7E309B6E"/>
    <w:rsid w:val="7E50967B"/>
    <w:rsid w:val="7E9FDDD1"/>
    <w:rsid w:val="7ECFAE50"/>
    <w:rsid w:val="7EEC836D"/>
    <w:rsid w:val="7F0E9C8A"/>
    <w:rsid w:val="7F599403"/>
    <w:rsid w:val="7F8BF31A"/>
    <w:rsid w:val="7F8F363E"/>
    <w:rsid w:val="7FB3B2AE"/>
    <w:rsid w:val="7FB8556E"/>
    <w:rsid w:val="7FE2161B"/>
    <w:rsid w:val="7FE72E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5BCFC1FD-D0D9-405C-81FB-E8A8EA95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14"/>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15"/>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16"/>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7"/>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8"/>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21"/>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D72AA8"/>
    <w:rPr>
      <w:sz w:val="16"/>
      <w:szCs w:val="16"/>
    </w:rPr>
  </w:style>
  <w:style w:type="paragraph" w:styleId="CommentText0">
    <w:name w:val="annotation text"/>
    <w:basedOn w:val="Normal"/>
    <w:link w:val="CommentTextChar"/>
    <w:uiPriority w:val="99"/>
    <w:unhideWhenUsed/>
    <w:rsid w:val="00D72AA8"/>
    <w:pPr>
      <w:spacing w:line="240" w:lineRule="auto"/>
    </w:pPr>
  </w:style>
  <w:style w:type="character" w:customStyle="1" w:styleId="CommentTextChar">
    <w:name w:val="Comment Text Char"/>
    <w:basedOn w:val="DefaultParagraphFont"/>
    <w:link w:val="CommentText0"/>
    <w:uiPriority w:val="99"/>
    <w:rsid w:val="00D72AA8"/>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72AA8"/>
    <w:rPr>
      <w:b/>
      <w:bCs/>
    </w:rPr>
  </w:style>
  <w:style w:type="character" w:customStyle="1" w:styleId="CommentSubjectChar">
    <w:name w:val="Comment Subject Char"/>
    <w:basedOn w:val="CommentTextChar"/>
    <w:link w:val="CommentSubject"/>
    <w:uiPriority w:val="99"/>
    <w:semiHidden/>
    <w:rsid w:val="00D72AA8"/>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CE538F"/>
    <w:rPr>
      <w:color w:val="954F72" w:themeColor="followed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23780B"/>
    <w:rPr>
      <w:color w:val="2B579A"/>
      <w:shd w:val="clear" w:color="auto" w:fill="E1DFDD"/>
    </w:rPr>
  </w:style>
  <w:style w:type="paragraph" w:styleId="Revision">
    <w:name w:val="Revision"/>
    <w:hidden/>
    <w:uiPriority w:val="99"/>
    <w:semiHidden/>
    <w:rsid w:val="00A34FB3"/>
    <w:pPr>
      <w:spacing w:after="0" w:line="240" w:lineRule="auto"/>
    </w:pPr>
    <w:rPr>
      <w:rFonts w:ascii="Arial" w:hAnsi="Arial" w:cs="Arial"/>
      <w:sz w:val="20"/>
      <w:szCs w:val="20"/>
      <w:lang w:eastAsia="zh-CN"/>
    </w:rPr>
  </w:style>
  <w:style w:type="numbering" w:customStyle="1" w:styleId="CurrentList3">
    <w:name w:val="Current List3"/>
    <w:uiPriority w:val="99"/>
    <w:rsid w:val="000A7E1E"/>
    <w:pPr>
      <w:numPr>
        <w:numId w:val="38"/>
      </w:numPr>
    </w:pPr>
  </w:style>
  <w:style w:type="paragraph" w:styleId="Caption">
    <w:name w:val="caption"/>
    <w:basedOn w:val="Normal"/>
    <w:next w:val="Normal"/>
    <w:uiPriority w:val="35"/>
    <w:semiHidden/>
    <w:unhideWhenUsed/>
    <w:qFormat/>
    <w:rsid w:val="00843A59"/>
    <w:pPr>
      <w:spacing w:after="200" w:line="240" w:lineRule="auto"/>
    </w:pPr>
    <w:rPr>
      <w:i/>
      <w:iCs/>
      <w:color w:val="44546A" w:themeColor="text2"/>
      <w:sz w:val="18"/>
      <w:szCs w:val="18"/>
    </w:rPr>
  </w:style>
  <w:style w:type="numbering" w:customStyle="1" w:styleId="CurrentList4">
    <w:name w:val="Current List4"/>
    <w:uiPriority w:val="99"/>
    <w:rsid w:val="0090426E"/>
    <w:pPr>
      <w:numPr>
        <w:numId w:val="39"/>
      </w:numPr>
    </w:pPr>
  </w:style>
  <w:style w:type="numbering" w:customStyle="1" w:styleId="CurrentList2">
    <w:name w:val="Current List2"/>
    <w:uiPriority w:val="99"/>
    <w:rsid w:val="00837079"/>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506">
      <w:bodyDiv w:val="1"/>
      <w:marLeft w:val="0"/>
      <w:marRight w:val="0"/>
      <w:marTop w:val="0"/>
      <w:marBottom w:val="0"/>
      <w:divBdr>
        <w:top w:val="none" w:sz="0" w:space="0" w:color="auto"/>
        <w:left w:val="none" w:sz="0" w:space="0" w:color="auto"/>
        <w:bottom w:val="none" w:sz="0" w:space="0" w:color="auto"/>
        <w:right w:val="none" w:sz="0" w:space="0" w:color="auto"/>
      </w:divBdr>
      <w:divsChild>
        <w:div w:id="1186870040">
          <w:marLeft w:val="0"/>
          <w:marRight w:val="0"/>
          <w:marTop w:val="0"/>
          <w:marBottom w:val="0"/>
          <w:divBdr>
            <w:top w:val="none" w:sz="0" w:space="0" w:color="auto"/>
            <w:left w:val="none" w:sz="0" w:space="0" w:color="auto"/>
            <w:bottom w:val="none" w:sz="0" w:space="0" w:color="auto"/>
            <w:right w:val="none" w:sz="0" w:space="0" w:color="auto"/>
          </w:divBdr>
        </w:div>
        <w:div w:id="1594320593">
          <w:marLeft w:val="0"/>
          <w:marRight w:val="0"/>
          <w:marTop w:val="0"/>
          <w:marBottom w:val="0"/>
          <w:divBdr>
            <w:top w:val="none" w:sz="0" w:space="0" w:color="auto"/>
            <w:left w:val="none" w:sz="0" w:space="0" w:color="auto"/>
            <w:bottom w:val="none" w:sz="0" w:space="0" w:color="auto"/>
            <w:right w:val="none" w:sz="0" w:space="0" w:color="auto"/>
          </w:divBdr>
          <w:divsChild>
            <w:div w:id="749430842">
              <w:marLeft w:val="0"/>
              <w:marRight w:val="0"/>
              <w:marTop w:val="0"/>
              <w:marBottom w:val="0"/>
              <w:divBdr>
                <w:top w:val="none" w:sz="0" w:space="0" w:color="auto"/>
                <w:left w:val="none" w:sz="0" w:space="0" w:color="auto"/>
                <w:bottom w:val="none" w:sz="0" w:space="0" w:color="auto"/>
                <w:right w:val="none" w:sz="0" w:space="0" w:color="auto"/>
              </w:divBdr>
              <w:divsChild>
                <w:div w:id="472067430">
                  <w:marLeft w:val="0"/>
                  <w:marRight w:val="0"/>
                  <w:marTop w:val="0"/>
                  <w:marBottom w:val="0"/>
                  <w:divBdr>
                    <w:top w:val="none" w:sz="0" w:space="0" w:color="auto"/>
                    <w:left w:val="none" w:sz="0" w:space="0" w:color="auto"/>
                    <w:bottom w:val="none" w:sz="0" w:space="0" w:color="auto"/>
                    <w:right w:val="none" w:sz="0" w:space="0" w:color="auto"/>
                  </w:divBdr>
                  <w:divsChild>
                    <w:div w:id="865942169">
                      <w:marLeft w:val="0"/>
                      <w:marRight w:val="0"/>
                      <w:marTop w:val="0"/>
                      <w:marBottom w:val="0"/>
                      <w:divBdr>
                        <w:top w:val="none" w:sz="0" w:space="0" w:color="auto"/>
                        <w:left w:val="none" w:sz="0" w:space="0" w:color="auto"/>
                        <w:bottom w:val="none" w:sz="0" w:space="0" w:color="auto"/>
                        <w:right w:val="none" w:sz="0" w:space="0" w:color="auto"/>
                      </w:divBdr>
                      <w:divsChild>
                        <w:div w:id="1877502174">
                          <w:marLeft w:val="0"/>
                          <w:marRight w:val="0"/>
                          <w:marTop w:val="0"/>
                          <w:marBottom w:val="375"/>
                          <w:divBdr>
                            <w:top w:val="none" w:sz="0" w:space="0" w:color="auto"/>
                            <w:left w:val="none" w:sz="0" w:space="0" w:color="auto"/>
                            <w:bottom w:val="none" w:sz="0" w:space="0" w:color="auto"/>
                            <w:right w:val="none" w:sz="0" w:space="0" w:color="auto"/>
                          </w:divBdr>
                          <w:divsChild>
                            <w:div w:id="129985460">
                              <w:marLeft w:val="0"/>
                              <w:marRight w:val="0"/>
                              <w:marTop w:val="0"/>
                              <w:marBottom w:val="0"/>
                              <w:divBdr>
                                <w:top w:val="none" w:sz="0" w:space="0" w:color="auto"/>
                                <w:left w:val="none" w:sz="0" w:space="0" w:color="auto"/>
                                <w:bottom w:val="none" w:sz="0" w:space="0" w:color="auto"/>
                                <w:right w:val="none" w:sz="0" w:space="0" w:color="auto"/>
                              </w:divBdr>
                            </w:div>
                            <w:div w:id="6680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67025">
              <w:marLeft w:val="0"/>
              <w:marRight w:val="0"/>
              <w:marTop w:val="300"/>
              <w:marBottom w:val="300"/>
              <w:divBdr>
                <w:top w:val="single" w:sz="24" w:space="9" w:color="DCDCDC"/>
                <w:left w:val="none" w:sz="0" w:space="0" w:color="auto"/>
                <w:bottom w:val="none" w:sz="0" w:space="0" w:color="auto"/>
                <w:right w:val="none" w:sz="0" w:space="0" w:color="auto"/>
              </w:divBdr>
              <w:divsChild>
                <w:div w:id="1537306944">
                  <w:marLeft w:val="0"/>
                  <w:marRight w:val="0"/>
                  <w:marTop w:val="0"/>
                  <w:marBottom w:val="0"/>
                  <w:divBdr>
                    <w:top w:val="none" w:sz="0" w:space="0" w:color="auto"/>
                    <w:left w:val="none" w:sz="0" w:space="0" w:color="auto"/>
                    <w:bottom w:val="none" w:sz="0" w:space="0" w:color="auto"/>
                    <w:right w:val="none" w:sz="0" w:space="0" w:color="auto"/>
                  </w:divBdr>
                  <w:divsChild>
                    <w:div w:id="463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2796">
              <w:marLeft w:val="300"/>
              <w:marRight w:val="0"/>
              <w:marTop w:val="0"/>
              <w:marBottom w:val="480"/>
              <w:divBdr>
                <w:top w:val="none" w:sz="0" w:space="0" w:color="auto"/>
                <w:left w:val="none" w:sz="0" w:space="0" w:color="auto"/>
                <w:bottom w:val="none" w:sz="0" w:space="0" w:color="auto"/>
                <w:right w:val="none" w:sz="0" w:space="0" w:color="auto"/>
              </w:divBdr>
              <w:divsChild>
                <w:div w:id="591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878">
      <w:bodyDiv w:val="1"/>
      <w:marLeft w:val="0"/>
      <w:marRight w:val="0"/>
      <w:marTop w:val="0"/>
      <w:marBottom w:val="0"/>
      <w:divBdr>
        <w:top w:val="none" w:sz="0" w:space="0" w:color="auto"/>
        <w:left w:val="none" w:sz="0" w:space="0" w:color="auto"/>
        <w:bottom w:val="none" w:sz="0" w:space="0" w:color="auto"/>
        <w:right w:val="none" w:sz="0" w:space="0" w:color="auto"/>
      </w:divBdr>
    </w:div>
    <w:div w:id="193080170">
      <w:bodyDiv w:val="1"/>
      <w:marLeft w:val="0"/>
      <w:marRight w:val="0"/>
      <w:marTop w:val="0"/>
      <w:marBottom w:val="0"/>
      <w:divBdr>
        <w:top w:val="none" w:sz="0" w:space="0" w:color="auto"/>
        <w:left w:val="none" w:sz="0" w:space="0" w:color="auto"/>
        <w:bottom w:val="none" w:sz="0" w:space="0" w:color="auto"/>
        <w:right w:val="none" w:sz="0" w:space="0" w:color="auto"/>
      </w:divBdr>
    </w:div>
    <w:div w:id="296960461">
      <w:bodyDiv w:val="1"/>
      <w:marLeft w:val="0"/>
      <w:marRight w:val="0"/>
      <w:marTop w:val="0"/>
      <w:marBottom w:val="0"/>
      <w:divBdr>
        <w:top w:val="none" w:sz="0" w:space="0" w:color="auto"/>
        <w:left w:val="none" w:sz="0" w:space="0" w:color="auto"/>
        <w:bottom w:val="none" w:sz="0" w:space="0" w:color="auto"/>
        <w:right w:val="none" w:sz="0" w:space="0" w:color="auto"/>
      </w:divBdr>
      <w:divsChild>
        <w:div w:id="825978007">
          <w:marLeft w:val="0"/>
          <w:marRight w:val="0"/>
          <w:marTop w:val="0"/>
          <w:marBottom w:val="0"/>
          <w:divBdr>
            <w:top w:val="none" w:sz="0" w:space="0" w:color="auto"/>
            <w:left w:val="none" w:sz="0" w:space="0" w:color="auto"/>
            <w:bottom w:val="none" w:sz="0" w:space="0" w:color="auto"/>
            <w:right w:val="none" w:sz="0" w:space="0" w:color="auto"/>
          </w:divBdr>
        </w:div>
        <w:div w:id="1622496056">
          <w:marLeft w:val="0"/>
          <w:marRight w:val="0"/>
          <w:marTop w:val="0"/>
          <w:marBottom w:val="0"/>
          <w:divBdr>
            <w:top w:val="none" w:sz="0" w:space="0" w:color="auto"/>
            <w:left w:val="none" w:sz="0" w:space="0" w:color="auto"/>
            <w:bottom w:val="none" w:sz="0" w:space="0" w:color="auto"/>
            <w:right w:val="none" w:sz="0" w:space="0" w:color="auto"/>
          </w:divBdr>
        </w:div>
      </w:divsChild>
    </w:div>
    <w:div w:id="419259923">
      <w:bodyDiv w:val="1"/>
      <w:marLeft w:val="0"/>
      <w:marRight w:val="0"/>
      <w:marTop w:val="0"/>
      <w:marBottom w:val="0"/>
      <w:divBdr>
        <w:top w:val="none" w:sz="0" w:space="0" w:color="auto"/>
        <w:left w:val="none" w:sz="0" w:space="0" w:color="auto"/>
        <w:bottom w:val="none" w:sz="0" w:space="0" w:color="auto"/>
        <w:right w:val="none" w:sz="0" w:space="0" w:color="auto"/>
      </w:divBdr>
      <w:divsChild>
        <w:div w:id="497772558">
          <w:marLeft w:val="0"/>
          <w:marRight w:val="0"/>
          <w:marTop w:val="0"/>
          <w:marBottom w:val="0"/>
          <w:divBdr>
            <w:top w:val="none" w:sz="0" w:space="0" w:color="auto"/>
            <w:left w:val="none" w:sz="0" w:space="0" w:color="auto"/>
            <w:bottom w:val="none" w:sz="0" w:space="0" w:color="auto"/>
            <w:right w:val="none" w:sz="0" w:space="0" w:color="auto"/>
          </w:divBdr>
          <w:divsChild>
            <w:div w:id="547373321">
              <w:marLeft w:val="300"/>
              <w:marRight w:val="0"/>
              <w:marTop w:val="0"/>
              <w:marBottom w:val="480"/>
              <w:divBdr>
                <w:top w:val="none" w:sz="0" w:space="0" w:color="auto"/>
                <w:left w:val="none" w:sz="0" w:space="0" w:color="auto"/>
                <w:bottom w:val="none" w:sz="0" w:space="0" w:color="auto"/>
                <w:right w:val="none" w:sz="0" w:space="0" w:color="auto"/>
              </w:divBdr>
              <w:divsChild>
                <w:div w:id="1098061296">
                  <w:marLeft w:val="0"/>
                  <w:marRight w:val="0"/>
                  <w:marTop w:val="0"/>
                  <w:marBottom w:val="0"/>
                  <w:divBdr>
                    <w:top w:val="none" w:sz="0" w:space="0" w:color="auto"/>
                    <w:left w:val="none" w:sz="0" w:space="0" w:color="auto"/>
                    <w:bottom w:val="none" w:sz="0" w:space="0" w:color="auto"/>
                    <w:right w:val="none" w:sz="0" w:space="0" w:color="auto"/>
                  </w:divBdr>
                </w:div>
              </w:divsChild>
            </w:div>
            <w:div w:id="1009983089">
              <w:marLeft w:val="0"/>
              <w:marRight w:val="0"/>
              <w:marTop w:val="300"/>
              <w:marBottom w:val="300"/>
              <w:divBdr>
                <w:top w:val="single" w:sz="24" w:space="9" w:color="DCDCDC"/>
                <w:left w:val="none" w:sz="0" w:space="0" w:color="auto"/>
                <w:bottom w:val="none" w:sz="0" w:space="0" w:color="auto"/>
                <w:right w:val="none" w:sz="0" w:space="0" w:color="auto"/>
              </w:divBdr>
              <w:divsChild>
                <w:div w:id="1965380398">
                  <w:marLeft w:val="0"/>
                  <w:marRight w:val="0"/>
                  <w:marTop w:val="0"/>
                  <w:marBottom w:val="0"/>
                  <w:divBdr>
                    <w:top w:val="none" w:sz="0" w:space="0" w:color="auto"/>
                    <w:left w:val="none" w:sz="0" w:space="0" w:color="auto"/>
                    <w:bottom w:val="none" w:sz="0" w:space="0" w:color="auto"/>
                    <w:right w:val="none" w:sz="0" w:space="0" w:color="auto"/>
                  </w:divBdr>
                  <w:divsChild>
                    <w:div w:id="3306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4316">
              <w:marLeft w:val="0"/>
              <w:marRight w:val="0"/>
              <w:marTop w:val="0"/>
              <w:marBottom w:val="0"/>
              <w:divBdr>
                <w:top w:val="none" w:sz="0" w:space="0" w:color="auto"/>
                <w:left w:val="none" w:sz="0" w:space="0" w:color="auto"/>
                <w:bottom w:val="none" w:sz="0" w:space="0" w:color="auto"/>
                <w:right w:val="none" w:sz="0" w:space="0" w:color="auto"/>
              </w:divBdr>
              <w:divsChild>
                <w:div w:id="1535920686">
                  <w:marLeft w:val="0"/>
                  <w:marRight w:val="0"/>
                  <w:marTop w:val="0"/>
                  <w:marBottom w:val="0"/>
                  <w:divBdr>
                    <w:top w:val="none" w:sz="0" w:space="0" w:color="auto"/>
                    <w:left w:val="none" w:sz="0" w:space="0" w:color="auto"/>
                    <w:bottom w:val="none" w:sz="0" w:space="0" w:color="auto"/>
                    <w:right w:val="none" w:sz="0" w:space="0" w:color="auto"/>
                  </w:divBdr>
                  <w:divsChild>
                    <w:div w:id="1583375082">
                      <w:marLeft w:val="0"/>
                      <w:marRight w:val="0"/>
                      <w:marTop w:val="0"/>
                      <w:marBottom w:val="0"/>
                      <w:divBdr>
                        <w:top w:val="none" w:sz="0" w:space="0" w:color="auto"/>
                        <w:left w:val="none" w:sz="0" w:space="0" w:color="auto"/>
                        <w:bottom w:val="none" w:sz="0" w:space="0" w:color="auto"/>
                        <w:right w:val="none" w:sz="0" w:space="0" w:color="auto"/>
                      </w:divBdr>
                      <w:divsChild>
                        <w:div w:id="1075710655">
                          <w:marLeft w:val="0"/>
                          <w:marRight w:val="0"/>
                          <w:marTop w:val="0"/>
                          <w:marBottom w:val="375"/>
                          <w:divBdr>
                            <w:top w:val="none" w:sz="0" w:space="0" w:color="auto"/>
                            <w:left w:val="none" w:sz="0" w:space="0" w:color="auto"/>
                            <w:bottom w:val="none" w:sz="0" w:space="0" w:color="auto"/>
                            <w:right w:val="none" w:sz="0" w:space="0" w:color="auto"/>
                          </w:divBdr>
                          <w:divsChild>
                            <w:div w:id="783185796">
                              <w:marLeft w:val="0"/>
                              <w:marRight w:val="0"/>
                              <w:marTop w:val="0"/>
                              <w:marBottom w:val="0"/>
                              <w:divBdr>
                                <w:top w:val="none" w:sz="0" w:space="0" w:color="auto"/>
                                <w:left w:val="none" w:sz="0" w:space="0" w:color="auto"/>
                                <w:bottom w:val="none" w:sz="0" w:space="0" w:color="auto"/>
                                <w:right w:val="none" w:sz="0" w:space="0" w:color="auto"/>
                              </w:divBdr>
                            </w:div>
                            <w:div w:id="18819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95857">
          <w:marLeft w:val="0"/>
          <w:marRight w:val="0"/>
          <w:marTop w:val="0"/>
          <w:marBottom w:val="0"/>
          <w:divBdr>
            <w:top w:val="none" w:sz="0" w:space="0" w:color="auto"/>
            <w:left w:val="none" w:sz="0" w:space="0" w:color="auto"/>
            <w:bottom w:val="none" w:sz="0" w:space="0" w:color="auto"/>
            <w:right w:val="none" w:sz="0" w:space="0" w:color="auto"/>
          </w:divBdr>
        </w:div>
      </w:divsChild>
    </w:div>
    <w:div w:id="1033188115">
      <w:bodyDiv w:val="1"/>
      <w:marLeft w:val="0"/>
      <w:marRight w:val="0"/>
      <w:marTop w:val="0"/>
      <w:marBottom w:val="0"/>
      <w:divBdr>
        <w:top w:val="none" w:sz="0" w:space="0" w:color="auto"/>
        <w:left w:val="none" w:sz="0" w:space="0" w:color="auto"/>
        <w:bottom w:val="none" w:sz="0" w:space="0" w:color="auto"/>
        <w:right w:val="none" w:sz="0" w:space="0" w:color="auto"/>
      </w:divBdr>
    </w:div>
    <w:div w:id="1151675639">
      <w:bodyDiv w:val="1"/>
      <w:marLeft w:val="0"/>
      <w:marRight w:val="0"/>
      <w:marTop w:val="0"/>
      <w:marBottom w:val="0"/>
      <w:divBdr>
        <w:top w:val="none" w:sz="0" w:space="0" w:color="auto"/>
        <w:left w:val="none" w:sz="0" w:space="0" w:color="auto"/>
        <w:bottom w:val="none" w:sz="0" w:space="0" w:color="auto"/>
        <w:right w:val="none" w:sz="0" w:space="0" w:color="auto"/>
      </w:divBdr>
    </w:div>
    <w:div w:id="1229341301">
      <w:bodyDiv w:val="1"/>
      <w:marLeft w:val="0"/>
      <w:marRight w:val="0"/>
      <w:marTop w:val="0"/>
      <w:marBottom w:val="0"/>
      <w:divBdr>
        <w:top w:val="none" w:sz="0" w:space="0" w:color="auto"/>
        <w:left w:val="none" w:sz="0" w:space="0" w:color="auto"/>
        <w:bottom w:val="none" w:sz="0" w:space="0" w:color="auto"/>
        <w:right w:val="none" w:sz="0" w:space="0" w:color="auto"/>
      </w:divBdr>
    </w:div>
    <w:div w:id="1830321439">
      <w:bodyDiv w:val="1"/>
      <w:marLeft w:val="0"/>
      <w:marRight w:val="0"/>
      <w:marTop w:val="0"/>
      <w:marBottom w:val="0"/>
      <w:divBdr>
        <w:top w:val="none" w:sz="0" w:space="0" w:color="auto"/>
        <w:left w:val="none" w:sz="0" w:space="0" w:color="auto"/>
        <w:bottom w:val="none" w:sz="0" w:space="0" w:color="auto"/>
        <w:right w:val="none" w:sz="0" w:space="0" w:color="auto"/>
      </w:divBdr>
      <w:divsChild>
        <w:div w:id="1100295700">
          <w:marLeft w:val="0"/>
          <w:marRight w:val="0"/>
          <w:marTop w:val="0"/>
          <w:marBottom w:val="0"/>
          <w:divBdr>
            <w:top w:val="none" w:sz="0" w:space="0" w:color="auto"/>
            <w:left w:val="none" w:sz="0" w:space="0" w:color="auto"/>
            <w:bottom w:val="none" w:sz="0" w:space="0" w:color="auto"/>
            <w:right w:val="none" w:sz="0" w:space="0" w:color="auto"/>
          </w:divBdr>
        </w:div>
        <w:div w:id="1143739880">
          <w:marLeft w:val="0"/>
          <w:marRight w:val="0"/>
          <w:marTop w:val="0"/>
          <w:marBottom w:val="0"/>
          <w:divBdr>
            <w:top w:val="none" w:sz="0" w:space="0" w:color="auto"/>
            <w:left w:val="none" w:sz="0" w:space="0" w:color="auto"/>
            <w:bottom w:val="none" w:sz="0" w:space="0" w:color="auto"/>
            <w:right w:val="none" w:sz="0" w:space="0" w:color="auto"/>
          </w:divBdr>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bit.ly/4imgii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it.ly/4jBaTE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rsc.li/4jDjBl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sc.li/4jqaF3A" TargetMode="External"/><Relationship Id="rId20" Type="http://schemas.openxmlformats.org/officeDocument/2006/relationships/hyperlink" Target="https://rsc.li/4cmvS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YK8xv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it.ly/4cHKkeW"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sc.li/4jDjBl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2.xml><?xml version="1.0" encoding="utf-8"?>
<ds:datastoreItem xmlns:ds="http://schemas.openxmlformats.org/officeDocument/2006/customXml" ds:itemID="{F44604C6-C36B-4579-BF36-FA31FF75A8A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274ADCD2-5F1D-4E4A-9628-748A18BFBCAA}">
  <ds:schemaRefs>
    <ds:schemaRef ds:uri="http://schemas.microsoft.com/sharepoint/v3/contenttype/forms"/>
  </ds:schemaRefs>
</ds:datastoreItem>
</file>

<file path=customXml/itemProps4.xml><?xml version="1.0" encoding="utf-8"?>
<ds:datastoreItem xmlns:ds="http://schemas.openxmlformats.org/officeDocument/2006/customXml" ds:itemID="{9364C761-D0FC-4B0D-94FC-C2167CC4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Reading comprehension 11-14 particle model teacher notes</vt:lpstr>
    </vt:vector>
  </TitlesOfParts>
  <Manager/>
  <Company/>
  <LinksUpToDate>false</LinksUpToDate>
  <CharactersWithSpaces>18041</CharactersWithSpaces>
  <SharedDoc>false</SharedDoc>
  <HyperlinkBase/>
  <HLinks>
    <vt:vector size="72" baseType="variant">
      <vt:variant>
        <vt:i4>7340158</vt:i4>
      </vt:variant>
      <vt:variant>
        <vt:i4>30</vt:i4>
      </vt:variant>
      <vt:variant>
        <vt:i4>0</vt:i4>
      </vt:variant>
      <vt:variant>
        <vt:i4>5</vt:i4>
      </vt:variant>
      <vt:variant>
        <vt:lpwstr>https://rsc.li/4jDjBlG</vt:lpwstr>
      </vt:variant>
      <vt:variant>
        <vt:lpwstr/>
      </vt:variant>
      <vt:variant>
        <vt:i4>7536763</vt:i4>
      </vt:variant>
      <vt:variant>
        <vt:i4>27</vt:i4>
      </vt:variant>
      <vt:variant>
        <vt:i4>0</vt:i4>
      </vt:variant>
      <vt:variant>
        <vt:i4>5</vt:i4>
      </vt:variant>
      <vt:variant>
        <vt:lpwstr>https://rsc.li/3UJSDOK</vt:lpwstr>
      </vt:variant>
      <vt:variant>
        <vt:lpwstr/>
      </vt:variant>
      <vt:variant>
        <vt:i4>3735668</vt:i4>
      </vt:variant>
      <vt:variant>
        <vt:i4>24</vt:i4>
      </vt:variant>
      <vt:variant>
        <vt:i4>0</vt:i4>
      </vt:variant>
      <vt:variant>
        <vt:i4>5</vt:i4>
      </vt:variant>
      <vt:variant>
        <vt:lpwstr>https://rsc.li/4ckfqc2</vt:lpwstr>
      </vt:variant>
      <vt:variant>
        <vt:lpwstr/>
      </vt:variant>
      <vt:variant>
        <vt:i4>8126565</vt:i4>
      </vt:variant>
      <vt:variant>
        <vt:i4>21</vt:i4>
      </vt:variant>
      <vt:variant>
        <vt:i4>0</vt:i4>
      </vt:variant>
      <vt:variant>
        <vt:i4>5</vt:i4>
      </vt:variant>
      <vt:variant>
        <vt:lpwstr>https://rsc.li/4cmvSbS</vt:lpwstr>
      </vt:variant>
      <vt:variant>
        <vt:lpwstr/>
      </vt:variant>
      <vt:variant>
        <vt:i4>6946939</vt:i4>
      </vt:variant>
      <vt:variant>
        <vt:i4>18</vt:i4>
      </vt:variant>
      <vt:variant>
        <vt:i4>0</vt:i4>
      </vt:variant>
      <vt:variant>
        <vt:i4>5</vt:i4>
      </vt:variant>
      <vt:variant>
        <vt:lpwstr>https://bit.ly/4jBaTEG</vt:lpwstr>
      </vt:variant>
      <vt:variant>
        <vt:lpwstr/>
      </vt:variant>
      <vt:variant>
        <vt:i4>8126565</vt:i4>
      </vt:variant>
      <vt:variant>
        <vt:i4>15</vt:i4>
      </vt:variant>
      <vt:variant>
        <vt:i4>0</vt:i4>
      </vt:variant>
      <vt:variant>
        <vt:i4>5</vt:i4>
      </vt:variant>
      <vt:variant>
        <vt:lpwstr>https://rsc.li/4cmvSbS</vt:lpwstr>
      </vt:variant>
      <vt:variant>
        <vt:lpwstr/>
      </vt:variant>
      <vt:variant>
        <vt:i4>2949234</vt:i4>
      </vt:variant>
      <vt:variant>
        <vt:i4>12</vt:i4>
      </vt:variant>
      <vt:variant>
        <vt:i4>0</vt:i4>
      </vt:variant>
      <vt:variant>
        <vt:i4>5</vt:i4>
      </vt:variant>
      <vt:variant>
        <vt:lpwstr>https://bit.ly/4imgii2</vt:lpwstr>
      </vt:variant>
      <vt:variant>
        <vt:lpwstr/>
      </vt:variant>
      <vt:variant>
        <vt:i4>7340158</vt:i4>
      </vt:variant>
      <vt:variant>
        <vt:i4>9</vt:i4>
      </vt:variant>
      <vt:variant>
        <vt:i4>0</vt:i4>
      </vt:variant>
      <vt:variant>
        <vt:i4>5</vt:i4>
      </vt:variant>
      <vt:variant>
        <vt:lpwstr>https://rsc.li/4jDjBlG</vt:lpwstr>
      </vt:variant>
      <vt:variant>
        <vt:lpwstr/>
      </vt:variant>
      <vt:variant>
        <vt:i4>6750250</vt:i4>
      </vt:variant>
      <vt:variant>
        <vt:i4>6</vt:i4>
      </vt:variant>
      <vt:variant>
        <vt:i4>0</vt:i4>
      </vt:variant>
      <vt:variant>
        <vt:i4>5</vt:i4>
      </vt:variant>
      <vt:variant>
        <vt:lpwstr>https://rsc.li/4jqaF3A</vt:lpwstr>
      </vt:variant>
      <vt:variant>
        <vt:lpwstr/>
      </vt:variant>
      <vt:variant>
        <vt:i4>7274616</vt:i4>
      </vt:variant>
      <vt:variant>
        <vt:i4>3</vt:i4>
      </vt:variant>
      <vt:variant>
        <vt:i4>0</vt:i4>
      </vt:variant>
      <vt:variant>
        <vt:i4>5</vt:i4>
      </vt:variant>
      <vt:variant>
        <vt:lpwstr>https://bit.ly/4cHKkeW</vt:lpwstr>
      </vt:variant>
      <vt:variant>
        <vt:lpwstr/>
      </vt:variant>
      <vt:variant>
        <vt:i4>3473445</vt:i4>
      </vt:variant>
      <vt:variant>
        <vt:i4>0</vt:i4>
      </vt:variant>
      <vt:variant>
        <vt:i4>0</vt:i4>
      </vt:variant>
      <vt:variant>
        <vt:i4>5</vt:i4>
      </vt:variant>
      <vt:variant>
        <vt:lpwstr>https://rsc.li/3YK8xv0</vt:lpwstr>
      </vt:variant>
      <vt:variant>
        <vt:lpwstr/>
      </vt:variant>
      <vt:variant>
        <vt:i4>852007</vt:i4>
      </vt:variant>
      <vt:variant>
        <vt:i4>0</vt:i4>
      </vt:variant>
      <vt:variant>
        <vt:i4>0</vt:i4>
      </vt:variant>
      <vt:variant>
        <vt:i4>5</vt:i4>
      </vt:variant>
      <vt:variant>
        <vt:lpwstr>mailto:KennardJ@rsc.org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reading comprehension teacher notes</dc:title>
  <dc:subject/>
  <dc:creator>RoyalSocietyofChemistry@royalsocietychemistry.onmicrosoft.com</dc:creator>
  <cp:keywords>reading comprehension; 11-14; particle model; science news; oracy; speaking and listening; active reading; science communication</cp:keywords>
  <dc:description>From rsc.li/428fGaY, student sheet, extension activity slides and script template also available</dc:description>
  <cp:lastModifiedBy>Katie Haylor</cp:lastModifiedBy>
  <cp:revision>216</cp:revision>
  <dcterms:created xsi:type="dcterms:W3CDTF">2025-03-18T15:16:00Z</dcterms:created>
  <dcterms:modified xsi:type="dcterms:W3CDTF">2025-04-24T14:56:00Z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