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3F786" w14:textId="3E30D716" w:rsidR="00CB1B95" w:rsidRDefault="00ED08A0" w:rsidP="00843B8A">
      <w:pPr>
        <w:pStyle w:val="RSCH1"/>
      </w:pPr>
      <w:r>
        <w:t xml:space="preserve">Isotopes of </w:t>
      </w:r>
      <w:r w:rsidR="5F25BE37">
        <w:t>h</w:t>
      </w:r>
      <w:r w:rsidR="00CA773A">
        <w:t>ydrogen</w:t>
      </w:r>
      <w:r w:rsidR="00945F46">
        <w:t>: Johnstone’s triangle</w:t>
      </w:r>
    </w:p>
    <w:p w14:paraId="28F07CD7" w14:textId="0FCEC1FA" w:rsidR="00D7780A" w:rsidRPr="00201CF7" w:rsidRDefault="00F65315" w:rsidP="00D7780A">
      <w:pPr>
        <w:pStyle w:val="RSCBasictext"/>
        <w:rPr>
          <w:color w:val="0000FF" w:themeColor="hyperlink"/>
          <w:u w:val="single"/>
          <w:lang w:eastAsia="en-GB"/>
        </w:rPr>
      </w:pPr>
      <w:r>
        <w:rPr>
          <w:lang w:eastAsia="en-GB"/>
        </w:rPr>
        <w:t xml:space="preserve">This resource is from the </w:t>
      </w:r>
      <w:r>
        <w:rPr>
          <w:b/>
          <w:bCs/>
          <w:lang w:eastAsia="en-GB"/>
        </w:rPr>
        <w:t xml:space="preserve">Johnstone’s triangle </w:t>
      </w:r>
      <w:r>
        <w:rPr>
          <w:lang w:eastAsia="en-GB"/>
        </w:rPr>
        <w:t xml:space="preserve">series which can be viewed at: </w:t>
      </w:r>
      <w:hyperlink r:id="rId11" w:history="1">
        <w:r w:rsidR="002F7F31" w:rsidRPr="002F7F31">
          <w:rPr>
            <w:rStyle w:val="Hyperlink"/>
            <w:color w:val="C8102E"/>
          </w:rPr>
          <w:t>rsc.li/43jMfSn</w:t>
        </w:r>
      </w:hyperlink>
      <w:r w:rsidR="002F7F31">
        <w:t xml:space="preserve"> </w:t>
      </w:r>
      <w:r w:rsidR="00D7780A" w:rsidRPr="00767A7C">
        <w:t xml:space="preserve">It will help learners </w:t>
      </w:r>
      <w:r w:rsidR="00C35DA3">
        <w:t xml:space="preserve">to </w:t>
      </w:r>
      <w:r w:rsidR="00D7780A" w:rsidRPr="00767A7C">
        <w:t>understand the different ways you need to think in chemistry, building their mental models and understanding.</w:t>
      </w:r>
      <w:r w:rsidR="00D7780A" w:rsidRPr="00201CF7">
        <w:rPr>
          <w:color w:val="0000FF" w:themeColor="hyperlink"/>
          <w:u w:val="single"/>
          <w:lang w:eastAsia="en-GB"/>
        </w:rPr>
        <w:t xml:space="preserve"> </w:t>
      </w:r>
    </w:p>
    <w:p w14:paraId="399A46C1" w14:textId="73EBDFF6" w:rsidR="004374E6" w:rsidRPr="00953F31" w:rsidRDefault="004374E6" w:rsidP="00767A7C">
      <w:pPr>
        <w:pStyle w:val="RSCH2"/>
        <w:spacing w:before="200"/>
      </w:pPr>
      <w:r w:rsidRPr="00706989">
        <w:t>Learning objectives</w:t>
      </w:r>
    </w:p>
    <w:p w14:paraId="14DC666A" w14:textId="77777777" w:rsidR="00A40F3C" w:rsidRPr="00C10FF4" w:rsidRDefault="00A40F3C" w:rsidP="007D74C7">
      <w:pPr>
        <w:pStyle w:val="RSCH2"/>
        <w:spacing w:before="200"/>
        <w:rPr>
          <w:sz w:val="22"/>
        </w:rPr>
      </w:pPr>
      <w:r w:rsidRPr="03C13E96">
        <w:rPr>
          <w:sz w:val="22"/>
        </w:rPr>
        <w:t xml:space="preserve">1 </w:t>
      </w:r>
      <w:r w:rsidRPr="03C13E96">
        <w:rPr>
          <w:b w:val="0"/>
          <w:bCs w:val="0"/>
          <w:color w:val="auto"/>
          <w:sz w:val="22"/>
        </w:rPr>
        <w:t>Determine the number of protons, neutrons and electrons in an atom from the atomic symbol.</w:t>
      </w:r>
    </w:p>
    <w:p w14:paraId="6651AE79" w14:textId="77777777" w:rsidR="00A40F3C" w:rsidRPr="00C10FF4" w:rsidRDefault="00A40F3C" w:rsidP="007D74C7">
      <w:pPr>
        <w:pStyle w:val="RSCH2"/>
        <w:spacing w:before="200"/>
        <w:rPr>
          <w:sz w:val="22"/>
        </w:rPr>
      </w:pPr>
      <w:r w:rsidRPr="00C10FF4">
        <w:rPr>
          <w:sz w:val="22"/>
        </w:rPr>
        <w:t xml:space="preserve">2 </w:t>
      </w:r>
      <w:r w:rsidRPr="00965FE2">
        <w:rPr>
          <w:b w:val="0"/>
          <w:bCs w:val="0"/>
          <w:color w:val="auto"/>
          <w:sz w:val="22"/>
        </w:rPr>
        <w:t>Recognise similarities and differences in the number of protons, neutrons and electrons between atoms and their different isotopes.</w:t>
      </w:r>
    </w:p>
    <w:p w14:paraId="641D8784" w14:textId="5C9D4DD9" w:rsidR="004374E6" w:rsidRDefault="004374E6" w:rsidP="00767A7C">
      <w:pPr>
        <w:pStyle w:val="RSCH2"/>
        <w:spacing w:before="200"/>
        <w:rPr>
          <w:lang w:eastAsia="en-GB"/>
        </w:rPr>
      </w:pPr>
      <w:r>
        <w:rPr>
          <w:lang w:eastAsia="en-GB"/>
        </w:rPr>
        <w:t>How to use Johnstone’s triangle</w:t>
      </w:r>
    </w:p>
    <w:p w14:paraId="29715495" w14:textId="0A521922" w:rsidR="004374E6" w:rsidRPr="00FB6140" w:rsidRDefault="005B3409" w:rsidP="004374E6">
      <w:pPr>
        <w:pStyle w:val="RSCBasictext"/>
      </w:pPr>
      <w:r>
        <w:t xml:space="preserve">Use </w:t>
      </w:r>
      <w:r w:rsidR="004374E6">
        <w:t>Johnstone’s triangle</w:t>
      </w:r>
      <w:r>
        <w:t xml:space="preserve"> to </w:t>
      </w:r>
      <w:r w:rsidR="00A767D1">
        <w:t>develop</w:t>
      </w:r>
      <w:r>
        <w:t xml:space="preserve"> learners</w:t>
      </w:r>
      <w:r w:rsidR="00FB0D8E">
        <w:t>’</w:t>
      </w:r>
      <w:r>
        <w:t xml:space="preserve"> </w:t>
      </w:r>
      <w:r w:rsidR="004374E6">
        <w:t>think</w:t>
      </w:r>
      <w:r w:rsidR="00A767D1">
        <w:t>ing</w:t>
      </w:r>
      <w:r w:rsidR="004374E6">
        <w:t xml:space="preserve"> about </w:t>
      </w:r>
      <w:r>
        <w:t>scientific concepts at three different conceptual levels:</w:t>
      </w:r>
    </w:p>
    <w:p w14:paraId="049B3C67" w14:textId="0A9AF297" w:rsidR="00D7780A" w:rsidRDefault="007D74C7" w:rsidP="002405D2">
      <w:pPr>
        <w:pStyle w:val="RSCBulletedlist"/>
        <w:ind w:left="2410" w:hanging="425"/>
      </w:pPr>
      <w:r>
        <w:rPr>
          <w:noProof/>
          <w:lang w:eastAsia="en-GB"/>
        </w:rPr>
        <w:drawing>
          <wp:anchor distT="0" distB="0" distL="114300" distR="114300" simplePos="0" relativeHeight="251658240" behindDoc="0" locked="0" layoutInCell="1" allowOverlap="1" wp14:anchorId="55E9D6B8" wp14:editId="350CCC34">
            <wp:simplePos x="0" y="0"/>
            <wp:positionH relativeFrom="margin">
              <wp:posOffset>-222885</wp:posOffset>
            </wp:positionH>
            <wp:positionV relativeFrom="margin">
              <wp:posOffset>3967480</wp:posOffset>
            </wp:positionV>
            <wp:extent cx="1447800" cy="1149350"/>
            <wp:effectExtent l="0" t="0" r="0" b="0"/>
            <wp:wrapSquare wrapText="bothSides"/>
            <wp:docPr id="1031278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7800"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7800" cy="1149350"/>
                    </a:xfrm>
                    <a:prstGeom prst="rect">
                      <a:avLst/>
                    </a:prstGeom>
                  </pic:spPr>
                </pic:pic>
              </a:graphicData>
            </a:graphic>
            <wp14:sizeRelH relativeFrom="margin">
              <wp14:pctWidth>0</wp14:pctWidth>
            </wp14:sizeRelH>
            <wp14:sizeRelV relativeFrom="margin">
              <wp14:pctHeight>0</wp14:pctHeight>
            </wp14:sizeRelV>
          </wp:anchor>
        </w:drawing>
      </w:r>
      <w:r w:rsidR="00D7780A">
        <w:t xml:space="preserve">Macroscopic – what we can see. </w:t>
      </w:r>
      <w:r w:rsidR="00D7780A" w:rsidRPr="00201CF7">
        <w:t>Think about the properties you can observe, measure and record.</w:t>
      </w:r>
    </w:p>
    <w:p w14:paraId="145D914D" w14:textId="3CE7BC37" w:rsidR="00945F46" w:rsidRPr="00201CF7" w:rsidRDefault="00945F46" w:rsidP="002405D2">
      <w:pPr>
        <w:pStyle w:val="RSCBulletedlist"/>
        <w:ind w:left="2410" w:hanging="425"/>
      </w:pPr>
      <w:r>
        <w:t>Sub-microscopic – smaller than we can see. Think about the particle and atomic level.</w:t>
      </w:r>
    </w:p>
    <w:p w14:paraId="103EDF93" w14:textId="77777777" w:rsidR="00D7780A" w:rsidRPr="00201CF7" w:rsidRDefault="00D7780A" w:rsidP="00143D97">
      <w:pPr>
        <w:pStyle w:val="RSCBulletedlist"/>
        <w:ind w:left="2410" w:hanging="2410"/>
      </w:pPr>
      <w:r>
        <w:t>Symbolic – representations. Think about how we represent chemical ideas including symbols and diagrams.</w:t>
      </w:r>
    </w:p>
    <w:p w14:paraId="3B937963" w14:textId="0C18667F" w:rsidR="00A767D1" w:rsidRDefault="00A767D1" w:rsidP="004374E6">
      <w:pPr>
        <w:pStyle w:val="RSCBasictext"/>
        <w:rPr>
          <w:lang w:eastAsia="en-GB"/>
        </w:rPr>
      </w:pPr>
      <w:r>
        <w:rPr>
          <w:lang w:eastAsia="en-GB"/>
        </w:rPr>
        <w:t>For learners to gain a deeper awareness of a topic, they need to understand it at all three levels.</w:t>
      </w:r>
    </w:p>
    <w:p w14:paraId="49A7D28B" w14:textId="77777777" w:rsidR="003D216B" w:rsidRDefault="00D7780A" w:rsidP="003D216B">
      <w:pPr>
        <w:pStyle w:val="RSCBasictext"/>
        <w:rPr>
          <w:lang w:eastAsia="en-GB"/>
        </w:rPr>
      </w:pPr>
      <w:r w:rsidRPr="10F63DF9">
        <w:rPr>
          <w:lang w:eastAsia="en-GB"/>
        </w:rPr>
        <w:t>When introducing a topic, do not try to in</w:t>
      </w:r>
      <w:r w:rsidR="00C35DA3" w:rsidRPr="10F63DF9">
        <w:rPr>
          <w:lang w:eastAsia="en-GB"/>
        </w:rPr>
        <w:t>t</w:t>
      </w:r>
      <w:r w:rsidRPr="10F63DF9">
        <w:rPr>
          <w:lang w:eastAsia="en-GB"/>
        </w:rPr>
        <w:t xml:space="preserve">roduce all </w:t>
      </w:r>
      <w:r w:rsidR="11935124" w:rsidRPr="10F63DF9">
        <w:rPr>
          <w:lang w:eastAsia="en-GB"/>
        </w:rPr>
        <w:t>three</w:t>
      </w:r>
      <w:r w:rsidRPr="10F63DF9">
        <w:rPr>
          <w:lang w:eastAsia="en-GB"/>
        </w:rPr>
        <w:t xml:space="preserve"> levels of thinking at once. This will overload working memory. Instead complete the triangle over a series of lessons, beginning with the macroscopic level </w:t>
      </w:r>
      <w:r w:rsidR="003D216B" w:rsidRPr="17A6F520">
        <w:rPr>
          <w:lang w:eastAsia="en-GB"/>
        </w:rPr>
        <w:t xml:space="preserve">and introducing other levels, in turn, once understanding is secure. </w:t>
      </w:r>
    </w:p>
    <w:p w14:paraId="507C69FF" w14:textId="3635D136" w:rsidR="00D7780A" w:rsidRPr="00274896" w:rsidRDefault="4C16D390" w:rsidP="00D7780A">
      <w:pPr>
        <w:pStyle w:val="RSCBasictext"/>
        <w:rPr>
          <w:lang w:eastAsia="en-GB"/>
        </w:rPr>
      </w:pPr>
      <w:r w:rsidRPr="10F63DF9">
        <w:rPr>
          <w:lang w:eastAsia="en-GB"/>
        </w:rPr>
        <w:t>T</w:t>
      </w:r>
      <w:r w:rsidR="00D7780A" w:rsidRPr="10F63DF9">
        <w:rPr>
          <w:lang w:eastAsia="en-GB"/>
        </w:rPr>
        <w:t xml:space="preserve">he </w:t>
      </w:r>
      <w:r w:rsidR="48B97FEE" w:rsidRPr="10F63DF9">
        <w:rPr>
          <w:lang w:eastAsia="en-GB"/>
        </w:rPr>
        <w:t xml:space="preserve">three </w:t>
      </w:r>
      <w:r w:rsidR="00D7780A" w:rsidRPr="10F63DF9">
        <w:rPr>
          <w:lang w:eastAsia="en-GB"/>
        </w:rPr>
        <w:t>levels are interrelated</w:t>
      </w:r>
      <w:r w:rsidR="4E9BE8A9" w:rsidRPr="10F63DF9">
        <w:rPr>
          <w:lang w:eastAsia="en-GB"/>
        </w:rPr>
        <w:t>. F</w:t>
      </w:r>
      <w:r w:rsidR="00BD16E7" w:rsidRPr="10F63DF9">
        <w:rPr>
          <w:lang w:eastAsia="en-GB"/>
        </w:rPr>
        <w:t>or example, l</w:t>
      </w:r>
      <w:r w:rsidR="00D7780A" w:rsidRPr="10F63DF9">
        <w:rPr>
          <w:lang w:eastAsia="en-GB"/>
        </w:rPr>
        <w:t>earners need visual representation of the sub-microscopic</w:t>
      </w:r>
      <w:r w:rsidR="00945F46">
        <w:rPr>
          <w:lang w:eastAsia="en-GB"/>
        </w:rPr>
        <w:t xml:space="preserve"> </w:t>
      </w:r>
      <w:r w:rsidR="00D7780A" w:rsidRPr="10F63DF9">
        <w:rPr>
          <w:lang w:eastAsia="en-GB"/>
        </w:rPr>
        <w:t>to develop mental models of the particle or atomic level.</w:t>
      </w:r>
    </w:p>
    <w:p w14:paraId="4FFB357A" w14:textId="7C6C993F" w:rsidR="00D7780A" w:rsidRPr="00200ACC" w:rsidRDefault="00D7780A" w:rsidP="00D7780A">
      <w:pPr>
        <w:pStyle w:val="RSCBasictext"/>
        <w:rPr>
          <w:lang w:eastAsia="en-GB"/>
        </w:rPr>
      </w:pPr>
      <w:r>
        <w:rPr>
          <w:lang w:eastAsia="en-GB"/>
        </w:rPr>
        <w:t>Find further reading about Johnstone’s triangle and how to use it in your teachi</w:t>
      </w:r>
      <w:r w:rsidRPr="00200ACC">
        <w:rPr>
          <w:lang w:eastAsia="en-GB"/>
        </w:rPr>
        <w:t xml:space="preserve">ng at </w:t>
      </w:r>
      <w:hyperlink r:id="rId13" w:history="1">
        <w:r w:rsidR="00A622C5" w:rsidRPr="00A622C5">
          <w:rPr>
            <w:rStyle w:val="Hyperlink"/>
            <w:color w:val="C8102E"/>
            <w:lang w:eastAsia="en-GB"/>
          </w:rPr>
          <w:t>rsc.li/45bB6pv</w:t>
        </w:r>
      </w:hyperlink>
      <w:r w:rsidRPr="00A622C5">
        <w:rPr>
          <w:rStyle w:val="Hyperlink"/>
          <w:color w:val="C8102E"/>
        </w:rPr>
        <w:t>.</w:t>
      </w:r>
    </w:p>
    <w:p w14:paraId="679B6CDB" w14:textId="1094317B" w:rsidR="00CB1B95" w:rsidRDefault="00CB1B95" w:rsidP="00767A7C">
      <w:pPr>
        <w:pStyle w:val="RSCH2"/>
        <w:spacing w:before="200"/>
        <w:rPr>
          <w:lang w:eastAsia="en-GB"/>
        </w:rPr>
      </w:pPr>
      <w:r>
        <w:rPr>
          <w:lang w:eastAsia="en-GB"/>
        </w:rPr>
        <w:t>Scaffolding</w:t>
      </w:r>
    </w:p>
    <w:p w14:paraId="024BFDFB" w14:textId="7E35A40E" w:rsidR="00A767D1" w:rsidRDefault="00A767D1" w:rsidP="00CB1B95">
      <w:pPr>
        <w:pStyle w:val="RSC2-columntabs"/>
        <w:rPr>
          <w:lang w:eastAsia="en-GB"/>
        </w:rPr>
      </w:pPr>
      <w:r>
        <w:rPr>
          <w:lang w:eastAsia="en-GB"/>
        </w:rPr>
        <w:t>It is important to share the structure of the triangle with learners prior to use</w:t>
      </w:r>
      <w:r w:rsidR="006A6D88">
        <w:rPr>
          <w:lang w:eastAsia="en-GB"/>
        </w:rPr>
        <w:t>.</w:t>
      </w:r>
      <w:r>
        <w:rPr>
          <w:lang w:eastAsia="en-GB"/>
        </w:rPr>
        <w:t xml:space="preserve"> </w:t>
      </w:r>
      <w:r w:rsidR="006A6D88">
        <w:rPr>
          <w:lang w:eastAsia="en-GB"/>
        </w:rPr>
        <w:t>T</w:t>
      </w:r>
      <w:r>
        <w:rPr>
          <w:lang w:eastAsia="en-GB"/>
        </w:rPr>
        <w:t>ell them why you want them to use the triangle</w:t>
      </w:r>
      <w:r w:rsidR="00843B8A">
        <w:rPr>
          <w:lang w:eastAsia="en-GB"/>
        </w:rPr>
        <w:t xml:space="preserve"> and how it will help them to develop their understanding</w:t>
      </w:r>
      <w:r>
        <w:rPr>
          <w:lang w:eastAsia="en-GB"/>
        </w:rPr>
        <w:t>. Use an ‘I try, we try, you try’ approach when you are introducing Johnstone’s triangle for the first time</w:t>
      </w:r>
      <w:r w:rsidR="00BC2022">
        <w:rPr>
          <w:lang w:eastAsia="en-GB"/>
        </w:rPr>
        <w:t>.</w:t>
      </w:r>
    </w:p>
    <w:p w14:paraId="7AF83457" w14:textId="6AE39A08" w:rsidR="00843B8A" w:rsidRDefault="00D7780A" w:rsidP="00767A7C">
      <w:pPr>
        <w:pStyle w:val="RSCH2"/>
        <w:spacing w:before="200"/>
        <w:rPr>
          <w:lang w:eastAsia="en-GB"/>
        </w:rPr>
      </w:pPr>
      <w:r>
        <w:rPr>
          <w:lang w:eastAsia="en-GB"/>
        </w:rPr>
        <w:t>More resources</w:t>
      </w:r>
    </w:p>
    <w:p w14:paraId="77D6E99B" w14:textId="74542A75" w:rsidR="002E2285" w:rsidRDefault="00D7780A" w:rsidP="00767A7C">
      <w:pPr>
        <w:pStyle w:val="RSCnumberedlist"/>
        <w:numPr>
          <w:ilvl w:val="0"/>
          <w:numId w:val="0"/>
        </w:numPr>
        <w:tabs>
          <w:tab w:val="clear" w:pos="426"/>
          <w:tab w:val="clear" w:pos="851"/>
        </w:tabs>
        <w:rPr>
          <w:lang w:eastAsia="en-GB"/>
        </w:rPr>
      </w:pPr>
      <w:r>
        <w:rPr>
          <w:lang w:eastAsia="en-GB"/>
        </w:rPr>
        <w:t xml:space="preserve">To further develop learner’s thinking in all areas of Johnstone’s triangle, try our </w:t>
      </w:r>
      <w:r w:rsidRPr="00843B8A">
        <w:rPr>
          <w:b/>
          <w:bCs/>
          <w:lang w:eastAsia="en-GB"/>
        </w:rPr>
        <w:t>Developing understanding</w:t>
      </w:r>
      <w:r>
        <w:rPr>
          <w:lang w:eastAsia="en-GB"/>
        </w:rPr>
        <w:t xml:space="preserve"> </w:t>
      </w:r>
      <w:r w:rsidR="002F7F31" w:rsidRPr="002F7F31">
        <w:rPr>
          <w:b/>
          <w:bCs/>
          <w:lang w:eastAsia="en-GB"/>
        </w:rPr>
        <w:t>of atoms and isotopes</w:t>
      </w:r>
      <w:r w:rsidR="002F7F31">
        <w:rPr>
          <w:lang w:eastAsia="en-GB"/>
        </w:rPr>
        <w:t xml:space="preserve"> </w:t>
      </w:r>
      <w:r>
        <w:rPr>
          <w:lang w:eastAsia="en-GB"/>
        </w:rPr>
        <w:t>worksheets (</w:t>
      </w:r>
      <w:r w:rsidR="002F7F31">
        <w:rPr>
          <w:lang w:eastAsia="en-GB"/>
        </w:rPr>
        <w:t xml:space="preserve">available from: </w:t>
      </w:r>
      <w:hyperlink r:id="rId14" w:history="1">
        <w:r w:rsidR="004070BA" w:rsidRPr="004070BA">
          <w:rPr>
            <w:rStyle w:val="Hyperlink"/>
            <w:color w:val="C8102E"/>
          </w:rPr>
          <w:t>rsc.li/43na3ov</w:t>
        </w:r>
      </w:hyperlink>
      <w:r>
        <w:rPr>
          <w:lang w:eastAsia="en-GB"/>
        </w:rPr>
        <w:t xml:space="preserve">). These include icons in the margin referring to the conceptual level of thinking needed to answer the </w:t>
      </w:r>
      <w:r w:rsidRPr="008123D9">
        <w:t>question</w:t>
      </w:r>
      <w:r>
        <w:rPr>
          <w:lang w:eastAsia="en-GB"/>
        </w:rPr>
        <w:t xml:space="preserve">. </w:t>
      </w:r>
      <w:r w:rsidR="00616906">
        <w:rPr>
          <w:lang w:eastAsia="en-GB"/>
        </w:rPr>
        <w:br w:type="page"/>
      </w:r>
      <w:r w:rsidR="004215F6">
        <w:rPr>
          <w:noProof/>
        </w:rPr>
        <w:lastRenderedPageBreak/>
        <mc:AlternateContent>
          <mc:Choice Requires="wps">
            <w:drawing>
              <wp:anchor distT="45720" distB="45720" distL="114300" distR="114300" simplePos="0" relativeHeight="251663363" behindDoc="0" locked="0" layoutInCell="1" allowOverlap="1" wp14:anchorId="01E9C274" wp14:editId="49489796">
                <wp:simplePos x="0" y="0"/>
                <wp:positionH relativeFrom="column">
                  <wp:posOffset>6080760</wp:posOffset>
                </wp:positionH>
                <wp:positionV relativeFrom="paragraph">
                  <wp:posOffset>1648460</wp:posOffset>
                </wp:positionV>
                <wp:extent cx="25431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404620"/>
                        </a:xfrm>
                        <a:prstGeom prst="rect">
                          <a:avLst/>
                        </a:prstGeom>
                        <a:noFill/>
                        <a:ln w="9525">
                          <a:noFill/>
                          <a:miter lim="800000"/>
                          <a:headEnd/>
                          <a:tailEnd/>
                        </a:ln>
                      </wps:spPr>
                      <wps:txbx>
                        <w:txbxContent>
                          <w:p w14:paraId="5D73E25E" w14:textId="77777777" w:rsidR="004215F6" w:rsidRPr="00293C3F" w:rsidRDefault="004215F6" w:rsidP="004215F6">
                            <w:pPr>
                              <w:rPr>
                                <w:rFonts w:ascii="Century Gothic" w:hAnsi="Century Gothic"/>
                                <w:sz w:val="18"/>
                                <w:szCs w:val="18"/>
                              </w:rPr>
                            </w:pPr>
                            <w:r w:rsidRPr="00293C3F">
                              <w:rPr>
                                <w:rFonts w:ascii="Century Gothic" w:hAnsi="Century Gothic"/>
                                <w:sz w:val="18"/>
                                <w:szCs w:val="18"/>
                              </w:rPr>
                              <w:t>© Charles D. Winters/Science Photo Library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E9C274" id="_x0000_t202" coordsize="21600,21600" o:spt="202" path="m,l,21600r21600,l21600,xe">
                <v:stroke joinstyle="miter"/>
                <v:path gradientshapeok="t" o:connecttype="rect"/>
              </v:shapetype>
              <v:shape id="Text Box 2" o:spid="_x0000_s1026" type="#_x0000_t202" style="position:absolute;margin-left:478.8pt;margin-top:129.8pt;width:200.25pt;height:110.6pt;z-index:25166336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" filled="f" stroked="f">
                <v:textbox style="mso-fit-shape-to-text:t">
                  <w:txbxContent>
                    <w:p w14:paraId="5D73E25E" w14:textId="77777777" w:rsidR="004215F6" w:rsidRPr="00293C3F" w:rsidRDefault="004215F6" w:rsidP="004215F6">
                      <w:pPr>
                        <w:rPr>
                          <w:rFonts w:ascii="Century Gothic" w:hAnsi="Century Gothic"/>
                          <w:sz w:val="18"/>
                          <w:szCs w:val="18"/>
                        </w:rPr>
                      </w:pPr>
                      <w:r w:rsidRPr="00293C3F">
                        <w:rPr>
                          <w:rFonts w:ascii="Century Gothic" w:hAnsi="Century Gothic"/>
                          <w:sz w:val="18"/>
                          <w:szCs w:val="18"/>
                        </w:rPr>
                        <w:t>© Charles D. Winters/Science Photo Library</w:t>
                      </w:r>
                    </w:p>
                  </w:txbxContent>
                </v:textbox>
                <w10:wrap type="square"/>
              </v:shape>
            </w:pict>
          </mc:Fallback>
        </mc:AlternateContent>
      </w:r>
      <w:r w:rsidR="00AE12B9">
        <w:rPr>
          <w:noProof/>
        </w:rPr>
        <w:drawing>
          <wp:anchor distT="0" distB="0" distL="114300" distR="114300" simplePos="0" relativeHeight="251660291" behindDoc="0" locked="0" layoutInCell="1" allowOverlap="1" wp14:anchorId="5E4925D7" wp14:editId="621C45B2">
            <wp:simplePos x="0" y="0"/>
            <wp:positionH relativeFrom="column">
              <wp:posOffset>6147435</wp:posOffset>
            </wp:positionH>
            <wp:positionV relativeFrom="page">
              <wp:posOffset>885825</wp:posOffset>
            </wp:positionV>
            <wp:extent cx="2827655" cy="1885950"/>
            <wp:effectExtent l="0" t="0" r="0" b="0"/>
            <wp:wrapSquare wrapText="bothSides"/>
            <wp:docPr id="1428096275" name="Picture 1" descr="Two identical glasses containing liquid water. The glass on the left has an ice cube of 'heavy water' (deuterium oxide) which has sunk to the bottom of the glass. The glass on the right has a normal ice cube of water which is floating at the top of the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96275" name="Picture 1" descr="Two identical glasses containing liquid water. The glass on the left has an ice cube of 'heavy water' (deuterium oxide) which has sunk to the bottom of the glass. The glass on the right has a normal ice cube of water which is floating at the top of the glass."/>
                    <pic:cNvPicPr>
                      <a:picLocks noChangeAspect="1"/>
                    </pic:cNvPicPr>
                  </pic:nvPicPr>
                  <pic:blipFill rotWithShape="1">
                    <a:blip r:embed="rId15" cstate="print">
                      <a:extLst>
                        <a:ext uri="{28A0092B-C50C-407E-A947-70E740481C1C}">
                          <a14:useLocalDpi xmlns:a14="http://schemas.microsoft.com/office/drawing/2010/main" val="0"/>
                        </a:ext>
                      </a:extLst>
                    </a:blip>
                    <a:srcRect t="19177" b="14774"/>
                    <a:stretch/>
                  </pic:blipFill>
                  <pic:spPr bwMode="auto">
                    <a:xfrm>
                      <a:off x="0" y="0"/>
                      <a:ext cx="2827655" cy="188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5447">
        <w:rPr>
          <w:b/>
          <w:noProof/>
          <w:color w:val="2C4D67"/>
          <w:sz w:val="26"/>
          <w:szCs w:val="26"/>
          <w:lang w:eastAsia="en-GB"/>
        </w:rPr>
        <w:drawing>
          <wp:anchor distT="0" distB="0" distL="114300" distR="114300" simplePos="0" relativeHeight="251657215" behindDoc="1" locked="0" layoutInCell="1" allowOverlap="1" wp14:anchorId="060A46FB" wp14:editId="725D5D0F">
            <wp:simplePos x="0" y="0"/>
            <wp:positionH relativeFrom="page">
              <wp:posOffset>4067810</wp:posOffset>
            </wp:positionH>
            <wp:positionV relativeFrom="paragraph">
              <wp:posOffset>1809115</wp:posOffset>
            </wp:positionV>
            <wp:extent cx="2804160" cy="2203622"/>
            <wp:effectExtent l="0" t="0" r="0" b="6350"/>
            <wp:wrapNone/>
            <wp:docPr id="1169959146" name="Picture 3" descr="A large equilateral triangle divided into four smaller equilateral triangles. The central triangle is white, while the three triangles which make up the points of the larger triangle are orange. The white triangle contain the label 'Isotopes of hydrogen'. The topmost orange triangle contains the label 'Macroscopic'. The bottom left orange triangle contains the label 'Sub-microscopic'. The bottom right orange triangle contains the label 'Symbo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59146" name="Picture 3" descr="A large equilateral triangle divided into four smaller equilateral triangles. The central triangle is white, while the three triangles which make up the points of the larger triangle are orange. The white triangle contain the label 'Isotopes of hydrogen'. The topmost orange triangle contains the label 'Macroscopic'. The bottom left orange triangle contains the label 'Sub-microscopic'. The bottom right orange triangle contains the label 'Symbolic'."/>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04160" cy="2203622"/>
                    </a:xfrm>
                    <a:prstGeom prst="rect">
                      <a:avLst/>
                    </a:prstGeom>
                  </pic:spPr>
                </pic:pic>
              </a:graphicData>
            </a:graphic>
            <wp14:sizeRelH relativeFrom="margin">
              <wp14:pctWidth>0</wp14:pctWidth>
            </wp14:sizeRelH>
            <wp14:sizeRelV relativeFrom="margin">
              <wp14:pctHeight>0</wp14:pctHeight>
            </wp14:sizeRelV>
          </wp:anchor>
        </w:drawing>
      </w:r>
      <w:r w:rsidR="0042652D" w:rsidRPr="005000BC">
        <w:rPr>
          <w:b/>
          <w:noProof/>
          <w:color w:val="2C4D67"/>
          <w:sz w:val="26"/>
          <w:szCs w:val="26"/>
          <w:lang w:eastAsia="en-GB"/>
        </w:rPr>
        <mc:AlternateContent>
          <mc:Choice Requires="wps">
            <w:drawing>
              <wp:anchor distT="45720" distB="45720" distL="114300" distR="114300" simplePos="0" relativeHeight="251661315" behindDoc="1" locked="0" layoutInCell="1" allowOverlap="1" wp14:anchorId="3DCB7E05" wp14:editId="646406CF">
                <wp:simplePos x="0" y="0"/>
                <wp:positionH relativeFrom="margin">
                  <wp:align>right</wp:align>
                </wp:positionH>
                <wp:positionV relativeFrom="paragraph">
                  <wp:posOffset>-227965</wp:posOffset>
                </wp:positionV>
                <wp:extent cx="8839200" cy="2125980"/>
                <wp:effectExtent l="0" t="0" r="19050"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2125980"/>
                        </a:xfrm>
                        <a:prstGeom prst="rect">
                          <a:avLst/>
                        </a:prstGeom>
                        <a:noFill/>
                        <a:ln w="9525">
                          <a:solidFill>
                            <a:srgbClr val="000000"/>
                          </a:solidFill>
                          <a:miter lim="800000"/>
                          <a:headEnd/>
                          <a:tailEnd/>
                        </a:ln>
                      </wps:spPr>
                      <wps:txbx>
                        <w:txbxContent>
                          <w:p w14:paraId="26438B30" w14:textId="4A2771EF" w:rsidR="00657D37" w:rsidRDefault="00657D37" w:rsidP="00657D37">
                            <w:pPr>
                              <w:pStyle w:val="RSCH2"/>
                              <w:spacing w:before="0" w:after="0"/>
                            </w:pPr>
                            <w:bookmarkStart w:id="0" w:name="_Hlk174087636"/>
                            <w:bookmarkEnd w:id="0"/>
                            <w:r>
                              <w:t xml:space="preserve">Macroscopic </w:t>
                            </w:r>
                            <w:r w:rsidRPr="00573376">
                              <w:t>–</w:t>
                            </w:r>
                            <w:r>
                              <w:t xml:space="preserve"> </w:t>
                            </w:r>
                            <w:r>
                              <w:rPr>
                                <w:sz w:val="22"/>
                                <w:szCs w:val="18"/>
                              </w:rPr>
                              <w:t>what we can see</w:t>
                            </w:r>
                            <w:r w:rsidRPr="00DC2117">
                              <w:rPr>
                                <w:sz w:val="22"/>
                                <w:szCs w:val="18"/>
                              </w:rPr>
                              <w:t xml:space="preserve"> </w:t>
                            </w:r>
                          </w:p>
                          <w:p w14:paraId="116C1F96" w14:textId="2CA92D9A" w:rsidR="00EF187D" w:rsidRDefault="00657D37" w:rsidP="004040F8">
                            <w:pPr>
                              <w:pStyle w:val="RSCBulletedlist"/>
                              <w:numPr>
                                <w:ilvl w:val="0"/>
                                <w:numId w:val="0"/>
                              </w:numPr>
                              <w:spacing w:after="0"/>
                              <w:ind w:right="4548"/>
                            </w:pPr>
                            <w:r>
                              <w:t xml:space="preserve">Look at the image. It shows an ice cube made of ‘heavy water’ </w:t>
                            </w:r>
                            <w:r w:rsidR="00696BD5">
                              <w:t xml:space="preserve">(deuterium oxide, </w: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r>
                                <m:rPr>
                                  <m:sty m:val="p"/>
                                </m:rPr>
                                <w:rPr>
                                  <w:rFonts w:ascii="Cambria Math" w:hAnsi="Cambria Math"/>
                                </w:rPr>
                                <m:t>O</m:t>
                              </m:r>
                            </m:oMath>
                            <w:r>
                              <w:t xml:space="preserve">) in a glass of water. </w: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r>
                                <m:rPr>
                                  <m:sty m:val="p"/>
                                </m:rPr>
                                <w:rPr>
                                  <w:rFonts w:ascii="Cambria Math" w:hAnsi="Cambria Math"/>
                                </w:rPr>
                                <m:t>O</m:t>
                              </m:r>
                            </m:oMath>
                            <w:r>
                              <w:t xml:space="preserve"> has the same structure as water, but with the hydrogen atom (</w:t>
                            </w:r>
                            <m:oMath>
                              <m:sPre>
                                <m:sPrePr>
                                  <m:ctrlPr>
                                    <w:rPr>
                                      <w:rFonts w:ascii="Cambria Math" w:hAnsi="Cambria Math"/>
                                      <w:iCs/>
                                    </w:rPr>
                                  </m:ctrlPr>
                                </m:sPrePr>
                                <m:sub>
                                  <m:r>
                                    <w:rPr>
                                      <w:rFonts w:ascii="Cambria Math" w:hAnsi="Cambria Math"/>
                                    </w:rPr>
                                    <m:t>1</m:t>
                                  </m:r>
                                </m:sub>
                                <m:sup>
                                  <m:r>
                                    <m:rPr>
                                      <m:sty m:val="p"/>
                                    </m:rPr>
                                    <w:rPr>
                                      <w:rFonts w:ascii="Cambria Math" w:hAnsi="Cambria Math"/>
                                    </w:rPr>
                                    <m:t>1</m:t>
                                  </m:r>
                                </m:sup>
                                <m:e>
                                  <m:r>
                                    <m:rPr>
                                      <m:sty m:val="p"/>
                                    </m:rPr>
                                    <w:rPr>
                                      <w:rFonts w:ascii="Cambria Math" w:hAnsi="Cambria Math"/>
                                    </w:rPr>
                                    <m:t>H</m:t>
                                  </m:r>
                                </m:e>
                              </m:sPre>
                            </m:oMath>
                            <w:r>
                              <w:t>) replaced by deuterium (</w:t>
                            </w:r>
                            <m:oMath>
                              <m:sPre>
                                <m:sPrePr>
                                  <m:ctrlPr>
                                    <w:rPr>
                                      <w:rFonts w:ascii="Cambria Math" w:hAnsi="Cambria Math"/>
                                      <w:iCs/>
                                    </w:rPr>
                                  </m:ctrlPr>
                                </m:sPrePr>
                                <m:sub>
                                  <m:r>
                                    <w:rPr>
                                      <w:rFonts w:ascii="Cambria Math" w:hAnsi="Cambria Math"/>
                                    </w:rPr>
                                    <m:t>1</m:t>
                                  </m:r>
                                </m:sub>
                                <m:sup>
                                  <m:r>
                                    <w:rPr>
                                      <w:rFonts w:ascii="Cambria Math" w:hAnsi="Cambria Math"/>
                                    </w:rPr>
                                    <m:t>2</m:t>
                                  </m:r>
                                </m:sup>
                                <m:e>
                                  <m:r>
                                    <m:rPr>
                                      <m:sty m:val="p"/>
                                    </m:rPr>
                                    <w:rPr>
                                      <w:rFonts w:ascii="Cambria Math" w:hAnsi="Cambria Math"/>
                                    </w:rPr>
                                    <m:t>H</m:t>
                                  </m:r>
                                </m:e>
                              </m:sPre>
                            </m:oMath>
                            <w:r>
                              <w:t xml:space="preserve">). </w:t>
                            </w:r>
                          </w:p>
                          <w:p w14:paraId="50E1D21A" w14:textId="77777777" w:rsidR="00EF187D" w:rsidRDefault="00657D37" w:rsidP="004040F8">
                            <w:pPr>
                              <w:pStyle w:val="RSCBulletedlist"/>
                              <w:numPr>
                                <w:ilvl w:val="0"/>
                                <w:numId w:val="0"/>
                              </w:numPr>
                              <w:spacing w:after="0"/>
                              <w:ind w:right="4548"/>
                            </w:pPr>
                            <w:r>
                              <w:t xml:space="preserve">What do you notice about the position of the ice cube? </w:t>
                            </w:r>
                          </w:p>
                          <w:p w14:paraId="43640661" w14:textId="3FB0B3C8" w:rsidR="00EF187D" w:rsidRPr="00CE03F9" w:rsidRDefault="00EF187D" w:rsidP="004040F8">
                            <w:pPr>
                              <w:pStyle w:val="RSCBulletedlist"/>
                              <w:numPr>
                                <w:ilvl w:val="0"/>
                                <w:numId w:val="0"/>
                              </w:numPr>
                              <w:ind w:right="4548"/>
                              <w:rPr>
                                <w:rFonts w:ascii="Bradley Hand ITC" w:hAnsi="Bradley Hand ITC"/>
                                <w:b/>
                                <w:color w:val="0070C0"/>
                                <w:sz w:val="28"/>
                                <w:szCs w:val="28"/>
                              </w:rPr>
                            </w:pPr>
                            <w:r>
                              <w:rPr>
                                <w:rFonts w:ascii="Bradley Hand ITC" w:hAnsi="Bradley Hand ITC"/>
                                <w:b/>
                                <w:color w:val="0070C0"/>
                                <w:sz w:val="28"/>
                                <w:szCs w:val="28"/>
                              </w:rPr>
                              <w:t>The ‘heavy water’ (deuterium oxide)</w:t>
                            </w:r>
                            <w:r w:rsidRPr="00CE03F9">
                              <w:rPr>
                                <w:rFonts w:ascii="Bradley Hand ITC" w:hAnsi="Bradley Hand ITC"/>
                                <w:b/>
                                <w:color w:val="0070C0"/>
                                <w:sz w:val="28"/>
                                <w:szCs w:val="28"/>
                              </w:rPr>
                              <w:t xml:space="preserve"> ice cube sinks to the bottom of the beaker.</w:t>
                            </w:r>
                          </w:p>
                          <w:p w14:paraId="696471A5" w14:textId="61F09458" w:rsidR="00F65315" w:rsidRPr="00CE03F9" w:rsidRDefault="00657D37" w:rsidP="004040F8">
                            <w:pPr>
                              <w:pStyle w:val="RSCBulletedlist"/>
                              <w:numPr>
                                <w:ilvl w:val="0"/>
                                <w:numId w:val="0"/>
                              </w:numPr>
                              <w:spacing w:after="0"/>
                              <w:ind w:right="4548"/>
                              <w:rPr>
                                <w:rFonts w:ascii="Bradley Hand ITC" w:hAnsi="Bradley Hand ITC"/>
                                <w:b/>
                                <w:color w:val="0070C0"/>
                                <w:sz w:val="28"/>
                                <w:szCs w:val="28"/>
                              </w:rPr>
                            </w:pPr>
                            <w:r>
                              <w:t xml:space="preserve">Is this </w:t>
                            </w:r>
                            <w:proofErr w:type="gramStart"/>
                            <w:r>
                              <w:t>what</w:t>
                            </w:r>
                            <w:proofErr w:type="gramEnd"/>
                            <w:r>
                              <w:t xml:space="preserve"> you would expect?</w:t>
                            </w:r>
                          </w:p>
                          <w:p w14:paraId="0E4851DF" w14:textId="6BBA1144" w:rsidR="00D8110D" w:rsidRPr="00CE03F9" w:rsidRDefault="00696BD5" w:rsidP="004040F8">
                            <w:pPr>
                              <w:pStyle w:val="RSCBulletedlist"/>
                              <w:numPr>
                                <w:ilvl w:val="0"/>
                                <w:numId w:val="0"/>
                              </w:numPr>
                              <w:ind w:right="4548"/>
                              <w:rPr>
                                <w:rFonts w:ascii="Bradley Hand ITC" w:hAnsi="Bradley Hand ITC"/>
                                <w:b/>
                                <w:color w:val="0070C0"/>
                                <w:sz w:val="28"/>
                                <w:szCs w:val="28"/>
                              </w:rPr>
                            </w:pPr>
                            <w:r>
                              <w:rPr>
                                <w:rFonts w:ascii="Bradley Hand ITC" w:hAnsi="Bradley Hand ITC"/>
                                <w:b/>
                                <w:color w:val="0070C0"/>
                                <w:sz w:val="28"/>
                                <w:szCs w:val="28"/>
                              </w:rPr>
                              <w:t>T</w:t>
                            </w:r>
                            <w:r w:rsidR="00D8110D" w:rsidRPr="00CE03F9">
                              <w:rPr>
                                <w:rFonts w:ascii="Bradley Hand ITC" w:hAnsi="Bradley Hand ITC"/>
                                <w:b/>
                                <w:color w:val="0070C0"/>
                                <w:sz w:val="28"/>
                                <w:szCs w:val="28"/>
                              </w:rPr>
                              <w:t>his is different from what you see with an H</w:t>
                            </w:r>
                            <w:r w:rsidR="00D8110D" w:rsidRPr="00CE03F9">
                              <w:rPr>
                                <w:rFonts w:ascii="Bradley Hand ITC" w:hAnsi="Bradley Hand ITC"/>
                                <w:b/>
                                <w:color w:val="0070C0"/>
                                <w:sz w:val="28"/>
                                <w:szCs w:val="28"/>
                                <w:vertAlign w:val="subscript"/>
                              </w:rPr>
                              <w:t>2</w:t>
                            </w:r>
                            <w:r w:rsidR="00D8110D" w:rsidRPr="00CE03F9">
                              <w:rPr>
                                <w:rFonts w:ascii="Bradley Hand ITC" w:hAnsi="Bradley Hand ITC"/>
                                <w:b/>
                                <w:color w:val="0070C0"/>
                                <w:sz w:val="28"/>
                                <w:szCs w:val="28"/>
                              </w:rPr>
                              <w:t>O ice cube</w:t>
                            </w:r>
                            <w:r>
                              <w:rPr>
                                <w:rFonts w:ascii="Bradley Hand ITC" w:hAnsi="Bradley Hand ITC"/>
                                <w:b/>
                                <w:color w:val="0070C0"/>
                                <w:sz w:val="28"/>
                                <w:szCs w:val="28"/>
                              </w:rPr>
                              <w:t>,</w:t>
                            </w:r>
                            <w:r w:rsidR="00D8110D" w:rsidRPr="00CE03F9">
                              <w:rPr>
                                <w:rFonts w:ascii="Bradley Hand ITC" w:hAnsi="Bradley Hand ITC"/>
                                <w:b/>
                                <w:color w:val="0070C0"/>
                                <w:sz w:val="28"/>
                                <w:szCs w:val="28"/>
                              </w:rPr>
                              <w:t xml:space="preserve"> which would float.  </w:t>
                            </w:r>
                            <w:r w:rsidR="004040F8">
                              <w:rPr>
                                <w:rFonts w:ascii="Bradley Hand ITC" w:hAnsi="Bradley Hand ITC"/>
                                <w:b/>
                                <w:color w:val="0070C0"/>
                                <w:sz w:val="28"/>
                                <w:szCs w:val="28"/>
                              </w:rPr>
                              <w:t>T</w:t>
                            </w:r>
                            <w:r w:rsidR="00D8110D" w:rsidRPr="00CE03F9">
                              <w:rPr>
                                <w:rFonts w:ascii="Bradley Hand ITC" w:hAnsi="Bradley Hand ITC"/>
                                <w:b/>
                                <w:color w:val="0070C0"/>
                                <w:sz w:val="28"/>
                                <w:szCs w:val="28"/>
                              </w:rPr>
                              <w:t>his is because D</w:t>
                            </w:r>
                            <w:r w:rsidR="00D8110D" w:rsidRPr="00CE03F9">
                              <w:rPr>
                                <w:rFonts w:ascii="Bradley Hand ITC" w:hAnsi="Bradley Hand ITC"/>
                                <w:b/>
                                <w:color w:val="0070C0"/>
                                <w:sz w:val="28"/>
                                <w:szCs w:val="28"/>
                                <w:vertAlign w:val="subscript"/>
                              </w:rPr>
                              <w:t>2</w:t>
                            </w:r>
                            <w:r w:rsidR="00D8110D" w:rsidRPr="00CE03F9">
                              <w:rPr>
                                <w:rFonts w:ascii="Bradley Hand ITC" w:hAnsi="Bradley Hand ITC"/>
                                <w:b/>
                                <w:color w:val="0070C0"/>
                                <w:sz w:val="28"/>
                                <w:szCs w:val="28"/>
                              </w:rPr>
                              <w:t>O</w:t>
                            </w:r>
                            <w:r w:rsidR="00E20D6B" w:rsidRPr="00CE03F9">
                              <w:rPr>
                                <w:rFonts w:ascii="Bradley Hand ITC" w:hAnsi="Bradley Hand ITC"/>
                                <w:b/>
                                <w:color w:val="0070C0"/>
                                <w:sz w:val="28"/>
                                <w:szCs w:val="28"/>
                              </w:rPr>
                              <w:t>(s)</w:t>
                            </w:r>
                            <w:r w:rsidR="00D8110D" w:rsidRPr="00CE03F9">
                              <w:rPr>
                                <w:rFonts w:ascii="Bradley Hand ITC" w:hAnsi="Bradley Hand ITC"/>
                                <w:b/>
                                <w:color w:val="0070C0"/>
                                <w:sz w:val="28"/>
                                <w:szCs w:val="28"/>
                              </w:rPr>
                              <w:t xml:space="preserve"> has</w:t>
                            </w:r>
                            <w:r w:rsidR="00181F84">
                              <w:rPr>
                                <w:rFonts w:ascii="Bradley Hand ITC" w:hAnsi="Bradley Hand ITC"/>
                                <w:b/>
                                <w:color w:val="0070C0"/>
                                <w:sz w:val="28"/>
                                <w:szCs w:val="28"/>
                              </w:rPr>
                              <w:t xml:space="preserve"> a</w:t>
                            </w:r>
                            <w:r w:rsidR="00D8110D" w:rsidRPr="00CE03F9">
                              <w:rPr>
                                <w:rFonts w:ascii="Bradley Hand ITC" w:hAnsi="Bradley Hand ITC"/>
                                <w:b/>
                                <w:color w:val="0070C0"/>
                                <w:sz w:val="28"/>
                                <w:szCs w:val="28"/>
                              </w:rPr>
                              <w:t xml:space="preserve"> higher density</w:t>
                            </w:r>
                            <w:r w:rsidR="00A4066C" w:rsidRPr="00CE03F9">
                              <w:rPr>
                                <w:rFonts w:ascii="Bradley Hand ITC" w:hAnsi="Bradley Hand ITC"/>
                                <w:b/>
                                <w:color w:val="0070C0"/>
                                <w:sz w:val="28"/>
                                <w:szCs w:val="28"/>
                              </w:rPr>
                              <w:t xml:space="preserve"> than</w:t>
                            </w:r>
                            <w:r w:rsidR="00E20D6B" w:rsidRPr="00CE03F9">
                              <w:rPr>
                                <w:rFonts w:ascii="Bradley Hand ITC" w:hAnsi="Bradley Hand ITC"/>
                                <w:b/>
                                <w:color w:val="0070C0"/>
                                <w:sz w:val="28"/>
                                <w:szCs w:val="28"/>
                              </w:rPr>
                              <w:t xml:space="preserve"> H</w:t>
                            </w:r>
                            <w:r w:rsidR="00E20D6B" w:rsidRPr="00CE03F9">
                              <w:rPr>
                                <w:rFonts w:ascii="Bradley Hand ITC" w:hAnsi="Bradley Hand ITC"/>
                                <w:b/>
                                <w:color w:val="0070C0"/>
                                <w:sz w:val="28"/>
                                <w:szCs w:val="28"/>
                                <w:vertAlign w:val="subscript"/>
                              </w:rPr>
                              <w:t>2</w:t>
                            </w:r>
                            <w:r w:rsidR="00020C4A" w:rsidRPr="00CE03F9">
                              <w:rPr>
                                <w:rFonts w:ascii="Bradley Hand ITC" w:hAnsi="Bradley Hand ITC"/>
                                <w:b/>
                                <w:color w:val="0070C0"/>
                                <w:sz w:val="28"/>
                                <w:szCs w:val="28"/>
                              </w:rPr>
                              <w:t>O(s)</w:t>
                            </w:r>
                            <w:r w:rsidR="00D8110D" w:rsidRPr="00CE03F9">
                              <w:rPr>
                                <w:rFonts w:ascii="Bradley Hand ITC" w:hAnsi="Bradley Hand ITC"/>
                                <w:b/>
                                <w:color w:val="0070C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B7E05" id="_x0000_s1027" type="#_x0000_t202" style="position:absolute;margin-left:644.8pt;margin-top:-17.95pt;width:696pt;height:167.4pt;z-index:-25165516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" filled="f">
                <v:textbox>
                  <w:txbxContent>
                    <w:p w14:paraId="26438B30" w14:textId="4A2771EF" w:rsidR="00657D37" w:rsidRDefault="00657D37" w:rsidP="00657D37">
                      <w:pPr>
                        <w:pStyle w:val="RSCH2"/>
                        <w:spacing w:before="0" w:after="0"/>
                      </w:pPr>
                      <w:bookmarkStart w:id="1" w:name="_Hlk174087636"/>
                      <w:bookmarkEnd w:id="1"/>
                      <w:r>
                        <w:t xml:space="preserve">Macroscopic </w:t>
                      </w:r>
                      <w:r w:rsidRPr="00573376">
                        <w:t>–</w:t>
                      </w:r>
                      <w:r>
                        <w:t xml:space="preserve"> </w:t>
                      </w:r>
                      <w:r>
                        <w:rPr>
                          <w:sz w:val="22"/>
                          <w:szCs w:val="18"/>
                        </w:rPr>
                        <w:t>what we can see</w:t>
                      </w:r>
                      <w:r w:rsidRPr="00DC2117">
                        <w:rPr>
                          <w:sz w:val="22"/>
                          <w:szCs w:val="18"/>
                        </w:rPr>
                        <w:t xml:space="preserve"> </w:t>
                      </w:r>
                    </w:p>
                    <w:p w14:paraId="116C1F96" w14:textId="2CA92D9A" w:rsidR="00EF187D" w:rsidRDefault="00657D37" w:rsidP="004040F8">
                      <w:pPr>
                        <w:pStyle w:val="RSCBulletedlist"/>
                        <w:numPr>
                          <w:ilvl w:val="0"/>
                          <w:numId w:val="0"/>
                        </w:numPr>
                        <w:spacing w:after="0"/>
                        <w:ind w:right="4548"/>
                      </w:pPr>
                      <w:r>
                        <w:t xml:space="preserve">Look at the image. It shows an ice cube made of ‘heavy water’ </w:t>
                      </w:r>
                      <w:r w:rsidR="00696BD5">
                        <w:t xml:space="preserve">(deuterium oxide, </w: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r>
                          <m:rPr>
                            <m:sty m:val="p"/>
                          </m:rPr>
                          <w:rPr>
                            <w:rFonts w:ascii="Cambria Math" w:hAnsi="Cambria Math"/>
                          </w:rPr>
                          <m:t>O</m:t>
                        </m:r>
                      </m:oMath>
                      <w:r>
                        <w:t xml:space="preserve">) in a glass of water. </w: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r>
                          <m:rPr>
                            <m:sty m:val="p"/>
                          </m:rPr>
                          <w:rPr>
                            <w:rFonts w:ascii="Cambria Math" w:hAnsi="Cambria Math"/>
                          </w:rPr>
                          <m:t>O</m:t>
                        </m:r>
                      </m:oMath>
                      <w:r>
                        <w:t xml:space="preserve"> has the same structure as water, but with the hydrogen atom (</w:t>
                      </w:r>
                      <m:oMath>
                        <m:sPre>
                          <m:sPrePr>
                            <m:ctrlPr>
                              <w:rPr>
                                <w:rFonts w:ascii="Cambria Math" w:hAnsi="Cambria Math"/>
                                <w:iCs/>
                              </w:rPr>
                            </m:ctrlPr>
                          </m:sPrePr>
                          <m:sub>
                            <m:r>
                              <w:rPr>
                                <w:rFonts w:ascii="Cambria Math" w:hAnsi="Cambria Math"/>
                              </w:rPr>
                              <m:t>1</m:t>
                            </m:r>
                          </m:sub>
                          <m:sup>
                            <m:r>
                              <m:rPr>
                                <m:sty m:val="p"/>
                              </m:rPr>
                              <w:rPr>
                                <w:rFonts w:ascii="Cambria Math" w:hAnsi="Cambria Math"/>
                              </w:rPr>
                              <m:t>1</m:t>
                            </m:r>
                          </m:sup>
                          <m:e>
                            <m:r>
                              <m:rPr>
                                <m:sty m:val="p"/>
                              </m:rPr>
                              <w:rPr>
                                <w:rFonts w:ascii="Cambria Math" w:hAnsi="Cambria Math"/>
                              </w:rPr>
                              <m:t>H</m:t>
                            </m:r>
                          </m:e>
                        </m:sPre>
                      </m:oMath>
                      <w:r>
                        <w:t>) replaced by deuterium (</w:t>
                      </w:r>
                      <m:oMath>
                        <m:sPre>
                          <m:sPrePr>
                            <m:ctrlPr>
                              <w:rPr>
                                <w:rFonts w:ascii="Cambria Math" w:hAnsi="Cambria Math"/>
                                <w:iCs/>
                              </w:rPr>
                            </m:ctrlPr>
                          </m:sPrePr>
                          <m:sub>
                            <m:r>
                              <w:rPr>
                                <w:rFonts w:ascii="Cambria Math" w:hAnsi="Cambria Math"/>
                              </w:rPr>
                              <m:t>1</m:t>
                            </m:r>
                          </m:sub>
                          <m:sup>
                            <m:r>
                              <w:rPr>
                                <w:rFonts w:ascii="Cambria Math" w:hAnsi="Cambria Math"/>
                              </w:rPr>
                              <m:t>2</m:t>
                            </m:r>
                          </m:sup>
                          <m:e>
                            <m:r>
                              <m:rPr>
                                <m:sty m:val="p"/>
                              </m:rPr>
                              <w:rPr>
                                <w:rFonts w:ascii="Cambria Math" w:hAnsi="Cambria Math"/>
                              </w:rPr>
                              <m:t>H</m:t>
                            </m:r>
                          </m:e>
                        </m:sPre>
                      </m:oMath>
                      <w:r>
                        <w:t xml:space="preserve">). </w:t>
                      </w:r>
                    </w:p>
                    <w:p w14:paraId="50E1D21A" w14:textId="77777777" w:rsidR="00EF187D" w:rsidRDefault="00657D37" w:rsidP="004040F8">
                      <w:pPr>
                        <w:pStyle w:val="RSCBulletedlist"/>
                        <w:numPr>
                          <w:ilvl w:val="0"/>
                          <w:numId w:val="0"/>
                        </w:numPr>
                        <w:spacing w:after="0"/>
                        <w:ind w:right="4548"/>
                      </w:pPr>
                      <w:r>
                        <w:t xml:space="preserve">What do you notice about the position of the ice cube? </w:t>
                      </w:r>
                    </w:p>
                    <w:p w14:paraId="43640661" w14:textId="3FB0B3C8" w:rsidR="00EF187D" w:rsidRPr="00CE03F9" w:rsidRDefault="00EF187D" w:rsidP="004040F8">
                      <w:pPr>
                        <w:pStyle w:val="RSCBulletedlist"/>
                        <w:numPr>
                          <w:ilvl w:val="0"/>
                          <w:numId w:val="0"/>
                        </w:numPr>
                        <w:ind w:right="4548"/>
                        <w:rPr>
                          <w:rFonts w:ascii="Bradley Hand ITC" w:hAnsi="Bradley Hand ITC"/>
                          <w:b/>
                          <w:color w:val="0070C0"/>
                          <w:sz w:val="28"/>
                          <w:szCs w:val="28"/>
                        </w:rPr>
                      </w:pPr>
                      <w:r>
                        <w:rPr>
                          <w:rFonts w:ascii="Bradley Hand ITC" w:hAnsi="Bradley Hand ITC"/>
                          <w:b/>
                          <w:color w:val="0070C0"/>
                          <w:sz w:val="28"/>
                          <w:szCs w:val="28"/>
                        </w:rPr>
                        <w:t>The ‘heavy water’ (deuterium oxide)</w:t>
                      </w:r>
                      <w:r w:rsidRPr="00CE03F9">
                        <w:rPr>
                          <w:rFonts w:ascii="Bradley Hand ITC" w:hAnsi="Bradley Hand ITC"/>
                          <w:b/>
                          <w:color w:val="0070C0"/>
                          <w:sz w:val="28"/>
                          <w:szCs w:val="28"/>
                        </w:rPr>
                        <w:t xml:space="preserve"> ice cube sinks to the bottom of the beaker.</w:t>
                      </w:r>
                    </w:p>
                    <w:p w14:paraId="696471A5" w14:textId="61F09458" w:rsidR="00F65315" w:rsidRPr="00CE03F9" w:rsidRDefault="00657D37" w:rsidP="004040F8">
                      <w:pPr>
                        <w:pStyle w:val="RSCBulletedlist"/>
                        <w:numPr>
                          <w:ilvl w:val="0"/>
                          <w:numId w:val="0"/>
                        </w:numPr>
                        <w:spacing w:after="0"/>
                        <w:ind w:right="4548"/>
                        <w:rPr>
                          <w:rFonts w:ascii="Bradley Hand ITC" w:hAnsi="Bradley Hand ITC"/>
                          <w:b/>
                          <w:color w:val="0070C0"/>
                          <w:sz w:val="28"/>
                          <w:szCs w:val="28"/>
                        </w:rPr>
                      </w:pPr>
                      <w:r>
                        <w:t xml:space="preserve">Is this </w:t>
                      </w:r>
                      <w:proofErr w:type="gramStart"/>
                      <w:r>
                        <w:t>what</w:t>
                      </w:r>
                      <w:proofErr w:type="gramEnd"/>
                      <w:r>
                        <w:t xml:space="preserve"> you would expect?</w:t>
                      </w:r>
                    </w:p>
                    <w:p w14:paraId="0E4851DF" w14:textId="6BBA1144" w:rsidR="00D8110D" w:rsidRPr="00CE03F9" w:rsidRDefault="00696BD5" w:rsidP="004040F8">
                      <w:pPr>
                        <w:pStyle w:val="RSCBulletedlist"/>
                        <w:numPr>
                          <w:ilvl w:val="0"/>
                          <w:numId w:val="0"/>
                        </w:numPr>
                        <w:ind w:right="4548"/>
                        <w:rPr>
                          <w:rFonts w:ascii="Bradley Hand ITC" w:hAnsi="Bradley Hand ITC"/>
                          <w:b/>
                          <w:color w:val="0070C0"/>
                          <w:sz w:val="28"/>
                          <w:szCs w:val="28"/>
                        </w:rPr>
                      </w:pPr>
                      <w:r>
                        <w:rPr>
                          <w:rFonts w:ascii="Bradley Hand ITC" w:hAnsi="Bradley Hand ITC"/>
                          <w:b/>
                          <w:color w:val="0070C0"/>
                          <w:sz w:val="28"/>
                          <w:szCs w:val="28"/>
                        </w:rPr>
                        <w:t>T</w:t>
                      </w:r>
                      <w:r w:rsidR="00D8110D" w:rsidRPr="00CE03F9">
                        <w:rPr>
                          <w:rFonts w:ascii="Bradley Hand ITC" w:hAnsi="Bradley Hand ITC"/>
                          <w:b/>
                          <w:color w:val="0070C0"/>
                          <w:sz w:val="28"/>
                          <w:szCs w:val="28"/>
                        </w:rPr>
                        <w:t>his is different from what you see with an H</w:t>
                      </w:r>
                      <w:r w:rsidR="00D8110D" w:rsidRPr="00CE03F9">
                        <w:rPr>
                          <w:rFonts w:ascii="Bradley Hand ITC" w:hAnsi="Bradley Hand ITC"/>
                          <w:b/>
                          <w:color w:val="0070C0"/>
                          <w:sz w:val="28"/>
                          <w:szCs w:val="28"/>
                          <w:vertAlign w:val="subscript"/>
                        </w:rPr>
                        <w:t>2</w:t>
                      </w:r>
                      <w:r w:rsidR="00D8110D" w:rsidRPr="00CE03F9">
                        <w:rPr>
                          <w:rFonts w:ascii="Bradley Hand ITC" w:hAnsi="Bradley Hand ITC"/>
                          <w:b/>
                          <w:color w:val="0070C0"/>
                          <w:sz w:val="28"/>
                          <w:szCs w:val="28"/>
                        </w:rPr>
                        <w:t>O ice cube</w:t>
                      </w:r>
                      <w:r>
                        <w:rPr>
                          <w:rFonts w:ascii="Bradley Hand ITC" w:hAnsi="Bradley Hand ITC"/>
                          <w:b/>
                          <w:color w:val="0070C0"/>
                          <w:sz w:val="28"/>
                          <w:szCs w:val="28"/>
                        </w:rPr>
                        <w:t>,</w:t>
                      </w:r>
                      <w:r w:rsidR="00D8110D" w:rsidRPr="00CE03F9">
                        <w:rPr>
                          <w:rFonts w:ascii="Bradley Hand ITC" w:hAnsi="Bradley Hand ITC"/>
                          <w:b/>
                          <w:color w:val="0070C0"/>
                          <w:sz w:val="28"/>
                          <w:szCs w:val="28"/>
                        </w:rPr>
                        <w:t xml:space="preserve"> which would float.  </w:t>
                      </w:r>
                      <w:r w:rsidR="004040F8">
                        <w:rPr>
                          <w:rFonts w:ascii="Bradley Hand ITC" w:hAnsi="Bradley Hand ITC"/>
                          <w:b/>
                          <w:color w:val="0070C0"/>
                          <w:sz w:val="28"/>
                          <w:szCs w:val="28"/>
                        </w:rPr>
                        <w:t>T</w:t>
                      </w:r>
                      <w:r w:rsidR="00D8110D" w:rsidRPr="00CE03F9">
                        <w:rPr>
                          <w:rFonts w:ascii="Bradley Hand ITC" w:hAnsi="Bradley Hand ITC"/>
                          <w:b/>
                          <w:color w:val="0070C0"/>
                          <w:sz w:val="28"/>
                          <w:szCs w:val="28"/>
                        </w:rPr>
                        <w:t>his is because D</w:t>
                      </w:r>
                      <w:r w:rsidR="00D8110D" w:rsidRPr="00CE03F9">
                        <w:rPr>
                          <w:rFonts w:ascii="Bradley Hand ITC" w:hAnsi="Bradley Hand ITC"/>
                          <w:b/>
                          <w:color w:val="0070C0"/>
                          <w:sz w:val="28"/>
                          <w:szCs w:val="28"/>
                          <w:vertAlign w:val="subscript"/>
                        </w:rPr>
                        <w:t>2</w:t>
                      </w:r>
                      <w:r w:rsidR="00D8110D" w:rsidRPr="00CE03F9">
                        <w:rPr>
                          <w:rFonts w:ascii="Bradley Hand ITC" w:hAnsi="Bradley Hand ITC"/>
                          <w:b/>
                          <w:color w:val="0070C0"/>
                          <w:sz w:val="28"/>
                          <w:szCs w:val="28"/>
                        </w:rPr>
                        <w:t>O</w:t>
                      </w:r>
                      <w:r w:rsidR="00E20D6B" w:rsidRPr="00CE03F9">
                        <w:rPr>
                          <w:rFonts w:ascii="Bradley Hand ITC" w:hAnsi="Bradley Hand ITC"/>
                          <w:b/>
                          <w:color w:val="0070C0"/>
                          <w:sz w:val="28"/>
                          <w:szCs w:val="28"/>
                        </w:rPr>
                        <w:t>(s)</w:t>
                      </w:r>
                      <w:r w:rsidR="00D8110D" w:rsidRPr="00CE03F9">
                        <w:rPr>
                          <w:rFonts w:ascii="Bradley Hand ITC" w:hAnsi="Bradley Hand ITC"/>
                          <w:b/>
                          <w:color w:val="0070C0"/>
                          <w:sz w:val="28"/>
                          <w:szCs w:val="28"/>
                        </w:rPr>
                        <w:t xml:space="preserve"> has</w:t>
                      </w:r>
                      <w:r w:rsidR="00181F84">
                        <w:rPr>
                          <w:rFonts w:ascii="Bradley Hand ITC" w:hAnsi="Bradley Hand ITC"/>
                          <w:b/>
                          <w:color w:val="0070C0"/>
                          <w:sz w:val="28"/>
                          <w:szCs w:val="28"/>
                        </w:rPr>
                        <w:t xml:space="preserve"> a</w:t>
                      </w:r>
                      <w:r w:rsidR="00D8110D" w:rsidRPr="00CE03F9">
                        <w:rPr>
                          <w:rFonts w:ascii="Bradley Hand ITC" w:hAnsi="Bradley Hand ITC"/>
                          <w:b/>
                          <w:color w:val="0070C0"/>
                          <w:sz w:val="28"/>
                          <w:szCs w:val="28"/>
                        </w:rPr>
                        <w:t xml:space="preserve"> higher density</w:t>
                      </w:r>
                      <w:r w:rsidR="00A4066C" w:rsidRPr="00CE03F9">
                        <w:rPr>
                          <w:rFonts w:ascii="Bradley Hand ITC" w:hAnsi="Bradley Hand ITC"/>
                          <w:b/>
                          <w:color w:val="0070C0"/>
                          <w:sz w:val="28"/>
                          <w:szCs w:val="28"/>
                        </w:rPr>
                        <w:t xml:space="preserve"> than</w:t>
                      </w:r>
                      <w:r w:rsidR="00E20D6B" w:rsidRPr="00CE03F9">
                        <w:rPr>
                          <w:rFonts w:ascii="Bradley Hand ITC" w:hAnsi="Bradley Hand ITC"/>
                          <w:b/>
                          <w:color w:val="0070C0"/>
                          <w:sz w:val="28"/>
                          <w:szCs w:val="28"/>
                        </w:rPr>
                        <w:t xml:space="preserve"> H</w:t>
                      </w:r>
                      <w:r w:rsidR="00E20D6B" w:rsidRPr="00CE03F9">
                        <w:rPr>
                          <w:rFonts w:ascii="Bradley Hand ITC" w:hAnsi="Bradley Hand ITC"/>
                          <w:b/>
                          <w:color w:val="0070C0"/>
                          <w:sz w:val="28"/>
                          <w:szCs w:val="28"/>
                          <w:vertAlign w:val="subscript"/>
                        </w:rPr>
                        <w:t>2</w:t>
                      </w:r>
                      <w:r w:rsidR="00020C4A" w:rsidRPr="00CE03F9">
                        <w:rPr>
                          <w:rFonts w:ascii="Bradley Hand ITC" w:hAnsi="Bradley Hand ITC"/>
                          <w:b/>
                          <w:color w:val="0070C0"/>
                          <w:sz w:val="28"/>
                          <w:szCs w:val="28"/>
                        </w:rPr>
                        <w:t>O(s)</w:t>
                      </w:r>
                      <w:r w:rsidR="00D8110D" w:rsidRPr="00CE03F9">
                        <w:rPr>
                          <w:rFonts w:ascii="Bradley Hand ITC" w:hAnsi="Bradley Hand ITC"/>
                          <w:b/>
                          <w:color w:val="0070C0"/>
                          <w:sz w:val="28"/>
                          <w:szCs w:val="28"/>
                        </w:rPr>
                        <w:t>.</w:t>
                      </w:r>
                    </w:p>
                  </w:txbxContent>
                </v:textbox>
                <w10:wrap anchorx="margin"/>
              </v:shape>
            </w:pict>
          </mc:Fallback>
        </mc:AlternateContent>
      </w:r>
      <w:r w:rsidR="00CE03F9" w:rsidRPr="005000BC">
        <w:rPr>
          <w:b/>
          <w:noProof/>
          <w:color w:val="2C4D67"/>
          <w:sz w:val="26"/>
          <w:szCs w:val="26"/>
          <w:lang w:eastAsia="en-GB"/>
        </w:rPr>
        <mc:AlternateContent>
          <mc:Choice Requires="wps">
            <w:drawing>
              <wp:anchor distT="45720" distB="45720" distL="114300" distR="114300" simplePos="0" relativeHeight="251658243" behindDoc="0" locked="0" layoutInCell="1" allowOverlap="1" wp14:anchorId="2D75AE79" wp14:editId="3C46CA7D">
                <wp:simplePos x="0" y="0"/>
                <wp:positionH relativeFrom="margin">
                  <wp:posOffset>210185</wp:posOffset>
                </wp:positionH>
                <wp:positionV relativeFrom="paragraph">
                  <wp:posOffset>1978660</wp:posOffset>
                </wp:positionV>
                <wp:extent cx="3267710" cy="3568700"/>
                <wp:effectExtent l="0" t="0" r="2794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710" cy="3568700"/>
                        </a:xfrm>
                        <a:prstGeom prst="rect">
                          <a:avLst/>
                        </a:prstGeom>
                        <a:solidFill>
                          <a:srgbClr val="FFFFFF"/>
                        </a:solidFill>
                        <a:ln w="9525">
                          <a:solidFill>
                            <a:srgbClr val="000000"/>
                          </a:solidFill>
                          <a:miter lim="800000"/>
                          <a:headEnd/>
                          <a:tailEnd/>
                        </a:ln>
                      </wps:spPr>
                      <wps:txbx>
                        <w:txbxContent>
                          <w:p w14:paraId="022B6B7C" w14:textId="7F1A9A2D" w:rsidR="00616906" w:rsidRPr="00823EFA" w:rsidRDefault="00D87236" w:rsidP="00616906">
                            <w:pPr>
                              <w:pStyle w:val="RSCH2"/>
                              <w:spacing w:before="0" w:after="0"/>
                              <w:rPr>
                                <w:sz w:val="22"/>
                              </w:rPr>
                            </w:pPr>
                            <w:r w:rsidRPr="00823EFA">
                              <w:rPr>
                                <w:szCs w:val="28"/>
                              </w:rPr>
                              <w:t>Sub-microscopic</w:t>
                            </w:r>
                            <w:r w:rsidR="008017EB">
                              <w:rPr>
                                <w:szCs w:val="28"/>
                              </w:rPr>
                              <w:t xml:space="preserve"> </w:t>
                            </w:r>
                            <w:r w:rsidR="00945F46" w:rsidRPr="00573376">
                              <w:t>–</w:t>
                            </w:r>
                            <w:r w:rsidR="008017EB">
                              <w:t xml:space="preserve"> </w:t>
                            </w:r>
                            <w:r w:rsidR="008017EB">
                              <w:rPr>
                                <w:sz w:val="22"/>
                                <w:szCs w:val="18"/>
                              </w:rPr>
                              <w:t>smaller than we can see</w:t>
                            </w:r>
                          </w:p>
                          <w:p w14:paraId="2E4956EA" w14:textId="77DF4C68" w:rsidR="002063D2" w:rsidRPr="00142F55" w:rsidRDefault="002063D2" w:rsidP="002063D2">
                            <w:pPr>
                              <w:pStyle w:val="RSCBasictext"/>
                            </w:pPr>
                            <w:r w:rsidRPr="00142F55">
                              <w:t>Complete the following sentences about atoms and ions.</w:t>
                            </w:r>
                          </w:p>
                          <w:p w14:paraId="42A47BC6" w14:textId="61A1A62F" w:rsidR="002063D2" w:rsidRPr="00B01889" w:rsidRDefault="002C53CF" w:rsidP="00D140D5">
                            <w:pPr>
                              <w:pStyle w:val="RSCBasictext"/>
                              <w:spacing w:line="276" w:lineRule="auto"/>
                            </w:pPr>
                            <w:r w:rsidRPr="00142F55">
                              <w:t xml:space="preserve">Isotopes of the same element have the same number of </w:t>
                            </w:r>
                            <w:r w:rsidR="00744270" w:rsidRPr="00B90345">
                              <w:rPr>
                                <w:rFonts w:ascii="Bradley Hand ITC" w:hAnsi="Bradley Hand ITC"/>
                                <w:b/>
                                <w:color w:val="0070C0"/>
                                <w:sz w:val="28"/>
                                <w:szCs w:val="28"/>
                              </w:rPr>
                              <w:t>protons/electrons</w:t>
                            </w:r>
                            <w:r w:rsidR="00B90345" w:rsidRPr="00B90345">
                              <w:rPr>
                                <w:rFonts w:ascii="Bradley Hand ITC" w:hAnsi="Bradley Hand ITC"/>
                                <w:b/>
                                <w:color w:val="0070C0"/>
                                <w:sz w:val="28"/>
                                <w:szCs w:val="28"/>
                              </w:rPr>
                              <w:t xml:space="preserve"> </w:t>
                            </w:r>
                            <w:r w:rsidRPr="00B01889">
                              <w:t xml:space="preserve">and </w:t>
                            </w:r>
                            <w:r w:rsidR="00744270" w:rsidRPr="00B90345">
                              <w:rPr>
                                <w:rFonts w:ascii="Bradley Hand ITC" w:hAnsi="Bradley Hand ITC"/>
                                <w:b/>
                                <w:color w:val="0070C0"/>
                                <w:sz w:val="28"/>
                                <w:szCs w:val="28"/>
                              </w:rPr>
                              <w:t>protons/electrons</w:t>
                            </w:r>
                            <w:r w:rsidRPr="00B90345">
                              <w:rPr>
                                <w:sz w:val="28"/>
                                <w:szCs w:val="28"/>
                              </w:rPr>
                              <w:t xml:space="preserve"> </w:t>
                            </w:r>
                            <w:r w:rsidRPr="00B01889">
                              <w:t>but different numbers of</w:t>
                            </w:r>
                            <w:r w:rsidRPr="00CE03F9">
                              <w:rPr>
                                <w:b/>
                                <w:color w:val="0070C0"/>
                              </w:rPr>
                              <w:t xml:space="preserve"> </w:t>
                            </w:r>
                            <w:r w:rsidR="00744270" w:rsidRPr="00B90345">
                              <w:rPr>
                                <w:rFonts w:ascii="Bradley Hand ITC" w:hAnsi="Bradley Hand ITC"/>
                                <w:b/>
                                <w:color w:val="0070C0"/>
                                <w:sz w:val="28"/>
                                <w:szCs w:val="28"/>
                              </w:rPr>
                              <w:t>neutrons</w:t>
                            </w:r>
                            <w:r w:rsidR="004A7C00">
                              <w:rPr>
                                <w:rFonts w:ascii="Bradley Hand ITC" w:hAnsi="Bradley Hand ITC"/>
                                <w:b/>
                                <w:color w:val="0070C0"/>
                                <w:sz w:val="28"/>
                                <w:szCs w:val="28"/>
                              </w:rPr>
                              <w:t>.</w:t>
                            </w:r>
                          </w:p>
                          <w:p w14:paraId="20036054" w14:textId="3EC170A1" w:rsidR="002C53CF" w:rsidRDefault="002C53CF" w:rsidP="00D140D5">
                            <w:pPr>
                              <w:pStyle w:val="RSCBasictext"/>
                              <w:spacing w:line="276" w:lineRule="auto"/>
                            </w:pPr>
                            <w:r w:rsidRPr="00B01889">
                              <w:t xml:space="preserve">This means the </w:t>
                            </w:r>
                            <w:r w:rsidR="006C3AF2" w:rsidRPr="004A7C00">
                              <w:rPr>
                                <w:rFonts w:ascii="Bradley Hand ITC" w:hAnsi="Bradley Hand ITC"/>
                                <w:b/>
                                <w:color w:val="0070C0"/>
                                <w:sz w:val="28"/>
                                <w:szCs w:val="28"/>
                              </w:rPr>
                              <w:t>atomic</w:t>
                            </w:r>
                            <w:r w:rsidR="00744270" w:rsidRPr="004A7C00">
                              <w:rPr>
                                <w:rFonts w:ascii="Bradley Hand ITC" w:hAnsi="Bradley Hand ITC"/>
                                <w:b/>
                                <w:color w:val="0070C0"/>
                                <w:sz w:val="28"/>
                                <w:szCs w:val="28"/>
                              </w:rPr>
                              <w:t xml:space="preserve"> number</w:t>
                            </w:r>
                            <w:r w:rsidR="004A7C00">
                              <w:rPr>
                                <w:rFonts w:ascii="Bradley Hand ITC" w:hAnsi="Bradley Hand ITC"/>
                                <w:b/>
                                <w:color w:val="0070C0"/>
                                <w:sz w:val="28"/>
                                <w:szCs w:val="28"/>
                              </w:rPr>
                              <w:t xml:space="preserve"> </w:t>
                            </w:r>
                            <w:r w:rsidR="007A4D9A" w:rsidRPr="00B01889">
                              <w:t xml:space="preserve">of different isotopes is the </w:t>
                            </w:r>
                            <w:proofErr w:type="gramStart"/>
                            <w:r w:rsidR="007A4D9A" w:rsidRPr="00B01889">
                              <w:t>same</w:t>
                            </w:r>
                            <w:proofErr w:type="gramEnd"/>
                            <w:r w:rsidR="007A4D9A" w:rsidRPr="00B01889">
                              <w:t xml:space="preserve"> but the </w:t>
                            </w:r>
                            <w:r w:rsidR="006C3AF2" w:rsidRPr="004A7C00">
                              <w:rPr>
                                <w:rFonts w:ascii="Bradley Hand ITC" w:hAnsi="Bradley Hand ITC"/>
                                <w:b/>
                                <w:color w:val="0070C0"/>
                                <w:sz w:val="28"/>
                                <w:szCs w:val="28"/>
                              </w:rPr>
                              <w:t>mass number</w:t>
                            </w:r>
                            <w:r w:rsidR="0091286A">
                              <w:rPr>
                                <w:rFonts w:ascii="Bradley Hand ITC" w:hAnsi="Bradley Hand ITC"/>
                                <w:b/>
                                <w:color w:val="0070C0"/>
                                <w:sz w:val="28"/>
                                <w:szCs w:val="28"/>
                              </w:rPr>
                              <w:t xml:space="preserve"> </w:t>
                            </w:r>
                            <w:r w:rsidR="007A4D9A" w:rsidRPr="00B01889">
                              <w:t>differs</w:t>
                            </w:r>
                            <w:r w:rsidR="007A4D9A" w:rsidRPr="00142F55">
                              <w:t>.</w:t>
                            </w:r>
                          </w:p>
                          <w:p w14:paraId="39C3C47A" w14:textId="6D152334" w:rsidR="00142F55" w:rsidRPr="00142F55" w:rsidRDefault="00142F55" w:rsidP="00D140D5">
                            <w:pPr>
                              <w:pStyle w:val="RSCBasictext"/>
                              <w:spacing w:line="276" w:lineRule="auto"/>
                            </w:pPr>
                            <w:r>
                              <w:t xml:space="preserve">If </w:t>
                            </w:r>
                            <w:r w:rsidR="00B57F3D">
                              <w:t>t</w:t>
                            </w:r>
                            <w:r w:rsidR="00E43C58">
                              <w:t xml:space="preserve">he proton number </w:t>
                            </w:r>
                            <w:r w:rsidR="00B57F3D">
                              <w:t xml:space="preserve">is </w:t>
                            </w:r>
                            <w:proofErr w:type="gramStart"/>
                            <w:r w:rsidR="00B57F3D">
                              <w:t>different</w:t>
                            </w:r>
                            <w:proofErr w:type="gramEnd"/>
                            <w:r w:rsidR="00B57F3D">
                              <w:t xml:space="preserve"> it is a d</w:t>
                            </w:r>
                            <w:r w:rsidR="00E43C58">
                              <w:t xml:space="preserve">ifferent </w:t>
                            </w:r>
                            <w:r w:rsidR="006C3AF2" w:rsidRPr="0091286A">
                              <w:rPr>
                                <w:rFonts w:ascii="Bradley Hand ITC" w:hAnsi="Bradley Hand ITC"/>
                                <w:b/>
                                <w:color w:val="0070C0"/>
                                <w:sz w:val="28"/>
                                <w:szCs w:val="28"/>
                              </w:rPr>
                              <w:t>element</w:t>
                            </w:r>
                            <w:r w:rsidR="0091286A">
                              <w:rPr>
                                <w:rFonts w:ascii="Bradley Hand ITC" w:hAnsi="Bradley Hand ITC"/>
                                <w:b/>
                                <w:color w:val="0070C0"/>
                                <w:sz w:val="28"/>
                                <w:szCs w:val="28"/>
                              </w:rPr>
                              <w:t>.</w:t>
                            </w:r>
                          </w:p>
                          <w:p w14:paraId="25265E1C" w14:textId="69C6ADA4" w:rsidR="006613F9" w:rsidRPr="00137789" w:rsidRDefault="006613F9" w:rsidP="00767A7C">
                            <w:pPr>
                              <w:pStyle w:val="RSCBasictext"/>
                              <w:spacing w:after="0"/>
                              <w:rPr>
                                <w:sz w:val="26"/>
                                <w:szCs w:val="26"/>
                              </w:rPr>
                            </w:pPr>
                          </w:p>
                          <w:p w14:paraId="11621CC9" w14:textId="77777777" w:rsidR="00816BDC" w:rsidRDefault="00816B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5AE79" id="_x0000_s1028" type="#_x0000_t202" style="position:absolute;margin-left:16.55pt;margin-top:155.8pt;width:257.3pt;height:281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">
                <v:textbox>
                  <w:txbxContent>
                    <w:p w14:paraId="022B6B7C" w14:textId="7F1A9A2D" w:rsidR="00616906" w:rsidRPr="00823EFA" w:rsidRDefault="00D87236" w:rsidP="00616906">
                      <w:pPr>
                        <w:pStyle w:val="RSCH2"/>
                        <w:spacing w:before="0" w:after="0"/>
                        <w:rPr>
                          <w:sz w:val="22"/>
                        </w:rPr>
                      </w:pPr>
                      <w:r w:rsidRPr="00823EFA">
                        <w:rPr>
                          <w:szCs w:val="28"/>
                        </w:rPr>
                        <w:t>Sub-microscopic</w:t>
                      </w:r>
                      <w:r w:rsidR="008017EB">
                        <w:rPr>
                          <w:szCs w:val="28"/>
                        </w:rPr>
                        <w:t xml:space="preserve"> </w:t>
                      </w:r>
                      <w:r w:rsidR="00945F46" w:rsidRPr="00573376">
                        <w:t>–</w:t>
                      </w:r>
                      <w:r w:rsidR="008017EB">
                        <w:t xml:space="preserve"> </w:t>
                      </w:r>
                      <w:r w:rsidR="008017EB">
                        <w:rPr>
                          <w:sz w:val="22"/>
                          <w:szCs w:val="18"/>
                        </w:rPr>
                        <w:t>smaller than we can see</w:t>
                      </w:r>
                    </w:p>
                    <w:p w14:paraId="2E4956EA" w14:textId="77DF4C68" w:rsidR="002063D2" w:rsidRPr="00142F55" w:rsidRDefault="002063D2" w:rsidP="002063D2">
                      <w:pPr>
                        <w:pStyle w:val="RSCBasictext"/>
                      </w:pPr>
                      <w:r w:rsidRPr="00142F55">
                        <w:t>Complete the following sentences about atoms and ions.</w:t>
                      </w:r>
                    </w:p>
                    <w:p w14:paraId="42A47BC6" w14:textId="61A1A62F" w:rsidR="002063D2" w:rsidRPr="00B01889" w:rsidRDefault="002C53CF" w:rsidP="00D140D5">
                      <w:pPr>
                        <w:pStyle w:val="RSCBasictext"/>
                        <w:spacing w:line="276" w:lineRule="auto"/>
                      </w:pPr>
                      <w:r w:rsidRPr="00142F55">
                        <w:t xml:space="preserve">Isotopes of the same element have the same number of </w:t>
                      </w:r>
                      <w:r w:rsidR="00744270" w:rsidRPr="00B90345">
                        <w:rPr>
                          <w:rFonts w:ascii="Bradley Hand ITC" w:hAnsi="Bradley Hand ITC"/>
                          <w:b/>
                          <w:color w:val="0070C0"/>
                          <w:sz w:val="28"/>
                          <w:szCs w:val="28"/>
                        </w:rPr>
                        <w:t>protons/electrons</w:t>
                      </w:r>
                      <w:r w:rsidR="00B90345" w:rsidRPr="00B90345">
                        <w:rPr>
                          <w:rFonts w:ascii="Bradley Hand ITC" w:hAnsi="Bradley Hand ITC"/>
                          <w:b/>
                          <w:color w:val="0070C0"/>
                          <w:sz w:val="28"/>
                          <w:szCs w:val="28"/>
                        </w:rPr>
                        <w:t xml:space="preserve"> </w:t>
                      </w:r>
                      <w:r w:rsidRPr="00B01889">
                        <w:t xml:space="preserve">and </w:t>
                      </w:r>
                      <w:r w:rsidR="00744270" w:rsidRPr="00B90345">
                        <w:rPr>
                          <w:rFonts w:ascii="Bradley Hand ITC" w:hAnsi="Bradley Hand ITC"/>
                          <w:b/>
                          <w:color w:val="0070C0"/>
                          <w:sz w:val="28"/>
                          <w:szCs w:val="28"/>
                        </w:rPr>
                        <w:t>protons/electrons</w:t>
                      </w:r>
                      <w:r w:rsidRPr="00B90345">
                        <w:rPr>
                          <w:sz w:val="28"/>
                          <w:szCs w:val="28"/>
                        </w:rPr>
                        <w:t xml:space="preserve"> </w:t>
                      </w:r>
                      <w:r w:rsidRPr="00B01889">
                        <w:t>but different numbers of</w:t>
                      </w:r>
                      <w:r w:rsidRPr="00CE03F9">
                        <w:rPr>
                          <w:b/>
                          <w:color w:val="0070C0"/>
                        </w:rPr>
                        <w:t xml:space="preserve"> </w:t>
                      </w:r>
                      <w:r w:rsidR="00744270" w:rsidRPr="00B90345">
                        <w:rPr>
                          <w:rFonts w:ascii="Bradley Hand ITC" w:hAnsi="Bradley Hand ITC"/>
                          <w:b/>
                          <w:color w:val="0070C0"/>
                          <w:sz w:val="28"/>
                          <w:szCs w:val="28"/>
                        </w:rPr>
                        <w:t>neutrons</w:t>
                      </w:r>
                      <w:r w:rsidR="004A7C00">
                        <w:rPr>
                          <w:rFonts w:ascii="Bradley Hand ITC" w:hAnsi="Bradley Hand ITC"/>
                          <w:b/>
                          <w:color w:val="0070C0"/>
                          <w:sz w:val="28"/>
                          <w:szCs w:val="28"/>
                        </w:rPr>
                        <w:t>.</w:t>
                      </w:r>
                    </w:p>
                    <w:p w14:paraId="20036054" w14:textId="3EC170A1" w:rsidR="002C53CF" w:rsidRDefault="002C53CF" w:rsidP="00D140D5">
                      <w:pPr>
                        <w:pStyle w:val="RSCBasictext"/>
                        <w:spacing w:line="276" w:lineRule="auto"/>
                      </w:pPr>
                      <w:r w:rsidRPr="00B01889">
                        <w:t xml:space="preserve">This means the </w:t>
                      </w:r>
                      <w:r w:rsidR="006C3AF2" w:rsidRPr="004A7C00">
                        <w:rPr>
                          <w:rFonts w:ascii="Bradley Hand ITC" w:hAnsi="Bradley Hand ITC"/>
                          <w:b/>
                          <w:color w:val="0070C0"/>
                          <w:sz w:val="28"/>
                          <w:szCs w:val="28"/>
                        </w:rPr>
                        <w:t>atomic</w:t>
                      </w:r>
                      <w:r w:rsidR="00744270" w:rsidRPr="004A7C00">
                        <w:rPr>
                          <w:rFonts w:ascii="Bradley Hand ITC" w:hAnsi="Bradley Hand ITC"/>
                          <w:b/>
                          <w:color w:val="0070C0"/>
                          <w:sz w:val="28"/>
                          <w:szCs w:val="28"/>
                        </w:rPr>
                        <w:t xml:space="preserve"> number</w:t>
                      </w:r>
                      <w:r w:rsidR="004A7C00">
                        <w:rPr>
                          <w:rFonts w:ascii="Bradley Hand ITC" w:hAnsi="Bradley Hand ITC"/>
                          <w:b/>
                          <w:color w:val="0070C0"/>
                          <w:sz w:val="28"/>
                          <w:szCs w:val="28"/>
                        </w:rPr>
                        <w:t xml:space="preserve"> </w:t>
                      </w:r>
                      <w:r w:rsidR="007A4D9A" w:rsidRPr="00B01889">
                        <w:t xml:space="preserve">of different isotopes is the </w:t>
                      </w:r>
                      <w:proofErr w:type="gramStart"/>
                      <w:r w:rsidR="007A4D9A" w:rsidRPr="00B01889">
                        <w:t>same</w:t>
                      </w:r>
                      <w:proofErr w:type="gramEnd"/>
                      <w:r w:rsidR="007A4D9A" w:rsidRPr="00B01889">
                        <w:t xml:space="preserve"> but the </w:t>
                      </w:r>
                      <w:r w:rsidR="006C3AF2" w:rsidRPr="004A7C00">
                        <w:rPr>
                          <w:rFonts w:ascii="Bradley Hand ITC" w:hAnsi="Bradley Hand ITC"/>
                          <w:b/>
                          <w:color w:val="0070C0"/>
                          <w:sz w:val="28"/>
                          <w:szCs w:val="28"/>
                        </w:rPr>
                        <w:t>mass number</w:t>
                      </w:r>
                      <w:r w:rsidR="0091286A">
                        <w:rPr>
                          <w:rFonts w:ascii="Bradley Hand ITC" w:hAnsi="Bradley Hand ITC"/>
                          <w:b/>
                          <w:color w:val="0070C0"/>
                          <w:sz w:val="28"/>
                          <w:szCs w:val="28"/>
                        </w:rPr>
                        <w:t xml:space="preserve"> </w:t>
                      </w:r>
                      <w:r w:rsidR="007A4D9A" w:rsidRPr="00B01889">
                        <w:t>differs</w:t>
                      </w:r>
                      <w:r w:rsidR="007A4D9A" w:rsidRPr="00142F55">
                        <w:t>.</w:t>
                      </w:r>
                    </w:p>
                    <w:p w14:paraId="39C3C47A" w14:textId="6D152334" w:rsidR="00142F55" w:rsidRPr="00142F55" w:rsidRDefault="00142F55" w:rsidP="00D140D5">
                      <w:pPr>
                        <w:pStyle w:val="RSCBasictext"/>
                        <w:spacing w:line="276" w:lineRule="auto"/>
                      </w:pPr>
                      <w:r>
                        <w:t xml:space="preserve">If </w:t>
                      </w:r>
                      <w:r w:rsidR="00B57F3D">
                        <w:t>t</w:t>
                      </w:r>
                      <w:r w:rsidR="00E43C58">
                        <w:t xml:space="preserve">he proton number </w:t>
                      </w:r>
                      <w:r w:rsidR="00B57F3D">
                        <w:t xml:space="preserve">is </w:t>
                      </w:r>
                      <w:proofErr w:type="gramStart"/>
                      <w:r w:rsidR="00B57F3D">
                        <w:t>different</w:t>
                      </w:r>
                      <w:proofErr w:type="gramEnd"/>
                      <w:r w:rsidR="00B57F3D">
                        <w:t xml:space="preserve"> it is a d</w:t>
                      </w:r>
                      <w:r w:rsidR="00E43C58">
                        <w:t xml:space="preserve">ifferent </w:t>
                      </w:r>
                      <w:r w:rsidR="006C3AF2" w:rsidRPr="0091286A">
                        <w:rPr>
                          <w:rFonts w:ascii="Bradley Hand ITC" w:hAnsi="Bradley Hand ITC"/>
                          <w:b/>
                          <w:color w:val="0070C0"/>
                          <w:sz w:val="28"/>
                          <w:szCs w:val="28"/>
                        </w:rPr>
                        <w:t>element</w:t>
                      </w:r>
                      <w:r w:rsidR="0091286A">
                        <w:rPr>
                          <w:rFonts w:ascii="Bradley Hand ITC" w:hAnsi="Bradley Hand ITC"/>
                          <w:b/>
                          <w:color w:val="0070C0"/>
                          <w:sz w:val="28"/>
                          <w:szCs w:val="28"/>
                        </w:rPr>
                        <w:t>.</w:t>
                      </w:r>
                    </w:p>
                    <w:p w14:paraId="25265E1C" w14:textId="69C6ADA4" w:rsidR="006613F9" w:rsidRPr="00137789" w:rsidRDefault="006613F9" w:rsidP="00767A7C">
                      <w:pPr>
                        <w:pStyle w:val="RSCBasictext"/>
                        <w:spacing w:after="0"/>
                        <w:rPr>
                          <w:sz w:val="26"/>
                          <w:szCs w:val="26"/>
                        </w:rPr>
                      </w:pPr>
                    </w:p>
                    <w:p w14:paraId="11621CC9" w14:textId="77777777" w:rsidR="00816BDC" w:rsidRDefault="00816BDC"/>
                  </w:txbxContent>
                </v:textbox>
                <w10:wrap type="square" anchorx="margin"/>
              </v:shape>
            </w:pict>
          </mc:Fallback>
        </mc:AlternateContent>
      </w:r>
      <w:r w:rsidR="00F77D47" w:rsidRPr="005000BC">
        <w:rPr>
          <w:b/>
          <w:noProof/>
          <w:color w:val="2C4D67"/>
          <w:sz w:val="26"/>
          <w:szCs w:val="26"/>
          <w:lang w:eastAsia="en-GB"/>
        </w:rPr>
        <mc:AlternateContent>
          <mc:Choice Requires="wps">
            <w:drawing>
              <wp:anchor distT="45720" distB="45720" distL="114300" distR="114300" simplePos="0" relativeHeight="251658242" behindDoc="0" locked="0" layoutInCell="1" allowOverlap="1" wp14:anchorId="35735A5C" wp14:editId="7076D972">
                <wp:simplePos x="0" y="0"/>
                <wp:positionH relativeFrom="margin">
                  <wp:align>right</wp:align>
                </wp:positionH>
                <wp:positionV relativeFrom="paragraph">
                  <wp:posOffset>1974215</wp:posOffset>
                </wp:positionV>
                <wp:extent cx="3048000" cy="3556000"/>
                <wp:effectExtent l="0" t="0" r="1905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556000"/>
                        </a:xfrm>
                        <a:prstGeom prst="rect">
                          <a:avLst/>
                        </a:prstGeom>
                        <a:solidFill>
                          <a:srgbClr val="FFFFFF"/>
                        </a:solidFill>
                        <a:ln w="9525">
                          <a:solidFill>
                            <a:srgbClr val="000000"/>
                          </a:solidFill>
                          <a:miter lim="800000"/>
                          <a:headEnd/>
                          <a:tailEnd/>
                        </a:ln>
                      </wps:spPr>
                      <wps:txbx>
                        <w:txbxContent>
                          <w:p w14:paraId="522FA09C" w14:textId="3795EB5E" w:rsidR="00F42AD3" w:rsidRDefault="00F65315" w:rsidP="00F65315">
                            <w:pPr>
                              <w:pStyle w:val="RSCH2"/>
                              <w:spacing w:before="0" w:after="0"/>
                            </w:pPr>
                            <w:r>
                              <w:t>Symbolic</w:t>
                            </w:r>
                            <w:r w:rsidR="00945F46">
                              <w:t xml:space="preserve"> </w:t>
                            </w:r>
                            <w:r w:rsidR="00945F46" w:rsidRPr="00573376">
                              <w:t>–</w:t>
                            </w:r>
                            <w:r w:rsidR="008017EB">
                              <w:t xml:space="preserve"> </w:t>
                            </w:r>
                            <w:r w:rsidR="008017EB">
                              <w:rPr>
                                <w:sz w:val="22"/>
                                <w:szCs w:val="18"/>
                              </w:rPr>
                              <w:t>representations</w:t>
                            </w:r>
                          </w:p>
                          <w:p w14:paraId="5C4A6B73" w14:textId="5F1A11CC" w:rsidR="00772F31" w:rsidRDefault="00772F31" w:rsidP="00772F31">
                            <w:pPr>
                              <w:pStyle w:val="RSCBulletedlist"/>
                              <w:numPr>
                                <w:ilvl w:val="0"/>
                                <w:numId w:val="0"/>
                              </w:numPr>
                            </w:pPr>
                            <w:r w:rsidRPr="00020C4A">
                              <w:t xml:space="preserve">We show the number of subatomic particles using atomic symbols.  Hydrogen exists as two different naturally occurring isotopes, </w:t>
                            </w:r>
                            <m:oMath>
                              <m:sPre>
                                <m:sPrePr>
                                  <m:ctrlPr>
                                    <w:rPr>
                                      <w:rFonts w:ascii="Cambria Math" w:hAnsi="Cambria Math"/>
                                    </w:rPr>
                                  </m:ctrlPr>
                                </m:sPrePr>
                                <m:sub>
                                  <m:r>
                                    <m:rPr>
                                      <m:sty m:val="p"/>
                                    </m:rPr>
                                    <w:rPr>
                                      <w:rFonts w:ascii="Cambria Math" w:hAnsi="Cambria Math"/>
                                    </w:rPr>
                                    <m:t>1</m:t>
                                  </m:r>
                                </m:sub>
                                <m:sup>
                                  <m:r>
                                    <m:rPr>
                                      <m:sty m:val="p"/>
                                    </m:rPr>
                                    <w:rPr>
                                      <w:rFonts w:ascii="Cambria Math" w:hAnsi="Cambria Math"/>
                                    </w:rPr>
                                    <m:t>1</m:t>
                                  </m:r>
                                </m:sup>
                                <m:e>
                                  <m:r>
                                    <m:rPr>
                                      <m:sty m:val="p"/>
                                    </m:rPr>
                                    <w:rPr>
                                      <w:rFonts w:ascii="Cambria Math" w:hAnsi="Cambria Math"/>
                                    </w:rPr>
                                    <m:t>H</m:t>
                                  </m:r>
                                </m:e>
                              </m:sPre>
                            </m:oMath>
                            <w:r w:rsidRPr="00020C4A">
                              <w:t xml:space="preserve">, </w:t>
                            </w:r>
                            <m:oMath>
                              <m:sPre>
                                <m:sPrePr>
                                  <m:ctrlPr>
                                    <w:rPr>
                                      <w:rFonts w:ascii="Cambria Math" w:hAnsi="Cambria Math"/>
                                    </w:rPr>
                                  </m:ctrlPr>
                                </m:sPrePr>
                                <m:sub>
                                  <m:r>
                                    <m:rPr>
                                      <m:sty m:val="p"/>
                                    </m:rPr>
                                    <w:rPr>
                                      <w:rFonts w:ascii="Cambria Math" w:hAnsi="Cambria Math"/>
                                    </w:rPr>
                                    <m:t>1</m:t>
                                  </m:r>
                                </m:sub>
                                <m:sup>
                                  <m:r>
                                    <w:rPr>
                                      <w:rFonts w:ascii="Cambria Math" w:hAnsi="Cambria Math"/>
                                    </w:rPr>
                                    <m:t>2</m:t>
                                  </m:r>
                                </m:sup>
                                <m:e>
                                  <m:r>
                                    <m:rPr>
                                      <m:sty m:val="p"/>
                                    </m:rPr>
                                    <w:rPr>
                                      <w:rFonts w:ascii="Cambria Math" w:hAnsi="Cambria Math"/>
                                    </w:rPr>
                                    <m:t>H</m:t>
                                  </m:r>
                                </m:e>
                              </m:sPre>
                            </m:oMath>
                            <w:r w:rsidRPr="00020C4A">
                              <w:t xml:space="preserve"> and </w:t>
                            </w:r>
                            <m:oMath>
                              <m:sPre>
                                <m:sPrePr>
                                  <m:ctrlPr>
                                    <w:rPr>
                                      <w:rFonts w:ascii="Cambria Math" w:hAnsi="Cambria Math"/>
                                    </w:rPr>
                                  </m:ctrlPr>
                                </m:sPrePr>
                                <m:sub>
                                  <m:r>
                                    <m:rPr>
                                      <m:sty m:val="p"/>
                                    </m:rPr>
                                    <w:rPr>
                                      <w:rFonts w:ascii="Cambria Math" w:hAnsi="Cambria Math"/>
                                    </w:rPr>
                                    <m:t>1</m:t>
                                  </m:r>
                                </m:sub>
                                <m:sup>
                                  <m:r>
                                    <w:rPr>
                                      <w:rFonts w:ascii="Cambria Math" w:hAnsi="Cambria Math"/>
                                    </w:rPr>
                                    <m:t>3</m:t>
                                  </m:r>
                                </m:sup>
                                <m:e>
                                  <m:r>
                                    <m:rPr>
                                      <m:sty m:val="p"/>
                                    </m:rPr>
                                    <w:rPr>
                                      <w:rFonts w:ascii="Cambria Math" w:hAnsi="Cambria Math"/>
                                    </w:rPr>
                                    <m:t>H</m:t>
                                  </m:r>
                                </m:e>
                              </m:sPre>
                            </m:oMath>
                            <w:r w:rsidRPr="00020C4A">
                              <w:t>.</w:t>
                            </w:r>
                          </w:p>
                          <w:p w14:paraId="2E08FDAF" w14:textId="44AF4AB4" w:rsidR="00772F31" w:rsidRDefault="00772F31" w:rsidP="00772F31">
                            <w:pPr>
                              <w:pStyle w:val="RSCBulletedlist"/>
                              <w:numPr>
                                <w:ilvl w:val="0"/>
                                <w:numId w:val="0"/>
                              </w:numPr>
                            </w:pPr>
                            <w:r>
                              <w:t xml:space="preserve">Complete the table to show the number of each subatomic particle in </w:t>
                            </w:r>
                            <w:r w:rsidR="009E03AD">
                              <w:t xml:space="preserve">these </w:t>
                            </w:r>
                            <w:r>
                              <w:t>isotope</w:t>
                            </w:r>
                            <w:r w:rsidR="009E03AD">
                              <w:t>s</w:t>
                            </w:r>
                            <w:r>
                              <w:t>:</w:t>
                            </w:r>
                          </w:p>
                          <w:p w14:paraId="29F8F36C" w14:textId="77777777" w:rsidR="00772F31" w:rsidRDefault="00772F31" w:rsidP="00772F31">
                            <w:pPr>
                              <w:pStyle w:val="RSCBulletedlist"/>
                              <w:numPr>
                                <w:ilvl w:val="0"/>
                                <w:numId w:val="0"/>
                              </w:numPr>
                            </w:pPr>
                          </w:p>
                          <w:tbl>
                            <w:tblPr>
                              <w:tblStyle w:val="TableGrid"/>
                              <w:tblW w:w="0" w:type="auto"/>
                              <w:tblLook w:val="04A0" w:firstRow="1" w:lastRow="0" w:firstColumn="1" w:lastColumn="0" w:noHBand="0" w:noVBand="1"/>
                            </w:tblPr>
                            <w:tblGrid>
                              <w:gridCol w:w="1049"/>
                              <w:gridCol w:w="1110"/>
                              <w:gridCol w:w="1158"/>
                              <w:gridCol w:w="1171"/>
                            </w:tblGrid>
                            <w:tr w:rsidR="00772F31" w14:paraId="1C581E5E" w14:textId="77777777" w:rsidTr="00187221">
                              <w:trPr>
                                <w:trHeight w:val="338"/>
                              </w:trPr>
                              <w:tc>
                                <w:tcPr>
                                  <w:tcW w:w="1049" w:type="dxa"/>
                                  <w:shd w:val="clear" w:color="auto" w:fill="F6E0C0"/>
                                  <w:vAlign w:val="center"/>
                                </w:tcPr>
                                <w:p w14:paraId="4E9F4FB3" w14:textId="77777777" w:rsidR="00772F31" w:rsidRPr="00187221" w:rsidRDefault="00772F31" w:rsidP="00187221">
                                  <w:pPr>
                                    <w:pStyle w:val="RSCBulletedlist"/>
                                    <w:numPr>
                                      <w:ilvl w:val="0"/>
                                      <w:numId w:val="0"/>
                                    </w:numPr>
                                    <w:spacing w:after="0"/>
                                    <w:jc w:val="center"/>
                                    <w:rPr>
                                      <w:b/>
                                      <w:bCs/>
                                      <w:color w:val="C8102E"/>
                                    </w:rPr>
                                  </w:pPr>
                                </w:p>
                              </w:tc>
                              <w:tc>
                                <w:tcPr>
                                  <w:tcW w:w="1110" w:type="dxa"/>
                                  <w:shd w:val="clear" w:color="auto" w:fill="F6E0C0"/>
                                  <w:vAlign w:val="center"/>
                                </w:tcPr>
                                <w:p w14:paraId="50C15B38" w14:textId="77777777" w:rsidR="00772F31" w:rsidRPr="00187221" w:rsidRDefault="00772F31" w:rsidP="00187221">
                                  <w:pPr>
                                    <w:pStyle w:val="RSCBulletedlist"/>
                                    <w:numPr>
                                      <w:ilvl w:val="0"/>
                                      <w:numId w:val="0"/>
                                    </w:numPr>
                                    <w:spacing w:after="0"/>
                                    <w:jc w:val="center"/>
                                    <w:rPr>
                                      <w:b/>
                                      <w:bCs/>
                                      <w:color w:val="C8102E"/>
                                    </w:rPr>
                                  </w:pPr>
                                  <w:r w:rsidRPr="00187221">
                                    <w:rPr>
                                      <w:b/>
                                      <w:bCs/>
                                      <w:color w:val="C8102E"/>
                                    </w:rPr>
                                    <w:t>Protons</w:t>
                                  </w:r>
                                </w:p>
                              </w:tc>
                              <w:tc>
                                <w:tcPr>
                                  <w:tcW w:w="1158" w:type="dxa"/>
                                  <w:shd w:val="clear" w:color="auto" w:fill="F6E0C0"/>
                                  <w:vAlign w:val="center"/>
                                </w:tcPr>
                                <w:p w14:paraId="24D56157" w14:textId="77777777" w:rsidR="00772F31" w:rsidRPr="00187221" w:rsidRDefault="00772F31" w:rsidP="00187221">
                                  <w:pPr>
                                    <w:pStyle w:val="RSCBulletedlist"/>
                                    <w:numPr>
                                      <w:ilvl w:val="0"/>
                                      <w:numId w:val="0"/>
                                    </w:numPr>
                                    <w:spacing w:after="0"/>
                                    <w:jc w:val="center"/>
                                    <w:rPr>
                                      <w:b/>
                                      <w:bCs/>
                                      <w:color w:val="C8102E"/>
                                    </w:rPr>
                                  </w:pPr>
                                  <w:r w:rsidRPr="00187221">
                                    <w:rPr>
                                      <w:b/>
                                      <w:bCs/>
                                      <w:color w:val="C8102E"/>
                                    </w:rPr>
                                    <w:t>Neutrons</w:t>
                                  </w:r>
                                </w:p>
                              </w:tc>
                              <w:tc>
                                <w:tcPr>
                                  <w:tcW w:w="1171" w:type="dxa"/>
                                  <w:shd w:val="clear" w:color="auto" w:fill="F6E0C0"/>
                                  <w:vAlign w:val="center"/>
                                </w:tcPr>
                                <w:p w14:paraId="290412F6" w14:textId="427CFDAC" w:rsidR="00772F31" w:rsidRPr="00187221" w:rsidRDefault="00CE03F9" w:rsidP="00187221">
                                  <w:pPr>
                                    <w:pStyle w:val="RSCBulletedlist"/>
                                    <w:numPr>
                                      <w:ilvl w:val="0"/>
                                      <w:numId w:val="0"/>
                                    </w:numPr>
                                    <w:spacing w:after="0"/>
                                    <w:jc w:val="center"/>
                                    <w:rPr>
                                      <w:b/>
                                      <w:bCs/>
                                      <w:color w:val="C8102E"/>
                                    </w:rPr>
                                  </w:pPr>
                                  <w:r w:rsidRPr="00187221">
                                    <w:rPr>
                                      <w:b/>
                                      <w:bCs/>
                                      <w:color w:val="C8102E"/>
                                    </w:rPr>
                                    <w:t>E</w:t>
                                  </w:r>
                                  <w:r w:rsidR="00772F31" w:rsidRPr="00187221">
                                    <w:rPr>
                                      <w:b/>
                                      <w:bCs/>
                                      <w:color w:val="C8102E"/>
                                    </w:rPr>
                                    <w:t>lectrons</w:t>
                                  </w:r>
                                </w:p>
                              </w:tc>
                            </w:tr>
                            <w:tr w:rsidR="00772F31" w14:paraId="3039B794" w14:textId="77777777" w:rsidTr="00326A88">
                              <w:trPr>
                                <w:trHeight w:val="510"/>
                              </w:trPr>
                              <w:tc>
                                <w:tcPr>
                                  <w:tcW w:w="1049" w:type="dxa"/>
                                  <w:vAlign w:val="center"/>
                                </w:tcPr>
                                <w:p w14:paraId="7B91BC0F" w14:textId="7DF625D1" w:rsidR="00772F31" w:rsidRPr="00326A88" w:rsidRDefault="00000000" w:rsidP="00187221">
                                  <w:pPr>
                                    <w:pStyle w:val="RSCBulletedlist"/>
                                    <w:numPr>
                                      <w:ilvl w:val="0"/>
                                      <w:numId w:val="0"/>
                                    </w:numPr>
                                    <w:spacing w:after="0"/>
                                    <w:jc w:val="center"/>
                                    <w:rPr>
                                      <w:sz w:val="32"/>
                                      <w:szCs w:val="32"/>
                                    </w:rPr>
                                  </w:pPr>
                                  <m:oMathPara>
                                    <m:oMath>
                                      <m:sPre>
                                        <m:sPrePr>
                                          <m:ctrlPr>
                                            <w:rPr>
                                              <w:rFonts w:ascii="Cambria Math" w:hAnsi="Cambria Math"/>
                                              <w:sz w:val="32"/>
                                              <w:szCs w:val="32"/>
                                            </w:rPr>
                                          </m:ctrlPr>
                                        </m:sPrePr>
                                        <m:sub>
                                          <m:r>
                                            <m:rPr>
                                              <m:sty m:val="p"/>
                                            </m:rPr>
                                            <w:rPr>
                                              <w:rFonts w:ascii="Cambria Math" w:hAnsi="Cambria Math"/>
                                              <w:sz w:val="32"/>
                                              <w:szCs w:val="32"/>
                                            </w:rPr>
                                            <m:t>1</m:t>
                                          </m:r>
                                        </m:sub>
                                        <m:sup>
                                          <m:r>
                                            <m:rPr>
                                              <m:sty m:val="p"/>
                                            </m:rPr>
                                            <w:rPr>
                                              <w:rFonts w:ascii="Cambria Math" w:hAnsi="Cambria Math"/>
                                              <w:sz w:val="32"/>
                                              <w:szCs w:val="32"/>
                                            </w:rPr>
                                            <m:t>1</m:t>
                                          </m:r>
                                        </m:sup>
                                        <m:e>
                                          <m:r>
                                            <m:rPr>
                                              <m:sty m:val="p"/>
                                            </m:rPr>
                                            <w:rPr>
                                              <w:rFonts w:ascii="Cambria Math" w:hAnsi="Cambria Math"/>
                                              <w:sz w:val="32"/>
                                              <w:szCs w:val="32"/>
                                            </w:rPr>
                                            <m:t>H</m:t>
                                          </m:r>
                                        </m:e>
                                      </m:sPre>
                                    </m:oMath>
                                  </m:oMathPara>
                                </w:p>
                              </w:tc>
                              <w:tc>
                                <w:tcPr>
                                  <w:tcW w:w="1110" w:type="dxa"/>
                                  <w:vAlign w:val="center"/>
                                </w:tcPr>
                                <w:p w14:paraId="20E88955" w14:textId="3AC90837" w:rsidR="00772F31" w:rsidRPr="00187221" w:rsidRDefault="00772F31" w:rsidP="00187221">
                                  <w:pPr>
                                    <w:pStyle w:val="RSCBulletedlist"/>
                                    <w:numPr>
                                      <w:ilvl w:val="0"/>
                                      <w:numId w:val="0"/>
                                    </w:numPr>
                                    <w:spacing w:after="0"/>
                                    <w:jc w:val="center"/>
                                    <w:rPr>
                                      <w:rFonts w:ascii="Bradley Hand ITC" w:hAnsi="Bradley Hand ITC"/>
                                      <w:b/>
                                      <w:color w:val="0070C0"/>
                                      <w:sz w:val="24"/>
                                      <w:szCs w:val="24"/>
                                    </w:rPr>
                                  </w:pPr>
                                  <w:r w:rsidRPr="00187221">
                                    <w:rPr>
                                      <w:rFonts w:ascii="Bradley Hand ITC" w:hAnsi="Bradley Hand ITC"/>
                                      <w:b/>
                                      <w:color w:val="0070C0"/>
                                      <w:sz w:val="24"/>
                                      <w:szCs w:val="24"/>
                                    </w:rPr>
                                    <w:t>1</w:t>
                                  </w:r>
                                </w:p>
                              </w:tc>
                              <w:tc>
                                <w:tcPr>
                                  <w:tcW w:w="1158" w:type="dxa"/>
                                  <w:vAlign w:val="center"/>
                                </w:tcPr>
                                <w:p w14:paraId="13E93B5A" w14:textId="4D4D036A" w:rsidR="00772F31" w:rsidRPr="00187221" w:rsidRDefault="00772F31" w:rsidP="00187221">
                                  <w:pPr>
                                    <w:pStyle w:val="RSCBulletedlist"/>
                                    <w:numPr>
                                      <w:ilvl w:val="0"/>
                                      <w:numId w:val="0"/>
                                    </w:numPr>
                                    <w:spacing w:after="0"/>
                                    <w:jc w:val="center"/>
                                    <w:rPr>
                                      <w:rFonts w:ascii="Bradley Hand ITC" w:hAnsi="Bradley Hand ITC"/>
                                      <w:b/>
                                      <w:color w:val="0070C0"/>
                                      <w:sz w:val="24"/>
                                      <w:szCs w:val="24"/>
                                    </w:rPr>
                                  </w:pPr>
                                  <w:r w:rsidRPr="00187221">
                                    <w:rPr>
                                      <w:rFonts w:ascii="Bradley Hand ITC" w:hAnsi="Bradley Hand ITC"/>
                                      <w:b/>
                                      <w:color w:val="0070C0"/>
                                      <w:sz w:val="24"/>
                                      <w:szCs w:val="24"/>
                                    </w:rPr>
                                    <w:t>0</w:t>
                                  </w:r>
                                </w:p>
                              </w:tc>
                              <w:tc>
                                <w:tcPr>
                                  <w:tcW w:w="1171" w:type="dxa"/>
                                  <w:vAlign w:val="center"/>
                                </w:tcPr>
                                <w:p w14:paraId="7596AB62" w14:textId="1E88E6C1" w:rsidR="00772F31" w:rsidRPr="00187221" w:rsidRDefault="00772F31" w:rsidP="00187221">
                                  <w:pPr>
                                    <w:pStyle w:val="RSCBulletedlist"/>
                                    <w:numPr>
                                      <w:ilvl w:val="0"/>
                                      <w:numId w:val="0"/>
                                    </w:numPr>
                                    <w:spacing w:after="0"/>
                                    <w:jc w:val="center"/>
                                    <w:rPr>
                                      <w:rFonts w:ascii="Bradley Hand ITC" w:hAnsi="Bradley Hand ITC"/>
                                      <w:b/>
                                      <w:color w:val="0070C0"/>
                                      <w:sz w:val="24"/>
                                      <w:szCs w:val="24"/>
                                    </w:rPr>
                                  </w:pPr>
                                  <w:r w:rsidRPr="00187221">
                                    <w:rPr>
                                      <w:rFonts w:ascii="Bradley Hand ITC" w:hAnsi="Bradley Hand ITC"/>
                                      <w:b/>
                                      <w:color w:val="0070C0"/>
                                      <w:sz w:val="24"/>
                                      <w:szCs w:val="24"/>
                                    </w:rPr>
                                    <w:t>1</w:t>
                                  </w:r>
                                </w:p>
                              </w:tc>
                            </w:tr>
                            <w:tr w:rsidR="00772F31" w14:paraId="2F8F843D" w14:textId="77777777" w:rsidTr="00326A88">
                              <w:trPr>
                                <w:trHeight w:val="510"/>
                              </w:trPr>
                              <w:tc>
                                <w:tcPr>
                                  <w:tcW w:w="1049" w:type="dxa"/>
                                  <w:vAlign w:val="center"/>
                                </w:tcPr>
                                <w:p w14:paraId="31446EAD" w14:textId="7989249E" w:rsidR="00772F31" w:rsidRPr="00326A88" w:rsidRDefault="00000000" w:rsidP="00187221">
                                  <w:pPr>
                                    <w:pStyle w:val="RSCBulletedlist"/>
                                    <w:numPr>
                                      <w:ilvl w:val="0"/>
                                      <w:numId w:val="0"/>
                                    </w:numPr>
                                    <w:spacing w:after="0"/>
                                    <w:jc w:val="center"/>
                                    <w:rPr>
                                      <w:b/>
                                      <w:sz w:val="32"/>
                                      <w:szCs w:val="32"/>
                                    </w:rPr>
                                  </w:pPr>
                                  <m:oMathPara>
                                    <m:oMath>
                                      <m:sPre>
                                        <m:sPrePr>
                                          <m:ctrlPr>
                                            <w:rPr>
                                              <w:rFonts w:ascii="Cambria Math" w:hAnsi="Cambria Math"/>
                                              <w:sz w:val="32"/>
                                              <w:szCs w:val="32"/>
                                            </w:rPr>
                                          </m:ctrlPr>
                                        </m:sPrePr>
                                        <m:sub>
                                          <m:r>
                                            <m:rPr>
                                              <m:sty m:val="p"/>
                                            </m:rPr>
                                            <w:rPr>
                                              <w:rFonts w:ascii="Cambria Math" w:hAnsi="Cambria Math"/>
                                              <w:sz w:val="32"/>
                                              <w:szCs w:val="32"/>
                                            </w:rPr>
                                            <m:t>1</m:t>
                                          </m:r>
                                        </m:sub>
                                        <m:sup>
                                          <m:r>
                                            <w:rPr>
                                              <w:rFonts w:ascii="Cambria Math" w:hAnsi="Cambria Math"/>
                                              <w:sz w:val="32"/>
                                              <w:szCs w:val="32"/>
                                            </w:rPr>
                                            <m:t>2</m:t>
                                          </m:r>
                                        </m:sup>
                                        <m:e>
                                          <m:r>
                                            <m:rPr>
                                              <m:sty m:val="p"/>
                                            </m:rPr>
                                            <w:rPr>
                                              <w:rFonts w:ascii="Cambria Math" w:hAnsi="Cambria Math"/>
                                              <w:sz w:val="32"/>
                                              <w:szCs w:val="32"/>
                                            </w:rPr>
                                            <m:t>H</m:t>
                                          </m:r>
                                        </m:e>
                                      </m:sPre>
                                    </m:oMath>
                                  </m:oMathPara>
                                </w:p>
                              </w:tc>
                              <w:tc>
                                <w:tcPr>
                                  <w:tcW w:w="1110" w:type="dxa"/>
                                  <w:vAlign w:val="center"/>
                                </w:tcPr>
                                <w:p w14:paraId="2956A862" w14:textId="05094D83" w:rsidR="00772F31" w:rsidRPr="00187221" w:rsidRDefault="00772F31" w:rsidP="00187221">
                                  <w:pPr>
                                    <w:pStyle w:val="RSCBulletedlist"/>
                                    <w:numPr>
                                      <w:ilvl w:val="0"/>
                                      <w:numId w:val="0"/>
                                    </w:numPr>
                                    <w:spacing w:after="0"/>
                                    <w:jc w:val="center"/>
                                    <w:rPr>
                                      <w:rFonts w:ascii="Bradley Hand ITC" w:hAnsi="Bradley Hand ITC"/>
                                      <w:b/>
                                      <w:color w:val="0070C0"/>
                                      <w:sz w:val="24"/>
                                      <w:szCs w:val="24"/>
                                    </w:rPr>
                                  </w:pPr>
                                  <w:r w:rsidRPr="00187221">
                                    <w:rPr>
                                      <w:rFonts w:ascii="Bradley Hand ITC" w:hAnsi="Bradley Hand ITC"/>
                                      <w:b/>
                                      <w:color w:val="0070C0"/>
                                      <w:sz w:val="24"/>
                                      <w:szCs w:val="24"/>
                                    </w:rPr>
                                    <w:t>1</w:t>
                                  </w:r>
                                </w:p>
                              </w:tc>
                              <w:tc>
                                <w:tcPr>
                                  <w:tcW w:w="1158" w:type="dxa"/>
                                  <w:vAlign w:val="center"/>
                                </w:tcPr>
                                <w:p w14:paraId="7C8680A7" w14:textId="50EF546F" w:rsidR="00772F31" w:rsidRPr="00187221" w:rsidRDefault="00772F31" w:rsidP="00187221">
                                  <w:pPr>
                                    <w:pStyle w:val="RSCBulletedlist"/>
                                    <w:numPr>
                                      <w:ilvl w:val="0"/>
                                      <w:numId w:val="0"/>
                                    </w:numPr>
                                    <w:spacing w:after="0"/>
                                    <w:jc w:val="center"/>
                                    <w:rPr>
                                      <w:rFonts w:ascii="Bradley Hand ITC" w:hAnsi="Bradley Hand ITC"/>
                                      <w:b/>
                                      <w:color w:val="0070C0"/>
                                      <w:sz w:val="24"/>
                                      <w:szCs w:val="24"/>
                                    </w:rPr>
                                  </w:pPr>
                                  <w:r w:rsidRPr="00187221">
                                    <w:rPr>
                                      <w:rFonts w:ascii="Bradley Hand ITC" w:hAnsi="Bradley Hand ITC"/>
                                      <w:b/>
                                      <w:color w:val="0070C0"/>
                                      <w:sz w:val="24"/>
                                      <w:szCs w:val="24"/>
                                    </w:rPr>
                                    <w:t>1</w:t>
                                  </w:r>
                                </w:p>
                              </w:tc>
                              <w:tc>
                                <w:tcPr>
                                  <w:tcW w:w="1171" w:type="dxa"/>
                                  <w:vAlign w:val="center"/>
                                </w:tcPr>
                                <w:p w14:paraId="4F028AB1" w14:textId="088708DC" w:rsidR="00772F31" w:rsidRPr="00187221" w:rsidRDefault="00772F31" w:rsidP="00187221">
                                  <w:pPr>
                                    <w:pStyle w:val="RSCBulletedlist"/>
                                    <w:numPr>
                                      <w:ilvl w:val="0"/>
                                      <w:numId w:val="0"/>
                                    </w:numPr>
                                    <w:spacing w:after="0"/>
                                    <w:jc w:val="center"/>
                                    <w:rPr>
                                      <w:rFonts w:ascii="Bradley Hand ITC" w:hAnsi="Bradley Hand ITC"/>
                                      <w:b/>
                                      <w:color w:val="0070C0"/>
                                      <w:sz w:val="24"/>
                                      <w:szCs w:val="24"/>
                                    </w:rPr>
                                  </w:pPr>
                                  <w:r w:rsidRPr="00187221">
                                    <w:rPr>
                                      <w:rFonts w:ascii="Bradley Hand ITC" w:hAnsi="Bradley Hand ITC"/>
                                      <w:b/>
                                      <w:color w:val="0070C0"/>
                                      <w:sz w:val="24"/>
                                      <w:szCs w:val="24"/>
                                    </w:rPr>
                                    <w:t>1</w:t>
                                  </w:r>
                                </w:p>
                              </w:tc>
                            </w:tr>
                            <w:tr w:rsidR="00772F31" w14:paraId="4C7131B6" w14:textId="77777777" w:rsidTr="00326A88">
                              <w:trPr>
                                <w:trHeight w:val="510"/>
                              </w:trPr>
                              <w:tc>
                                <w:tcPr>
                                  <w:tcW w:w="1049" w:type="dxa"/>
                                  <w:vAlign w:val="center"/>
                                </w:tcPr>
                                <w:p w14:paraId="2FD0ED21" w14:textId="0C51AB12" w:rsidR="00772F31" w:rsidRPr="00326A88" w:rsidRDefault="00000000" w:rsidP="00187221">
                                  <w:pPr>
                                    <w:pStyle w:val="RSCBulletedlist"/>
                                    <w:numPr>
                                      <w:ilvl w:val="0"/>
                                      <w:numId w:val="0"/>
                                    </w:numPr>
                                    <w:spacing w:after="0"/>
                                    <w:jc w:val="center"/>
                                    <w:rPr>
                                      <w:sz w:val="32"/>
                                      <w:szCs w:val="32"/>
                                      <w:vertAlign w:val="superscript"/>
                                    </w:rPr>
                                  </w:pPr>
                                  <m:oMathPara>
                                    <m:oMath>
                                      <m:sPre>
                                        <m:sPrePr>
                                          <m:ctrlPr>
                                            <w:rPr>
                                              <w:rFonts w:ascii="Cambria Math" w:hAnsi="Cambria Math"/>
                                              <w:sz w:val="32"/>
                                              <w:szCs w:val="32"/>
                                            </w:rPr>
                                          </m:ctrlPr>
                                        </m:sPrePr>
                                        <m:sub>
                                          <m:r>
                                            <m:rPr>
                                              <m:sty m:val="p"/>
                                            </m:rPr>
                                            <w:rPr>
                                              <w:rFonts w:ascii="Cambria Math" w:hAnsi="Cambria Math"/>
                                              <w:sz w:val="32"/>
                                              <w:szCs w:val="32"/>
                                            </w:rPr>
                                            <m:t>1</m:t>
                                          </m:r>
                                        </m:sub>
                                        <m:sup>
                                          <m:r>
                                            <w:rPr>
                                              <w:rFonts w:ascii="Cambria Math" w:hAnsi="Cambria Math"/>
                                              <w:sz w:val="32"/>
                                              <w:szCs w:val="32"/>
                                            </w:rPr>
                                            <m:t>3</m:t>
                                          </m:r>
                                        </m:sup>
                                        <m:e>
                                          <m:r>
                                            <m:rPr>
                                              <m:sty m:val="p"/>
                                            </m:rPr>
                                            <w:rPr>
                                              <w:rFonts w:ascii="Cambria Math" w:hAnsi="Cambria Math"/>
                                              <w:sz w:val="32"/>
                                              <w:szCs w:val="32"/>
                                            </w:rPr>
                                            <m:t>H</m:t>
                                          </m:r>
                                        </m:e>
                                      </m:sPre>
                                    </m:oMath>
                                  </m:oMathPara>
                                </w:p>
                              </w:tc>
                              <w:tc>
                                <w:tcPr>
                                  <w:tcW w:w="1110" w:type="dxa"/>
                                  <w:vAlign w:val="center"/>
                                </w:tcPr>
                                <w:p w14:paraId="7D25E413" w14:textId="3F6B8DEE" w:rsidR="00772F31" w:rsidRPr="00187221" w:rsidRDefault="00772F31" w:rsidP="00187221">
                                  <w:pPr>
                                    <w:pStyle w:val="RSCBulletedlist"/>
                                    <w:numPr>
                                      <w:ilvl w:val="0"/>
                                      <w:numId w:val="0"/>
                                    </w:numPr>
                                    <w:spacing w:after="0"/>
                                    <w:jc w:val="center"/>
                                    <w:rPr>
                                      <w:rFonts w:ascii="Bradley Hand ITC" w:hAnsi="Bradley Hand ITC"/>
                                      <w:b/>
                                      <w:color w:val="0070C0"/>
                                      <w:sz w:val="24"/>
                                      <w:szCs w:val="24"/>
                                    </w:rPr>
                                  </w:pPr>
                                  <w:r w:rsidRPr="00187221">
                                    <w:rPr>
                                      <w:rFonts w:ascii="Bradley Hand ITC" w:hAnsi="Bradley Hand ITC"/>
                                      <w:b/>
                                      <w:color w:val="0070C0"/>
                                      <w:sz w:val="24"/>
                                      <w:szCs w:val="24"/>
                                    </w:rPr>
                                    <w:t>1</w:t>
                                  </w:r>
                                </w:p>
                              </w:tc>
                              <w:tc>
                                <w:tcPr>
                                  <w:tcW w:w="1158" w:type="dxa"/>
                                  <w:vAlign w:val="center"/>
                                </w:tcPr>
                                <w:p w14:paraId="31ABABFB" w14:textId="1C30AB2B" w:rsidR="00772F31" w:rsidRPr="00187221" w:rsidRDefault="00772F31" w:rsidP="00187221">
                                  <w:pPr>
                                    <w:pStyle w:val="RSCBulletedlist"/>
                                    <w:numPr>
                                      <w:ilvl w:val="0"/>
                                      <w:numId w:val="0"/>
                                    </w:numPr>
                                    <w:spacing w:after="0"/>
                                    <w:jc w:val="center"/>
                                    <w:rPr>
                                      <w:rFonts w:ascii="Bradley Hand ITC" w:hAnsi="Bradley Hand ITC"/>
                                      <w:b/>
                                      <w:color w:val="0070C0"/>
                                      <w:sz w:val="24"/>
                                      <w:szCs w:val="24"/>
                                    </w:rPr>
                                  </w:pPr>
                                  <w:r w:rsidRPr="00187221">
                                    <w:rPr>
                                      <w:rFonts w:ascii="Bradley Hand ITC" w:hAnsi="Bradley Hand ITC"/>
                                      <w:b/>
                                      <w:color w:val="0070C0"/>
                                      <w:sz w:val="24"/>
                                      <w:szCs w:val="24"/>
                                    </w:rPr>
                                    <w:t>2</w:t>
                                  </w:r>
                                </w:p>
                              </w:tc>
                              <w:tc>
                                <w:tcPr>
                                  <w:tcW w:w="1171" w:type="dxa"/>
                                  <w:vAlign w:val="center"/>
                                </w:tcPr>
                                <w:p w14:paraId="21F1986C" w14:textId="122363F2" w:rsidR="00772F31" w:rsidRPr="00187221" w:rsidRDefault="00772F31" w:rsidP="00187221">
                                  <w:pPr>
                                    <w:pStyle w:val="RSCBulletedlist"/>
                                    <w:numPr>
                                      <w:ilvl w:val="0"/>
                                      <w:numId w:val="0"/>
                                    </w:numPr>
                                    <w:spacing w:after="0"/>
                                    <w:jc w:val="center"/>
                                    <w:rPr>
                                      <w:rFonts w:ascii="Bradley Hand ITC" w:hAnsi="Bradley Hand ITC"/>
                                      <w:b/>
                                      <w:color w:val="0070C0"/>
                                      <w:sz w:val="24"/>
                                      <w:szCs w:val="24"/>
                                    </w:rPr>
                                  </w:pPr>
                                  <w:r w:rsidRPr="00187221">
                                    <w:rPr>
                                      <w:rFonts w:ascii="Bradley Hand ITC" w:hAnsi="Bradley Hand ITC"/>
                                      <w:b/>
                                      <w:color w:val="0070C0"/>
                                      <w:sz w:val="24"/>
                                      <w:szCs w:val="24"/>
                                    </w:rPr>
                                    <w:t>1</w:t>
                                  </w:r>
                                </w:p>
                              </w:tc>
                            </w:tr>
                          </w:tbl>
                          <w:p w14:paraId="62C0312D" w14:textId="120A364B" w:rsidR="00616906" w:rsidRDefault="00616906" w:rsidP="00F5305E">
                            <w:pPr>
                              <w:pStyle w:val="RSCBasic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35A5C" id="_x0000_s1029" type="#_x0000_t202" style="position:absolute;margin-left:188.8pt;margin-top:155.45pt;width:240pt;height:280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">
                <v:textbox>
                  <w:txbxContent>
                    <w:p w14:paraId="522FA09C" w14:textId="3795EB5E" w:rsidR="00F42AD3" w:rsidRDefault="00F65315" w:rsidP="00F65315">
                      <w:pPr>
                        <w:pStyle w:val="RSCH2"/>
                        <w:spacing w:before="0" w:after="0"/>
                      </w:pPr>
                      <w:r>
                        <w:t>Symbolic</w:t>
                      </w:r>
                      <w:r w:rsidR="00945F46">
                        <w:t xml:space="preserve"> </w:t>
                      </w:r>
                      <w:r w:rsidR="00945F46" w:rsidRPr="00573376">
                        <w:t>–</w:t>
                      </w:r>
                      <w:r w:rsidR="008017EB">
                        <w:t xml:space="preserve"> </w:t>
                      </w:r>
                      <w:r w:rsidR="008017EB">
                        <w:rPr>
                          <w:sz w:val="22"/>
                          <w:szCs w:val="18"/>
                        </w:rPr>
                        <w:t>representations</w:t>
                      </w:r>
                    </w:p>
                    <w:p w14:paraId="5C4A6B73" w14:textId="5F1A11CC" w:rsidR="00772F31" w:rsidRDefault="00772F31" w:rsidP="00772F31">
                      <w:pPr>
                        <w:pStyle w:val="RSCBulletedlist"/>
                        <w:numPr>
                          <w:ilvl w:val="0"/>
                          <w:numId w:val="0"/>
                        </w:numPr>
                      </w:pPr>
                      <w:r w:rsidRPr="00020C4A">
                        <w:t xml:space="preserve">We show the number of subatomic particles using atomic symbols.  Hydrogen exists as two different naturally occurring isotopes, </w:t>
                      </w:r>
                      <m:oMath>
                        <m:sPre>
                          <m:sPrePr>
                            <m:ctrlPr>
                              <w:rPr>
                                <w:rFonts w:ascii="Cambria Math" w:hAnsi="Cambria Math"/>
                              </w:rPr>
                            </m:ctrlPr>
                          </m:sPrePr>
                          <m:sub>
                            <m:r>
                              <m:rPr>
                                <m:sty m:val="p"/>
                              </m:rPr>
                              <w:rPr>
                                <w:rFonts w:ascii="Cambria Math" w:hAnsi="Cambria Math"/>
                              </w:rPr>
                              <m:t>1</m:t>
                            </m:r>
                          </m:sub>
                          <m:sup>
                            <m:r>
                              <m:rPr>
                                <m:sty m:val="p"/>
                              </m:rPr>
                              <w:rPr>
                                <w:rFonts w:ascii="Cambria Math" w:hAnsi="Cambria Math"/>
                              </w:rPr>
                              <m:t>1</m:t>
                            </m:r>
                          </m:sup>
                          <m:e>
                            <m:r>
                              <m:rPr>
                                <m:sty m:val="p"/>
                              </m:rPr>
                              <w:rPr>
                                <w:rFonts w:ascii="Cambria Math" w:hAnsi="Cambria Math"/>
                              </w:rPr>
                              <m:t>H</m:t>
                            </m:r>
                          </m:e>
                        </m:sPre>
                      </m:oMath>
                      <w:r w:rsidRPr="00020C4A">
                        <w:t xml:space="preserve">, </w:t>
                      </w:r>
                      <m:oMath>
                        <m:sPre>
                          <m:sPrePr>
                            <m:ctrlPr>
                              <w:rPr>
                                <w:rFonts w:ascii="Cambria Math" w:hAnsi="Cambria Math"/>
                              </w:rPr>
                            </m:ctrlPr>
                          </m:sPrePr>
                          <m:sub>
                            <m:r>
                              <m:rPr>
                                <m:sty m:val="p"/>
                              </m:rPr>
                              <w:rPr>
                                <w:rFonts w:ascii="Cambria Math" w:hAnsi="Cambria Math"/>
                              </w:rPr>
                              <m:t>1</m:t>
                            </m:r>
                          </m:sub>
                          <m:sup>
                            <m:r>
                              <w:rPr>
                                <w:rFonts w:ascii="Cambria Math" w:hAnsi="Cambria Math"/>
                              </w:rPr>
                              <m:t>2</m:t>
                            </m:r>
                          </m:sup>
                          <m:e>
                            <m:r>
                              <m:rPr>
                                <m:sty m:val="p"/>
                              </m:rPr>
                              <w:rPr>
                                <w:rFonts w:ascii="Cambria Math" w:hAnsi="Cambria Math"/>
                              </w:rPr>
                              <m:t>H</m:t>
                            </m:r>
                          </m:e>
                        </m:sPre>
                      </m:oMath>
                      <w:r w:rsidRPr="00020C4A">
                        <w:t xml:space="preserve"> and </w:t>
                      </w:r>
                      <m:oMath>
                        <m:sPre>
                          <m:sPrePr>
                            <m:ctrlPr>
                              <w:rPr>
                                <w:rFonts w:ascii="Cambria Math" w:hAnsi="Cambria Math"/>
                              </w:rPr>
                            </m:ctrlPr>
                          </m:sPrePr>
                          <m:sub>
                            <m:r>
                              <m:rPr>
                                <m:sty m:val="p"/>
                              </m:rPr>
                              <w:rPr>
                                <w:rFonts w:ascii="Cambria Math" w:hAnsi="Cambria Math"/>
                              </w:rPr>
                              <m:t>1</m:t>
                            </m:r>
                          </m:sub>
                          <m:sup>
                            <m:r>
                              <w:rPr>
                                <w:rFonts w:ascii="Cambria Math" w:hAnsi="Cambria Math"/>
                              </w:rPr>
                              <m:t>3</m:t>
                            </m:r>
                          </m:sup>
                          <m:e>
                            <m:r>
                              <m:rPr>
                                <m:sty m:val="p"/>
                              </m:rPr>
                              <w:rPr>
                                <w:rFonts w:ascii="Cambria Math" w:hAnsi="Cambria Math"/>
                              </w:rPr>
                              <m:t>H</m:t>
                            </m:r>
                          </m:e>
                        </m:sPre>
                      </m:oMath>
                      <w:r w:rsidRPr="00020C4A">
                        <w:t>.</w:t>
                      </w:r>
                    </w:p>
                    <w:p w14:paraId="2E08FDAF" w14:textId="44AF4AB4" w:rsidR="00772F31" w:rsidRDefault="00772F31" w:rsidP="00772F31">
                      <w:pPr>
                        <w:pStyle w:val="RSCBulletedlist"/>
                        <w:numPr>
                          <w:ilvl w:val="0"/>
                          <w:numId w:val="0"/>
                        </w:numPr>
                      </w:pPr>
                      <w:r>
                        <w:t xml:space="preserve">Complete the table to show the number of each subatomic particle in </w:t>
                      </w:r>
                      <w:r w:rsidR="009E03AD">
                        <w:t xml:space="preserve">these </w:t>
                      </w:r>
                      <w:r>
                        <w:t>isotope</w:t>
                      </w:r>
                      <w:r w:rsidR="009E03AD">
                        <w:t>s</w:t>
                      </w:r>
                      <w:r>
                        <w:t>:</w:t>
                      </w:r>
                    </w:p>
                    <w:p w14:paraId="29F8F36C" w14:textId="77777777" w:rsidR="00772F31" w:rsidRDefault="00772F31" w:rsidP="00772F31">
                      <w:pPr>
                        <w:pStyle w:val="RSCBulletedlist"/>
                        <w:numPr>
                          <w:ilvl w:val="0"/>
                          <w:numId w:val="0"/>
                        </w:numPr>
                      </w:pPr>
                    </w:p>
                    <w:tbl>
                      <w:tblPr>
                        <w:tblStyle w:val="TableGrid"/>
                        <w:tblW w:w="0" w:type="auto"/>
                        <w:tblLook w:val="04A0" w:firstRow="1" w:lastRow="0" w:firstColumn="1" w:lastColumn="0" w:noHBand="0" w:noVBand="1"/>
                      </w:tblPr>
                      <w:tblGrid>
                        <w:gridCol w:w="1049"/>
                        <w:gridCol w:w="1110"/>
                        <w:gridCol w:w="1158"/>
                        <w:gridCol w:w="1171"/>
                      </w:tblGrid>
                      <w:tr w:rsidR="00772F31" w14:paraId="1C581E5E" w14:textId="77777777" w:rsidTr="00187221">
                        <w:trPr>
                          <w:trHeight w:val="338"/>
                        </w:trPr>
                        <w:tc>
                          <w:tcPr>
                            <w:tcW w:w="1049" w:type="dxa"/>
                            <w:shd w:val="clear" w:color="auto" w:fill="F6E0C0"/>
                            <w:vAlign w:val="center"/>
                          </w:tcPr>
                          <w:p w14:paraId="4E9F4FB3" w14:textId="77777777" w:rsidR="00772F31" w:rsidRPr="00187221" w:rsidRDefault="00772F31" w:rsidP="00187221">
                            <w:pPr>
                              <w:pStyle w:val="RSCBulletedlist"/>
                              <w:numPr>
                                <w:ilvl w:val="0"/>
                                <w:numId w:val="0"/>
                              </w:numPr>
                              <w:spacing w:after="0"/>
                              <w:jc w:val="center"/>
                              <w:rPr>
                                <w:b/>
                                <w:bCs/>
                                <w:color w:val="C8102E"/>
                              </w:rPr>
                            </w:pPr>
                          </w:p>
                        </w:tc>
                        <w:tc>
                          <w:tcPr>
                            <w:tcW w:w="1110" w:type="dxa"/>
                            <w:shd w:val="clear" w:color="auto" w:fill="F6E0C0"/>
                            <w:vAlign w:val="center"/>
                          </w:tcPr>
                          <w:p w14:paraId="50C15B38" w14:textId="77777777" w:rsidR="00772F31" w:rsidRPr="00187221" w:rsidRDefault="00772F31" w:rsidP="00187221">
                            <w:pPr>
                              <w:pStyle w:val="RSCBulletedlist"/>
                              <w:numPr>
                                <w:ilvl w:val="0"/>
                                <w:numId w:val="0"/>
                              </w:numPr>
                              <w:spacing w:after="0"/>
                              <w:jc w:val="center"/>
                              <w:rPr>
                                <w:b/>
                                <w:bCs/>
                                <w:color w:val="C8102E"/>
                              </w:rPr>
                            </w:pPr>
                            <w:r w:rsidRPr="00187221">
                              <w:rPr>
                                <w:b/>
                                <w:bCs/>
                                <w:color w:val="C8102E"/>
                              </w:rPr>
                              <w:t>Protons</w:t>
                            </w:r>
                          </w:p>
                        </w:tc>
                        <w:tc>
                          <w:tcPr>
                            <w:tcW w:w="1158" w:type="dxa"/>
                            <w:shd w:val="clear" w:color="auto" w:fill="F6E0C0"/>
                            <w:vAlign w:val="center"/>
                          </w:tcPr>
                          <w:p w14:paraId="24D56157" w14:textId="77777777" w:rsidR="00772F31" w:rsidRPr="00187221" w:rsidRDefault="00772F31" w:rsidP="00187221">
                            <w:pPr>
                              <w:pStyle w:val="RSCBulletedlist"/>
                              <w:numPr>
                                <w:ilvl w:val="0"/>
                                <w:numId w:val="0"/>
                              </w:numPr>
                              <w:spacing w:after="0"/>
                              <w:jc w:val="center"/>
                              <w:rPr>
                                <w:b/>
                                <w:bCs/>
                                <w:color w:val="C8102E"/>
                              </w:rPr>
                            </w:pPr>
                            <w:r w:rsidRPr="00187221">
                              <w:rPr>
                                <w:b/>
                                <w:bCs/>
                                <w:color w:val="C8102E"/>
                              </w:rPr>
                              <w:t>Neutrons</w:t>
                            </w:r>
                          </w:p>
                        </w:tc>
                        <w:tc>
                          <w:tcPr>
                            <w:tcW w:w="1171" w:type="dxa"/>
                            <w:shd w:val="clear" w:color="auto" w:fill="F6E0C0"/>
                            <w:vAlign w:val="center"/>
                          </w:tcPr>
                          <w:p w14:paraId="290412F6" w14:textId="427CFDAC" w:rsidR="00772F31" w:rsidRPr="00187221" w:rsidRDefault="00CE03F9" w:rsidP="00187221">
                            <w:pPr>
                              <w:pStyle w:val="RSCBulletedlist"/>
                              <w:numPr>
                                <w:ilvl w:val="0"/>
                                <w:numId w:val="0"/>
                              </w:numPr>
                              <w:spacing w:after="0"/>
                              <w:jc w:val="center"/>
                              <w:rPr>
                                <w:b/>
                                <w:bCs/>
                                <w:color w:val="C8102E"/>
                              </w:rPr>
                            </w:pPr>
                            <w:r w:rsidRPr="00187221">
                              <w:rPr>
                                <w:b/>
                                <w:bCs/>
                                <w:color w:val="C8102E"/>
                              </w:rPr>
                              <w:t>E</w:t>
                            </w:r>
                            <w:r w:rsidR="00772F31" w:rsidRPr="00187221">
                              <w:rPr>
                                <w:b/>
                                <w:bCs/>
                                <w:color w:val="C8102E"/>
                              </w:rPr>
                              <w:t>lectrons</w:t>
                            </w:r>
                          </w:p>
                        </w:tc>
                      </w:tr>
                      <w:tr w:rsidR="00772F31" w14:paraId="3039B794" w14:textId="77777777" w:rsidTr="00326A88">
                        <w:trPr>
                          <w:trHeight w:val="510"/>
                        </w:trPr>
                        <w:tc>
                          <w:tcPr>
                            <w:tcW w:w="1049" w:type="dxa"/>
                            <w:vAlign w:val="center"/>
                          </w:tcPr>
                          <w:p w14:paraId="7B91BC0F" w14:textId="7DF625D1" w:rsidR="00772F31" w:rsidRPr="00326A88" w:rsidRDefault="00000000" w:rsidP="00187221">
                            <w:pPr>
                              <w:pStyle w:val="RSCBulletedlist"/>
                              <w:numPr>
                                <w:ilvl w:val="0"/>
                                <w:numId w:val="0"/>
                              </w:numPr>
                              <w:spacing w:after="0"/>
                              <w:jc w:val="center"/>
                              <w:rPr>
                                <w:sz w:val="32"/>
                                <w:szCs w:val="32"/>
                              </w:rPr>
                            </w:pPr>
                            <m:oMathPara>
                              <m:oMath>
                                <m:sPre>
                                  <m:sPrePr>
                                    <m:ctrlPr>
                                      <w:rPr>
                                        <w:rFonts w:ascii="Cambria Math" w:hAnsi="Cambria Math"/>
                                        <w:sz w:val="32"/>
                                        <w:szCs w:val="32"/>
                                      </w:rPr>
                                    </m:ctrlPr>
                                  </m:sPrePr>
                                  <m:sub>
                                    <m:r>
                                      <m:rPr>
                                        <m:sty m:val="p"/>
                                      </m:rPr>
                                      <w:rPr>
                                        <w:rFonts w:ascii="Cambria Math" w:hAnsi="Cambria Math"/>
                                        <w:sz w:val="32"/>
                                        <w:szCs w:val="32"/>
                                      </w:rPr>
                                      <m:t>1</m:t>
                                    </m:r>
                                  </m:sub>
                                  <m:sup>
                                    <m:r>
                                      <m:rPr>
                                        <m:sty m:val="p"/>
                                      </m:rPr>
                                      <w:rPr>
                                        <w:rFonts w:ascii="Cambria Math" w:hAnsi="Cambria Math"/>
                                        <w:sz w:val="32"/>
                                        <w:szCs w:val="32"/>
                                      </w:rPr>
                                      <m:t>1</m:t>
                                    </m:r>
                                  </m:sup>
                                  <m:e>
                                    <m:r>
                                      <m:rPr>
                                        <m:sty m:val="p"/>
                                      </m:rPr>
                                      <w:rPr>
                                        <w:rFonts w:ascii="Cambria Math" w:hAnsi="Cambria Math"/>
                                        <w:sz w:val="32"/>
                                        <w:szCs w:val="32"/>
                                      </w:rPr>
                                      <m:t>H</m:t>
                                    </m:r>
                                  </m:e>
                                </m:sPre>
                              </m:oMath>
                            </m:oMathPara>
                          </w:p>
                        </w:tc>
                        <w:tc>
                          <w:tcPr>
                            <w:tcW w:w="1110" w:type="dxa"/>
                            <w:vAlign w:val="center"/>
                          </w:tcPr>
                          <w:p w14:paraId="20E88955" w14:textId="3AC90837" w:rsidR="00772F31" w:rsidRPr="00187221" w:rsidRDefault="00772F31" w:rsidP="00187221">
                            <w:pPr>
                              <w:pStyle w:val="RSCBulletedlist"/>
                              <w:numPr>
                                <w:ilvl w:val="0"/>
                                <w:numId w:val="0"/>
                              </w:numPr>
                              <w:spacing w:after="0"/>
                              <w:jc w:val="center"/>
                              <w:rPr>
                                <w:rFonts w:ascii="Bradley Hand ITC" w:hAnsi="Bradley Hand ITC"/>
                                <w:b/>
                                <w:color w:val="0070C0"/>
                                <w:sz w:val="24"/>
                                <w:szCs w:val="24"/>
                              </w:rPr>
                            </w:pPr>
                            <w:r w:rsidRPr="00187221">
                              <w:rPr>
                                <w:rFonts w:ascii="Bradley Hand ITC" w:hAnsi="Bradley Hand ITC"/>
                                <w:b/>
                                <w:color w:val="0070C0"/>
                                <w:sz w:val="24"/>
                                <w:szCs w:val="24"/>
                              </w:rPr>
                              <w:t>1</w:t>
                            </w:r>
                          </w:p>
                        </w:tc>
                        <w:tc>
                          <w:tcPr>
                            <w:tcW w:w="1158" w:type="dxa"/>
                            <w:vAlign w:val="center"/>
                          </w:tcPr>
                          <w:p w14:paraId="13E93B5A" w14:textId="4D4D036A" w:rsidR="00772F31" w:rsidRPr="00187221" w:rsidRDefault="00772F31" w:rsidP="00187221">
                            <w:pPr>
                              <w:pStyle w:val="RSCBulletedlist"/>
                              <w:numPr>
                                <w:ilvl w:val="0"/>
                                <w:numId w:val="0"/>
                              </w:numPr>
                              <w:spacing w:after="0"/>
                              <w:jc w:val="center"/>
                              <w:rPr>
                                <w:rFonts w:ascii="Bradley Hand ITC" w:hAnsi="Bradley Hand ITC"/>
                                <w:b/>
                                <w:color w:val="0070C0"/>
                                <w:sz w:val="24"/>
                                <w:szCs w:val="24"/>
                              </w:rPr>
                            </w:pPr>
                            <w:r w:rsidRPr="00187221">
                              <w:rPr>
                                <w:rFonts w:ascii="Bradley Hand ITC" w:hAnsi="Bradley Hand ITC"/>
                                <w:b/>
                                <w:color w:val="0070C0"/>
                                <w:sz w:val="24"/>
                                <w:szCs w:val="24"/>
                              </w:rPr>
                              <w:t>0</w:t>
                            </w:r>
                          </w:p>
                        </w:tc>
                        <w:tc>
                          <w:tcPr>
                            <w:tcW w:w="1171" w:type="dxa"/>
                            <w:vAlign w:val="center"/>
                          </w:tcPr>
                          <w:p w14:paraId="7596AB62" w14:textId="1E88E6C1" w:rsidR="00772F31" w:rsidRPr="00187221" w:rsidRDefault="00772F31" w:rsidP="00187221">
                            <w:pPr>
                              <w:pStyle w:val="RSCBulletedlist"/>
                              <w:numPr>
                                <w:ilvl w:val="0"/>
                                <w:numId w:val="0"/>
                              </w:numPr>
                              <w:spacing w:after="0"/>
                              <w:jc w:val="center"/>
                              <w:rPr>
                                <w:rFonts w:ascii="Bradley Hand ITC" w:hAnsi="Bradley Hand ITC"/>
                                <w:b/>
                                <w:color w:val="0070C0"/>
                                <w:sz w:val="24"/>
                                <w:szCs w:val="24"/>
                              </w:rPr>
                            </w:pPr>
                            <w:r w:rsidRPr="00187221">
                              <w:rPr>
                                <w:rFonts w:ascii="Bradley Hand ITC" w:hAnsi="Bradley Hand ITC"/>
                                <w:b/>
                                <w:color w:val="0070C0"/>
                                <w:sz w:val="24"/>
                                <w:szCs w:val="24"/>
                              </w:rPr>
                              <w:t>1</w:t>
                            </w:r>
                          </w:p>
                        </w:tc>
                      </w:tr>
                      <w:tr w:rsidR="00772F31" w14:paraId="2F8F843D" w14:textId="77777777" w:rsidTr="00326A88">
                        <w:trPr>
                          <w:trHeight w:val="510"/>
                        </w:trPr>
                        <w:tc>
                          <w:tcPr>
                            <w:tcW w:w="1049" w:type="dxa"/>
                            <w:vAlign w:val="center"/>
                          </w:tcPr>
                          <w:p w14:paraId="31446EAD" w14:textId="7989249E" w:rsidR="00772F31" w:rsidRPr="00326A88" w:rsidRDefault="00000000" w:rsidP="00187221">
                            <w:pPr>
                              <w:pStyle w:val="RSCBulletedlist"/>
                              <w:numPr>
                                <w:ilvl w:val="0"/>
                                <w:numId w:val="0"/>
                              </w:numPr>
                              <w:spacing w:after="0"/>
                              <w:jc w:val="center"/>
                              <w:rPr>
                                <w:b/>
                                <w:sz w:val="32"/>
                                <w:szCs w:val="32"/>
                              </w:rPr>
                            </w:pPr>
                            <m:oMathPara>
                              <m:oMath>
                                <m:sPre>
                                  <m:sPrePr>
                                    <m:ctrlPr>
                                      <w:rPr>
                                        <w:rFonts w:ascii="Cambria Math" w:hAnsi="Cambria Math"/>
                                        <w:sz w:val="32"/>
                                        <w:szCs w:val="32"/>
                                      </w:rPr>
                                    </m:ctrlPr>
                                  </m:sPrePr>
                                  <m:sub>
                                    <m:r>
                                      <m:rPr>
                                        <m:sty m:val="p"/>
                                      </m:rPr>
                                      <w:rPr>
                                        <w:rFonts w:ascii="Cambria Math" w:hAnsi="Cambria Math"/>
                                        <w:sz w:val="32"/>
                                        <w:szCs w:val="32"/>
                                      </w:rPr>
                                      <m:t>1</m:t>
                                    </m:r>
                                  </m:sub>
                                  <m:sup>
                                    <m:r>
                                      <w:rPr>
                                        <w:rFonts w:ascii="Cambria Math" w:hAnsi="Cambria Math"/>
                                        <w:sz w:val="32"/>
                                        <w:szCs w:val="32"/>
                                      </w:rPr>
                                      <m:t>2</m:t>
                                    </m:r>
                                  </m:sup>
                                  <m:e>
                                    <m:r>
                                      <m:rPr>
                                        <m:sty m:val="p"/>
                                      </m:rPr>
                                      <w:rPr>
                                        <w:rFonts w:ascii="Cambria Math" w:hAnsi="Cambria Math"/>
                                        <w:sz w:val="32"/>
                                        <w:szCs w:val="32"/>
                                      </w:rPr>
                                      <m:t>H</m:t>
                                    </m:r>
                                  </m:e>
                                </m:sPre>
                              </m:oMath>
                            </m:oMathPara>
                          </w:p>
                        </w:tc>
                        <w:tc>
                          <w:tcPr>
                            <w:tcW w:w="1110" w:type="dxa"/>
                            <w:vAlign w:val="center"/>
                          </w:tcPr>
                          <w:p w14:paraId="2956A862" w14:textId="05094D83" w:rsidR="00772F31" w:rsidRPr="00187221" w:rsidRDefault="00772F31" w:rsidP="00187221">
                            <w:pPr>
                              <w:pStyle w:val="RSCBulletedlist"/>
                              <w:numPr>
                                <w:ilvl w:val="0"/>
                                <w:numId w:val="0"/>
                              </w:numPr>
                              <w:spacing w:after="0"/>
                              <w:jc w:val="center"/>
                              <w:rPr>
                                <w:rFonts w:ascii="Bradley Hand ITC" w:hAnsi="Bradley Hand ITC"/>
                                <w:b/>
                                <w:color w:val="0070C0"/>
                                <w:sz w:val="24"/>
                                <w:szCs w:val="24"/>
                              </w:rPr>
                            </w:pPr>
                            <w:r w:rsidRPr="00187221">
                              <w:rPr>
                                <w:rFonts w:ascii="Bradley Hand ITC" w:hAnsi="Bradley Hand ITC"/>
                                <w:b/>
                                <w:color w:val="0070C0"/>
                                <w:sz w:val="24"/>
                                <w:szCs w:val="24"/>
                              </w:rPr>
                              <w:t>1</w:t>
                            </w:r>
                          </w:p>
                        </w:tc>
                        <w:tc>
                          <w:tcPr>
                            <w:tcW w:w="1158" w:type="dxa"/>
                            <w:vAlign w:val="center"/>
                          </w:tcPr>
                          <w:p w14:paraId="7C8680A7" w14:textId="50EF546F" w:rsidR="00772F31" w:rsidRPr="00187221" w:rsidRDefault="00772F31" w:rsidP="00187221">
                            <w:pPr>
                              <w:pStyle w:val="RSCBulletedlist"/>
                              <w:numPr>
                                <w:ilvl w:val="0"/>
                                <w:numId w:val="0"/>
                              </w:numPr>
                              <w:spacing w:after="0"/>
                              <w:jc w:val="center"/>
                              <w:rPr>
                                <w:rFonts w:ascii="Bradley Hand ITC" w:hAnsi="Bradley Hand ITC"/>
                                <w:b/>
                                <w:color w:val="0070C0"/>
                                <w:sz w:val="24"/>
                                <w:szCs w:val="24"/>
                              </w:rPr>
                            </w:pPr>
                            <w:r w:rsidRPr="00187221">
                              <w:rPr>
                                <w:rFonts w:ascii="Bradley Hand ITC" w:hAnsi="Bradley Hand ITC"/>
                                <w:b/>
                                <w:color w:val="0070C0"/>
                                <w:sz w:val="24"/>
                                <w:szCs w:val="24"/>
                              </w:rPr>
                              <w:t>1</w:t>
                            </w:r>
                          </w:p>
                        </w:tc>
                        <w:tc>
                          <w:tcPr>
                            <w:tcW w:w="1171" w:type="dxa"/>
                            <w:vAlign w:val="center"/>
                          </w:tcPr>
                          <w:p w14:paraId="4F028AB1" w14:textId="088708DC" w:rsidR="00772F31" w:rsidRPr="00187221" w:rsidRDefault="00772F31" w:rsidP="00187221">
                            <w:pPr>
                              <w:pStyle w:val="RSCBulletedlist"/>
                              <w:numPr>
                                <w:ilvl w:val="0"/>
                                <w:numId w:val="0"/>
                              </w:numPr>
                              <w:spacing w:after="0"/>
                              <w:jc w:val="center"/>
                              <w:rPr>
                                <w:rFonts w:ascii="Bradley Hand ITC" w:hAnsi="Bradley Hand ITC"/>
                                <w:b/>
                                <w:color w:val="0070C0"/>
                                <w:sz w:val="24"/>
                                <w:szCs w:val="24"/>
                              </w:rPr>
                            </w:pPr>
                            <w:r w:rsidRPr="00187221">
                              <w:rPr>
                                <w:rFonts w:ascii="Bradley Hand ITC" w:hAnsi="Bradley Hand ITC"/>
                                <w:b/>
                                <w:color w:val="0070C0"/>
                                <w:sz w:val="24"/>
                                <w:szCs w:val="24"/>
                              </w:rPr>
                              <w:t>1</w:t>
                            </w:r>
                          </w:p>
                        </w:tc>
                      </w:tr>
                      <w:tr w:rsidR="00772F31" w14:paraId="4C7131B6" w14:textId="77777777" w:rsidTr="00326A88">
                        <w:trPr>
                          <w:trHeight w:val="510"/>
                        </w:trPr>
                        <w:tc>
                          <w:tcPr>
                            <w:tcW w:w="1049" w:type="dxa"/>
                            <w:vAlign w:val="center"/>
                          </w:tcPr>
                          <w:p w14:paraId="2FD0ED21" w14:textId="0C51AB12" w:rsidR="00772F31" w:rsidRPr="00326A88" w:rsidRDefault="00000000" w:rsidP="00187221">
                            <w:pPr>
                              <w:pStyle w:val="RSCBulletedlist"/>
                              <w:numPr>
                                <w:ilvl w:val="0"/>
                                <w:numId w:val="0"/>
                              </w:numPr>
                              <w:spacing w:after="0"/>
                              <w:jc w:val="center"/>
                              <w:rPr>
                                <w:sz w:val="32"/>
                                <w:szCs w:val="32"/>
                                <w:vertAlign w:val="superscript"/>
                              </w:rPr>
                            </w:pPr>
                            <m:oMathPara>
                              <m:oMath>
                                <m:sPre>
                                  <m:sPrePr>
                                    <m:ctrlPr>
                                      <w:rPr>
                                        <w:rFonts w:ascii="Cambria Math" w:hAnsi="Cambria Math"/>
                                        <w:sz w:val="32"/>
                                        <w:szCs w:val="32"/>
                                      </w:rPr>
                                    </m:ctrlPr>
                                  </m:sPrePr>
                                  <m:sub>
                                    <m:r>
                                      <m:rPr>
                                        <m:sty m:val="p"/>
                                      </m:rPr>
                                      <w:rPr>
                                        <w:rFonts w:ascii="Cambria Math" w:hAnsi="Cambria Math"/>
                                        <w:sz w:val="32"/>
                                        <w:szCs w:val="32"/>
                                      </w:rPr>
                                      <m:t>1</m:t>
                                    </m:r>
                                  </m:sub>
                                  <m:sup>
                                    <m:r>
                                      <w:rPr>
                                        <w:rFonts w:ascii="Cambria Math" w:hAnsi="Cambria Math"/>
                                        <w:sz w:val="32"/>
                                        <w:szCs w:val="32"/>
                                      </w:rPr>
                                      <m:t>3</m:t>
                                    </m:r>
                                  </m:sup>
                                  <m:e>
                                    <m:r>
                                      <m:rPr>
                                        <m:sty m:val="p"/>
                                      </m:rPr>
                                      <w:rPr>
                                        <w:rFonts w:ascii="Cambria Math" w:hAnsi="Cambria Math"/>
                                        <w:sz w:val="32"/>
                                        <w:szCs w:val="32"/>
                                      </w:rPr>
                                      <m:t>H</m:t>
                                    </m:r>
                                  </m:e>
                                </m:sPre>
                              </m:oMath>
                            </m:oMathPara>
                          </w:p>
                        </w:tc>
                        <w:tc>
                          <w:tcPr>
                            <w:tcW w:w="1110" w:type="dxa"/>
                            <w:vAlign w:val="center"/>
                          </w:tcPr>
                          <w:p w14:paraId="7D25E413" w14:textId="3F6B8DEE" w:rsidR="00772F31" w:rsidRPr="00187221" w:rsidRDefault="00772F31" w:rsidP="00187221">
                            <w:pPr>
                              <w:pStyle w:val="RSCBulletedlist"/>
                              <w:numPr>
                                <w:ilvl w:val="0"/>
                                <w:numId w:val="0"/>
                              </w:numPr>
                              <w:spacing w:after="0"/>
                              <w:jc w:val="center"/>
                              <w:rPr>
                                <w:rFonts w:ascii="Bradley Hand ITC" w:hAnsi="Bradley Hand ITC"/>
                                <w:b/>
                                <w:color w:val="0070C0"/>
                                <w:sz w:val="24"/>
                                <w:szCs w:val="24"/>
                              </w:rPr>
                            </w:pPr>
                            <w:r w:rsidRPr="00187221">
                              <w:rPr>
                                <w:rFonts w:ascii="Bradley Hand ITC" w:hAnsi="Bradley Hand ITC"/>
                                <w:b/>
                                <w:color w:val="0070C0"/>
                                <w:sz w:val="24"/>
                                <w:szCs w:val="24"/>
                              </w:rPr>
                              <w:t>1</w:t>
                            </w:r>
                          </w:p>
                        </w:tc>
                        <w:tc>
                          <w:tcPr>
                            <w:tcW w:w="1158" w:type="dxa"/>
                            <w:vAlign w:val="center"/>
                          </w:tcPr>
                          <w:p w14:paraId="31ABABFB" w14:textId="1C30AB2B" w:rsidR="00772F31" w:rsidRPr="00187221" w:rsidRDefault="00772F31" w:rsidP="00187221">
                            <w:pPr>
                              <w:pStyle w:val="RSCBulletedlist"/>
                              <w:numPr>
                                <w:ilvl w:val="0"/>
                                <w:numId w:val="0"/>
                              </w:numPr>
                              <w:spacing w:after="0"/>
                              <w:jc w:val="center"/>
                              <w:rPr>
                                <w:rFonts w:ascii="Bradley Hand ITC" w:hAnsi="Bradley Hand ITC"/>
                                <w:b/>
                                <w:color w:val="0070C0"/>
                                <w:sz w:val="24"/>
                                <w:szCs w:val="24"/>
                              </w:rPr>
                            </w:pPr>
                            <w:r w:rsidRPr="00187221">
                              <w:rPr>
                                <w:rFonts w:ascii="Bradley Hand ITC" w:hAnsi="Bradley Hand ITC"/>
                                <w:b/>
                                <w:color w:val="0070C0"/>
                                <w:sz w:val="24"/>
                                <w:szCs w:val="24"/>
                              </w:rPr>
                              <w:t>2</w:t>
                            </w:r>
                          </w:p>
                        </w:tc>
                        <w:tc>
                          <w:tcPr>
                            <w:tcW w:w="1171" w:type="dxa"/>
                            <w:vAlign w:val="center"/>
                          </w:tcPr>
                          <w:p w14:paraId="21F1986C" w14:textId="122363F2" w:rsidR="00772F31" w:rsidRPr="00187221" w:rsidRDefault="00772F31" w:rsidP="00187221">
                            <w:pPr>
                              <w:pStyle w:val="RSCBulletedlist"/>
                              <w:numPr>
                                <w:ilvl w:val="0"/>
                                <w:numId w:val="0"/>
                              </w:numPr>
                              <w:spacing w:after="0"/>
                              <w:jc w:val="center"/>
                              <w:rPr>
                                <w:rFonts w:ascii="Bradley Hand ITC" w:hAnsi="Bradley Hand ITC"/>
                                <w:b/>
                                <w:color w:val="0070C0"/>
                                <w:sz w:val="24"/>
                                <w:szCs w:val="24"/>
                              </w:rPr>
                            </w:pPr>
                            <w:r w:rsidRPr="00187221">
                              <w:rPr>
                                <w:rFonts w:ascii="Bradley Hand ITC" w:hAnsi="Bradley Hand ITC"/>
                                <w:b/>
                                <w:color w:val="0070C0"/>
                                <w:sz w:val="24"/>
                                <w:szCs w:val="24"/>
                              </w:rPr>
                              <w:t>1</w:t>
                            </w:r>
                          </w:p>
                        </w:tc>
                      </w:tr>
                    </w:tbl>
                    <w:p w14:paraId="62C0312D" w14:textId="120A364B" w:rsidR="00616906" w:rsidRDefault="00616906" w:rsidP="00F5305E">
                      <w:pPr>
                        <w:pStyle w:val="RSCBasictext"/>
                      </w:pPr>
                    </w:p>
                  </w:txbxContent>
                </v:textbox>
                <w10:wrap type="square" anchorx="margin"/>
              </v:shape>
            </w:pict>
          </mc:Fallback>
        </mc:AlternateContent>
      </w:r>
    </w:p>
    <w:sectPr w:rsidR="002E2285" w:rsidSect="006B563B">
      <w:headerReference w:type="default" r:id="rId17"/>
      <w:footerReference w:type="default" r:id="rId18"/>
      <w:headerReference w:type="first" r:id="rId19"/>
      <w:type w:val="continuous"/>
      <w:pgSz w:w="16838" w:h="11906" w:orient="landscape"/>
      <w:pgMar w:top="1135" w:right="1440" w:bottom="1440" w:left="1134" w:header="431" w:footer="533" w:gutter="0"/>
      <w:cols w:num="2" w:space="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ACEB2" w14:textId="77777777" w:rsidR="00E63223" w:rsidRDefault="00E63223" w:rsidP="000D3D40">
      <w:r>
        <w:separator/>
      </w:r>
    </w:p>
  </w:endnote>
  <w:endnote w:type="continuationSeparator" w:id="0">
    <w:p w14:paraId="3CE747E0" w14:textId="77777777" w:rsidR="00E63223" w:rsidRDefault="00E63223" w:rsidP="000D3D40">
      <w:r>
        <w:continuationSeparator/>
      </w:r>
    </w:p>
  </w:endnote>
  <w:endnote w:type="continuationNotice" w:id="1">
    <w:p w14:paraId="672F20A9" w14:textId="77777777" w:rsidR="00E63223" w:rsidRDefault="00E632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b/>
        <w:bCs/>
      </w:rPr>
    </w:sdtEndPr>
    <w:sdtContent>
      <w:p w14:paraId="72EE7A36" w14:textId="34E369EA" w:rsidR="002B74EE" w:rsidRPr="00166494" w:rsidRDefault="002B74EE" w:rsidP="002B74EE">
        <w:pPr>
          <w:framePr w:wrap="none" w:vAnchor="text" w:hAnchor="margin" w:xAlign="center" w:y="1"/>
          <w:spacing w:line="283" w:lineRule="auto"/>
          <w:rPr>
            <w:rStyle w:val="PageNumber"/>
            <w:b/>
            <w:bCs/>
          </w:rPr>
        </w:pPr>
        <w:r w:rsidRPr="00166494">
          <w:rPr>
            <w:rStyle w:val="PageNumber"/>
            <w:rFonts w:ascii="Century Gothic" w:hAnsi="Century Gothic"/>
            <w:b/>
            <w:bCs/>
            <w:sz w:val="18"/>
            <w:szCs w:val="18"/>
          </w:rPr>
          <w:fldChar w:fldCharType="begin"/>
        </w:r>
        <w:r w:rsidRPr="00166494">
          <w:rPr>
            <w:rStyle w:val="PageNumber"/>
            <w:rFonts w:ascii="Century Gothic" w:hAnsi="Century Gothic"/>
            <w:b/>
            <w:bCs/>
            <w:sz w:val="18"/>
            <w:szCs w:val="18"/>
          </w:rPr>
          <w:instrText xml:space="preserve"> PAGE </w:instrText>
        </w:r>
        <w:r w:rsidRPr="00166494">
          <w:rPr>
            <w:rStyle w:val="PageNumber"/>
            <w:rFonts w:ascii="Century Gothic" w:hAnsi="Century Gothic"/>
            <w:b/>
            <w:bCs/>
            <w:sz w:val="18"/>
            <w:szCs w:val="18"/>
          </w:rPr>
          <w:fldChar w:fldCharType="separate"/>
        </w:r>
        <w:r w:rsidR="007E06DF">
          <w:rPr>
            <w:rStyle w:val="PageNumber"/>
            <w:rFonts w:ascii="Century Gothic" w:hAnsi="Century Gothic"/>
            <w:b/>
            <w:bCs/>
            <w:noProof/>
            <w:sz w:val="18"/>
            <w:szCs w:val="18"/>
          </w:rPr>
          <w:t>2</w:t>
        </w:r>
        <w:r w:rsidRPr="00166494">
          <w:rPr>
            <w:rStyle w:val="PageNumber"/>
            <w:rFonts w:ascii="Century Gothic" w:hAnsi="Century Gothic"/>
            <w:b/>
            <w:bCs/>
            <w:sz w:val="18"/>
            <w:szCs w:val="18"/>
          </w:rPr>
          <w:fldChar w:fldCharType="end"/>
        </w:r>
      </w:p>
    </w:sdtContent>
  </w:sdt>
  <w:p w14:paraId="054408F2" w14:textId="32B14AD1" w:rsidR="006F6F73" w:rsidRPr="00166494" w:rsidRDefault="002B74EE" w:rsidP="00767A7C">
    <w:pPr>
      <w:spacing w:line="283" w:lineRule="auto"/>
      <w:ind w:left="-851" w:right="-709" w:firstLine="851"/>
      <w:jc w:val="left"/>
      <w:rPr>
        <w:rFonts w:ascii="Century Gothic" w:eastAsia="Times New Roman" w:hAnsi="Century Gothic" w:cs="Times New Roman"/>
        <w:sz w:val="16"/>
        <w:szCs w:val="16"/>
        <w:lang w:eastAsia="en-GB"/>
      </w:rPr>
    </w:pPr>
    <w:r w:rsidRPr="00166494">
      <w:rPr>
        <w:rFonts w:ascii="Century Gothic" w:hAnsi="Century Gothic"/>
        <w:sz w:val="16"/>
        <w:szCs w:val="16"/>
      </w:rPr>
      <w:t>© 202</w:t>
    </w:r>
    <w:r w:rsidR="007E06DF">
      <w:rPr>
        <w:rFonts w:ascii="Century Gothic" w:hAnsi="Century Gothic"/>
        <w:sz w:val="16"/>
        <w:szCs w:val="16"/>
      </w:rPr>
      <w:t>5</w:t>
    </w:r>
    <w:r w:rsidRPr="00166494">
      <w:rPr>
        <w:rFonts w:ascii="Century Gothic" w:hAnsi="Century Gothic"/>
        <w:sz w:val="16"/>
        <w:szCs w:val="16"/>
      </w:rPr>
      <w:t xml:space="preserve">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C8857" w14:textId="77777777" w:rsidR="00E63223" w:rsidRDefault="00E63223" w:rsidP="000D3D40">
      <w:r>
        <w:separator/>
      </w:r>
    </w:p>
  </w:footnote>
  <w:footnote w:type="continuationSeparator" w:id="0">
    <w:p w14:paraId="729B5F0B" w14:textId="77777777" w:rsidR="00E63223" w:rsidRDefault="00E63223" w:rsidP="000D3D40">
      <w:r>
        <w:continuationSeparator/>
      </w:r>
    </w:p>
  </w:footnote>
  <w:footnote w:type="continuationNotice" w:id="1">
    <w:p w14:paraId="2C932DA4" w14:textId="77777777" w:rsidR="00E63223" w:rsidRDefault="00E632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8A287" w14:textId="2F7C61D7" w:rsidR="00C601F9" w:rsidRDefault="00D7780A" w:rsidP="003E65E4">
    <w:pPr>
      <w:pStyle w:val="Heade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lang w:eastAsia="en-GB"/>
      </w:rPr>
      <w:drawing>
        <wp:anchor distT="0" distB="0" distL="114300" distR="114300" simplePos="0" relativeHeight="251658241" behindDoc="0" locked="0" layoutInCell="1" allowOverlap="1" wp14:anchorId="54D0E7A4" wp14:editId="5B2C1B65">
          <wp:simplePos x="0" y="0"/>
          <wp:positionH relativeFrom="column">
            <wp:posOffset>-83185</wp:posOffset>
          </wp:positionH>
          <wp:positionV relativeFrom="paragraph">
            <wp:posOffset>45720</wp:posOffset>
          </wp:positionV>
          <wp:extent cx="1789200" cy="356400"/>
          <wp:effectExtent l="0" t="0" r="1905" b="0"/>
          <wp:wrapNone/>
          <wp:docPr id="150560182" name="Picture 150560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noProof/>
        <w:color w:val="C8102E"/>
        <w:sz w:val="30"/>
        <w:szCs w:val="30"/>
        <w:lang w:eastAsia="en-GB"/>
      </w:rPr>
      <w:drawing>
        <wp:anchor distT="0" distB="0" distL="114300" distR="114300" simplePos="0" relativeHeight="251658240" behindDoc="1" locked="0" layoutInCell="1" allowOverlap="1" wp14:anchorId="79D62004" wp14:editId="38046DEC">
          <wp:simplePos x="0" y="0"/>
          <wp:positionH relativeFrom="page">
            <wp:align>right</wp:align>
          </wp:positionH>
          <wp:positionV relativeFrom="paragraph">
            <wp:posOffset>-273685</wp:posOffset>
          </wp:positionV>
          <wp:extent cx="10687050" cy="7551757"/>
          <wp:effectExtent l="0" t="0" r="0" b="0"/>
          <wp:wrapNone/>
          <wp:docPr id="1420143232" name="Picture 142014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flipH="1">
                    <a:off x="0" y="0"/>
                    <a:ext cx="10687050" cy="7551757"/>
                  </a:xfrm>
                  <a:prstGeom prst="rect">
                    <a:avLst/>
                  </a:prstGeom>
                </pic:spPr>
              </pic:pic>
            </a:graphicData>
          </a:graphic>
          <wp14:sizeRelH relativeFrom="page">
            <wp14:pctWidth>0</wp14:pctWidth>
          </wp14:sizeRelH>
          <wp14:sizeRelV relativeFrom="page">
            <wp14:pctHeight>0</wp14:pctHeight>
          </wp14:sizeRelV>
        </wp:anchor>
      </w:drawing>
    </w:r>
    <w:r w:rsidR="004374E6">
      <w:rPr>
        <w:rFonts w:ascii="Century Gothic" w:hAnsi="Century Gothic"/>
        <w:b/>
        <w:bCs/>
        <w:color w:val="C8102E"/>
        <w:sz w:val="30"/>
        <w:szCs w:val="30"/>
      </w:rPr>
      <w:t>Johnstone’s triangle</w:t>
    </w:r>
    <w:r w:rsidR="00D66F26" w:rsidRPr="00727A6A">
      <w:rPr>
        <w:rFonts w:ascii="Century Gothic" w:hAnsi="Century Gothic"/>
        <w:b/>
        <w:bCs/>
        <w:color w:val="C8102E"/>
        <w:sz w:val="30"/>
        <w:szCs w:val="30"/>
      </w:rPr>
      <w:t xml:space="preserve">   </w:t>
    </w:r>
    <w:r w:rsidR="003471D3">
      <w:rPr>
        <w:rFonts w:ascii="Century Gothic" w:hAnsi="Century Gothic"/>
        <w:b/>
        <w:bCs/>
        <w:color w:val="000000" w:themeColor="text1"/>
        <w:sz w:val="24"/>
        <w:szCs w:val="24"/>
      </w:rPr>
      <w:t>14–</w:t>
    </w:r>
    <w:r w:rsidR="00C601F9">
      <w:rPr>
        <w:rFonts w:ascii="Century Gothic" w:hAnsi="Century Gothic"/>
        <w:b/>
        <w:bCs/>
        <w:color w:val="000000" w:themeColor="text1"/>
        <w:sz w:val="24"/>
        <w:szCs w:val="24"/>
      </w:rPr>
      <w:t>1</w:t>
    </w:r>
    <w:r w:rsidR="00B81832">
      <w:rPr>
        <w:rFonts w:ascii="Century Gothic" w:hAnsi="Century Gothic"/>
        <w:b/>
        <w:bCs/>
        <w:color w:val="000000" w:themeColor="text1"/>
        <w:sz w:val="24"/>
        <w:szCs w:val="24"/>
      </w:rPr>
      <w:t>6</w:t>
    </w:r>
    <w:r w:rsidR="003471D3">
      <w:rPr>
        <w:rFonts w:ascii="Century Gothic" w:hAnsi="Century Gothic"/>
        <w:b/>
        <w:bCs/>
        <w:color w:val="000000" w:themeColor="text1"/>
        <w:sz w:val="24"/>
        <w:szCs w:val="24"/>
      </w:rPr>
      <w:t xml:space="preserve"> years</w:t>
    </w:r>
  </w:p>
  <w:p w14:paraId="42DDF936" w14:textId="060D0BD5" w:rsidR="00D66F26" w:rsidRPr="00F7401C" w:rsidRDefault="00186773" w:rsidP="00D21C3E">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D21C3E">
      <w:rPr>
        <w:rFonts w:ascii="Century Gothic" w:hAnsi="Century Gothic"/>
        <w:b/>
        <w:bCs/>
        <w:color w:val="000000" w:themeColor="text1"/>
        <w:sz w:val="18"/>
        <w:szCs w:val="18"/>
      </w:rPr>
      <w:t xml:space="preserve"> from</w:t>
    </w:r>
    <w:r w:rsidR="00D66F26" w:rsidRPr="00F7401C">
      <w:rPr>
        <w:rFonts w:ascii="Century Gothic" w:hAnsi="Century Gothic"/>
        <w:b/>
        <w:bCs/>
        <w:color w:val="000000" w:themeColor="text1"/>
        <w:sz w:val="18"/>
        <w:szCs w:val="18"/>
      </w:rPr>
      <w:t xml:space="preserve"> </w:t>
    </w:r>
    <w:hyperlink r:id="rId3" w:history="1">
      <w:r w:rsidR="00696D68" w:rsidRPr="00696D68">
        <w:rPr>
          <w:rStyle w:val="Hyperlink"/>
          <w:rFonts w:ascii="Century Gothic" w:hAnsi="Century Gothic"/>
          <w:b/>
          <w:bCs/>
          <w:color w:val="C8102E"/>
          <w:sz w:val="18"/>
          <w:szCs w:val="18"/>
          <w:u w:val="none"/>
        </w:rPr>
        <w:t>rsc.li/45bB6pv</w:t>
      </w:r>
    </w:hyperlink>
    <w:r w:rsidR="00696D68" w:rsidRPr="00696D68">
      <w:rPr>
        <w:rFonts w:ascii="Century Gothic" w:hAnsi="Century Gothic"/>
        <w:b/>
        <w:bCs/>
        <w:color w:val="C8102E"/>
        <w:sz w:val="18"/>
        <w:szCs w:val="18"/>
      </w:rPr>
      <w:t xml:space="preserve"> </w:t>
    </w:r>
  </w:p>
  <w:p w14:paraId="67C670B0" w14:textId="77777777" w:rsidR="00D66F26" w:rsidRPr="0086568B" w:rsidRDefault="00D66F26" w:rsidP="00D66F26">
    <w:pPr>
      <w:pStyle w:val="Header"/>
      <w:spacing w:after="86"/>
      <w:rPr>
        <w:rFonts w:ascii="Century Gothic" w:hAnsi="Century Gothic"/>
        <w:b/>
        <w:bCs/>
        <w:color w:val="006F62"/>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4E448" w14:textId="7A411BE1" w:rsidR="003034F2" w:rsidRDefault="003034F2" w:rsidP="007C64B1">
    <w:pPr>
      <w:pStyle w:val="Heading1"/>
      <w:spacing w:after="0"/>
      <w:ind w:left="14400"/>
    </w:pPr>
  </w:p>
  <w:p w14:paraId="7B6737A9" w14:textId="77777777" w:rsidR="00ED19EB" w:rsidRDefault="00ED19EB" w:rsidP="00ED19EB">
    <w:pPr>
      <w:spacing w:after="0"/>
      <w:contextualSpacing/>
    </w:pPr>
    <w:r w:rsidRPr="00BD2645">
      <w:t xml:space="preserve">Acids </w:t>
    </w:r>
    <w:r>
      <w:t xml:space="preserve">and </w:t>
    </w:r>
    <w:r w:rsidRPr="00BD2645">
      <w:t xml:space="preserve">Bases: </w:t>
    </w:r>
  </w:p>
  <w:p w14:paraId="50AAF8D5" w14:textId="47B104A5" w:rsidR="00B20667" w:rsidRPr="00BD2645" w:rsidRDefault="00C5189F" w:rsidP="00B20667">
    <w:pPr>
      <w:pStyle w:val="Heading1"/>
      <w:spacing w:after="0"/>
    </w:pPr>
    <w:r>
      <w:tab/>
    </w:r>
    <w:r>
      <w:tab/>
    </w:r>
    <w:r>
      <w:tab/>
    </w:r>
    <w:r>
      <w:tab/>
    </w:r>
    <w:r>
      <w:tab/>
    </w:r>
    <w:r>
      <w:tab/>
    </w:r>
    <w:r>
      <w:tab/>
    </w:r>
    <w:r>
      <w:tab/>
    </w:r>
    <w:r>
      <w:tab/>
    </w:r>
    <w:r>
      <w:tab/>
    </w:r>
    <w:r>
      <w:tab/>
    </w:r>
    <w:r>
      <w:tab/>
    </w:r>
  </w:p>
  <w:p w14:paraId="50E665DD" w14:textId="77777777" w:rsidR="443DF156" w:rsidRDefault="443DF156" w:rsidP="009875B2">
    <w:pPr>
      <w:pStyle w:val="Header"/>
      <w:jc w:val="right"/>
      <w:rPr>
        <w:noProof/>
      </w:rPr>
    </w:pPr>
  </w:p>
  <w:p w14:paraId="054408F3" w14:textId="792D5A27" w:rsidR="00343CBA" w:rsidRDefault="00343CBA" w:rsidP="009875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34527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2310421" o:spid="_x0000_i1025" type="#_x0000_t75" style="width:2in;height:96pt;visibility:visible;mso-wrap-style:square">
            <v:imagedata r:id="rId1" o:title=""/>
          </v:shape>
        </w:pict>
      </mc:Choice>
      <mc:Fallback>
        <w:drawing>
          <wp:inline distT="0" distB="0" distL="0" distR="0" wp14:anchorId="1597557F" wp14:editId="69B7AE71">
            <wp:extent cx="1828800" cy="1219200"/>
            <wp:effectExtent l="0" t="0" r="0" b="0"/>
            <wp:docPr id="402310421" name="Picture 40231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14F8D7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127F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7EE5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2E07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DC63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6A5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3071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DCF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E884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9C6E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ABC7FBA"/>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F81829"/>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BCE706E"/>
    <w:multiLevelType w:val="hybridMultilevel"/>
    <w:tmpl w:val="5F9A28AE"/>
    <w:lvl w:ilvl="0" w:tplc="75FA5496">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7437F5"/>
    <w:multiLevelType w:val="hybridMultilevel"/>
    <w:tmpl w:val="16982036"/>
    <w:lvl w:ilvl="0" w:tplc="65E8D8BA">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71290E"/>
    <w:multiLevelType w:val="hybridMultilevel"/>
    <w:tmpl w:val="C5FCFEEA"/>
    <w:lvl w:ilvl="0" w:tplc="0DEC9ACA">
      <w:start w:val="1"/>
      <w:numFmt w:val="bullet"/>
      <w:pStyle w:val="RSCBulletedlist"/>
      <w:lvlText w:val=""/>
      <w:lvlJc w:val="left"/>
      <w:pPr>
        <w:ind w:left="363" w:hanging="363"/>
      </w:pPr>
      <w:rPr>
        <w:rFonts w:ascii="Symbol" w:hAnsi="Symbol" w:hint="default"/>
        <w:color w:val="C8102E"/>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997039"/>
    <w:multiLevelType w:val="hybridMultilevel"/>
    <w:tmpl w:val="CF0ED05A"/>
    <w:lvl w:ilvl="0" w:tplc="BA76CA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347A72"/>
    <w:multiLevelType w:val="hybridMultilevel"/>
    <w:tmpl w:val="C752328E"/>
    <w:lvl w:ilvl="0" w:tplc="FB00BB24">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50671E"/>
    <w:multiLevelType w:val="hybridMultilevel"/>
    <w:tmpl w:val="79BE135E"/>
    <w:lvl w:ilvl="0" w:tplc="DEB41A9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3" w15:restartNumberingAfterBreak="0">
    <w:nsid w:val="304F146F"/>
    <w:multiLevelType w:val="hybridMultilevel"/>
    <w:tmpl w:val="E3BC6A20"/>
    <w:lvl w:ilvl="0" w:tplc="C2BA1168">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145B7D"/>
    <w:multiLevelType w:val="hybridMultilevel"/>
    <w:tmpl w:val="3DD0CC9C"/>
    <w:lvl w:ilvl="0" w:tplc="13FC312A">
      <w:start w:val="1"/>
      <w:numFmt w:val="bullet"/>
      <w:lvlText w:val=""/>
      <w:lvlPicBulletId w:val="0"/>
      <w:lvlJc w:val="left"/>
      <w:pPr>
        <w:tabs>
          <w:tab w:val="num" w:pos="720"/>
        </w:tabs>
        <w:ind w:left="720" w:hanging="360"/>
      </w:pPr>
      <w:rPr>
        <w:rFonts w:ascii="Symbol" w:hAnsi="Symbol" w:hint="default"/>
      </w:rPr>
    </w:lvl>
    <w:lvl w:ilvl="1" w:tplc="7DAEFA76" w:tentative="1">
      <w:start w:val="1"/>
      <w:numFmt w:val="bullet"/>
      <w:lvlText w:val=""/>
      <w:lvlJc w:val="left"/>
      <w:pPr>
        <w:tabs>
          <w:tab w:val="num" w:pos="1440"/>
        </w:tabs>
        <w:ind w:left="1440" w:hanging="360"/>
      </w:pPr>
      <w:rPr>
        <w:rFonts w:ascii="Symbol" w:hAnsi="Symbol" w:hint="default"/>
      </w:rPr>
    </w:lvl>
    <w:lvl w:ilvl="2" w:tplc="3E14CF0E" w:tentative="1">
      <w:start w:val="1"/>
      <w:numFmt w:val="bullet"/>
      <w:lvlText w:val=""/>
      <w:lvlJc w:val="left"/>
      <w:pPr>
        <w:tabs>
          <w:tab w:val="num" w:pos="2160"/>
        </w:tabs>
        <w:ind w:left="2160" w:hanging="360"/>
      </w:pPr>
      <w:rPr>
        <w:rFonts w:ascii="Symbol" w:hAnsi="Symbol" w:hint="default"/>
      </w:rPr>
    </w:lvl>
    <w:lvl w:ilvl="3" w:tplc="0338C0F0" w:tentative="1">
      <w:start w:val="1"/>
      <w:numFmt w:val="bullet"/>
      <w:lvlText w:val=""/>
      <w:lvlJc w:val="left"/>
      <w:pPr>
        <w:tabs>
          <w:tab w:val="num" w:pos="2880"/>
        </w:tabs>
        <w:ind w:left="2880" w:hanging="360"/>
      </w:pPr>
      <w:rPr>
        <w:rFonts w:ascii="Symbol" w:hAnsi="Symbol" w:hint="default"/>
      </w:rPr>
    </w:lvl>
    <w:lvl w:ilvl="4" w:tplc="54E89BC6" w:tentative="1">
      <w:start w:val="1"/>
      <w:numFmt w:val="bullet"/>
      <w:lvlText w:val=""/>
      <w:lvlJc w:val="left"/>
      <w:pPr>
        <w:tabs>
          <w:tab w:val="num" w:pos="3600"/>
        </w:tabs>
        <w:ind w:left="3600" w:hanging="360"/>
      </w:pPr>
      <w:rPr>
        <w:rFonts w:ascii="Symbol" w:hAnsi="Symbol" w:hint="default"/>
      </w:rPr>
    </w:lvl>
    <w:lvl w:ilvl="5" w:tplc="A3C2DC98" w:tentative="1">
      <w:start w:val="1"/>
      <w:numFmt w:val="bullet"/>
      <w:lvlText w:val=""/>
      <w:lvlJc w:val="left"/>
      <w:pPr>
        <w:tabs>
          <w:tab w:val="num" w:pos="4320"/>
        </w:tabs>
        <w:ind w:left="4320" w:hanging="360"/>
      </w:pPr>
      <w:rPr>
        <w:rFonts w:ascii="Symbol" w:hAnsi="Symbol" w:hint="default"/>
      </w:rPr>
    </w:lvl>
    <w:lvl w:ilvl="6" w:tplc="71CE6C24" w:tentative="1">
      <w:start w:val="1"/>
      <w:numFmt w:val="bullet"/>
      <w:lvlText w:val=""/>
      <w:lvlJc w:val="left"/>
      <w:pPr>
        <w:tabs>
          <w:tab w:val="num" w:pos="5040"/>
        </w:tabs>
        <w:ind w:left="5040" w:hanging="360"/>
      </w:pPr>
      <w:rPr>
        <w:rFonts w:ascii="Symbol" w:hAnsi="Symbol" w:hint="default"/>
      </w:rPr>
    </w:lvl>
    <w:lvl w:ilvl="7" w:tplc="282A58F4" w:tentative="1">
      <w:start w:val="1"/>
      <w:numFmt w:val="bullet"/>
      <w:lvlText w:val=""/>
      <w:lvlJc w:val="left"/>
      <w:pPr>
        <w:tabs>
          <w:tab w:val="num" w:pos="5760"/>
        </w:tabs>
        <w:ind w:left="5760" w:hanging="360"/>
      </w:pPr>
      <w:rPr>
        <w:rFonts w:ascii="Symbol" w:hAnsi="Symbol" w:hint="default"/>
      </w:rPr>
    </w:lvl>
    <w:lvl w:ilvl="8" w:tplc="E7625796"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04170FF"/>
    <w:multiLevelType w:val="hybridMultilevel"/>
    <w:tmpl w:val="FFFFFFFF"/>
    <w:lvl w:ilvl="0" w:tplc="6C94F972">
      <w:start w:val="1"/>
      <w:numFmt w:val="decimal"/>
      <w:lvlText w:val="%1."/>
      <w:lvlJc w:val="left"/>
      <w:pPr>
        <w:ind w:left="720" w:hanging="360"/>
      </w:pPr>
    </w:lvl>
    <w:lvl w:ilvl="1" w:tplc="31503E8A">
      <w:start w:val="1"/>
      <w:numFmt w:val="lowerLetter"/>
      <w:lvlText w:val="%2."/>
      <w:lvlJc w:val="left"/>
      <w:pPr>
        <w:ind w:left="1440" w:hanging="360"/>
      </w:pPr>
    </w:lvl>
    <w:lvl w:ilvl="2" w:tplc="B06A63B4">
      <w:start w:val="1"/>
      <w:numFmt w:val="lowerRoman"/>
      <w:lvlText w:val="%3."/>
      <w:lvlJc w:val="right"/>
      <w:pPr>
        <w:ind w:left="2160" w:hanging="180"/>
      </w:pPr>
    </w:lvl>
    <w:lvl w:ilvl="3" w:tplc="78C80C48">
      <w:start w:val="1"/>
      <w:numFmt w:val="decimal"/>
      <w:lvlText w:val="%4."/>
      <w:lvlJc w:val="left"/>
      <w:pPr>
        <w:ind w:left="2880" w:hanging="360"/>
      </w:pPr>
    </w:lvl>
    <w:lvl w:ilvl="4" w:tplc="AA226EB4">
      <w:start w:val="1"/>
      <w:numFmt w:val="lowerLetter"/>
      <w:lvlText w:val="%5."/>
      <w:lvlJc w:val="left"/>
      <w:pPr>
        <w:ind w:left="3600" w:hanging="360"/>
      </w:pPr>
    </w:lvl>
    <w:lvl w:ilvl="5" w:tplc="909A10A2">
      <w:start w:val="1"/>
      <w:numFmt w:val="lowerRoman"/>
      <w:lvlText w:val="%6."/>
      <w:lvlJc w:val="right"/>
      <w:pPr>
        <w:ind w:left="4320" w:hanging="180"/>
      </w:pPr>
    </w:lvl>
    <w:lvl w:ilvl="6" w:tplc="93DE1270">
      <w:start w:val="1"/>
      <w:numFmt w:val="decimal"/>
      <w:lvlText w:val="%7."/>
      <w:lvlJc w:val="left"/>
      <w:pPr>
        <w:ind w:left="5040" w:hanging="360"/>
      </w:pPr>
    </w:lvl>
    <w:lvl w:ilvl="7" w:tplc="C4DCB712">
      <w:start w:val="1"/>
      <w:numFmt w:val="lowerLetter"/>
      <w:lvlText w:val="%8."/>
      <w:lvlJc w:val="left"/>
      <w:pPr>
        <w:ind w:left="5760" w:hanging="360"/>
      </w:pPr>
    </w:lvl>
    <w:lvl w:ilvl="8" w:tplc="CEC852D2">
      <w:start w:val="1"/>
      <w:numFmt w:val="lowerRoman"/>
      <w:lvlText w:val="%9."/>
      <w:lvlJc w:val="right"/>
      <w:pPr>
        <w:ind w:left="6480" w:hanging="180"/>
      </w:pPr>
    </w:lvl>
  </w:abstractNum>
  <w:abstractNum w:abstractNumId="35"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C6F385A"/>
    <w:multiLevelType w:val="hybridMultilevel"/>
    <w:tmpl w:val="382A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7E54C0"/>
    <w:multiLevelType w:val="multilevel"/>
    <w:tmpl w:val="2A8EDE64"/>
    <w:styleLink w:val="CurrentList13"/>
    <w:lvl w:ilvl="0">
      <w:start w:val="2"/>
      <w:numFmt w:val="lowerLetter"/>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38"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5D6303"/>
    <w:multiLevelType w:val="hybridMultilevel"/>
    <w:tmpl w:val="4844EC1E"/>
    <w:lvl w:ilvl="0" w:tplc="65E8D8BA">
      <w:start w:val="1"/>
      <w:numFmt w:val="decimal"/>
      <w:lvlText w:val="%1."/>
      <w:lvlJc w:val="left"/>
      <w:pPr>
        <w:ind w:left="720" w:hanging="360"/>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9E1B6F"/>
    <w:multiLevelType w:val="hybridMultilevel"/>
    <w:tmpl w:val="2C588E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8D1D17"/>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63507490">
    <w:abstractNumId w:val="30"/>
  </w:num>
  <w:num w:numId="2" w16cid:durableId="1499036512">
    <w:abstractNumId w:val="29"/>
  </w:num>
  <w:num w:numId="3" w16cid:durableId="668797045">
    <w:abstractNumId w:val="20"/>
  </w:num>
  <w:num w:numId="4" w16cid:durableId="1200976193">
    <w:abstractNumId w:val="11"/>
  </w:num>
  <w:num w:numId="5" w16cid:durableId="1237671506">
    <w:abstractNumId w:val="29"/>
    <w:lvlOverride w:ilvl="0">
      <w:startOverride w:val="2"/>
    </w:lvlOverride>
  </w:num>
  <w:num w:numId="6" w16cid:durableId="1903322148">
    <w:abstractNumId w:val="25"/>
  </w:num>
  <w:num w:numId="7" w16cid:durableId="343215333">
    <w:abstractNumId w:val="16"/>
  </w:num>
  <w:num w:numId="8" w16cid:durableId="109974431">
    <w:abstractNumId w:val="9"/>
  </w:num>
  <w:num w:numId="9" w16cid:durableId="1946384420">
    <w:abstractNumId w:val="7"/>
  </w:num>
  <w:num w:numId="10" w16cid:durableId="813910594">
    <w:abstractNumId w:val="6"/>
  </w:num>
  <w:num w:numId="11" w16cid:durableId="1235772975">
    <w:abstractNumId w:val="5"/>
  </w:num>
  <w:num w:numId="12" w16cid:durableId="1442993927">
    <w:abstractNumId w:val="4"/>
  </w:num>
  <w:num w:numId="13" w16cid:durableId="291178292">
    <w:abstractNumId w:val="8"/>
  </w:num>
  <w:num w:numId="14" w16cid:durableId="1765879694">
    <w:abstractNumId w:val="3"/>
  </w:num>
  <w:num w:numId="15" w16cid:durableId="559825575">
    <w:abstractNumId w:val="2"/>
  </w:num>
  <w:num w:numId="16" w16cid:durableId="1232695760">
    <w:abstractNumId w:val="1"/>
  </w:num>
  <w:num w:numId="17" w16cid:durableId="775976524">
    <w:abstractNumId w:val="0"/>
  </w:num>
  <w:num w:numId="18" w16cid:durableId="8996224">
    <w:abstractNumId w:val="34"/>
  </w:num>
  <w:num w:numId="19" w16cid:durableId="2116748762">
    <w:abstractNumId w:val="31"/>
  </w:num>
  <w:num w:numId="20" w16cid:durableId="1416585091">
    <w:abstractNumId w:val="40"/>
  </w:num>
  <w:num w:numId="21" w16cid:durableId="1149445119">
    <w:abstractNumId w:val="32"/>
  </w:num>
  <w:num w:numId="22" w16cid:durableId="74862980">
    <w:abstractNumId w:val="32"/>
  </w:num>
  <w:num w:numId="23" w16cid:durableId="598608924">
    <w:abstractNumId w:val="27"/>
  </w:num>
  <w:num w:numId="24" w16cid:durableId="1766345809">
    <w:abstractNumId w:val="42"/>
  </w:num>
  <w:num w:numId="25" w16cid:durableId="471096846">
    <w:abstractNumId w:val="41"/>
  </w:num>
  <w:num w:numId="26" w16cid:durableId="582108941">
    <w:abstractNumId w:val="12"/>
  </w:num>
  <w:num w:numId="27" w16cid:durableId="1139494536">
    <w:abstractNumId w:val="10"/>
  </w:num>
  <w:num w:numId="28" w16cid:durableId="1245380912">
    <w:abstractNumId w:val="24"/>
  </w:num>
  <w:num w:numId="29" w16cid:durableId="1437557287">
    <w:abstractNumId w:val="35"/>
  </w:num>
  <w:num w:numId="30" w16cid:durableId="1500652549">
    <w:abstractNumId w:val="33"/>
  </w:num>
  <w:num w:numId="31" w16cid:durableId="1394159604">
    <w:abstractNumId w:val="18"/>
  </w:num>
  <w:num w:numId="32" w16cid:durableId="784227724">
    <w:abstractNumId w:val="23"/>
  </w:num>
  <w:num w:numId="33" w16cid:durableId="184560429">
    <w:abstractNumId w:val="22"/>
  </w:num>
  <w:num w:numId="34" w16cid:durableId="1838614179">
    <w:abstractNumId w:val="21"/>
  </w:num>
  <w:num w:numId="35" w16cid:durableId="1245063959">
    <w:abstractNumId w:val="28"/>
  </w:num>
  <w:num w:numId="36" w16cid:durableId="1236278919">
    <w:abstractNumId w:val="17"/>
  </w:num>
  <w:num w:numId="37" w16cid:durableId="643046367">
    <w:abstractNumId w:val="19"/>
  </w:num>
  <w:num w:numId="38" w16cid:durableId="639575390">
    <w:abstractNumId w:val="39"/>
  </w:num>
  <w:num w:numId="39" w16cid:durableId="52319283">
    <w:abstractNumId w:val="15"/>
  </w:num>
  <w:num w:numId="40" w16cid:durableId="55011380">
    <w:abstractNumId w:val="43"/>
  </w:num>
  <w:num w:numId="41" w16cid:durableId="1381172223">
    <w:abstractNumId w:val="14"/>
  </w:num>
  <w:num w:numId="42" w16cid:durableId="1381243950">
    <w:abstractNumId w:val="13"/>
  </w:num>
  <w:num w:numId="43" w16cid:durableId="1814523883">
    <w:abstractNumId w:val="26"/>
  </w:num>
  <w:num w:numId="44" w16cid:durableId="2045515910">
    <w:abstractNumId w:val="22"/>
    <w:lvlOverride w:ilvl="0">
      <w:startOverride w:val="1"/>
    </w:lvlOverride>
  </w:num>
  <w:num w:numId="45" w16cid:durableId="30344666">
    <w:abstractNumId w:val="37"/>
  </w:num>
  <w:num w:numId="46" w16cid:durableId="1376734313">
    <w:abstractNumId w:val="38"/>
  </w:num>
  <w:num w:numId="47" w16cid:durableId="10428257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032B2"/>
    <w:rsid w:val="00007E9B"/>
    <w:rsid w:val="00012261"/>
    <w:rsid w:val="00012664"/>
    <w:rsid w:val="000164E2"/>
    <w:rsid w:val="00020C4A"/>
    <w:rsid w:val="000227A1"/>
    <w:rsid w:val="00025D8C"/>
    <w:rsid w:val="0002675B"/>
    <w:rsid w:val="0002726D"/>
    <w:rsid w:val="000318A8"/>
    <w:rsid w:val="000355C3"/>
    <w:rsid w:val="00037A14"/>
    <w:rsid w:val="00040D90"/>
    <w:rsid w:val="000431C3"/>
    <w:rsid w:val="000441B9"/>
    <w:rsid w:val="00044EED"/>
    <w:rsid w:val="000463AF"/>
    <w:rsid w:val="00050A24"/>
    <w:rsid w:val="0005426A"/>
    <w:rsid w:val="000543B7"/>
    <w:rsid w:val="000547FF"/>
    <w:rsid w:val="00054D5E"/>
    <w:rsid w:val="00055F23"/>
    <w:rsid w:val="0005693A"/>
    <w:rsid w:val="000637FF"/>
    <w:rsid w:val="00064906"/>
    <w:rsid w:val="00064C8E"/>
    <w:rsid w:val="00064FD3"/>
    <w:rsid w:val="00065470"/>
    <w:rsid w:val="00067AA6"/>
    <w:rsid w:val="0007063F"/>
    <w:rsid w:val="000709BF"/>
    <w:rsid w:val="00072125"/>
    <w:rsid w:val="000746C5"/>
    <w:rsid w:val="0007565F"/>
    <w:rsid w:val="0007762B"/>
    <w:rsid w:val="00077699"/>
    <w:rsid w:val="0008078E"/>
    <w:rsid w:val="00082110"/>
    <w:rsid w:val="0008773B"/>
    <w:rsid w:val="00090A61"/>
    <w:rsid w:val="00090D63"/>
    <w:rsid w:val="00091809"/>
    <w:rsid w:val="00091CEF"/>
    <w:rsid w:val="00095CA4"/>
    <w:rsid w:val="000964C4"/>
    <w:rsid w:val="0009704F"/>
    <w:rsid w:val="000A03EE"/>
    <w:rsid w:val="000A1B06"/>
    <w:rsid w:val="000A3CE4"/>
    <w:rsid w:val="000A45EB"/>
    <w:rsid w:val="000A4C47"/>
    <w:rsid w:val="000B6059"/>
    <w:rsid w:val="000C09C3"/>
    <w:rsid w:val="000C7BF4"/>
    <w:rsid w:val="000D0EC0"/>
    <w:rsid w:val="000D3D40"/>
    <w:rsid w:val="000D3F61"/>
    <w:rsid w:val="000D440E"/>
    <w:rsid w:val="000D44DC"/>
    <w:rsid w:val="000E5CC1"/>
    <w:rsid w:val="000F08B3"/>
    <w:rsid w:val="000F1885"/>
    <w:rsid w:val="000F2612"/>
    <w:rsid w:val="000F7895"/>
    <w:rsid w:val="00101D5C"/>
    <w:rsid w:val="00102263"/>
    <w:rsid w:val="0010314D"/>
    <w:rsid w:val="00103529"/>
    <w:rsid w:val="0010484D"/>
    <w:rsid w:val="00105476"/>
    <w:rsid w:val="0010603F"/>
    <w:rsid w:val="00110307"/>
    <w:rsid w:val="001105D8"/>
    <w:rsid w:val="00111DC6"/>
    <w:rsid w:val="00112D04"/>
    <w:rsid w:val="00113B47"/>
    <w:rsid w:val="00116711"/>
    <w:rsid w:val="001167A2"/>
    <w:rsid w:val="001179EC"/>
    <w:rsid w:val="00123D7B"/>
    <w:rsid w:val="00125821"/>
    <w:rsid w:val="00132861"/>
    <w:rsid w:val="00140D61"/>
    <w:rsid w:val="00142F55"/>
    <w:rsid w:val="00143D97"/>
    <w:rsid w:val="00145C4B"/>
    <w:rsid w:val="001466D6"/>
    <w:rsid w:val="00147AAB"/>
    <w:rsid w:val="001509C0"/>
    <w:rsid w:val="00150F3C"/>
    <w:rsid w:val="001538F9"/>
    <w:rsid w:val="00153D30"/>
    <w:rsid w:val="00162159"/>
    <w:rsid w:val="00162840"/>
    <w:rsid w:val="00163C40"/>
    <w:rsid w:val="00165309"/>
    <w:rsid w:val="00166494"/>
    <w:rsid w:val="00170457"/>
    <w:rsid w:val="0017482D"/>
    <w:rsid w:val="0017485D"/>
    <w:rsid w:val="00180114"/>
    <w:rsid w:val="00181B4B"/>
    <w:rsid w:val="00181F84"/>
    <w:rsid w:val="00182C4E"/>
    <w:rsid w:val="0018383B"/>
    <w:rsid w:val="0018459B"/>
    <w:rsid w:val="00186773"/>
    <w:rsid w:val="00186A8A"/>
    <w:rsid w:val="00187221"/>
    <w:rsid w:val="00192745"/>
    <w:rsid w:val="0019349B"/>
    <w:rsid w:val="001940B5"/>
    <w:rsid w:val="0019454E"/>
    <w:rsid w:val="001A1239"/>
    <w:rsid w:val="001A4E59"/>
    <w:rsid w:val="001B0A1E"/>
    <w:rsid w:val="001B0BD5"/>
    <w:rsid w:val="001B489B"/>
    <w:rsid w:val="001B4D38"/>
    <w:rsid w:val="001B5284"/>
    <w:rsid w:val="001B6021"/>
    <w:rsid w:val="001B7EB7"/>
    <w:rsid w:val="001C197E"/>
    <w:rsid w:val="001C19B6"/>
    <w:rsid w:val="001C2DF4"/>
    <w:rsid w:val="001C31CE"/>
    <w:rsid w:val="001C323E"/>
    <w:rsid w:val="001D1E2A"/>
    <w:rsid w:val="001D20F6"/>
    <w:rsid w:val="001D6AB5"/>
    <w:rsid w:val="001D6C7E"/>
    <w:rsid w:val="001D7818"/>
    <w:rsid w:val="001E0F30"/>
    <w:rsid w:val="001E57C0"/>
    <w:rsid w:val="001F2D6F"/>
    <w:rsid w:val="001F2FCE"/>
    <w:rsid w:val="001F589D"/>
    <w:rsid w:val="001F6DC2"/>
    <w:rsid w:val="00200C3D"/>
    <w:rsid w:val="00200EE8"/>
    <w:rsid w:val="002018DD"/>
    <w:rsid w:val="00202A05"/>
    <w:rsid w:val="00203A21"/>
    <w:rsid w:val="002063D2"/>
    <w:rsid w:val="00210131"/>
    <w:rsid w:val="002117FF"/>
    <w:rsid w:val="0021276B"/>
    <w:rsid w:val="0021530E"/>
    <w:rsid w:val="00216179"/>
    <w:rsid w:val="002233FF"/>
    <w:rsid w:val="002250CE"/>
    <w:rsid w:val="002327C0"/>
    <w:rsid w:val="00232BDF"/>
    <w:rsid w:val="002336A0"/>
    <w:rsid w:val="00236023"/>
    <w:rsid w:val="002405D2"/>
    <w:rsid w:val="002406F8"/>
    <w:rsid w:val="002444B9"/>
    <w:rsid w:val="002454FA"/>
    <w:rsid w:val="00246F82"/>
    <w:rsid w:val="002515D4"/>
    <w:rsid w:val="00252D53"/>
    <w:rsid w:val="002538B1"/>
    <w:rsid w:val="002549A1"/>
    <w:rsid w:val="0025603D"/>
    <w:rsid w:val="00256632"/>
    <w:rsid w:val="0026467E"/>
    <w:rsid w:val="002649BD"/>
    <w:rsid w:val="00274F1A"/>
    <w:rsid w:val="00275038"/>
    <w:rsid w:val="00275740"/>
    <w:rsid w:val="00276354"/>
    <w:rsid w:val="00276D04"/>
    <w:rsid w:val="00277B1B"/>
    <w:rsid w:val="0028034B"/>
    <w:rsid w:val="00281035"/>
    <w:rsid w:val="0028283E"/>
    <w:rsid w:val="00282FCE"/>
    <w:rsid w:val="0028371A"/>
    <w:rsid w:val="00287576"/>
    <w:rsid w:val="00290611"/>
    <w:rsid w:val="00291C4D"/>
    <w:rsid w:val="00292178"/>
    <w:rsid w:val="00293014"/>
    <w:rsid w:val="00295FD1"/>
    <w:rsid w:val="002A2C25"/>
    <w:rsid w:val="002A3815"/>
    <w:rsid w:val="002A618B"/>
    <w:rsid w:val="002B309E"/>
    <w:rsid w:val="002B36B5"/>
    <w:rsid w:val="002B36BA"/>
    <w:rsid w:val="002B41B7"/>
    <w:rsid w:val="002B431D"/>
    <w:rsid w:val="002B5E77"/>
    <w:rsid w:val="002B74EE"/>
    <w:rsid w:val="002C0301"/>
    <w:rsid w:val="002C47E0"/>
    <w:rsid w:val="002C4A08"/>
    <w:rsid w:val="002C53CF"/>
    <w:rsid w:val="002C7FCB"/>
    <w:rsid w:val="002D2B05"/>
    <w:rsid w:val="002D3E35"/>
    <w:rsid w:val="002D6B39"/>
    <w:rsid w:val="002D7198"/>
    <w:rsid w:val="002D7F78"/>
    <w:rsid w:val="002E2285"/>
    <w:rsid w:val="002E44CD"/>
    <w:rsid w:val="002E5311"/>
    <w:rsid w:val="002F0461"/>
    <w:rsid w:val="002F0480"/>
    <w:rsid w:val="002F7F31"/>
    <w:rsid w:val="00301622"/>
    <w:rsid w:val="003019B6"/>
    <w:rsid w:val="003033DA"/>
    <w:rsid w:val="003034F2"/>
    <w:rsid w:val="00303B71"/>
    <w:rsid w:val="0030439A"/>
    <w:rsid w:val="00307B59"/>
    <w:rsid w:val="00311DA4"/>
    <w:rsid w:val="0031322D"/>
    <w:rsid w:val="00313905"/>
    <w:rsid w:val="0031482B"/>
    <w:rsid w:val="00315F7A"/>
    <w:rsid w:val="00316CFB"/>
    <w:rsid w:val="00321250"/>
    <w:rsid w:val="003245AA"/>
    <w:rsid w:val="003260A5"/>
    <w:rsid w:val="00326A88"/>
    <w:rsid w:val="00327117"/>
    <w:rsid w:val="003272D4"/>
    <w:rsid w:val="00332693"/>
    <w:rsid w:val="00332760"/>
    <w:rsid w:val="00334047"/>
    <w:rsid w:val="00334EAD"/>
    <w:rsid w:val="00335B11"/>
    <w:rsid w:val="00337286"/>
    <w:rsid w:val="003378F5"/>
    <w:rsid w:val="0034072D"/>
    <w:rsid w:val="00342CD9"/>
    <w:rsid w:val="00343CBA"/>
    <w:rsid w:val="00343F05"/>
    <w:rsid w:val="00344442"/>
    <w:rsid w:val="00346BD1"/>
    <w:rsid w:val="003471D3"/>
    <w:rsid w:val="00352373"/>
    <w:rsid w:val="00356242"/>
    <w:rsid w:val="0036142A"/>
    <w:rsid w:val="00361A0D"/>
    <w:rsid w:val="00363935"/>
    <w:rsid w:val="00363E60"/>
    <w:rsid w:val="00371478"/>
    <w:rsid w:val="00373CB8"/>
    <w:rsid w:val="00373D9A"/>
    <w:rsid w:val="00374C39"/>
    <w:rsid w:val="00375C57"/>
    <w:rsid w:val="003775D7"/>
    <w:rsid w:val="00380885"/>
    <w:rsid w:val="00381CDC"/>
    <w:rsid w:val="003825F7"/>
    <w:rsid w:val="00382DFE"/>
    <w:rsid w:val="003844F1"/>
    <w:rsid w:val="003849D4"/>
    <w:rsid w:val="00384A48"/>
    <w:rsid w:val="00385C93"/>
    <w:rsid w:val="0038601D"/>
    <w:rsid w:val="00387D6E"/>
    <w:rsid w:val="00394AA7"/>
    <w:rsid w:val="00395CD8"/>
    <w:rsid w:val="00396353"/>
    <w:rsid w:val="003972AA"/>
    <w:rsid w:val="003A1715"/>
    <w:rsid w:val="003A2927"/>
    <w:rsid w:val="003A60E4"/>
    <w:rsid w:val="003A6B7E"/>
    <w:rsid w:val="003B3451"/>
    <w:rsid w:val="003C026F"/>
    <w:rsid w:val="003C055E"/>
    <w:rsid w:val="003C183F"/>
    <w:rsid w:val="003C2AA4"/>
    <w:rsid w:val="003C2D8F"/>
    <w:rsid w:val="003C3186"/>
    <w:rsid w:val="003D216B"/>
    <w:rsid w:val="003D3F02"/>
    <w:rsid w:val="003D54D0"/>
    <w:rsid w:val="003D673E"/>
    <w:rsid w:val="003D6B89"/>
    <w:rsid w:val="003D7140"/>
    <w:rsid w:val="003E0FB7"/>
    <w:rsid w:val="003E2810"/>
    <w:rsid w:val="003E42AD"/>
    <w:rsid w:val="003E65E4"/>
    <w:rsid w:val="003E67F4"/>
    <w:rsid w:val="003E70DB"/>
    <w:rsid w:val="003F24EB"/>
    <w:rsid w:val="003F5E2D"/>
    <w:rsid w:val="003F61A4"/>
    <w:rsid w:val="003F631F"/>
    <w:rsid w:val="003F79F1"/>
    <w:rsid w:val="00400C63"/>
    <w:rsid w:val="00401F6F"/>
    <w:rsid w:val="00403A70"/>
    <w:rsid w:val="004040F8"/>
    <w:rsid w:val="004070BA"/>
    <w:rsid w:val="00407111"/>
    <w:rsid w:val="004071AF"/>
    <w:rsid w:val="00413366"/>
    <w:rsid w:val="00413D6A"/>
    <w:rsid w:val="004167E7"/>
    <w:rsid w:val="004215F6"/>
    <w:rsid w:val="00421CA7"/>
    <w:rsid w:val="00423674"/>
    <w:rsid w:val="00424F9A"/>
    <w:rsid w:val="004252E2"/>
    <w:rsid w:val="00425447"/>
    <w:rsid w:val="0042652D"/>
    <w:rsid w:val="00427B37"/>
    <w:rsid w:val="00430233"/>
    <w:rsid w:val="00432541"/>
    <w:rsid w:val="004374E6"/>
    <w:rsid w:val="00437C4B"/>
    <w:rsid w:val="00442BBC"/>
    <w:rsid w:val="00442C8A"/>
    <w:rsid w:val="0044402D"/>
    <w:rsid w:val="0044507E"/>
    <w:rsid w:val="004507F8"/>
    <w:rsid w:val="00457874"/>
    <w:rsid w:val="00460F13"/>
    <w:rsid w:val="004634FA"/>
    <w:rsid w:val="00464A8C"/>
    <w:rsid w:val="004662B7"/>
    <w:rsid w:val="00466604"/>
    <w:rsid w:val="00467D4A"/>
    <w:rsid w:val="00467DBC"/>
    <w:rsid w:val="004723CA"/>
    <w:rsid w:val="0047692E"/>
    <w:rsid w:val="00477A04"/>
    <w:rsid w:val="004800FA"/>
    <w:rsid w:val="004804F7"/>
    <w:rsid w:val="00481C84"/>
    <w:rsid w:val="00483194"/>
    <w:rsid w:val="004874FE"/>
    <w:rsid w:val="00490BB0"/>
    <w:rsid w:val="00496E2E"/>
    <w:rsid w:val="004A2890"/>
    <w:rsid w:val="004A2D91"/>
    <w:rsid w:val="004A32F0"/>
    <w:rsid w:val="004A5C04"/>
    <w:rsid w:val="004A5F2D"/>
    <w:rsid w:val="004A7C00"/>
    <w:rsid w:val="004B03CD"/>
    <w:rsid w:val="004B0D2A"/>
    <w:rsid w:val="004B204F"/>
    <w:rsid w:val="004B2F65"/>
    <w:rsid w:val="004B328F"/>
    <w:rsid w:val="004B4403"/>
    <w:rsid w:val="004C0D08"/>
    <w:rsid w:val="004D3BB8"/>
    <w:rsid w:val="004D5F74"/>
    <w:rsid w:val="004D6329"/>
    <w:rsid w:val="004E0EA4"/>
    <w:rsid w:val="004E0F92"/>
    <w:rsid w:val="004E7571"/>
    <w:rsid w:val="004F0F1A"/>
    <w:rsid w:val="004F10BC"/>
    <w:rsid w:val="004F2842"/>
    <w:rsid w:val="004F5D28"/>
    <w:rsid w:val="004F6294"/>
    <w:rsid w:val="00501AE3"/>
    <w:rsid w:val="00502E66"/>
    <w:rsid w:val="005056E7"/>
    <w:rsid w:val="005065D4"/>
    <w:rsid w:val="00510295"/>
    <w:rsid w:val="005133B9"/>
    <w:rsid w:val="00515A5A"/>
    <w:rsid w:val="0051620F"/>
    <w:rsid w:val="00520BDA"/>
    <w:rsid w:val="00522EF9"/>
    <w:rsid w:val="005239F8"/>
    <w:rsid w:val="00524239"/>
    <w:rsid w:val="00526D98"/>
    <w:rsid w:val="005271F7"/>
    <w:rsid w:val="005321F7"/>
    <w:rsid w:val="005403CC"/>
    <w:rsid w:val="00546136"/>
    <w:rsid w:val="0054618B"/>
    <w:rsid w:val="0054664B"/>
    <w:rsid w:val="005472DC"/>
    <w:rsid w:val="005479C1"/>
    <w:rsid w:val="00550FBD"/>
    <w:rsid w:val="005516AC"/>
    <w:rsid w:val="005542C7"/>
    <w:rsid w:val="005548E7"/>
    <w:rsid w:val="00554E7F"/>
    <w:rsid w:val="00561A77"/>
    <w:rsid w:val="005632BA"/>
    <w:rsid w:val="0056407C"/>
    <w:rsid w:val="0056772A"/>
    <w:rsid w:val="00571ECB"/>
    <w:rsid w:val="00572038"/>
    <w:rsid w:val="00572418"/>
    <w:rsid w:val="005732C9"/>
    <w:rsid w:val="00575156"/>
    <w:rsid w:val="00577A1B"/>
    <w:rsid w:val="00577CBB"/>
    <w:rsid w:val="005802DA"/>
    <w:rsid w:val="005833EF"/>
    <w:rsid w:val="00584545"/>
    <w:rsid w:val="00585CF1"/>
    <w:rsid w:val="00590BED"/>
    <w:rsid w:val="00592D40"/>
    <w:rsid w:val="005937C8"/>
    <w:rsid w:val="005957B9"/>
    <w:rsid w:val="00596624"/>
    <w:rsid w:val="00596ABE"/>
    <w:rsid w:val="00597954"/>
    <w:rsid w:val="005A436B"/>
    <w:rsid w:val="005A7495"/>
    <w:rsid w:val="005B3409"/>
    <w:rsid w:val="005B6507"/>
    <w:rsid w:val="005B7726"/>
    <w:rsid w:val="005C02D2"/>
    <w:rsid w:val="005C2981"/>
    <w:rsid w:val="005C48B9"/>
    <w:rsid w:val="005C5238"/>
    <w:rsid w:val="005D14E4"/>
    <w:rsid w:val="005D58D4"/>
    <w:rsid w:val="005D619E"/>
    <w:rsid w:val="005D668B"/>
    <w:rsid w:val="005D759B"/>
    <w:rsid w:val="005D7AFD"/>
    <w:rsid w:val="005E454E"/>
    <w:rsid w:val="005E4D89"/>
    <w:rsid w:val="005F1C11"/>
    <w:rsid w:val="005F2243"/>
    <w:rsid w:val="005F4262"/>
    <w:rsid w:val="005F451D"/>
    <w:rsid w:val="00601DF7"/>
    <w:rsid w:val="006031AC"/>
    <w:rsid w:val="00603857"/>
    <w:rsid w:val="00605AD3"/>
    <w:rsid w:val="0060654F"/>
    <w:rsid w:val="00610FE6"/>
    <w:rsid w:val="00613760"/>
    <w:rsid w:val="00614E47"/>
    <w:rsid w:val="006162B2"/>
    <w:rsid w:val="00616906"/>
    <w:rsid w:val="00620D76"/>
    <w:rsid w:val="0062198D"/>
    <w:rsid w:val="0062236F"/>
    <w:rsid w:val="00626AC2"/>
    <w:rsid w:val="00630D45"/>
    <w:rsid w:val="0063348C"/>
    <w:rsid w:val="006346A7"/>
    <w:rsid w:val="006355C1"/>
    <w:rsid w:val="00635EF9"/>
    <w:rsid w:val="00635F98"/>
    <w:rsid w:val="006366CA"/>
    <w:rsid w:val="00636AE5"/>
    <w:rsid w:val="00641E2E"/>
    <w:rsid w:val="006437AB"/>
    <w:rsid w:val="00645336"/>
    <w:rsid w:val="00646604"/>
    <w:rsid w:val="00650BF9"/>
    <w:rsid w:val="0065229F"/>
    <w:rsid w:val="006525C2"/>
    <w:rsid w:val="00652E7C"/>
    <w:rsid w:val="006532A6"/>
    <w:rsid w:val="00653574"/>
    <w:rsid w:val="00654215"/>
    <w:rsid w:val="00654FDB"/>
    <w:rsid w:val="00657338"/>
    <w:rsid w:val="00657D37"/>
    <w:rsid w:val="00657DBF"/>
    <w:rsid w:val="006613F9"/>
    <w:rsid w:val="00662B91"/>
    <w:rsid w:val="006638B9"/>
    <w:rsid w:val="006650E3"/>
    <w:rsid w:val="00667E65"/>
    <w:rsid w:val="0067028D"/>
    <w:rsid w:val="0067205C"/>
    <w:rsid w:val="0067206C"/>
    <w:rsid w:val="006758AB"/>
    <w:rsid w:val="00675A72"/>
    <w:rsid w:val="00676BEB"/>
    <w:rsid w:val="00676FC8"/>
    <w:rsid w:val="00683B33"/>
    <w:rsid w:val="006840BF"/>
    <w:rsid w:val="0068603C"/>
    <w:rsid w:val="0069123C"/>
    <w:rsid w:val="00692401"/>
    <w:rsid w:val="0069385B"/>
    <w:rsid w:val="00694F0B"/>
    <w:rsid w:val="00696BD5"/>
    <w:rsid w:val="00696C70"/>
    <w:rsid w:val="00696D68"/>
    <w:rsid w:val="006978DE"/>
    <w:rsid w:val="006A0A23"/>
    <w:rsid w:val="006A371A"/>
    <w:rsid w:val="006A6D88"/>
    <w:rsid w:val="006A746F"/>
    <w:rsid w:val="006B0BC5"/>
    <w:rsid w:val="006B1688"/>
    <w:rsid w:val="006B563B"/>
    <w:rsid w:val="006C0321"/>
    <w:rsid w:val="006C2D68"/>
    <w:rsid w:val="006C3102"/>
    <w:rsid w:val="006C3AF2"/>
    <w:rsid w:val="006C6135"/>
    <w:rsid w:val="006D117D"/>
    <w:rsid w:val="006D3E26"/>
    <w:rsid w:val="006D77B5"/>
    <w:rsid w:val="006E07FA"/>
    <w:rsid w:val="006E25A1"/>
    <w:rsid w:val="006E7E60"/>
    <w:rsid w:val="006F2A24"/>
    <w:rsid w:val="006F32B8"/>
    <w:rsid w:val="006F3993"/>
    <w:rsid w:val="006F5AB3"/>
    <w:rsid w:val="006F6509"/>
    <w:rsid w:val="006F6F73"/>
    <w:rsid w:val="006F70E5"/>
    <w:rsid w:val="00701141"/>
    <w:rsid w:val="00706B0C"/>
    <w:rsid w:val="00706D7E"/>
    <w:rsid w:val="007076E3"/>
    <w:rsid w:val="00707FDD"/>
    <w:rsid w:val="007112D6"/>
    <w:rsid w:val="00713010"/>
    <w:rsid w:val="00714A35"/>
    <w:rsid w:val="00720707"/>
    <w:rsid w:val="00723F23"/>
    <w:rsid w:val="00725347"/>
    <w:rsid w:val="00725B86"/>
    <w:rsid w:val="00725E92"/>
    <w:rsid w:val="00725EFF"/>
    <w:rsid w:val="007264DF"/>
    <w:rsid w:val="00726C7F"/>
    <w:rsid w:val="00727A6A"/>
    <w:rsid w:val="00727BEF"/>
    <w:rsid w:val="00730000"/>
    <w:rsid w:val="00730276"/>
    <w:rsid w:val="00730965"/>
    <w:rsid w:val="00733B25"/>
    <w:rsid w:val="0073471F"/>
    <w:rsid w:val="007358E3"/>
    <w:rsid w:val="007361CF"/>
    <w:rsid w:val="00736DF5"/>
    <w:rsid w:val="007373E4"/>
    <w:rsid w:val="00742399"/>
    <w:rsid w:val="007435AF"/>
    <w:rsid w:val="00743C8C"/>
    <w:rsid w:val="00744270"/>
    <w:rsid w:val="00745A25"/>
    <w:rsid w:val="00746A83"/>
    <w:rsid w:val="00746BDA"/>
    <w:rsid w:val="0075451A"/>
    <w:rsid w:val="007556C2"/>
    <w:rsid w:val="00755C7E"/>
    <w:rsid w:val="0075612D"/>
    <w:rsid w:val="00757A20"/>
    <w:rsid w:val="007611D9"/>
    <w:rsid w:val="00762128"/>
    <w:rsid w:val="00763F5C"/>
    <w:rsid w:val="00765F84"/>
    <w:rsid w:val="0076617B"/>
    <w:rsid w:val="007667DD"/>
    <w:rsid w:val="00766A08"/>
    <w:rsid w:val="00767A7C"/>
    <w:rsid w:val="007705C4"/>
    <w:rsid w:val="0077270D"/>
    <w:rsid w:val="00772779"/>
    <w:rsid w:val="00772F31"/>
    <w:rsid w:val="00773C1A"/>
    <w:rsid w:val="00776D24"/>
    <w:rsid w:val="00781254"/>
    <w:rsid w:val="00784400"/>
    <w:rsid w:val="00790C3D"/>
    <w:rsid w:val="00790C56"/>
    <w:rsid w:val="00791D8A"/>
    <w:rsid w:val="0079342B"/>
    <w:rsid w:val="00795BB1"/>
    <w:rsid w:val="00796179"/>
    <w:rsid w:val="007A0226"/>
    <w:rsid w:val="007A4D9A"/>
    <w:rsid w:val="007A5E1E"/>
    <w:rsid w:val="007A78EC"/>
    <w:rsid w:val="007A7D10"/>
    <w:rsid w:val="007B1A42"/>
    <w:rsid w:val="007B5FAB"/>
    <w:rsid w:val="007B651B"/>
    <w:rsid w:val="007B7807"/>
    <w:rsid w:val="007B7EA9"/>
    <w:rsid w:val="007C0DC0"/>
    <w:rsid w:val="007C1813"/>
    <w:rsid w:val="007C2789"/>
    <w:rsid w:val="007C4328"/>
    <w:rsid w:val="007C64B1"/>
    <w:rsid w:val="007D3AFD"/>
    <w:rsid w:val="007D50E0"/>
    <w:rsid w:val="007D74C7"/>
    <w:rsid w:val="007E05A8"/>
    <w:rsid w:val="007E06DF"/>
    <w:rsid w:val="007E1DEA"/>
    <w:rsid w:val="007E2824"/>
    <w:rsid w:val="007E68CF"/>
    <w:rsid w:val="007F077F"/>
    <w:rsid w:val="007F2D87"/>
    <w:rsid w:val="007F6087"/>
    <w:rsid w:val="007F70C2"/>
    <w:rsid w:val="00800157"/>
    <w:rsid w:val="00800983"/>
    <w:rsid w:val="008017EB"/>
    <w:rsid w:val="00805114"/>
    <w:rsid w:val="00806843"/>
    <w:rsid w:val="008069D1"/>
    <w:rsid w:val="00806C90"/>
    <w:rsid w:val="008071F9"/>
    <w:rsid w:val="0081005F"/>
    <w:rsid w:val="008123D9"/>
    <w:rsid w:val="00814E92"/>
    <w:rsid w:val="00816BDC"/>
    <w:rsid w:val="0081700E"/>
    <w:rsid w:val="00822B92"/>
    <w:rsid w:val="008230DC"/>
    <w:rsid w:val="00823EFA"/>
    <w:rsid w:val="00824AE5"/>
    <w:rsid w:val="00825E31"/>
    <w:rsid w:val="00826C71"/>
    <w:rsid w:val="00827ADC"/>
    <w:rsid w:val="00831F6C"/>
    <w:rsid w:val="008342DB"/>
    <w:rsid w:val="00835C2C"/>
    <w:rsid w:val="00836F07"/>
    <w:rsid w:val="0083767B"/>
    <w:rsid w:val="00840F44"/>
    <w:rsid w:val="00841C9D"/>
    <w:rsid w:val="008420D9"/>
    <w:rsid w:val="008432D1"/>
    <w:rsid w:val="00843B8A"/>
    <w:rsid w:val="0084455B"/>
    <w:rsid w:val="008445BC"/>
    <w:rsid w:val="00844650"/>
    <w:rsid w:val="00845060"/>
    <w:rsid w:val="008457DF"/>
    <w:rsid w:val="00851089"/>
    <w:rsid w:val="00852465"/>
    <w:rsid w:val="00853A62"/>
    <w:rsid w:val="00854D32"/>
    <w:rsid w:val="00857888"/>
    <w:rsid w:val="00861A28"/>
    <w:rsid w:val="00862781"/>
    <w:rsid w:val="00862A69"/>
    <w:rsid w:val="00862C24"/>
    <w:rsid w:val="0086480C"/>
    <w:rsid w:val="0086568B"/>
    <w:rsid w:val="00870502"/>
    <w:rsid w:val="0087107E"/>
    <w:rsid w:val="00872D4C"/>
    <w:rsid w:val="00873C13"/>
    <w:rsid w:val="00877099"/>
    <w:rsid w:val="00877DC8"/>
    <w:rsid w:val="00880229"/>
    <w:rsid w:val="00881418"/>
    <w:rsid w:val="008859CE"/>
    <w:rsid w:val="00885B52"/>
    <w:rsid w:val="00885C22"/>
    <w:rsid w:val="00891536"/>
    <w:rsid w:val="00891C12"/>
    <w:rsid w:val="00896330"/>
    <w:rsid w:val="008A0296"/>
    <w:rsid w:val="008A15B9"/>
    <w:rsid w:val="008A2153"/>
    <w:rsid w:val="008A3B63"/>
    <w:rsid w:val="008A51A3"/>
    <w:rsid w:val="008A6AD0"/>
    <w:rsid w:val="008B38F6"/>
    <w:rsid w:val="008B3961"/>
    <w:rsid w:val="008B44FC"/>
    <w:rsid w:val="008C2782"/>
    <w:rsid w:val="008C320B"/>
    <w:rsid w:val="008C5232"/>
    <w:rsid w:val="008C5A9A"/>
    <w:rsid w:val="008C7368"/>
    <w:rsid w:val="008D0651"/>
    <w:rsid w:val="008D1F17"/>
    <w:rsid w:val="008D45D8"/>
    <w:rsid w:val="008D71CD"/>
    <w:rsid w:val="008D751E"/>
    <w:rsid w:val="008D793C"/>
    <w:rsid w:val="008E1A3D"/>
    <w:rsid w:val="008E2859"/>
    <w:rsid w:val="008E7B01"/>
    <w:rsid w:val="008F58EA"/>
    <w:rsid w:val="008F7B3D"/>
    <w:rsid w:val="008F7D29"/>
    <w:rsid w:val="0090405B"/>
    <w:rsid w:val="0090583D"/>
    <w:rsid w:val="00907372"/>
    <w:rsid w:val="0091286A"/>
    <w:rsid w:val="00914EE0"/>
    <w:rsid w:val="00915C84"/>
    <w:rsid w:val="00917563"/>
    <w:rsid w:val="00921FA6"/>
    <w:rsid w:val="00923E53"/>
    <w:rsid w:val="0092605C"/>
    <w:rsid w:val="009328DD"/>
    <w:rsid w:val="00937E84"/>
    <w:rsid w:val="00940482"/>
    <w:rsid w:val="00941750"/>
    <w:rsid w:val="0094187B"/>
    <w:rsid w:val="00941B72"/>
    <w:rsid w:val="0094574D"/>
    <w:rsid w:val="00945F46"/>
    <w:rsid w:val="00950F99"/>
    <w:rsid w:val="00954036"/>
    <w:rsid w:val="0095461C"/>
    <w:rsid w:val="009562B1"/>
    <w:rsid w:val="00961717"/>
    <w:rsid w:val="009619A5"/>
    <w:rsid w:val="00961E78"/>
    <w:rsid w:val="00961FBF"/>
    <w:rsid w:val="0096272D"/>
    <w:rsid w:val="00964687"/>
    <w:rsid w:val="00972310"/>
    <w:rsid w:val="00972992"/>
    <w:rsid w:val="00973D95"/>
    <w:rsid w:val="00974811"/>
    <w:rsid w:val="0097653F"/>
    <w:rsid w:val="00977E73"/>
    <w:rsid w:val="00980900"/>
    <w:rsid w:val="00982F78"/>
    <w:rsid w:val="009875B2"/>
    <w:rsid w:val="00987FC3"/>
    <w:rsid w:val="00990C9D"/>
    <w:rsid w:val="00990DBA"/>
    <w:rsid w:val="00994848"/>
    <w:rsid w:val="009A12B1"/>
    <w:rsid w:val="009A5A41"/>
    <w:rsid w:val="009A7A16"/>
    <w:rsid w:val="009A7DC1"/>
    <w:rsid w:val="009B08D5"/>
    <w:rsid w:val="009B0A15"/>
    <w:rsid w:val="009B2302"/>
    <w:rsid w:val="009B5EE8"/>
    <w:rsid w:val="009B6152"/>
    <w:rsid w:val="009B6512"/>
    <w:rsid w:val="009B7C7F"/>
    <w:rsid w:val="009C5777"/>
    <w:rsid w:val="009C609F"/>
    <w:rsid w:val="009D1852"/>
    <w:rsid w:val="009D4126"/>
    <w:rsid w:val="009D4E77"/>
    <w:rsid w:val="009E03AD"/>
    <w:rsid w:val="009E181B"/>
    <w:rsid w:val="009F0DFC"/>
    <w:rsid w:val="009F3445"/>
    <w:rsid w:val="009F5667"/>
    <w:rsid w:val="00A001E9"/>
    <w:rsid w:val="00A00B9E"/>
    <w:rsid w:val="00A06C33"/>
    <w:rsid w:val="00A070A8"/>
    <w:rsid w:val="00A07C62"/>
    <w:rsid w:val="00A11B22"/>
    <w:rsid w:val="00A1391A"/>
    <w:rsid w:val="00A15433"/>
    <w:rsid w:val="00A1589A"/>
    <w:rsid w:val="00A218A9"/>
    <w:rsid w:val="00A21B41"/>
    <w:rsid w:val="00A2291B"/>
    <w:rsid w:val="00A26487"/>
    <w:rsid w:val="00A27248"/>
    <w:rsid w:val="00A305C7"/>
    <w:rsid w:val="00A305CC"/>
    <w:rsid w:val="00A30DE5"/>
    <w:rsid w:val="00A343A1"/>
    <w:rsid w:val="00A345EB"/>
    <w:rsid w:val="00A34891"/>
    <w:rsid w:val="00A36739"/>
    <w:rsid w:val="00A4066C"/>
    <w:rsid w:val="00A40F3C"/>
    <w:rsid w:val="00A42400"/>
    <w:rsid w:val="00A431BD"/>
    <w:rsid w:val="00A43DB7"/>
    <w:rsid w:val="00A44A66"/>
    <w:rsid w:val="00A50EEB"/>
    <w:rsid w:val="00A51976"/>
    <w:rsid w:val="00A52886"/>
    <w:rsid w:val="00A52D65"/>
    <w:rsid w:val="00A54C90"/>
    <w:rsid w:val="00A57079"/>
    <w:rsid w:val="00A61792"/>
    <w:rsid w:val="00A61E45"/>
    <w:rsid w:val="00A622C5"/>
    <w:rsid w:val="00A6266D"/>
    <w:rsid w:val="00A65D54"/>
    <w:rsid w:val="00A67AB8"/>
    <w:rsid w:val="00A75D96"/>
    <w:rsid w:val="00A75F4C"/>
    <w:rsid w:val="00A76005"/>
    <w:rsid w:val="00A767D1"/>
    <w:rsid w:val="00A778D0"/>
    <w:rsid w:val="00A77EA4"/>
    <w:rsid w:val="00A77F72"/>
    <w:rsid w:val="00A81580"/>
    <w:rsid w:val="00A84A9C"/>
    <w:rsid w:val="00A84EE4"/>
    <w:rsid w:val="00A8762F"/>
    <w:rsid w:val="00A94654"/>
    <w:rsid w:val="00A9584B"/>
    <w:rsid w:val="00AA228D"/>
    <w:rsid w:val="00AA2944"/>
    <w:rsid w:val="00AB1738"/>
    <w:rsid w:val="00AB5EE5"/>
    <w:rsid w:val="00AC02F4"/>
    <w:rsid w:val="00AC2A83"/>
    <w:rsid w:val="00AC4098"/>
    <w:rsid w:val="00AC5FDD"/>
    <w:rsid w:val="00AC7241"/>
    <w:rsid w:val="00AD3050"/>
    <w:rsid w:val="00AD3F45"/>
    <w:rsid w:val="00AD629C"/>
    <w:rsid w:val="00AE030B"/>
    <w:rsid w:val="00AE041F"/>
    <w:rsid w:val="00AE12B9"/>
    <w:rsid w:val="00AE1505"/>
    <w:rsid w:val="00AE29CD"/>
    <w:rsid w:val="00AE5250"/>
    <w:rsid w:val="00AE621F"/>
    <w:rsid w:val="00AE69F4"/>
    <w:rsid w:val="00AE732E"/>
    <w:rsid w:val="00AE7C6A"/>
    <w:rsid w:val="00AF0AB5"/>
    <w:rsid w:val="00AF3542"/>
    <w:rsid w:val="00AF4EAD"/>
    <w:rsid w:val="00AF726E"/>
    <w:rsid w:val="00AF76E3"/>
    <w:rsid w:val="00AF776F"/>
    <w:rsid w:val="00AF7E71"/>
    <w:rsid w:val="00B0148A"/>
    <w:rsid w:val="00B01596"/>
    <w:rsid w:val="00B01889"/>
    <w:rsid w:val="00B01E5F"/>
    <w:rsid w:val="00B02132"/>
    <w:rsid w:val="00B047B6"/>
    <w:rsid w:val="00B12FFF"/>
    <w:rsid w:val="00B16D23"/>
    <w:rsid w:val="00B171D4"/>
    <w:rsid w:val="00B20041"/>
    <w:rsid w:val="00B20667"/>
    <w:rsid w:val="00B25191"/>
    <w:rsid w:val="00B25DD6"/>
    <w:rsid w:val="00B26AE9"/>
    <w:rsid w:val="00B33140"/>
    <w:rsid w:val="00B34206"/>
    <w:rsid w:val="00B3525A"/>
    <w:rsid w:val="00B36DF4"/>
    <w:rsid w:val="00B413CF"/>
    <w:rsid w:val="00B571F4"/>
    <w:rsid w:val="00B57B2A"/>
    <w:rsid w:val="00B57F3D"/>
    <w:rsid w:val="00B617E0"/>
    <w:rsid w:val="00B625CB"/>
    <w:rsid w:val="00B654B7"/>
    <w:rsid w:val="00B677C4"/>
    <w:rsid w:val="00B72E04"/>
    <w:rsid w:val="00B7361F"/>
    <w:rsid w:val="00B812AA"/>
    <w:rsid w:val="00B81832"/>
    <w:rsid w:val="00B820DA"/>
    <w:rsid w:val="00B84EF4"/>
    <w:rsid w:val="00B87C5F"/>
    <w:rsid w:val="00B90345"/>
    <w:rsid w:val="00B9064A"/>
    <w:rsid w:val="00B91B41"/>
    <w:rsid w:val="00B96667"/>
    <w:rsid w:val="00BA0456"/>
    <w:rsid w:val="00BA1A1E"/>
    <w:rsid w:val="00BA38A3"/>
    <w:rsid w:val="00BA512C"/>
    <w:rsid w:val="00BB0243"/>
    <w:rsid w:val="00BB1F22"/>
    <w:rsid w:val="00BB2FCF"/>
    <w:rsid w:val="00BB3E42"/>
    <w:rsid w:val="00BB612C"/>
    <w:rsid w:val="00BB7884"/>
    <w:rsid w:val="00BC14F6"/>
    <w:rsid w:val="00BC2022"/>
    <w:rsid w:val="00BC2130"/>
    <w:rsid w:val="00BC628E"/>
    <w:rsid w:val="00BD16E7"/>
    <w:rsid w:val="00BD2645"/>
    <w:rsid w:val="00BD2802"/>
    <w:rsid w:val="00BD6CE8"/>
    <w:rsid w:val="00BD7DFD"/>
    <w:rsid w:val="00BE0DBD"/>
    <w:rsid w:val="00BE3319"/>
    <w:rsid w:val="00BE48AD"/>
    <w:rsid w:val="00BF10F3"/>
    <w:rsid w:val="00BF3D5A"/>
    <w:rsid w:val="00BF44A2"/>
    <w:rsid w:val="00BF60FD"/>
    <w:rsid w:val="00BF7068"/>
    <w:rsid w:val="00C0121B"/>
    <w:rsid w:val="00C0326E"/>
    <w:rsid w:val="00C0370A"/>
    <w:rsid w:val="00C046C8"/>
    <w:rsid w:val="00C05A51"/>
    <w:rsid w:val="00C06481"/>
    <w:rsid w:val="00C06DD3"/>
    <w:rsid w:val="00C07099"/>
    <w:rsid w:val="00C10FF4"/>
    <w:rsid w:val="00C12C2B"/>
    <w:rsid w:val="00C12E7D"/>
    <w:rsid w:val="00C1443A"/>
    <w:rsid w:val="00C14850"/>
    <w:rsid w:val="00C17DDC"/>
    <w:rsid w:val="00C22133"/>
    <w:rsid w:val="00C22F8B"/>
    <w:rsid w:val="00C24541"/>
    <w:rsid w:val="00C3053B"/>
    <w:rsid w:val="00C3066E"/>
    <w:rsid w:val="00C31D8E"/>
    <w:rsid w:val="00C31E70"/>
    <w:rsid w:val="00C31F9C"/>
    <w:rsid w:val="00C353E4"/>
    <w:rsid w:val="00C35DA3"/>
    <w:rsid w:val="00C378FB"/>
    <w:rsid w:val="00C37B7A"/>
    <w:rsid w:val="00C416F2"/>
    <w:rsid w:val="00C43981"/>
    <w:rsid w:val="00C44F21"/>
    <w:rsid w:val="00C450C3"/>
    <w:rsid w:val="00C45B91"/>
    <w:rsid w:val="00C505FF"/>
    <w:rsid w:val="00C5189F"/>
    <w:rsid w:val="00C53ACA"/>
    <w:rsid w:val="00C55167"/>
    <w:rsid w:val="00C563EF"/>
    <w:rsid w:val="00C601F9"/>
    <w:rsid w:val="00C60771"/>
    <w:rsid w:val="00C61519"/>
    <w:rsid w:val="00C61768"/>
    <w:rsid w:val="00C61A50"/>
    <w:rsid w:val="00C65910"/>
    <w:rsid w:val="00C67F04"/>
    <w:rsid w:val="00C718BC"/>
    <w:rsid w:val="00C72495"/>
    <w:rsid w:val="00C73C56"/>
    <w:rsid w:val="00C77D5C"/>
    <w:rsid w:val="00C84AAE"/>
    <w:rsid w:val="00C8711E"/>
    <w:rsid w:val="00C8798F"/>
    <w:rsid w:val="00C91EB6"/>
    <w:rsid w:val="00C924F0"/>
    <w:rsid w:val="00C92A9F"/>
    <w:rsid w:val="00C932A3"/>
    <w:rsid w:val="00C94544"/>
    <w:rsid w:val="00CA74B3"/>
    <w:rsid w:val="00CA773A"/>
    <w:rsid w:val="00CB1B95"/>
    <w:rsid w:val="00CC3942"/>
    <w:rsid w:val="00CC43A6"/>
    <w:rsid w:val="00CC6E5D"/>
    <w:rsid w:val="00CD10BF"/>
    <w:rsid w:val="00CD52D3"/>
    <w:rsid w:val="00CE03F9"/>
    <w:rsid w:val="00CE0CE1"/>
    <w:rsid w:val="00CE1428"/>
    <w:rsid w:val="00CE5A1C"/>
    <w:rsid w:val="00CE64E7"/>
    <w:rsid w:val="00CF13E2"/>
    <w:rsid w:val="00CF3F6B"/>
    <w:rsid w:val="00CF5695"/>
    <w:rsid w:val="00CF611C"/>
    <w:rsid w:val="00CF75CE"/>
    <w:rsid w:val="00D01B83"/>
    <w:rsid w:val="00D024A0"/>
    <w:rsid w:val="00D02FFC"/>
    <w:rsid w:val="00D140D5"/>
    <w:rsid w:val="00D14296"/>
    <w:rsid w:val="00D1614D"/>
    <w:rsid w:val="00D174D9"/>
    <w:rsid w:val="00D20A6A"/>
    <w:rsid w:val="00D21C3E"/>
    <w:rsid w:val="00D234B1"/>
    <w:rsid w:val="00D2571F"/>
    <w:rsid w:val="00D271CE"/>
    <w:rsid w:val="00D302CD"/>
    <w:rsid w:val="00D3077C"/>
    <w:rsid w:val="00D323D6"/>
    <w:rsid w:val="00D32FD0"/>
    <w:rsid w:val="00D33AD6"/>
    <w:rsid w:val="00D33D12"/>
    <w:rsid w:val="00D34A04"/>
    <w:rsid w:val="00D359A0"/>
    <w:rsid w:val="00D41D3E"/>
    <w:rsid w:val="00D451D8"/>
    <w:rsid w:val="00D50ADD"/>
    <w:rsid w:val="00D5111B"/>
    <w:rsid w:val="00D530B4"/>
    <w:rsid w:val="00D60214"/>
    <w:rsid w:val="00D62F8A"/>
    <w:rsid w:val="00D66A5B"/>
    <w:rsid w:val="00D66F26"/>
    <w:rsid w:val="00D70166"/>
    <w:rsid w:val="00D71535"/>
    <w:rsid w:val="00D71A1A"/>
    <w:rsid w:val="00D7780A"/>
    <w:rsid w:val="00D77D0A"/>
    <w:rsid w:val="00D77F69"/>
    <w:rsid w:val="00D8009C"/>
    <w:rsid w:val="00D80770"/>
    <w:rsid w:val="00D80926"/>
    <w:rsid w:val="00D8110D"/>
    <w:rsid w:val="00D81A6F"/>
    <w:rsid w:val="00D81F83"/>
    <w:rsid w:val="00D82D6F"/>
    <w:rsid w:val="00D87236"/>
    <w:rsid w:val="00D87F8F"/>
    <w:rsid w:val="00D90054"/>
    <w:rsid w:val="00D9152D"/>
    <w:rsid w:val="00D91D3D"/>
    <w:rsid w:val="00D9573A"/>
    <w:rsid w:val="00D9798E"/>
    <w:rsid w:val="00DA4BB3"/>
    <w:rsid w:val="00DA5F77"/>
    <w:rsid w:val="00DA6CD8"/>
    <w:rsid w:val="00DB1AA9"/>
    <w:rsid w:val="00DB2B22"/>
    <w:rsid w:val="00DB2D60"/>
    <w:rsid w:val="00DB3F0E"/>
    <w:rsid w:val="00DB510D"/>
    <w:rsid w:val="00DB6B5C"/>
    <w:rsid w:val="00DB6E52"/>
    <w:rsid w:val="00DC1954"/>
    <w:rsid w:val="00DC3004"/>
    <w:rsid w:val="00DC64EC"/>
    <w:rsid w:val="00DC7CCD"/>
    <w:rsid w:val="00DD5285"/>
    <w:rsid w:val="00DD6FD3"/>
    <w:rsid w:val="00DE1881"/>
    <w:rsid w:val="00DE2246"/>
    <w:rsid w:val="00DE3367"/>
    <w:rsid w:val="00DE40D1"/>
    <w:rsid w:val="00DE46A5"/>
    <w:rsid w:val="00DE6C74"/>
    <w:rsid w:val="00DF7390"/>
    <w:rsid w:val="00DF7EA2"/>
    <w:rsid w:val="00E0510D"/>
    <w:rsid w:val="00E05571"/>
    <w:rsid w:val="00E05F70"/>
    <w:rsid w:val="00E11229"/>
    <w:rsid w:val="00E135F0"/>
    <w:rsid w:val="00E15396"/>
    <w:rsid w:val="00E15B6B"/>
    <w:rsid w:val="00E160E0"/>
    <w:rsid w:val="00E17C67"/>
    <w:rsid w:val="00E20635"/>
    <w:rsid w:val="00E20D6B"/>
    <w:rsid w:val="00E2273D"/>
    <w:rsid w:val="00E235AA"/>
    <w:rsid w:val="00E30210"/>
    <w:rsid w:val="00E32C7C"/>
    <w:rsid w:val="00E331A7"/>
    <w:rsid w:val="00E37224"/>
    <w:rsid w:val="00E37567"/>
    <w:rsid w:val="00E40CCC"/>
    <w:rsid w:val="00E43C58"/>
    <w:rsid w:val="00E4588C"/>
    <w:rsid w:val="00E45EB3"/>
    <w:rsid w:val="00E47850"/>
    <w:rsid w:val="00E47D2B"/>
    <w:rsid w:val="00E52974"/>
    <w:rsid w:val="00E5491A"/>
    <w:rsid w:val="00E54D03"/>
    <w:rsid w:val="00E55947"/>
    <w:rsid w:val="00E60C45"/>
    <w:rsid w:val="00E613E9"/>
    <w:rsid w:val="00E61479"/>
    <w:rsid w:val="00E61773"/>
    <w:rsid w:val="00E61B15"/>
    <w:rsid w:val="00E61B2A"/>
    <w:rsid w:val="00E63223"/>
    <w:rsid w:val="00E63647"/>
    <w:rsid w:val="00E71016"/>
    <w:rsid w:val="00E715E3"/>
    <w:rsid w:val="00E716EF"/>
    <w:rsid w:val="00E71C1C"/>
    <w:rsid w:val="00E7509A"/>
    <w:rsid w:val="00E768C7"/>
    <w:rsid w:val="00E77BAA"/>
    <w:rsid w:val="00E86125"/>
    <w:rsid w:val="00E90DCA"/>
    <w:rsid w:val="00E91148"/>
    <w:rsid w:val="00E93C03"/>
    <w:rsid w:val="00EA0301"/>
    <w:rsid w:val="00EA0DFF"/>
    <w:rsid w:val="00EA3B6B"/>
    <w:rsid w:val="00EA3FDC"/>
    <w:rsid w:val="00EA44BF"/>
    <w:rsid w:val="00EA4C99"/>
    <w:rsid w:val="00EA59AB"/>
    <w:rsid w:val="00EA61C0"/>
    <w:rsid w:val="00EB036E"/>
    <w:rsid w:val="00EB5019"/>
    <w:rsid w:val="00EB5E2C"/>
    <w:rsid w:val="00EB6E97"/>
    <w:rsid w:val="00EC0B8E"/>
    <w:rsid w:val="00EC3E45"/>
    <w:rsid w:val="00EC6AA5"/>
    <w:rsid w:val="00ED00D1"/>
    <w:rsid w:val="00ED08A0"/>
    <w:rsid w:val="00ED19EB"/>
    <w:rsid w:val="00ED413A"/>
    <w:rsid w:val="00ED4ABA"/>
    <w:rsid w:val="00ED609E"/>
    <w:rsid w:val="00EE4628"/>
    <w:rsid w:val="00EE4713"/>
    <w:rsid w:val="00EE78E2"/>
    <w:rsid w:val="00EF07DA"/>
    <w:rsid w:val="00EF07E8"/>
    <w:rsid w:val="00EF1342"/>
    <w:rsid w:val="00EF187D"/>
    <w:rsid w:val="00EF3594"/>
    <w:rsid w:val="00EF3A6D"/>
    <w:rsid w:val="00EF456B"/>
    <w:rsid w:val="00EF54CF"/>
    <w:rsid w:val="00EF68BB"/>
    <w:rsid w:val="00EF6EE9"/>
    <w:rsid w:val="00F05750"/>
    <w:rsid w:val="00F05BEA"/>
    <w:rsid w:val="00F10919"/>
    <w:rsid w:val="00F11C66"/>
    <w:rsid w:val="00F1358C"/>
    <w:rsid w:val="00F14449"/>
    <w:rsid w:val="00F16E33"/>
    <w:rsid w:val="00F17EE6"/>
    <w:rsid w:val="00F20388"/>
    <w:rsid w:val="00F215B8"/>
    <w:rsid w:val="00F21C31"/>
    <w:rsid w:val="00F22CDC"/>
    <w:rsid w:val="00F23024"/>
    <w:rsid w:val="00F2401D"/>
    <w:rsid w:val="00F32AE0"/>
    <w:rsid w:val="00F338AF"/>
    <w:rsid w:val="00F33F60"/>
    <w:rsid w:val="00F346D5"/>
    <w:rsid w:val="00F34BEA"/>
    <w:rsid w:val="00F35C00"/>
    <w:rsid w:val="00F36BC4"/>
    <w:rsid w:val="00F41BD3"/>
    <w:rsid w:val="00F41FE9"/>
    <w:rsid w:val="00F42562"/>
    <w:rsid w:val="00F429FB"/>
    <w:rsid w:val="00F42AD3"/>
    <w:rsid w:val="00F45DE1"/>
    <w:rsid w:val="00F47056"/>
    <w:rsid w:val="00F47BB7"/>
    <w:rsid w:val="00F5305E"/>
    <w:rsid w:val="00F53DC3"/>
    <w:rsid w:val="00F54735"/>
    <w:rsid w:val="00F55418"/>
    <w:rsid w:val="00F55E59"/>
    <w:rsid w:val="00F567EB"/>
    <w:rsid w:val="00F60031"/>
    <w:rsid w:val="00F65315"/>
    <w:rsid w:val="00F6752E"/>
    <w:rsid w:val="00F713B2"/>
    <w:rsid w:val="00F715FE"/>
    <w:rsid w:val="00F75200"/>
    <w:rsid w:val="00F76CF5"/>
    <w:rsid w:val="00F77D47"/>
    <w:rsid w:val="00F828FC"/>
    <w:rsid w:val="00F84979"/>
    <w:rsid w:val="00F871E2"/>
    <w:rsid w:val="00F9054C"/>
    <w:rsid w:val="00F90B39"/>
    <w:rsid w:val="00F91DF0"/>
    <w:rsid w:val="00F92642"/>
    <w:rsid w:val="00F944DE"/>
    <w:rsid w:val="00FA248D"/>
    <w:rsid w:val="00FA4497"/>
    <w:rsid w:val="00FA6B6C"/>
    <w:rsid w:val="00FA756C"/>
    <w:rsid w:val="00FA7E5C"/>
    <w:rsid w:val="00FA7F39"/>
    <w:rsid w:val="00FB0D8E"/>
    <w:rsid w:val="00FB215F"/>
    <w:rsid w:val="00FB2AFF"/>
    <w:rsid w:val="00FB66F1"/>
    <w:rsid w:val="00FB7C07"/>
    <w:rsid w:val="00FC1368"/>
    <w:rsid w:val="00FC60FB"/>
    <w:rsid w:val="00FD218C"/>
    <w:rsid w:val="00FD3BA3"/>
    <w:rsid w:val="00FD3F2B"/>
    <w:rsid w:val="00FD4C46"/>
    <w:rsid w:val="00FD54A1"/>
    <w:rsid w:val="00FE738F"/>
    <w:rsid w:val="00FF2D8E"/>
    <w:rsid w:val="00FF4C62"/>
    <w:rsid w:val="00FF72DC"/>
    <w:rsid w:val="02F68100"/>
    <w:rsid w:val="03C13E96"/>
    <w:rsid w:val="03C2E0ED"/>
    <w:rsid w:val="100427E0"/>
    <w:rsid w:val="10F63DF9"/>
    <w:rsid w:val="11935124"/>
    <w:rsid w:val="1BC67D98"/>
    <w:rsid w:val="21F95E2D"/>
    <w:rsid w:val="2420D3EE"/>
    <w:rsid w:val="2771BA54"/>
    <w:rsid w:val="42BFC1D1"/>
    <w:rsid w:val="443DF156"/>
    <w:rsid w:val="48B97FEE"/>
    <w:rsid w:val="4C16D390"/>
    <w:rsid w:val="4E9BE8A9"/>
    <w:rsid w:val="50AF49A3"/>
    <w:rsid w:val="532F352E"/>
    <w:rsid w:val="546ADF9D"/>
    <w:rsid w:val="5D388655"/>
    <w:rsid w:val="5F25BE37"/>
    <w:rsid w:val="613FBB84"/>
    <w:rsid w:val="6569B1D7"/>
    <w:rsid w:val="67C0B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408C6"/>
  <w15:docId w15:val="{B37D3C3B-F6E5-4A25-A6F0-02914D43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891536"/>
    <w:pPr>
      <w:spacing w:before="0" w:after="120" w:line="280" w:lineRule="atLeast"/>
      <w:jc w:val="both"/>
      <w:outlineLvl w:val="0"/>
    </w:pPr>
    <w:rPr>
      <w:rFonts w:ascii="Arial" w:hAnsi="Arial" w:cs="Arial"/>
      <w:sz w:val="20"/>
      <w:szCs w:val="20"/>
      <w:lang w:eastAsia="zh-CN"/>
    </w:rPr>
  </w:style>
  <w:style w:type="paragraph" w:styleId="Heading1">
    <w:name w:val="heading 1"/>
    <w:aliases w:val="RSC Ed Heading 1"/>
    <w:basedOn w:val="Normal"/>
    <w:next w:val="Normal"/>
    <w:link w:val="Heading1Char"/>
    <w:qFormat/>
    <w:rsid w:val="00891536"/>
    <w:rPr>
      <w:b/>
      <w:sz w:val="28"/>
    </w:rPr>
  </w:style>
  <w:style w:type="paragraph" w:styleId="Heading2">
    <w:name w:val="heading 2"/>
    <w:basedOn w:val="Normal"/>
    <w:next w:val="Normal"/>
    <w:link w:val="Heading2Char"/>
    <w:unhideWhenUsed/>
    <w:qFormat/>
    <w:rsid w:val="008915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915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536"/>
    <w:rPr>
      <w:rFonts w:ascii="Arial" w:hAnsi="Arial" w:cs="Arial"/>
      <w:sz w:val="20"/>
      <w:szCs w:val="20"/>
      <w:lang w:eastAsia="zh-CN"/>
    </w:rPr>
  </w:style>
  <w:style w:type="paragraph" w:styleId="Footer">
    <w:name w:val="footer"/>
    <w:basedOn w:val="Normal"/>
    <w:link w:val="FooterChar"/>
    <w:uiPriority w:val="99"/>
    <w:unhideWhenUsed/>
    <w:qFormat/>
    <w:rsid w:val="0089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536"/>
    <w:rPr>
      <w:rFonts w:ascii="Arial" w:hAnsi="Arial" w:cs="Arial"/>
      <w:sz w:val="20"/>
      <w:szCs w:val="20"/>
      <w:lang w:eastAsia="zh-CN"/>
    </w:rPr>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rsid w:val="00891536"/>
    <w:rPr>
      <w:rFonts w:asciiTheme="majorHAnsi" w:eastAsiaTheme="majorEastAsia" w:hAnsiTheme="majorHAnsi" w:cstheme="majorBidi"/>
      <w:b/>
      <w:bCs/>
      <w:color w:val="4F81BD" w:themeColor="accent1"/>
      <w:sz w:val="20"/>
      <w:szCs w:val="20"/>
      <w:lang w:eastAsia="zh-CN"/>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aliases w:val="RSC Ed Heading 1 Char"/>
    <w:basedOn w:val="DefaultParagraphFont"/>
    <w:link w:val="Heading1"/>
    <w:rsid w:val="00891536"/>
    <w:rPr>
      <w:rFonts w:ascii="Arial" w:hAnsi="Arial" w:cs="Arial"/>
      <w:b/>
      <w:sz w:val="28"/>
      <w:szCs w:val="20"/>
      <w:lang w:eastAsia="zh-CN"/>
    </w:rPr>
  </w:style>
  <w:style w:type="character" w:customStyle="1" w:styleId="Heading2Char">
    <w:name w:val="Heading 2 Char"/>
    <w:basedOn w:val="DefaultParagraphFont"/>
    <w:link w:val="Heading2"/>
    <w:rsid w:val="00891536"/>
    <w:rPr>
      <w:rFonts w:asciiTheme="majorHAnsi" w:eastAsiaTheme="majorEastAsia" w:hAnsiTheme="majorHAnsi" w:cstheme="majorBidi"/>
      <w:b/>
      <w:bCs/>
      <w:color w:val="4F81BD" w:themeColor="accent1"/>
      <w:sz w:val="26"/>
      <w:szCs w:val="26"/>
      <w:lang w:eastAsia="zh-CN"/>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891536"/>
    <w:pPr>
      <w:spacing w:before="0"/>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Strong">
    <w:name w:val="Strong"/>
    <w:basedOn w:val="DefaultParagraphFont"/>
    <w:uiPriority w:val="22"/>
    <w:rsid w:val="00877099"/>
    <w:rPr>
      <w:b/>
      <w:bCs/>
    </w:rPr>
  </w:style>
  <w:style w:type="character" w:styleId="PageNumber">
    <w:name w:val="page number"/>
    <w:basedOn w:val="DefaultParagraphFont"/>
    <w:uiPriority w:val="99"/>
    <w:semiHidden/>
    <w:unhideWhenUsed/>
    <w:rsid w:val="00891536"/>
  </w:style>
  <w:style w:type="numbering" w:customStyle="1" w:styleId="CurrentList1">
    <w:name w:val="Current List1"/>
    <w:uiPriority w:val="99"/>
    <w:rsid w:val="00891536"/>
    <w:pPr>
      <w:numPr>
        <w:numId w:val="21"/>
      </w:numPr>
    </w:pPr>
  </w:style>
  <w:style w:type="numbering" w:customStyle="1" w:styleId="CurrentList2">
    <w:name w:val="Current List2"/>
    <w:uiPriority w:val="99"/>
    <w:rsid w:val="00891536"/>
    <w:pPr>
      <w:numPr>
        <w:numId w:val="23"/>
      </w:numPr>
    </w:pPr>
  </w:style>
  <w:style w:type="numbering" w:customStyle="1" w:styleId="CurrentList3">
    <w:name w:val="Current List3"/>
    <w:uiPriority w:val="99"/>
    <w:rsid w:val="00891536"/>
    <w:pPr>
      <w:numPr>
        <w:numId w:val="24"/>
      </w:numPr>
    </w:pPr>
  </w:style>
  <w:style w:type="numbering" w:customStyle="1" w:styleId="CurrentList4">
    <w:name w:val="Current List4"/>
    <w:uiPriority w:val="99"/>
    <w:rsid w:val="00891536"/>
    <w:pPr>
      <w:numPr>
        <w:numId w:val="25"/>
      </w:numPr>
    </w:pPr>
  </w:style>
  <w:style w:type="numbering" w:customStyle="1" w:styleId="CurrentList5">
    <w:name w:val="Current List5"/>
    <w:uiPriority w:val="99"/>
    <w:rsid w:val="00891536"/>
    <w:pPr>
      <w:numPr>
        <w:numId w:val="26"/>
      </w:numPr>
    </w:pPr>
  </w:style>
  <w:style w:type="numbering" w:customStyle="1" w:styleId="CurrentList6">
    <w:name w:val="Current List6"/>
    <w:uiPriority w:val="99"/>
    <w:rsid w:val="00891536"/>
    <w:pPr>
      <w:numPr>
        <w:numId w:val="27"/>
      </w:numPr>
    </w:pPr>
  </w:style>
  <w:style w:type="numbering" w:customStyle="1" w:styleId="CurrentList7">
    <w:name w:val="Current List7"/>
    <w:uiPriority w:val="99"/>
    <w:rsid w:val="00891536"/>
    <w:pPr>
      <w:numPr>
        <w:numId w:val="28"/>
      </w:numPr>
    </w:pPr>
  </w:style>
  <w:style w:type="numbering" w:customStyle="1" w:styleId="CurrentList8">
    <w:name w:val="Current List8"/>
    <w:uiPriority w:val="99"/>
    <w:rsid w:val="00891536"/>
    <w:pPr>
      <w:numPr>
        <w:numId w:val="29"/>
      </w:numPr>
    </w:pPr>
  </w:style>
  <w:style w:type="numbering" w:customStyle="1" w:styleId="CurrentList9">
    <w:name w:val="Current List9"/>
    <w:uiPriority w:val="99"/>
    <w:rsid w:val="00891536"/>
    <w:pPr>
      <w:numPr>
        <w:numId w:val="30"/>
      </w:numPr>
    </w:pPr>
  </w:style>
  <w:style w:type="paragraph" w:customStyle="1" w:styleId="RSCBasictext">
    <w:name w:val="RSC Basic text"/>
    <w:basedOn w:val="Normal"/>
    <w:qFormat/>
    <w:rsid w:val="00891536"/>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891536"/>
    <w:pPr>
      <w:tabs>
        <w:tab w:val="left" w:pos="363"/>
        <w:tab w:val="left" w:pos="4536"/>
      </w:tabs>
    </w:pPr>
  </w:style>
  <w:style w:type="paragraph" w:customStyle="1" w:styleId="RSCBulletedlist">
    <w:name w:val="RSC Bulleted list"/>
    <w:basedOn w:val="RSCBasictext"/>
    <w:qFormat/>
    <w:rsid w:val="005632BA"/>
    <w:pPr>
      <w:numPr>
        <w:numId w:val="31"/>
      </w:numPr>
    </w:pPr>
  </w:style>
  <w:style w:type="paragraph" w:customStyle="1" w:styleId="RSCEducationHeading2">
    <w:name w:val="RSC Education Heading2"/>
    <w:basedOn w:val="Heading1"/>
    <w:next w:val="Heading2"/>
    <w:qFormat/>
    <w:rsid w:val="00891536"/>
    <w:rPr>
      <w:sz w:val="24"/>
    </w:rPr>
  </w:style>
  <w:style w:type="paragraph" w:customStyle="1" w:styleId="RSCEducationHeading3">
    <w:name w:val="RSC Education Heading3"/>
    <w:basedOn w:val="Heading2"/>
    <w:next w:val="Heading3"/>
    <w:qFormat/>
    <w:rsid w:val="00891536"/>
    <w:rPr>
      <w:rFonts w:ascii="Arial" w:hAnsi="Arial"/>
      <w:color w:val="auto"/>
      <w:sz w:val="22"/>
    </w:rPr>
  </w:style>
  <w:style w:type="paragraph" w:customStyle="1" w:styleId="RSCH1">
    <w:name w:val="RSC H1"/>
    <w:basedOn w:val="Normal"/>
    <w:qFormat/>
    <w:rsid w:val="00825E31"/>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5632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5632BA"/>
    <w:pPr>
      <w:spacing w:before="300"/>
    </w:pPr>
    <w:rPr>
      <w:b/>
      <w:bCs/>
      <w:color w:val="C8102E"/>
    </w:rPr>
  </w:style>
  <w:style w:type="paragraph" w:customStyle="1" w:styleId="RSCLearningobjectives">
    <w:name w:val="RSC Learning objectives"/>
    <w:basedOn w:val="Normal"/>
    <w:qFormat/>
    <w:rsid w:val="004374E6"/>
    <w:pPr>
      <w:numPr>
        <w:numId w:val="32"/>
      </w:numPr>
      <w:spacing w:after="0" w:line="360" w:lineRule="auto"/>
      <w:contextualSpacing/>
    </w:pPr>
    <w:rPr>
      <w:rFonts w:ascii="Century Gothic" w:hAnsi="Century Gothic"/>
      <w:sz w:val="22"/>
    </w:rPr>
  </w:style>
  <w:style w:type="paragraph" w:customStyle="1" w:styleId="RSCletteredlist">
    <w:name w:val="RSC lettered list"/>
    <w:basedOn w:val="Normal"/>
    <w:qFormat/>
    <w:rsid w:val="00373CB8"/>
    <w:pPr>
      <w:numPr>
        <w:numId w:val="33"/>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5632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5632BA"/>
    <w:pPr>
      <w:numPr>
        <w:numId w:val="34"/>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91536"/>
    <w:pPr>
      <w:numPr>
        <w:numId w:val="35"/>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891536"/>
    <w:pPr>
      <w:spacing w:before="120" w:line="259" w:lineRule="auto"/>
    </w:pPr>
    <w:rPr>
      <w:rFonts w:ascii="Century Gothic" w:hAnsi="Century Gothic"/>
      <w:sz w:val="22"/>
      <w:szCs w:val="22"/>
    </w:rPr>
  </w:style>
  <w:style w:type="paragraph" w:customStyle="1" w:styleId="RSCchecklist">
    <w:name w:val="RSC checklist"/>
    <w:basedOn w:val="Normal"/>
    <w:qFormat/>
    <w:rsid w:val="00BD2802"/>
    <w:rPr>
      <w:rFonts w:ascii="Century Gothic" w:hAnsi="Century Gothic"/>
      <w:sz w:val="22"/>
      <w:szCs w:val="22"/>
    </w:rPr>
  </w:style>
  <w:style w:type="paragraph" w:customStyle="1" w:styleId="RSCbasictextinbold">
    <w:name w:val="RSC basic text in bold"/>
    <w:basedOn w:val="RSCBasictext"/>
    <w:qFormat/>
    <w:rsid w:val="00432541"/>
    <w:rPr>
      <w:b/>
      <w:bCs/>
    </w:rPr>
  </w:style>
  <w:style w:type="numbering" w:customStyle="1" w:styleId="CurrentList10">
    <w:name w:val="Current List10"/>
    <w:uiPriority w:val="99"/>
    <w:rsid w:val="005632BA"/>
    <w:pPr>
      <w:numPr>
        <w:numId w:val="40"/>
      </w:numPr>
    </w:pPr>
  </w:style>
  <w:style w:type="numbering" w:customStyle="1" w:styleId="CurrentList11">
    <w:name w:val="Current List11"/>
    <w:uiPriority w:val="99"/>
    <w:rsid w:val="005632BA"/>
    <w:pPr>
      <w:numPr>
        <w:numId w:val="41"/>
      </w:numPr>
    </w:pPr>
  </w:style>
  <w:style w:type="numbering" w:customStyle="1" w:styleId="CurrentList12">
    <w:name w:val="Current List12"/>
    <w:uiPriority w:val="99"/>
    <w:rsid w:val="005632BA"/>
    <w:pPr>
      <w:numPr>
        <w:numId w:val="42"/>
      </w:numPr>
    </w:pPr>
  </w:style>
  <w:style w:type="paragraph" w:customStyle="1" w:styleId="RSCURL">
    <w:name w:val="RSC URL"/>
    <w:basedOn w:val="Normal"/>
    <w:qFormat/>
    <w:rsid w:val="002C47E0"/>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EF3A6D"/>
    <w:pPr>
      <w:spacing w:before="302" w:after="115"/>
    </w:pPr>
    <w:rPr>
      <w:b w:val="0"/>
      <w:bCs w:val="0"/>
      <w:i/>
      <w:iCs/>
      <w:sz w:val="20"/>
      <w:szCs w:val="20"/>
    </w:rPr>
  </w:style>
  <w:style w:type="paragraph" w:customStyle="1" w:styleId="RSCEQ">
    <w:name w:val="RSC EQ"/>
    <w:basedOn w:val="RSCBasictext"/>
    <w:qFormat/>
    <w:rsid w:val="006650E3"/>
    <w:pPr>
      <w:jc w:val="center"/>
    </w:pPr>
  </w:style>
  <w:style w:type="numbering" w:customStyle="1" w:styleId="CurrentList13">
    <w:name w:val="Current List13"/>
    <w:uiPriority w:val="99"/>
    <w:rsid w:val="00373CB8"/>
    <w:pPr>
      <w:numPr>
        <w:numId w:val="45"/>
      </w:numPr>
    </w:pPr>
  </w:style>
  <w:style w:type="character" w:styleId="CommentReference">
    <w:name w:val="annotation reference"/>
    <w:basedOn w:val="DefaultParagraphFont"/>
    <w:uiPriority w:val="99"/>
    <w:semiHidden/>
    <w:unhideWhenUsed/>
    <w:rsid w:val="00BB7884"/>
    <w:rPr>
      <w:sz w:val="16"/>
      <w:szCs w:val="16"/>
    </w:rPr>
  </w:style>
  <w:style w:type="paragraph" w:styleId="CommentText">
    <w:name w:val="annotation text"/>
    <w:basedOn w:val="Normal"/>
    <w:link w:val="CommentTextChar"/>
    <w:uiPriority w:val="99"/>
    <w:unhideWhenUsed/>
    <w:rsid w:val="00BB7884"/>
    <w:pPr>
      <w:spacing w:line="240" w:lineRule="auto"/>
    </w:pPr>
  </w:style>
  <w:style w:type="character" w:customStyle="1" w:styleId="CommentTextChar">
    <w:name w:val="Comment Text Char"/>
    <w:basedOn w:val="DefaultParagraphFont"/>
    <w:link w:val="CommentText"/>
    <w:uiPriority w:val="99"/>
    <w:rsid w:val="00BB7884"/>
    <w:rPr>
      <w:rFonts w:ascii="Arial"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BB7884"/>
    <w:rPr>
      <w:b/>
      <w:bCs/>
    </w:rPr>
  </w:style>
  <w:style w:type="character" w:customStyle="1" w:styleId="CommentSubjectChar">
    <w:name w:val="Comment Subject Char"/>
    <w:basedOn w:val="CommentTextChar"/>
    <w:link w:val="CommentSubject"/>
    <w:uiPriority w:val="99"/>
    <w:semiHidden/>
    <w:rsid w:val="00BB7884"/>
    <w:rPr>
      <w:rFonts w:ascii="Arial" w:hAnsi="Arial" w:cs="Arial"/>
      <w:b/>
      <w:bCs/>
      <w:sz w:val="20"/>
      <w:szCs w:val="20"/>
      <w:lang w:eastAsia="zh-CN"/>
    </w:rPr>
  </w:style>
  <w:style w:type="character" w:styleId="PlaceholderText">
    <w:name w:val="Placeholder Text"/>
    <w:basedOn w:val="DefaultParagraphFont"/>
    <w:uiPriority w:val="99"/>
    <w:semiHidden/>
    <w:rsid w:val="00E768C7"/>
    <w:rPr>
      <w:color w:val="666666"/>
    </w:rPr>
  </w:style>
  <w:style w:type="paragraph" w:styleId="Revision">
    <w:name w:val="Revision"/>
    <w:hidden/>
    <w:uiPriority w:val="99"/>
    <w:semiHidden/>
    <w:rsid w:val="004252E2"/>
    <w:pPr>
      <w:spacing w:before="0"/>
    </w:pPr>
    <w:rPr>
      <w:rFonts w:ascii="Arial" w:hAnsi="Arial" w:cs="Arial"/>
      <w:sz w:val="20"/>
      <w:szCs w:val="20"/>
      <w:lang w:eastAsia="zh-CN"/>
    </w:rPr>
  </w:style>
  <w:style w:type="character" w:customStyle="1" w:styleId="UnresolvedMention1">
    <w:name w:val="Unresolved Mention1"/>
    <w:basedOn w:val="DefaultParagraphFont"/>
    <w:uiPriority w:val="99"/>
    <w:semiHidden/>
    <w:unhideWhenUsed/>
    <w:rsid w:val="0067205C"/>
    <w:rPr>
      <w:color w:val="605E5C"/>
      <w:shd w:val="clear" w:color="auto" w:fill="E1DFDD"/>
    </w:rPr>
  </w:style>
  <w:style w:type="character" w:styleId="UnresolvedMention">
    <w:name w:val="Unresolved Mention"/>
    <w:basedOn w:val="DefaultParagraphFont"/>
    <w:uiPriority w:val="99"/>
    <w:semiHidden/>
    <w:unhideWhenUsed/>
    <w:rsid w:val="00696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711616870">
      <w:bodyDiv w:val="1"/>
      <w:marLeft w:val="0"/>
      <w:marRight w:val="0"/>
      <w:marTop w:val="0"/>
      <w:marBottom w:val="0"/>
      <w:divBdr>
        <w:top w:val="none" w:sz="0" w:space="0" w:color="auto"/>
        <w:left w:val="none" w:sz="0" w:space="0" w:color="auto"/>
        <w:bottom w:val="none" w:sz="0" w:space="0" w:color="auto"/>
        <w:right w:val="none" w:sz="0" w:space="0" w:color="auto"/>
      </w:divBdr>
    </w:div>
    <w:div w:id="823354658">
      <w:bodyDiv w:val="1"/>
      <w:marLeft w:val="0"/>
      <w:marRight w:val="0"/>
      <w:marTop w:val="0"/>
      <w:marBottom w:val="0"/>
      <w:divBdr>
        <w:top w:val="none" w:sz="0" w:space="0" w:color="auto"/>
        <w:left w:val="none" w:sz="0" w:space="0" w:color="auto"/>
        <w:bottom w:val="none" w:sz="0" w:space="0" w:color="auto"/>
        <w:right w:val="none" w:sz="0" w:space="0" w:color="auto"/>
      </w:divBdr>
    </w:div>
    <w:div w:id="1360160314">
      <w:bodyDiv w:val="1"/>
      <w:marLeft w:val="0"/>
      <w:marRight w:val="0"/>
      <w:marTop w:val="0"/>
      <w:marBottom w:val="0"/>
      <w:divBdr>
        <w:top w:val="none" w:sz="0" w:space="0" w:color="auto"/>
        <w:left w:val="none" w:sz="0" w:space="0" w:color="auto"/>
        <w:bottom w:val="none" w:sz="0" w:space="0" w:color="auto"/>
        <w:right w:val="none" w:sz="0" w:space="0" w:color="auto"/>
      </w:divBdr>
    </w:div>
    <w:div w:id="1495493600">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1980183650">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sc.li/45bB6p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43jMfSn"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sc.li/43na3ov"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rsc.li/45bB6pv" TargetMode="External"/><Relationship Id="rId2" Type="http://schemas.openxmlformats.org/officeDocument/2006/relationships/image" Target="media/image7.emf"/><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Editorialstage xmlns="5c7d88b2-bc5d-47d8-b067-5f30c82b40fb" xsi:nil="true"/>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902427AC-40FE-4BBA-B06D-BC332C186A75}">
  <ds:schemaRefs>
    <ds:schemaRef ds:uri="http://schemas.microsoft.com/office/2006/metadata/properties"/>
    <ds:schemaRef ds:uri="5c7d88b2-bc5d-47d8-b067-5f30c82b40fb"/>
    <ds:schemaRef ds:uri="http://schemas.microsoft.com/office/infopath/2007/PartnerControls"/>
    <ds:schemaRef ds:uri="9e3c562f-56b0-4bc9-96c8-d04b09868558"/>
  </ds:schemaRefs>
</ds:datastoreItem>
</file>

<file path=customXml/itemProps3.xml><?xml version="1.0" encoding="utf-8"?>
<ds:datastoreItem xmlns:ds="http://schemas.openxmlformats.org/officeDocument/2006/customXml" ds:itemID="{0AABDCB8-63C1-4A0B-83AD-28DBCDB81F12}">
  <ds:schemaRefs>
    <ds:schemaRef ds:uri="http://schemas.openxmlformats.org/officeDocument/2006/bibliography"/>
  </ds:schemaRefs>
</ds:datastoreItem>
</file>

<file path=customXml/itemProps4.xml><?xml version="1.0" encoding="utf-8"?>
<ds:datastoreItem xmlns:ds="http://schemas.openxmlformats.org/officeDocument/2006/customXml" ds:itemID="{6D04F963-15AC-4E66-8690-1D4D70F07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349</Words>
  <Characters>1989</Characters>
  <Application>Microsoft Office Word</Application>
  <DocSecurity>0</DocSecurity>
  <Lines>66</Lines>
  <Paragraphs>31</Paragraphs>
  <ScaleCrop>false</ScaleCrop>
  <HeadingPairs>
    <vt:vector size="2" baseType="variant">
      <vt:variant>
        <vt:lpstr>Title</vt:lpstr>
      </vt:variant>
      <vt:variant>
        <vt:i4>1</vt:i4>
      </vt:variant>
    </vt:vector>
  </HeadingPairs>
  <TitlesOfParts>
    <vt:vector size="1" baseType="lpstr">
      <vt:lpstr>Atoms and isotopes johnstone's triangle teacher guidance</vt:lpstr>
    </vt:vector>
  </TitlesOfParts>
  <Manager/>
  <Company>Royal Society of Chemistry</Company>
  <LinksUpToDate>false</LinksUpToDate>
  <CharactersWithSpaces>2307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Atoms and isotopes johnstone's triangle teacher guidance</dc:title>
  <dc:subject/>
  <dc:creator>Royal Society of Chemistry</dc:creator>
  <cp:keywords>Atoms and isotopes; Johnstone's triangle; Macroscopic; Sub-microsopic; Symbolic; deuterium oxide; heavy water; hydrogen; sub-atomic particle</cp:keywords>
  <dc:description>From https://rsc.li/45bB6pv; student worksheet also available</dc:description>
  <cp:lastModifiedBy>Kirsty Patterson</cp:lastModifiedBy>
  <cp:revision>50</cp:revision>
  <dcterms:created xsi:type="dcterms:W3CDTF">2025-05-06T12:23:00Z</dcterms:created>
  <dcterms:modified xsi:type="dcterms:W3CDTF">2025-06-09T18:06:00Z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