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82B4" w14:textId="6065CF93" w:rsidR="008A1273" w:rsidRPr="00E6434B" w:rsidRDefault="00433825" w:rsidP="00E6434B">
      <w:pPr>
        <w:pStyle w:val="RSCH1"/>
      </w:pPr>
      <w:r>
        <w:t xml:space="preserve">Melting </w:t>
      </w:r>
      <w:r w:rsidR="00127EC8">
        <w:t xml:space="preserve">ice </w:t>
      </w:r>
      <w:r>
        <w:t>and boiling</w:t>
      </w:r>
      <w:r w:rsidR="00220F98">
        <w:t xml:space="preserve"> water</w:t>
      </w:r>
      <w:r w:rsidR="002C42A2">
        <w:t>: Johnstone’s triangle</w:t>
      </w:r>
    </w:p>
    <w:p w14:paraId="51E53ED1" w14:textId="77777777" w:rsidR="002C42A2" w:rsidRDefault="002C42A2" w:rsidP="00EF5321">
      <w:pPr>
        <w:pStyle w:val="RSCBasictext"/>
        <w:ind w:right="-709"/>
        <w:sectPr w:rsidR="002C42A2" w:rsidSect="002C42A2">
          <w:headerReference w:type="default" r:id="rId11"/>
          <w:footerReference w:type="default" r:id="rId12"/>
          <w:headerReference w:type="first" r:id="rId13"/>
          <w:type w:val="continuous"/>
          <w:pgSz w:w="16838" w:h="11906" w:orient="landscape"/>
          <w:pgMar w:top="1701" w:right="1440" w:bottom="1440" w:left="1440" w:header="431" w:footer="533" w:gutter="0"/>
          <w:cols w:space="708"/>
          <w:docGrid w:linePitch="360"/>
        </w:sectPr>
      </w:pPr>
    </w:p>
    <w:p w14:paraId="2744B613" w14:textId="77777777" w:rsidR="002C42A2" w:rsidRDefault="002C42A2" w:rsidP="002C42A2">
      <w:pPr>
        <w:pStyle w:val="RSCH2"/>
      </w:pPr>
      <w:r>
        <w:t>Learning objectives</w:t>
      </w:r>
    </w:p>
    <w:p w14:paraId="38F84D30" w14:textId="69064557" w:rsidR="002C42A2" w:rsidRDefault="00220F98" w:rsidP="00B97F3A">
      <w:pPr>
        <w:pStyle w:val="RSCLearningobjectives"/>
        <w:jc w:val="left"/>
      </w:pPr>
      <w:r>
        <w:t xml:space="preserve">Describe what happens to a substance when it is heated </w:t>
      </w:r>
      <w:r w:rsidR="00CD698A">
        <w:t>or cooled in terms of state changes.</w:t>
      </w:r>
    </w:p>
    <w:p w14:paraId="7F51C602" w14:textId="40984487" w:rsidR="002C42A2" w:rsidRDefault="00CD698A" w:rsidP="00B97F3A">
      <w:pPr>
        <w:pStyle w:val="RSCLearningobjectives"/>
        <w:jc w:val="left"/>
      </w:pPr>
      <w:r>
        <w:t>Use melting and boiling point information to work out the state of a substance at a given temperature.</w:t>
      </w:r>
    </w:p>
    <w:p w14:paraId="31CAEE20" w14:textId="648106A4" w:rsidR="002C42A2" w:rsidRDefault="002C42A2" w:rsidP="002C42A2">
      <w:pPr>
        <w:pStyle w:val="RSCH2"/>
      </w:pPr>
      <w:r>
        <w:t>Introduction</w:t>
      </w:r>
    </w:p>
    <w:p w14:paraId="5D8A5F00" w14:textId="7098B117" w:rsidR="002C42A2" w:rsidRDefault="00F64064" w:rsidP="002C42A2">
      <w:pPr>
        <w:pStyle w:val="RSCBasictext"/>
        <w:spacing w:after="0"/>
      </w:pPr>
      <w:r>
        <w:t>Substances can exist in different states and can change between states at specific temperature points.</w:t>
      </w:r>
    </w:p>
    <w:p w14:paraId="63E74BC7" w14:textId="6C713736" w:rsidR="00163C40" w:rsidRDefault="002C42A2" w:rsidP="002C42A2">
      <w:pPr>
        <w:pStyle w:val="RSCH2"/>
      </w:pPr>
      <w:r>
        <w:t>Johnstone’s triangle</w:t>
      </w:r>
    </w:p>
    <w:p w14:paraId="37B283E3" w14:textId="35B12B72" w:rsidR="002C42A2" w:rsidRDefault="002C42A2" w:rsidP="002C42A2">
      <w:pPr>
        <w:pStyle w:val="RSCBasictext"/>
      </w:pPr>
      <w:r>
        <w:t>In chemistry we make sense of the things that we can see by representing what we can’t see using formulas, equations, diagrams and models.</w:t>
      </w:r>
    </w:p>
    <w:p w14:paraId="567A6771" w14:textId="77777777" w:rsidR="002C42A2" w:rsidRDefault="002C42A2" w:rsidP="002C42A2">
      <w:pPr>
        <w:pStyle w:val="RSCBasictext"/>
      </w:pPr>
      <w:r>
        <w:t>Johnstone’s triangle is a way of thinking about these different concepts as different corners of a triangle:</w:t>
      </w:r>
    </w:p>
    <w:p w14:paraId="0BBFBC9F" w14:textId="77EBD872" w:rsidR="002C42A2" w:rsidRDefault="002C42A2" w:rsidP="00163C40">
      <w:pPr>
        <w:spacing w:after="0"/>
        <w:contextualSpacing/>
      </w:pPr>
    </w:p>
    <w:p w14:paraId="3B52F8EC" w14:textId="47C38276" w:rsidR="00163C40" w:rsidRDefault="00163C40" w:rsidP="00163C40">
      <w:pPr>
        <w:spacing w:after="0"/>
        <w:contextualSpacing/>
      </w:pPr>
    </w:p>
    <w:p w14:paraId="79243F9C" w14:textId="68DC9047" w:rsidR="00163C40" w:rsidRDefault="00CA4B94" w:rsidP="00163C40">
      <w:pPr>
        <w:spacing w:after="0"/>
        <w:contextualSpacing/>
      </w:pPr>
      <w:r>
        <w:rPr>
          <w:noProof/>
        </w:rPr>
        <w:drawing>
          <wp:anchor distT="0" distB="0" distL="114300" distR="114300" simplePos="0" relativeHeight="251662346" behindDoc="0" locked="0" layoutInCell="1" allowOverlap="1" wp14:anchorId="71996149" wp14:editId="008E01FB">
            <wp:simplePos x="0" y="0"/>
            <wp:positionH relativeFrom="column">
              <wp:posOffset>247650</wp:posOffset>
            </wp:positionH>
            <wp:positionV relativeFrom="paragraph">
              <wp:posOffset>180975</wp:posOffset>
            </wp:positionV>
            <wp:extent cx="3230880" cy="2573020"/>
            <wp:effectExtent l="0" t="0" r="7620" b="0"/>
            <wp:wrapTopAndBottom/>
            <wp:docPr id="1512578492" name="Picture 1" descr="A large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78492" name="Picture 1" descr="A large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0880" cy="2573020"/>
                    </a:xfrm>
                    <a:prstGeom prst="rect">
                      <a:avLst/>
                    </a:prstGeom>
                    <a:noFill/>
                  </pic:spPr>
                </pic:pic>
              </a:graphicData>
            </a:graphic>
          </wp:anchor>
        </w:drawing>
      </w:r>
    </w:p>
    <w:p w14:paraId="650FC60E" w14:textId="0EC10899" w:rsidR="00276354" w:rsidRDefault="00276354" w:rsidP="00163C40">
      <w:pPr>
        <w:spacing w:after="0"/>
        <w:contextualSpacing/>
      </w:pPr>
    </w:p>
    <w:p w14:paraId="1E73913A" w14:textId="0EEED79E" w:rsidR="00276354" w:rsidRDefault="002C42A2" w:rsidP="002C42A2">
      <w:pPr>
        <w:pStyle w:val="RSCBulletedlist"/>
      </w:pPr>
      <w:r>
        <w:t>Macroscopic – what we can see. Think about the properties we can observe, measure and record.</w:t>
      </w:r>
    </w:p>
    <w:p w14:paraId="564B8202" w14:textId="3C76A0F0" w:rsidR="002C42A2" w:rsidRDefault="002C42A2" w:rsidP="002C42A2">
      <w:pPr>
        <w:pStyle w:val="RSCBulletedlist"/>
      </w:pPr>
      <w:r>
        <w:t>Sub-microscopic – smaller than we can see. Think about the particle or atomic level.</w:t>
      </w:r>
    </w:p>
    <w:p w14:paraId="28ABC45D" w14:textId="7D2E80F9" w:rsidR="002C42A2" w:rsidRDefault="002C42A2" w:rsidP="002C42A2">
      <w:pPr>
        <w:pStyle w:val="RSCBulletedlist"/>
      </w:pPr>
      <w:r>
        <w:t>Symbolic – representations. Think about how we represent chemical ideas, including symbols and diagrams.</w:t>
      </w:r>
    </w:p>
    <w:p w14:paraId="0D37F866" w14:textId="5650942D" w:rsidR="0019454E" w:rsidRDefault="002C42A2" w:rsidP="002C42A2">
      <w:pPr>
        <w:pStyle w:val="RSCBulletedlist"/>
        <w:numPr>
          <w:ilvl w:val="0"/>
          <w:numId w:val="0"/>
        </w:numPr>
        <w:rPr>
          <w:b/>
          <w:color w:val="006F62"/>
        </w:rPr>
        <w:sectPr w:rsidR="0019454E" w:rsidSect="00550FBD">
          <w:type w:val="continuous"/>
          <w:pgSz w:w="16838" w:h="11906" w:orient="landscape"/>
          <w:pgMar w:top="1701" w:right="1440" w:bottom="1440" w:left="1440" w:header="431" w:footer="533" w:gutter="0"/>
          <w:cols w:num="2" w:space="708"/>
          <w:docGrid w:linePitch="360"/>
        </w:sectPr>
      </w:pPr>
      <w:r>
        <w:t>Being able to connect and move between these three different levels is important for scientific understanding.</w:t>
      </w:r>
    </w:p>
    <w:p w14:paraId="5D256F0E" w14:textId="77777777" w:rsidR="009F5667" w:rsidRDefault="009F5667">
      <w:pPr>
        <w:spacing w:before="200" w:after="0"/>
        <w:rPr>
          <w:b/>
          <w:color w:val="2C4D67"/>
          <w:sz w:val="26"/>
          <w:szCs w:val="26"/>
        </w:rPr>
        <w:sectPr w:rsidR="009F5667" w:rsidSect="001A4E59">
          <w:type w:val="continuous"/>
          <w:pgSz w:w="16838" w:h="11906" w:orient="landscape"/>
          <w:pgMar w:top="1701" w:right="1440" w:bottom="1440" w:left="1440" w:header="431" w:footer="533" w:gutter="0"/>
          <w:cols w:space="708"/>
          <w:docGrid w:linePitch="360"/>
        </w:sectPr>
      </w:pPr>
    </w:p>
    <w:p w14:paraId="759D76D9" w14:textId="496186A5" w:rsidR="00C60771" w:rsidRDefault="00595578" w:rsidP="7A9BFAE6">
      <w:pPr>
        <w:spacing w:before="200" w:after="0"/>
        <w:rPr>
          <w:b/>
          <w:bCs/>
          <w:color w:val="2C4D67"/>
          <w:sz w:val="26"/>
          <w:szCs w:val="26"/>
        </w:rPr>
      </w:pPr>
      <w:r>
        <w:rPr>
          <w:noProof/>
        </w:rPr>
        <w:lastRenderedPageBreak/>
        <mc:AlternateContent>
          <mc:Choice Requires="wps">
            <w:drawing>
              <wp:anchor distT="45720" distB="45720" distL="114300" distR="114300" simplePos="0" relativeHeight="251664394" behindDoc="0" locked="0" layoutInCell="1" allowOverlap="1" wp14:anchorId="3D774022" wp14:editId="4B754F4B">
                <wp:simplePos x="0" y="0"/>
                <wp:positionH relativeFrom="column">
                  <wp:posOffset>4524375</wp:posOffset>
                </wp:positionH>
                <wp:positionV relativeFrom="paragraph">
                  <wp:posOffset>1510665</wp:posOffset>
                </wp:positionV>
                <wp:extent cx="1981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409E288A" w14:textId="77777777" w:rsidR="00595578" w:rsidRPr="00D01DE0" w:rsidRDefault="00595578" w:rsidP="00595578">
                            <w:pPr>
                              <w:rPr>
                                <w:rFonts w:ascii="Century Gothic" w:hAnsi="Century Gothic"/>
                                <w:sz w:val="16"/>
                                <w:szCs w:val="16"/>
                              </w:rPr>
                            </w:pPr>
                            <w:r w:rsidRPr="00D01DE0">
                              <w:rPr>
                                <w:rFonts w:ascii="Century Gothic" w:hAnsi="Century Gothic"/>
                                <w:sz w:val="16"/>
                                <w:szCs w:val="16"/>
                              </w:rPr>
                              <w:t>Image adapted from © Shutterstock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74022" id="_x0000_t202" coordsize="21600,21600" o:spt="202" path="m,l,21600r21600,l21600,xe">
                <v:stroke joinstyle="miter"/>
                <v:path gradientshapeok="t" o:connecttype="rect"/>
              </v:shapetype>
              <v:shape id="Text Box 2" o:spid="_x0000_s1026" type="#_x0000_t202" style="position:absolute;left:0;text-align:left;margin-left:356.25pt;margin-top:118.95pt;width:156pt;height:110.6pt;z-index:25166439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5vw+QEAAM4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" filled="f" stroked="f">
                <v:textbox style="mso-fit-shape-to-text:t">
                  <w:txbxContent>
                    <w:p w14:paraId="409E288A" w14:textId="77777777" w:rsidR="00595578" w:rsidRPr="00D01DE0" w:rsidRDefault="00595578" w:rsidP="00595578">
                      <w:pPr>
                        <w:rPr>
                          <w:rFonts w:ascii="Century Gothic" w:hAnsi="Century Gothic"/>
                          <w:sz w:val="16"/>
                          <w:szCs w:val="16"/>
                        </w:rPr>
                      </w:pPr>
                      <w:r w:rsidRPr="00D01DE0">
                        <w:rPr>
                          <w:rFonts w:ascii="Century Gothic" w:hAnsi="Century Gothic"/>
                          <w:sz w:val="16"/>
                          <w:szCs w:val="16"/>
                        </w:rPr>
                        <w:t>Image adapted from © Shutterstock</w:t>
                      </w:r>
                    </w:p>
                  </w:txbxContent>
                </v:textbox>
                <w10:wrap type="square"/>
              </v:shape>
            </w:pict>
          </mc:Fallback>
        </mc:AlternateContent>
      </w:r>
      <w:r w:rsidR="00E8319B">
        <w:rPr>
          <w:noProof/>
          <w:lang w:eastAsia="en-GB"/>
        </w:rPr>
        <w:drawing>
          <wp:anchor distT="0" distB="0" distL="114300" distR="114300" simplePos="0" relativeHeight="251660298" behindDoc="0" locked="0" layoutInCell="1" allowOverlap="1" wp14:anchorId="18A46221" wp14:editId="722398DF">
            <wp:simplePos x="0" y="0"/>
            <wp:positionH relativeFrom="column">
              <wp:posOffset>6536667</wp:posOffset>
            </wp:positionH>
            <wp:positionV relativeFrom="paragraph">
              <wp:posOffset>-137160</wp:posOffset>
            </wp:positionV>
            <wp:extent cx="2375549" cy="1888324"/>
            <wp:effectExtent l="0" t="0" r="5715"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5549" cy="1888324"/>
                    </a:xfrm>
                    <a:prstGeom prst="rect">
                      <a:avLst/>
                    </a:prstGeom>
                  </pic:spPr>
                </pic:pic>
              </a:graphicData>
            </a:graphic>
            <wp14:sizeRelH relativeFrom="margin">
              <wp14:pctWidth>0</wp14:pctWidth>
            </wp14:sizeRelH>
            <wp14:sizeRelV relativeFrom="margin">
              <wp14:pctHeight>0</wp14:pctHeight>
            </wp14:sizeRelV>
          </wp:anchor>
        </w:drawing>
      </w:r>
      <w:r w:rsidR="00E9427F">
        <w:rPr>
          <w:noProof/>
          <w:lang w:eastAsia="en-GB"/>
        </w:rPr>
        <w:drawing>
          <wp:anchor distT="0" distB="0" distL="114300" distR="114300" simplePos="0" relativeHeight="251658249" behindDoc="1" locked="0" layoutInCell="1" allowOverlap="1" wp14:anchorId="33413877" wp14:editId="71124753">
            <wp:simplePos x="0" y="0"/>
            <wp:positionH relativeFrom="column">
              <wp:posOffset>4057650</wp:posOffset>
            </wp:positionH>
            <wp:positionV relativeFrom="page">
              <wp:posOffset>971550</wp:posOffset>
            </wp:positionV>
            <wp:extent cx="895350" cy="1800860"/>
            <wp:effectExtent l="0" t="0" r="0" b="8890"/>
            <wp:wrapSquare wrapText="bothSides"/>
            <wp:docPr id="2105703121" name="Picture 2" descr="A photograph showing a glass of ice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3121" name="Picture 2" descr="A photograph showing a glass of ice cubes."/>
                    <pic:cNvPicPr/>
                  </pic:nvPicPr>
                  <pic:blipFill rotWithShape="1">
                    <a:blip r:embed="rId16" cstate="print">
                      <a:extLst>
                        <a:ext uri="{28A0092B-C50C-407E-A947-70E740481C1C}">
                          <a14:useLocalDpi xmlns:a14="http://schemas.microsoft.com/office/drawing/2010/main" val="0"/>
                        </a:ext>
                      </a:extLst>
                    </a:blip>
                    <a:srcRect l="3812" r="76284"/>
                    <a:stretch/>
                  </pic:blipFill>
                  <pic:spPr bwMode="auto">
                    <a:xfrm>
                      <a:off x="0" y="0"/>
                      <a:ext cx="895350"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9427F">
        <w:rPr>
          <w:noProof/>
          <w:lang w:eastAsia="en-GB"/>
        </w:rPr>
        <w:drawing>
          <wp:anchor distT="0" distB="0" distL="114300" distR="114300" simplePos="0" relativeHeight="251658250" behindDoc="1" locked="0" layoutInCell="1" allowOverlap="1" wp14:anchorId="2F91257E" wp14:editId="28BD2A8B">
            <wp:simplePos x="0" y="0"/>
            <wp:positionH relativeFrom="column">
              <wp:posOffset>4962525</wp:posOffset>
            </wp:positionH>
            <wp:positionV relativeFrom="page">
              <wp:posOffset>990600</wp:posOffset>
            </wp:positionV>
            <wp:extent cx="1343025" cy="1800860"/>
            <wp:effectExtent l="0" t="0" r="9525" b="8890"/>
            <wp:wrapSquare wrapText="bothSides"/>
            <wp:docPr id="1833001389" name="Picture 2" descr="A photograph showing a clear kettle containing rigorously boil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01389" name="Picture 2" descr="A photograph showing a clear kettle containing rigorously boiling water."/>
                    <pic:cNvPicPr/>
                  </pic:nvPicPr>
                  <pic:blipFill rotWithShape="1">
                    <a:blip r:embed="rId17" cstate="print">
                      <a:extLst>
                        <a:ext uri="{28A0092B-C50C-407E-A947-70E740481C1C}">
                          <a14:useLocalDpi xmlns:a14="http://schemas.microsoft.com/office/drawing/2010/main" val="0"/>
                        </a:ext>
                      </a:extLst>
                    </a:blip>
                    <a:srcRect l="63524" r="6620"/>
                    <a:stretch/>
                  </pic:blipFill>
                  <pic:spPr bwMode="auto">
                    <a:xfrm>
                      <a:off x="0" y="0"/>
                      <a:ext cx="1343025"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3229E">
        <w:rPr>
          <w:b/>
          <w:noProof/>
          <w:color w:val="2C4D67"/>
          <w:sz w:val="26"/>
          <w:szCs w:val="26"/>
          <w:lang w:eastAsia="en-GB"/>
        </w:rPr>
        <mc:AlternateContent>
          <mc:Choice Requires="wps">
            <w:drawing>
              <wp:anchor distT="0" distB="0" distL="114300" distR="114300" simplePos="0" relativeHeight="251658247" behindDoc="0" locked="0" layoutInCell="1" allowOverlap="1" wp14:anchorId="6463DDAE" wp14:editId="12E7BD08">
                <wp:simplePos x="0" y="0"/>
                <wp:positionH relativeFrom="column">
                  <wp:posOffset>1533525</wp:posOffset>
                </wp:positionH>
                <wp:positionV relativeFrom="paragraph">
                  <wp:posOffset>3520440</wp:posOffset>
                </wp:positionV>
                <wp:extent cx="1259840" cy="1259840"/>
                <wp:effectExtent l="0" t="0" r="16510" b="16510"/>
                <wp:wrapNone/>
                <wp:docPr id="33270951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9840" cy="125984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510C9" id="Rectangle 1" o:spid="_x0000_s1026" alt="&quot;&quot;" style="position:absolute;margin-left:120.75pt;margin-top:277.2pt;width:99.2pt;height:9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" filled="f" strokecolor="#0a121c [484]" strokeweight="1pt"/>
            </w:pict>
          </mc:Fallback>
        </mc:AlternateContent>
      </w:r>
      <w:r w:rsidR="0043229E">
        <w:rPr>
          <w:b/>
          <w:noProof/>
          <w:color w:val="2C4D67"/>
          <w:sz w:val="26"/>
          <w:szCs w:val="26"/>
          <w:lang w:eastAsia="en-GB"/>
        </w:rPr>
        <mc:AlternateContent>
          <mc:Choice Requires="wps">
            <w:drawing>
              <wp:anchor distT="0" distB="0" distL="114300" distR="114300" simplePos="0" relativeHeight="251658248" behindDoc="0" locked="0" layoutInCell="1" allowOverlap="1" wp14:anchorId="6BD87E17" wp14:editId="5F4B9EF7">
                <wp:simplePos x="0" y="0"/>
                <wp:positionH relativeFrom="column">
                  <wp:posOffset>2943225</wp:posOffset>
                </wp:positionH>
                <wp:positionV relativeFrom="paragraph">
                  <wp:posOffset>3510915</wp:posOffset>
                </wp:positionV>
                <wp:extent cx="1259840" cy="1259840"/>
                <wp:effectExtent l="0" t="0" r="16510" b="16510"/>
                <wp:wrapNone/>
                <wp:docPr id="15825941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9840" cy="125984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84C56" id="Rectangle 1" o:spid="_x0000_s1026" alt="&quot;&quot;" style="position:absolute;margin-left:231.75pt;margin-top:276.45pt;width:99.2pt;height:99.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" filled="f" strokecolor="#0a121c [484]" strokeweight="1pt"/>
            </w:pict>
          </mc:Fallback>
        </mc:AlternateContent>
      </w:r>
      <w:r w:rsidR="0043229E">
        <w:rPr>
          <w:b/>
          <w:noProof/>
          <w:color w:val="2C4D67"/>
          <w:sz w:val="26"/>
          <w:szCs w:val="26"/>
          <w:lang w:eastAsia="en-GB"/>
        </w:rPr>
        <mc:AlternateContent>
          <mc:Choice Requires="wps">
            <w:drawing>
              <wp:anchor distT="0" distB="0" distL="114300" distR="114300" simplePos="0" relativeHeight="251658246" behindDoc="0" locked="0" layoutInCell="1" allowOverlap="1" wp14:anchorId="2BCB172A" wp14:editId="731E595F">
                <wp:simplePos x="0" y="0"/>
                <wp:positionH relativeFrom="column">
                  <wp:posOffset>142875</wp:posOffset>
                </wp:positionH>
                <wp:positionV relativeFrom="paragraph">
                  <wp:posOffset>3520440</wp:posOffset>
                </wp:positionV>
                <wp:extent cx="1259840" cy="1259840"/>
                <wp:effectExtent l="0" t="0" r="16510" b="16510"/>
                <wp:wrapNone/>
                <wp:docPr id="6365596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9840" cy="125984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8989" id="Rectangle 1" o:spid="_x0000_s1026" alt="&quot;&quot;" style="position:absolute;margin-left:11.25pt;margin-top:277.2pt;width:99.2pt;height:9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" filled="f" strokecolor="#0a121c [484]" strokeweight="1pt"/>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8242" behindDoc="0" locked="0" layoutInCell="1" allowOverlap="1" wp14:anchorId="3DBF57EA" wp14:editId="5E45A1F4">
                <wp:simplePos x="0" y="0"/>
                <wp:positionH relativeFrom="column">
                  <wp:posOffset>4389120</wp:posOffset>
                </wp:positionH>
                <wp:positionV relativeFrom="paragraph">
                  <wp:posOffset>1845945</wp:posOffset>
                </wp:positionV>
                <wp:extent cx="4486275" cy="3703320"/>
                <wp:effectExtent l="0" t="0" r="2857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703320"/>
                        </a:xfrm>
                        <a:prstGeom prst="rect">
                          <a:avLst/>
                        </a:prstGeom>
                        <a:solidFill>
                          <a:srgbClr val="FFFFFF"/>
                        </a:solidFill>
                        <a:ln w="9525">
                          <a:solidFill>
                            <a:srgbClr val="000000"/>
                          </a:solidFill>
                          <a:miter lim="800000"/>
                          <a:headEnd/>
                          <a:tailEnd/>
                        </a:ln>
                      </wps:spPr>
                      <wps:txbx>
                        <w:txbxContent>
                          <w:p w14:paraId="50B3884C" w14:textId="1A861FA1" w:rsidR="002C42A2" w:rsidRPr="001F55CC" w:rsidRDefault="00E8319B" w:rsidP="002C42A2">
                            <w:pPr>
                              <w:pStyle w:val="RSCH2"/>
                              <w:spacing w:before="0" w:after="0"/>
                              <w:rPr>
                                <w:sz w:val="22"/>
                                <w:szCs w:val="18"/>
                              </w:rPr>
                            </w:pPr>
                            <w:r>
                              <w:t xml:space="preserve">Symbolic </w:t>
                            </w:r>
                            <w:r w:rsidRPr="00E8319B">
                              <w:t>–</w:t>
                            </w:r>
                            <w:r w:rsidR="002C42A2">
                              <w:t xml:space="preserve"> </w:t>
                            </w:r>
                            <w:r w:rsidR="002C42A2">
                              <w:rPr>
                                <w:sz w:val="22"/>
                                <w:szCs w:val="18"/>
                              </w:rPr>
                              <w:t>representations</w:t>
                            </w:r>
                          </w:p>
                          <w:p w14:paraId="2486FCF0" w14:textId="77777777" w:rsidR="00C63D74" w:rsidRDefault="007040AD" w:rsidP="00C63D74">
                            <w:pPr>
                              <w:pStyle w:val="RSCBasictext"/>
                            </w:pPr>
                            <w:r>
                              <w:t>The diagram shows the particle diagrams for the three states of matter with arrows to show the different changes of state</w:t>
                            </w:r>
                            <w:r w:rsidR="00C63D74">
                              <w:t>.</w:t>
                            </w:r>
                          </w:p>
                          <w:p w14:paraId="5F94B9FD" w14:textId="290E4C04" w:rsidR="00C63D74" w:rsidRDefault="007E5094" w:rsidP="00C63D74">
                            <w:pPr>
                              <w:pStyle w:val="RSCBasictext"/>
                            </w:pPr>
                            <w:r>
                              <w:br/>
                            </w:r>
                          </w:p>
                          <w:p w14:paraId="57890E68" w14:textId="57908D97" w:rsidR="008679ED" w:rsidRDefault="007E5094" w:rsidP="00C63D74">
                            <w:pPr>
                              <w:pStyle w:val="RSCBasictext"/>
                              <w:jc w:val="center"/>
                            </w:pPr>
                            <w:r>
                              <w:rPr>
                                <w:noProof/>
                                <w:lang w:eastAsia="en-GB"/>
                              </w:rPr>
                              <w:drawing>
                                <wp:inline distT="0" distB="0" distL="0" distR="0" wp14:anchorId="088347CF" wp14:editId="5D861F17">
                                  <wp:extent cx="3708000" cy="1381449"/>
                                  <wp:effectExtent l="0" t="0" r="6985" b="9525"/>
                                  <wp:docPr id="1639604937"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 four arrows point from the first box to the second box, the second box to the third box, the third box to the second box and the second box to the first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4937"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 four arrows point from the first box to the second box, the second box to the third box, the third box to the second box and the second box to the first box. "/>
                                          <pic:cNvPicPr/>
                                        </pic:nvPicPr>
                                        <pic:blipFill>
                                          <a:blip r:embed="rId18">
                                            <a:extLst>
                                              <a:ext uri="{28A0092B-C50C-407E-A947-70E740481C1C}">
                                                <a14:useLocalDpi xmlns:a14="http://schemas.microsoft.com/office/drawing/2010/main" val="0"/>
                                              </a:ext>
                                            </a:extLst>
                                          </a:blip>
                                          <a:srcRect t="3450" b="3450"/>
                                          <a:stretch>
                                            <a:fillRect/>
                                          </a:stretch>
                                        </pic:blipFill>
                                        <pic:spPr bwMode="auto">
                                          <a:xfrm>
                                            <a:off x="0" y="0"/>
                                            <a:ext cx="3708000" cy="1381449"/>
                                          </a:xfrm>
                                          <a:prstGeom prst="rect">
                                            <a:avLst/>
                                          </a:prstGeom>
                                          <a:ln>
                                            <a:noFill/>
                                          </a:ln>
                                          <a:extLst>
                                            <a:ext uri="{53640926-AAD7-44D8-BBD7-CCE9431645EC}">
                                              <a14:shadowObscured xmlns:a14="http://schemas.microsoft.com/office/drawing/2010/main"/>
                                            </a:ext>
                                          </a:extLst>
                                        </pic:spPr>
                                      </pic:pic>
                                    </a:graphicData>
                                  </a:graphic>
                                </wp:inline>
                              </w:drawing>
                            </w:r>
                          </w:p>
                          <w:p w14:paraId="10BB968D" w14:textId="77777777" w:rsidR="00C63D74" w:rsidRDefault="007E5094" w:rsidP="002C42A2">
                            <w:pPr>
                              <w:pStyle w:val="RSCBasictext"/>
                            </w:pPr>
                            <w:r>
                              <w:br/>
                            </w:r>
                          </w:p>
                          <w:p w14:paraId="3B594760" w14:textId="2850695A" w:rsidR="002C42A2" w:rsidRDefault="008679ED" w:rsidP="002C42A2">
                            <w:pPr>
                              <w:pStyle w:val="RSCBasictext"/>
                            </w:pPr>
                            <w:r>
                              <w:t>Add a label to each arrow to name the change of state.</w:t>
                            </w:r>
                          </w:p>
                          <w:p w14:paraId="093A827A" w14:textId="1DF88E74" w:rsidR="008679ED" w:rsidRPr="002A4ABA" w:rsidRDefault="002A4ABA" w:rsidP="002A4ABA">
                            <w:pPr>
                              <w:pStyle w:val="RSCBasictext"/>
                              <w:jc w:val="center"/>
                              <w:rPr>
                                <w:b/>
                                <w:bCs/>
                              </w:rPr>
                            </w:pPr>
                            <w:r w:rsidRPr="002A4ABA">
                              <w:rPr>
                                <w:b/>
                                <w:bCs/>
                              </w:rPr>
                              <w:t>melting</w:t>
                            </w:r>
                            <w:r>
                              <w:rPr>
                                <w:b/>
                                <w:bCs/>
                              </w:rPr>
                              <w:tab/>
                            </w:r>
                            <w:r w:rsidR="008679ED" w:rsidRPr="002A4ABA">
                              <w:rPr>
                                <w:b/>
                                <w:bCs/>
                              </w:rPr>
                              <w:t>boiling</w:t>
                            </w:r>
                            <w:r>
                              <w:rPr>
                                <w:b/>
                                <w:bCs/>
                              </w:rPr>
                              <w:tab/>
                            </w:r>
                            <w:r w:rsidR="008679ED" w:rsidRPr="002A4ABA">
                              <w:rPr>
                                <w:b/>
                                <w:bCs/>
                              </w:rPr>
                              <w:t>freezing</w:t>
                            </w:r>
                            <w:r>
                              <w:rPr>
                                <w:b/>
                                <w:bCs/>
                              </w:rPr>
                              <w:tab/>
                            </w:r>
                            <w:r w:rsidR="008679ED" w:rsidRPr="002A4ABA">
                              <w:rPr>
                                <w:b/>
                                <w:bCs/>
                              </w:rPr>
                              <w:t>condensing</w:t>
                            </w:r>
                            <w:r w:rsidR="00F62073">
                              <w:rPr>
                                <w:b/>
                                <w:bCs/>
                              </w:rPr>
                              <w:br/>
                            </w:r>
                            <w:r w:rsidR="00F62073">
                              <w:rPr>
                                <w:b/>
                                <w:bCs/>
                              </w:rPr>
                              <w:br/>
                            </w:r>
                            <w:r w:rsidR="00F62073">
                              <w:rPr>
                                <w:b/>
                                <w:bCs/>
                              </w:rPr>
                              <w:br/>
                            </w:r>
                          </w:p>
                          <w:p w14:paraId="6B14023E" w14:textId="1A0D9BB2" w:rsidR="002C42A2" w:rsidRDefault="002C42A2" w:rsidP="002C42A2">
                            <w:pPr>
                              <w:pStyle w:val="RSCBasictext"/>
                            </w:pPr>
                          </w:p>
                          <w:p w14:paraId="79A6F297" w14:textId="5E834425" w:rsidR="002C42A2" w:rsidRDefault="002C42A2" w:rsidP="002C42A2">
                            <w:pPr>
                              <w:pStyle w:val="RSCBasictext"/>
                            </w:pPr>
                          </w:p>
                          <w:p w14:paraId="14B5849E" w14:textId="05DF9356" w:rsidR="002C42A2" w:rsidRDefault="002C42A2" w:rsidP="002C42A2">
                            <w:pPr>
                              <w:pStyle w:val="RSCBasictext"/>
                            </w:pPr>
                          </w:p>
                          <w:p w14:paraId="12AD5B52" w14:textId="77777777" w:rsidR="002C42A2" w:rsidRDefault="002C42A2" w:rsidP="002C42A2">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F57EA" id="_x0000_t202" coordsize="21600,21600" o:spt="202" path="m,l,21600r21600,l21600,xe">
                <v:stroke joinstyle="miter"/>
                <v:path gradientshapeok="t" o:connecttype="rect"/>
              </v:shapetype>
              <v:shape id="Text Box 2" o:spid="_x0000_s1026" type="#_x0000_t202" style="position:absolute;left:0;text-align:left;margin-left:345.6pt;margin-top:145.35pt;width:353.25pt;height:291.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">
                <v:textbox>
                  <w:txbxContent>
                    <w:p w14:paraId="50B3884C" w14:textId="1A861FA1" w:rsidR="002C42A2" w:rsidRPr="001F55CC" w:rsidRDefault="00E8319B" w:rsidP="002C42A2">
                      <w:pPr>
                        <w:pStyle w:val="RSCH2"/>
                        <w:spacing w:before="0" w:after="0"/>
                        <w:rPr>
                          <w:sz w:val="22"/>
                          <w:szCs w:val="18"/>
                        </w:rPr>
                      </w:pPr>
                      <w:r>
                        <w:t xml:space="preserve">Symbolic </w:t>
                      </w:r>
                      <w:r w:rsidRPr="00E8319B">
                        <w:t>–</w:t>
                      </w:r>
                      <w:r w:rsidR="002C42A2">
                        <w:t xml:space="preserve"> </w:t>
                      </w:r>
                      <w:r w:rsidR="002C42A2">
                        <w:rPr>
                          <w:sz w:val="22"/>
                          <w:szCs w:val="18"/>
                        </w:rPr>
                        <w:t>representations</w:t>
                      </w:r>
                    </w:p>
                    <w:p w14:paraId="2486FCF0" w14:textId="77777777" w:rsidR="00C63D74" w:rsidRDefault="007040AD" w:rsidP="00C63D74">
                      <w:pPr>
                        <w:pStyle w:val="RSCBasictext"/>
                      </w:pPr>
                      <w:r>
                        <w:t>The diagram shows the particle diagrams for the three states of matter with arrows to show the different changes of state</w:t>
                      </w:r>
                      <w:r w:rsidR="00C63D74">
                        <w:t>.</w:t>
                      </w:r>
                    </w:p>
                    <w:p w14:paraId="5F94B9FD" w14:textId="290E4C04" w:rsidR="00C63D74" w:rsidRDefault="007E5094" w:rsidP="00C63D74">
                      <w:pPr>
                        <w:pStyle w:val="RSCBasictext"/>
                      </w:pPr>
                      <w:r>
                        <w:br/>
                      </w:r>
                    </w:p>
                    <w:p w14:paraId="57890E68" w14:textId="57908D97" w:rsidR="008679ED" w:rsidRDefault="007E5094" w:rsidP="00C63D74">
                      <w:pPr>
                        <w:pStyle w:val="RSCBasictext"/>
                        <w:jc w:val="center"/>
                      </w:pPr>
                      <w:r>
                        <w:rPr>
                          <w:noProof/>
                          <w:lang w:eastAsia="en-GB"/>
                        </w:rPr>
                        <w:drawing>
                          <wp:inline distT="0" distB="0" distL="0" distR="0" wp14:anchorId="088347CF" wp14:editId="5D861F17">
                            <wp:extent cx="3708000" cy="1381449"/>
                            <wp:effectExtent l="0" t="0" r="6985" b="9525"/>
                            <wp:docPr id="1639604937"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 four arrows point from the first box to the second box, the second box to the third box, the third box to the second box and the second box to the first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4937"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 four arrows point from the first box to the second box, the second box to the third box, the third box to the second box and the second box to the first box. "/>
                                    <pic:cNvPicPr/>
                                  </pic:nvPicPr>
                                  <pic:blipFill>
                                    <a:blip r:embed="rId19">
                                      <a:extLst>
                                        <a:ext uri="{28A0092B-C50C-407E-A947-70E740481C1C}">
                                          <a14:useLocalDpi xmlns:a14="http://schemas.microsoft.com/office/drawing/2010/main" val="0"/>
                                        </a:ext>
                                      </a:extLst>
                                    </a:blip>
                                    <a:srcRect t="3450" b="3450"/>
                                    <a:stretch>
                                      <a:fillRect/>
                                    </a:stretch>
                                  </pic:blipFill>
                                  <pic:spPr bwMode="auto">
                                    <a:xfrm>
                                      <a:off x="0" y="0"/>
                                      <a:ext cx="3708000" cy="1381449"/>
                                    </a:xfrm>
                                    <a:prstGeom prst="rect">
                                      <a:avLst/>
                                    </a:prstGeom>
                                    <a:ln>
                                      <a:noFill/>
                                    </a:ln>
                                    <a:extLst>
                                      <a:ext uri="{53640926-AAD7-44D8-BBD7-CCE9431645EC}">
                                        <a14:shadowObscured xmlns:a14="http://schemas.microsoft.com/office/drawing/2010/main"/>
                                      </a:ext>
                                    </a:extLst>
                                  </pic:spPr>
                                </pic:pic>
                              </a:graphicData>
                            </a:graphic>
                          </wp:inline>
                        </w:drawing>
                      </w:r>
                    </w:p>
                    <w:p w14:paraId="10BB968D" w14:textId="77777777" w:rsidR="00C63D74" w:rsidRDefault="007E5094" w:rsidP="002C42A2">
                      <w:pPr>
                        <w:pStyle w:val="RSCBasictext"/>
                      </w:pPr>
                      <w:r>
                        <w:br/>
                      </w:r>
                    </w:p>
                    <w:p w14:paraId="3B594760" w14:textId="2850695A" w:rsidR="002C42A2" w:rsidRDefault="008679ED" w:rsidP="002C42A2">
                      <w:pPr>
                        <w:pStyle w:val="RSCBasictext"/>
                      </w:pPr>
                      <w:r>
                        <w:t>Add a label to each arrow to name the change of state.</w:t>
                      </w:r>
                    </w:p>
                    <w:p w14:paraId="093A827A" w14:textId="1DF88E74" w:rsidR="008679ED" w:rsidRPr="002A4ABA" w:rsidRDefault="002A4ABA" w:rsidP="002A4ABA">
                      <w:pPr>
                        <w:pStyle w:val="RSCBasictext"/>
                        <w:jc w:val="center"/>
                        <w:rPr>
                          <w:b/>
                          <w:bCs/>
                        </w:rPr>
                      </w:pPr>
                      <w:r w:rsidRPr="002A4ABA">
                        <w:rPr>
                          <w:b/>
                          <w:bCs/>
                        </w:rPr>
                        <w:t>melting</w:t>
                      </w:r>
                      <w:r>
                        <w:rPr>
                          <w:b/>
                          <w:bCs/>
                        </w:rPr>
                        <w:tab/>
                      </w:r>
                      <w:r w:rsidR="008679ED" w:rsidRPr="002A4ABA">
                        <w:rPr>
                          <w:b/>
                          <w:bCs/>
                        </w:rPr>
                        <w:t>boiling</w:t>
                      </w:r>
                      <w:r>
                        <w:rPr>
                          <w:b/>
                          <w:bCs/>
                        </w:rPr>
                        <w:tab/>
                      </w:r>
                      <w:r w:rsidR="008679ED" w:rsidRPr="002A4ABA">
                        <w:rPr>
                          <w:b/>
                          <w:bCs/>
                        </w:rPr>
                        <w:t>freezing</w:t>
                      </w:r>
                      <w:r>
                        <w:rPr>
                          <w:b/>
                          <w:bCs/>
                        </w:rPr>
                        <w:tab/>
                      </w:r>
                      <w:r w:rsidR="008679ED" w:rsidRPr="002A4ABA">
                        <w:rPr>
                          <w:b/>
                          <w:bCs/>
                        </w:rPr>
                        <w:t>condensing</w:t>
                      </w:r>
                      <w:r w:rsidR="00F62073">
                        <w:rPr>
                          <w:b/>
                          <w:bCs/>
                        </w:rPr>
                        <w:br/>
                      </w:r>
                      <w:r w:rsidR="00F62073">
                        <w:rPr>
                          <w:b/>
                          <w:bCs/>
                        </w:rPr>
                        <w:br/>
                      </w:r>
                      <w:r w:rsidR="00F62073">
                        <w:rPr>
                          <w:b/>
                          <w:bCs/>
                        </w:rPr>
                        <w:br/>
                      </w:r>
                    </w:p>
                    <w:p w14:paraId="6B14023E" w14:textId="1A0D9BB2" w:rsidR="002C42A2" w:rsidRDefault="002C42A2" w:rsidP="002C42A2">
                      <w:pPr>
                        <w:pStyle w:val="RSCBasictext"/>
                      </w:pPr>
                    </w:p>
                    <w:p w14:paraId="79A6F297" w14:textId="5E834425" w:rsidR="002C42A2" w:rsidRDefault="002C42A2" w:rsidP="002C42A2">
                      <w:pPr>
                        <w:pStyle w:val="RSCBasictext"/>
                      </w:pPr>
                    </w:p>
                    <w:p w14:paraId="14B5849E" w14:textId="05DF9356" w:rsidR="002C42A2" w:rsidRDefault="002C42A2" w:rsidP="002C42A2">
                      <w:pPr>
                        <w:pStyle w:val="RSCBasictext"/>
                      </w:pPr>
                    </w:p>
                    <w:p w14:paraId="12AD5B52" w14:textId="77777777" w:rsidR="002C42A2" w:rsidRDefault="002C42A2" w:rsidP="002C42A2">
                      <w:pPr>
                        <w:pStyle w:val="RSCBasictext"/>
                      </w:pPr>
                    </w:p>
                  </w:txbxContent>
                </v:textbox>
                <w10:wrap type="square"/>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8243" behindDoc="0" locked="0" layoutInCell="1" allowOverlap="1" wp14:anchorId="3D8BA13D" wp14:editId="5F6515C2">
                <wp:simplePos x="0" y="0"/>
                <wp:positionH relativeFrom="margin">
                  <wp:align>left</wp:align>
                </wp:positionH>
                <wp:positionV relativeFrom="paragraph">
                  <wp:posOffset>1838325</wp:posOffset>
                </wp:positionV>
                <wp:extent cx="4282440" cy="37033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703320"/>
                        </a:xfrm>
                        <a:prstGeom prst="rect">
                          <a:avLst/>
                        </a:prstGeom>
                        <a:solidFill>
                          <a:srgbClr val="FFFFFF"/>
                        </a:solidFill>
                        <a:ln w="9525">
                          <a:solidFill>
                            <a:srgbClr val="000000"/>
                          </a:solidFill>
                          <a:miter lim="800000"/>
                          <a:headEnd/>
                          <a:tailEnd/>
                        </a:ln>
                      </wps:spPr>
                      <wps:txbx>
                        <w:txbxContent>
                          <w:p w14:paraId="1F951BED" w14:textId="1219D097" w:rsidR="002C42A2" w:rsidRPr="00DC2117" w:rsidRDefault="002C42A2" w:rsidP="002C42A2">
                            <w:pPr>
                              <w:pStyle w:val="RSCH2"/>
                              <w:spacing w:before="0" w:after="0"/>
                              <w:rPr>
                                <w:sz w:val="22"/>
                                <w:szCs w:val="18"/>
                              </w:rPr>
                            </w:pPr>
                            <w:r>
                              <w:t>S</w:t>
                            </w:r>
                            <w:r w:rsidR="00E8319B">
                              <w:t xml:space="preserve">ub-microscopic </w:t>
                            </w:r>
                            <w:r w:rsidR="00E8319B" w:rsidRPr="00E8319B">
                              <w:t>–</w:t>
                            </w:r>
                            <w:r>
                              <w:t xml:space="preserve"> </w:t>
                            </w:r>
                            <w:r>
                              <w:rPr>
                                <w:sz w:val="22"/>
                                <w:szCs w:val="18"/>
                              </w:rPr>
                              <w:t>smaller than we can see</w:t>
                            </w:r>
                          </w:p>
                          <w:p w14:paraId="35B42BD2" w14:textId="77777777" w:rsidR="00F64064" w:rsidRDefault="007327D6" w:rsidP="002C42A2">
                            <w:pPr>
                              <w:pStyle w:val="RSCBasictext"/>
                            </w:pPr>
                            <w:r>
                              <w:t>Water has a melting point of 0</w:t>
                            </w:r>
                            <w:r w:rsidR="00DD2A72">
                              <w:rPr>
                                <w:rFonts w:ascii="Arial" w:hAnsi="Arial"/>
                              </w:rPr>
                              <w:t>°</w:t>
                            </w:r>
                            <w:r>
                              <w:t>C and a boiling point of 100</w:t>
                            </w:r>
                            <w:r w:rsidR="00DD2A72">
                              <w:rPr>
                                <w:rFonts w:ascii="Arial" w:hAnsi="Arial"/>
                              </w:rPr>
                              <w:t>°</w:t>
                            </w:r>
                            <w:r>
                              <w:t xml:space="preserve">C. </w:t>
                            </w:r>
                          </w:p>
                          <w:p w14:paraId="76BE444B" w14:textId="0A69E6D1" w:rsidR="00A151B7" w:rsidRDefault="007327D6" w:rsidP="002C42A2">
                            <w:pPr>
                              <w:pStyle w:val="RSCBasictext"/>
                            </w:pPr>
                            <w:r>
                              <w:t xml:space="preserve">Work out the state at the temperatures </w:t>
                            </w:r>
                            <w:r w:rsidR="00FF5F77">
                              <w:t>given below and complete the particle diagram for each.</w:t>
                            </w:r>
                            <w:r w:rsidR="0043229E">
                              <w:t xml:space="preserve"> Write the state beneath your diagram.</w:t>
                            </w:r>
                          </w:p>
                          <w:p w14:paraId="6BE6423D" w14:textId="3A2D3A3D" w:rsidR="00F64064" w:rsidRDefault="0017316C" w:rsidP="009D425C">
                            <w:pPr>
                              <w:pStyle w:val="RSCBasictext"/>
                              <w:jc w:val="center"/>
                            </w:pPr>
                            <w:r>
                              <w:t>-34</w:t>
                            </w:r>
                            <w:r>
                              <w:rPr>
                                <w:rFonts w:ascii="Arial" w:hAnsi="Arial"/>
                              </w:rPr>
                              <w:t>°</w:t>
                            </w:r>
                            <w:r>
                              <w:t xml:space="preserve">C </w:t>
                            </w:r>
                            <w:r w:rsidR="009D425C">
                              <w:tab/>
                            </w:r>
                            <w:r w:rsidR="009D425C">
                              <w:tab/>
                            </w:r>
                            <w:r w:rsidR="009D425C">
                              <w:tab/>
                            </w:r>
                            <w:r>
                              <w:t>109</w:t>
                            </w:r>
                            <w:r>
                              <w:rPr>
                                <w:rFonts w:ascii="Arial" w:hAnsi="Arial"/>
                              </w:rPr>
                              <w:t>°</w:t>
                            </w:r>
                            <w:r>
                              <w:t>C</w:t>
                            </w:r>
                            <w:r w:rsidR="009D425C">
                              <w:tab/>
                            </w:r>
                            <w:r>
                              <w:t xml:space="preserve"> </w:t>
                            </w:r>
                            <w:r w:rsidR="009D425C">
                              <w:tab/>
                            </w:r>
                            <w:r w:rsidR="009D425C">
                              <w:tab/>
                              <w:t>54</w:t>
                            </w:r>
                            <w:r w:rsidR="009D425C">
                              <w:rPr>
                                <w:rFonts w:ascii="Arial" w:hAnsi="Arial"/>
                              </w:rPr>
                              <w:t>°</w:t>
                            </w:r>
                            <w:r w:rsidR="009D425C">
                              <w:t>C</w:t>
                            </w:r>
                          </w:p>
                          <w:p w14:paraId="287050D5" w14:textId="77777777" w:rsidR="0043229E" w:rsidRDefault="0043229E" w:rsidP="009D425C">
                            <w:pPr>
                              <w:pStyle w:val="RSCBasictext"/>
                              <w:jc w:val="center"/>
                            </w:pPr>
                          </w:p>
                          <w:p w14:paraId="631259E6" w14:textId="77777777" w:rsidR="0043229E" w:rsidRDefault="0043229E" w:rsidP="009D425C">
                            <w:pPr>
                              <w:pStyle w:val="RSCBasictext"/>
                              <w:jc w:val="center"/>
                            </w:pPr>
                          </w:p>
                          <w:p w14:paraId="4063405A" w14:textId="77777777" w:rsidR="0043229E" w:rsidRDefault="0043229E" w:rsidP="009D425C">
                            <w:pPr>
                              <w:pStyle w:val="RSCBasictext"/>
                              <w:jc w:val="center"/>
                            </w:pPr>
                          </w:p>
                          <w:p w14:paraId="6F1FC8E6" w14:textId="77777777" w:rsidR="0043229E" w:rsidRDefault="0043229E" w:rsidP="009D425C">
                            <w:pPr>
                              <w:pStyle w:val="RSCBasictext"/>
                              <w:jc w:val="center"/>
                            </w:pPr>
                          </w:p>
                          <w:p w14:paraId="72BFE90D" w14:textId="77777777" w:rsidR="0043229E" w:rsidRDefault="0043229E" w:rsidP="009D425C">
                            <w:pPr>
                              <w:pStyle w:val="RSCBasictext"/>
                              <w:jc w:val="center"/>
                            </w:pPr>
                          </w:p>
                          <w:p w14:paraId="42B97966" w14:textId="77777777" w:rsidR="0043229E" w:rsidRDefault="0043229E" w:rsidP="009D425C">
                            <w:pPr>
                              <w:pStyle w:val="RSCBasictext"/>
                              <w:jc w:val="center"/>
                            </w:pPr>
                          </w:p>
                          <w:p w14:paraId="3A431F8C" w14:textId="4FE56BA6" w:rsidR="0043229E" w:rsidRDefault="00134CB6" w:rsidP="009D425C">
                            <w:pPr>
                              <w:pStyle w:val="RSCBasictext"/>
                              <w:jc w:val="center"/>
                            </w:pPr>
                            <w:r>
                              <w:t>______________</w:t>
                            </w:r>
                            <w:r>
                              <w:tab/>
                              <w:t>______________</w:t>
                            </w:r>
                            <w:r>
                              <w:tab/>
                              <w:t>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A13D" id="_x0000_s1027" type="#_x0000_t202" style="position:absolute;left:0;text-align:left;margin-left:0;margin-top:144.75pt;width:337.2pt;height:291.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">
                <v:textbox>
                  <w:txbxContent>
                    <w:p w14:paraId="1F951BED" w14:textId="1219D097" w:rsidR="002C42A2" w:rsidRPr="00DC2117" w:rsidRDefault="002C42A2" w:rsidP="002C42A2">
                      <w:pPr>
                        <w:pStyle w:val="RSCH2"/>
                        <w:spacing w:before="0" w:after="0"/>
                        <w:rPr>
                          <w:sz w:val="22"/>
                          <w:szCs w:val="18"/>
                        </w:rPr>
                      </w:pPr>
                      <w:r>
                        <w:t>S</w:t>
                      </w:r>
                      <w:r w:rsidR="00E8319B">
                        <w:t xml:space="preserve">ub-microscopic </w:t>
                      </w:r>
                      <w:r w:rsidR="00E8319B" w:rsidRPr="00E8319B">
                        <w:t>–</w:t>
                      </w:r>
                      <w:r>
                        <w:t xml:space="preserve"> </w:t>
                      </w:r>
                      <w:r>
                        <w:rPr>
                          <w:sz w:val="22"/>
                          <w:szCs w:val="18"/>
                        </w:rPr>
                        <w:t>smaller than we can see</w:t>
                      </w:r>
                    </w:p>
                    <w:p w14:paraId="35B42BD2" w14:textId="77777777" w:rsidR="00F64064" w:rsidRDefault="007327D6" w:rsidP="002C42A2">
                      <w:pPr>
                        <w:pStyle w:val="RSCBasictext"/>
                      </w:pPr>
                      <w:r>
                        <w:t>Water has a melting point of 0</w:t>
                      </w:r>
                      <w:r w:rsidR="00DD2A72">
                        <w:rPr>
                          <w:rFonts w:ascii="Arial" w:hAnsi="Arial"/>
                        </w:rPr>
                        <w:t>°</w:t>
                      </w:r>
                      <w:r>
                        <w:t>C and a boiling point of 100</w:t>
                      </w:r>
                      <w:r w:rsidR="00DD2A72">
                        <w:rPr>
                          <w:rFonts w:ascii="Arial" w:hAnsi="Arial"/>
                        </w:rPr>
                        <w:t>°</w:t>
                      </w:r>
                      <w:r>
                        <w:t xml:space="preserve">C. </w:t>
                      </w:r>
                    </w:p>
                    <w:p w14:paraId="76BE444B" w14:textId="0A69E6D1" w:rsidR="00A151B7" w:rsidRDefault="007327D6" w:rsidP="002C42A2">
                      <w:pPr>
                        <w:pStyle w:val="RSCBasictext"/>
                      </w:pPr>
                      <w:r>
                        <w:t xml:space="preserve">Work out the state at the temperatures </w:t>
                      </w:r>
                      <w:r w:rsidR="00FF5F77">
                        <w:t>given below and complete the particle diagram for each.</w:t>
                      </w:r>
                      <w:r w:rsidR="0043229E">
                        <w:t xml:space="preserve"> Write the state beneath your diagram.</w:t>
                      </w:r>
                    </w:p>
                    <w:p w14:paraId="6BE6423D" w14:textId="3A2D3A3D" w:rsidR="00F64064" w:rsidRDefault="0017316C" w:rsidP="009D425C">
                      <w:pPr>
                        <w:pStyle w:val="RSCBasictext"/>
                        <w:jc w:val="center"/>
                      </w:pPr>
                      <w:r>
                        <w:t>-34</w:t>
                      </w:r>
                      <w:r>
                        <w:rPr>
                          <w:rFonts w:ascii="Arial" w:hAnsi="Arial"/>
                        </w:rPr>
                        <w:t>°</w:t>
                      </w:r>
                      <w:r>
                        <w:t xml:space="preserve">C </w:t>
                      </w:r>
                      <w:r w:rsidR="009D425C">
                        <w:tab/>
                      </w:r>
                      <w:r w:rsidR="009D425C">
                        <w:tab/>
                      </w:r>
                      <w:r w:rsidR="009D425C">
                        <w:tab/>
                      </w:r>
                      <w:r>
                        <w:t>109</w:t>
                      </w:r>
                      <w:r>
                        <w:rPr>
                          <w:rFonts w:ascii="Arial" w:hAnsi="Arial"/>
                        </w:rPr>
                        <w:t>°</w:t>
                      </w:r>
                      <w:r>
                        <w:t>C</w:t>
                      </w:r>
                      <w:r w:rsidR="009D425C">
                        <w:tab/>
                      </w:r>
                      <w:r>
                        <w:t xml:space="preserve"> </w:t>
                      </w:r>
                      <w:r w:rsidR="009D425C">
                        <w:tab/>
                      </w:r>
                      <w:r w:rsidR="009D425C">
                        <w:tab/>
                        <w:t>54</w:t>
                      </w:r>
                      <w:r w:rsidR="009D425C">
                        <w:rPr>
                          <w:rFonts w:ascii="Arial" w:hAnsi="Arial"/>
                        </w:rPr>
                        <w:t>°</w:t>
                      </w:r>
                      <w:r w:rsidR="009D425C">
                        <w:t>C</w:t>
                      </w:r>
                    </w:p>
                    <w:p w14:paraId="287050D5" w14:textId="77777777" w:rsidR="0043229E" w:rsidRDefault="0043229E" w:rsidP="009D425C">
                      <w:pPr>
                        <w:pStyle w:val="RSCBasictext"/>
                        <w:jc w:val="center"/>
                      </w:pPr>
                    </w:p>
                    <w:p w14:paraId="631259E6" w14:textId="77777777" w:rsidR="0043229E" w:rsidRDefault="0043229E" w:rsidP="009D425C">
                      <w:pPr>
                        <w:pStyle w:val="RSCBasictext"/>
                        <w:jc w:val="center"/>
                      </w:pPr>
                    </w:p>
                    <w:p w14:paraId="4063405A" w14:textId="77777777" w:rsidR="0043229E" w:rsidRDefault="0043229E" w:rsidP="009D425C">
                      <w:pPr>
                        <w:pStyle w:val="RSCBasictext"/>
                        <w:jc w:val="center"/>
                      </w:pPr>
                    </w:p>
                    <w:p w14:paraId="6F1FC8E6" w14:textId="77777777" w:rsidR="0043229E" w:rsidRDefault="0043229E" w:rsidP="009D425C">
                      <w:pPr>
                        <w:pStyle w:val="RSCBasictext"/>
                        <w:jc w:val="center"/>
                      </w:pPr>
                    </w:p>
                    <w:p w14:paraId="72BFE90D" w14:textId="77777777" w:rsidR="0043229E" w:rsidRDefault="0043229E" w:rsidP="009D425C">
                      <w:pPr>
                        <w:pStyle w:val="RSCBasictext"/>
                        <w:jc w:val="center"/>
                      </w:pPr>
                    </w:p>
                    <w:p w14:paraId="42B97966" w14:textId="77777777" w:rsidR="0043229E" w:rsidRDefault="0043229E" w:rsidP="009D425C">
                      <w:pPr>
                        <w:pStyle w:val="RSCBasictext"/>
                        <w:jc w:val="center"/>
                      </w:pPr>
                    </w:p>
                    <w:p w14:paraId="3A431F8C" w14:textId="4FE56BA6" w:rsidR="0043229E" w:rsidRDefault="00134CB6" w:rsidP="009D425C">
                      <w:pPr>
                        <w:pStyle w:val="RSCBasictext"/>
                        <w:jc w:val="center"/>
                      </w:pPr>
                      <w:r>
                        <w:t>______________</w:t>
                      </w:r>
                      <w:r>
                        <w:tab/>
                        <w:t>______________</w:t>
                      </w:r>
                      <w:r>
                        <w:tab/>
                        <w:t>______________</w:t>
                      </w:r>
                    </w:p>
                  </w:txbxContent>
                </v:textbox>
                <w10:wrap type="square" anchorx="margin"/>
              </v:shape>
            </w:pict>
          </mc:Fallback>
        </mc:AlternateContent>
      </w:r>
      <w:r w:rsidR="00A151B7" w:rsidRPr="005000BC">
        <w:rPr>
          <w:b/>
          <w:noProof/>
          <w:color w:val="2C4D67"/>
          <w:sz w:val="26"/>
          <w:szCs w:val="26"/>
          <w:lang w:eastAsia="en-GB"/>
        </w:rPr>
        <mc:AlternateContent>
          <mc:Choice Requires="wps">
            <w:drawing>
              <wp:anchor distT="45720" distB="45720" distL="114300" distR="114300" simplePos="0" relativeHeight="251658241" behindDoc="1" locked="0" layoutInCell="1" allowOverlap="1" wp14:anchorId="450EDF67" wp14:editId="7AC4D7AD">
                <wp:simplePos x="0" y="0"/>
                <wp:positionH relativeFrom="margin">
                  <wp:posOffset>7620</wp:posOffset>
                </wp:positionH>
                <wp:positionV relativeFrom="paragraph">
                  <wp:posOffset>-234315</wp:posOffset>
                </wp:positionV>
                <wp:extent cx="6438900" cy="20040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04060"/>
                        </a:xfrm>
                        <a:prstGeom prst="rect">
                          <a:avLst/>
                        </a:prstGeom>
                        <a:solidFill>
                          <a:srgbClr val="FFFFFF"/>
                        </a:solidFill>
                        <a:ln w="9525">
                          <a:solidFill>
                            <a:srgbClr val="000000"/>
                          </a:solidFill>
                          <a:miter lim="800000"/>
                          <a:headEnd/>
                          <a:tailEnd/>
                        </a:ln>
                      </wps:spPr>
                      <wps:txbx>
                        <w:txbxContent>
                          <w:p w14:paraId="2DB6E8A6" w14:textId="63C34330" w:rsidR="002C42A2" w:rsidRDefault="002C42A2" w:rsidP="002C42A2">
                            <w:pPr>
                              <w:pStyle w:val="RSCH2"/>
                              <w:spacing w:before="0" w:after="0"/>
                            </w:pPr>
                            <w:bookmarkStart w:id="0" w:name="_Hlk174087636"/>
                            <w:bookmarkEnd w:id="0"/>
                            <w:r>
                              <w:t>M</w:t>
                            </w:r>
                            <w:r w:rsidR="00E8319B">
                              <w:t xml:space="preserve">acroscopic </w:t>
                            </w:r>
                            <w:r w:rsidR="00E8319B" w:rsidRPr="00E8319B">
                              <w:t>–</w:t>
                            </w:r>
                            <w:r>
                              <w:t xml:space="preserve"> </w:t>
                            </w:r>
                            <w:r>
                              <w:rPr>
                                <w:sz w:val="22"/>
                                <w:szCs w:val="18"/>
                              </w:rPr>
                              <w:t>what we can see</w:t>
                            </w:r>
                            <w:r w:rsidRPr="00DC2117">
                              <w:rPr>
                                <w:sz w:val="22"/>
                                <w:szCs w:val="18"/>
                              </w:rPr>
                              <w:t xml:space="preserve"> </w:t>
                            </w:r>
                          </w:p>
                          <w:p w14:paraId="3A1ABB93" w14:textId="38DFBB98" w:rsidR="00886A6A" w:rsidRDefault="00C5369C" w:rsidP="00886A6A">
                            <w:pPr>
                              <w:pStyle w:val="RSCBulletedlist"/>
                              <w:numPr>
                                <w:ilvl w:val="0"/>
                                <w:numId w:val="0"/>
                              </w:numPr>
                              <w:ind w:left="363" w:hanging="363"/>
                            </w:pPr>
                            <w:r>
                              <w:t>Name the changes of state that are happening</w:t>
                            </w:r>
                            <w:r w:rsidR="00700427">
                              <w:t>:</w:t>
                            </w:r>
                          </w:p>
                          <w:p w14:paraId="27BA50FF" w14:textId="09F3CC23" w:rsidR="00700427" w:rsidRDefault="00700427" w:rsidP="00700427">
                            <w:pPr>
                              <w:pStyle w:val="RSCBulletedlist"/>
                              <w:numPr>
                                <w:ilvl w:val="0"/>
                                <w:numId w:val="45"/>
                              </w:numPr>
                            </w:pPr>
                            <w:r>
                              <w:t>To the ice cube</w:t>
                            </w:r>
                            <w:r>
                              <w:tab/>
                              <w:t>__________________________</w:t>
                            </w:r>
                          </w:p>
                          <w:p w14:paraId="19175933" w14:textId="77777777" w:rsidR="00F823F2" w:rsidRDefault="00700427" w:rsidP="00700427">
                            <w:pPr>
                              <w:pStyle w:val="RSCBulletedlist"/>
                              <w:numPr>
                                <w:ilvl w:val="0"/>
                                <w:numId w:val="45"/>
                              </w:numPr>
                            </w:pPr>
                            <w:r>
                              <w:t>In the kettle</w:t>
                            </w:r>
                            <w:r>
                              <w:tab/>
                            </w:r>
                            <w:r>
                              <w:tab/>
                              <w:t>__________________________</w:t>
                            </w:r>
                          </w:p>
                          <w:p w14:paraId="348B4BCA" w14:textId="6D4C31E9" w:rsidR="00886A6A" w:rsidRPr="00886A6A" w:rsidRDefault="00E04EA4" w:rsidP="006D3C75">
                            <w:pPr>
                              <w:pStyle w:val="RSCBulletedlist"/>
                              <w:numPr>
                                <w:ilvl w:val="0"/>
                                <w:numId w:val="0"/>
                              </w:numPr>
                              <w:ind w:right="3744"/>
                            </w:pPr>
                            <w:r>
                              <w:t>Describe how the kettle tur</w:t>
                            </w:r>
                            <w:r w:rsidR="00F823F2">
                              <w:t>n</w:t>
                            </w:r>
                            <w:r>
                              <w:t>s water from the liquid to gas</w:t>
                            </w:r>
                            <w:r w:rsidR="006D3C75">
                              <w:t xml:space="preserve"> </w:t>
                            </w:r>
                            <w:r>
                              <w:t>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EDF67" id="_x0000_s1028" type="#_x0000_t202" style="position:absolute;left:0;text-align:left;margin-left:.6pt;margin-top:-18.45pt;width:507pt;height:157.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">
                <v:textbox>
                  <w:txbxContent>
                    <w:p w14:paraId="2DB6E8A6" w14:textId="63C34330" w:rsidR="002C42A2" w:rsidRDefault="002C42A2" w:rsidP="002C42A2">
                      <w:pPr>
                        <w:pStyle w:val="RSCH2"/>
                        <w:spacing w:before="0" w:after="0"/>
                      </w:pPr>
                      <w:bookmarkStart w:id="4" w:name="_Hlk174087636"/>
                      <w:bookmarkEnd w:id="4"/>
                      <w:r>
                        <w:t>M</w:t>
                      </w:r>
                      <w:r w:rsidR="00E8319B">
                        <w:t xml:space="preserve">acroscopic </w:t>
                      </w:r>
                      <w:r w:rsidR="00E8319B" w:rsidRPr="00E8319B">
                        <w:t>–</w:t>
                      </w:r>
                      <w:r>
                        <w:t xml:space="preserve"> </w:t>
                      </w:r>
                      <w:r>
                        <w:rPr>
                          <w:sz w:val="22"/>
                          <w:szCs w:val="18"/>
                        </w:rPr>
                        <w:t>what we can see</w:t>
                      </w:r>
                      <w:r w:rsidRPr="00DC2117">
                        <w:rPr>
                          <w:sz w:val="22"/>
                          <w:szCs w:val="18"/>
                        </w:rPr>
                        <w:t xml:space="preserve"> </w:t>
                      </w:r>
                    </w:p>
                    <w:p w14:paraId="3A1ABB93" w14:textId="38DFBB98" w:rsidR="00886A6A" w:rsidRDefault="00C5369C" w:rsidP="00886A6A">
                      <w:pPr>
                        <w:pStyle w:val="RSCBulletedlist"/>
                        <w:numPr>
                          <w:ilvl w:val="0"/>
                          <w:numId w:val="0"/>
                        </w:numPr>
                        <w:ind w:left="363" w:hanging="363"/>
                      </w:pPr>
                      <w:r>
                        <w:t>Name the changes of state that are happening</w:t>
                      </w:r>
                      <w:r w:rsidR="00700427">
                        <w:t>:</w:t>
                      </w:r>
                    </w:p>
                    <w:p w14:paraId="27BA50FF" w14:textId="09F3CC23" w:rsidR="00700427" w:rsidRDefault="00700427" w:rsidP="00700427">
                      <w:pPr>
                        <w:pStyle w:val="RSCBulletedlist"/>
                        <w:numPr>
                          <w:ilvl w:val="0"/>
                          <w:numId w:val="45"/>
                        </w:numPr>
                      </w:pPr>
                      <w:r>
                        <w:t>To the ice cube</w:t>
                      </w:r>
                      <w:r>
                        <w:tab/>
                        <w:t>__________________________</w:t>
                      </w:r>
                    </w:p>
                    <w:p w14:paraId="19175933" w14:textId="77777777" w:rsidR="00F823F2" w:rsidRDefault="00700427" w:rsidP="00700427">
                      <w:pPr>
                        <w:pStyle w:val="RSCBulletedlist"/>
                        <w:numPr>
                          <w:ilvl w:val="0"/>
                          <w:numId w:val="45"/>
                        </w:numPr>
                      </w:pPr>
                      <w:r>
                        <w:t>In the kettle</w:t>
                      </w:r>
                      <w:r>
                        <w:tab/>
                      </w:r>
                      <w:r>
                        <w:tab/>
                        <w:t>__________________________</w:t>
                      </w:r>
                    </w:p>
                    <w:p w14:paraId="348B4BCA" w14:textId="6D4C31E9" w:rsidR="00886A6A" w:rsidRPr="00886A6A" w:rsidRDefault="00E04EA4" w:rsidP="006D3C75">
                      <w:pPr>
                        <w:pStyle w:val="RSCBulletedlist"/>
                        <w:numPr>
                          <w:ilvl w:val="0"/>
                          <w:numId w:val="0"/>
                        </w:numPr>
                        <w:ind w:right="3744"/>
                      </w:pPr>
                      <w:r>
                        <w:t>Describe how the kettle tur</w:t>
                      </w:r>
                      <w:r w:rsidR="00F823F2">
                        <w:t>n</w:t>
                      </w:r>
                      <w:r>
                        <w:t>s water from the liquid to gas</w:t>
                      </w:r>
                      <w:r w:rsidR="006D3C75">
                        <w:t xml:space="preserve"> </w:t>
                      </w:r>
                      <w:r>
                        <w:t>state.</w:t>
                      </w:r>
                    </w:p>
                  </w:txbxContent>
                </v:textbox>
                <w10:wrap anchorx="margin"/>
              </v:shape>
            </w:pict>
          </mc:Fallback>
        </mc:AlternateContent>
      </w:r>
    </w:p>
    <w:sectPr w:rsidR="00C60771" w:rsidSect="0003512F">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C5AE" w14:textId="77777777" w:rsidR="00443582" w:rsidRDefault="00443582" w:rsidP="000D3D40">
      <w:r>
        <w:separator/>
      </w:r>
    </w:p>
  </w:endnote>
  <w:endnote w:type="continuationSeparator" w:id="0">
    <w:p w14:paraId="2FD5C879" w14:textId="77777777" w:rsidR="00443582" w:rsidRDefault="00443582" w:rsidP="000D3D40">
      <w:r>
        <w:continuationSeparator/>
      </w:r>
    </w:p>
  </w:endnote>
  <w:endnote w:type="continuationNotice" w:id="1">
    <w:p w14:paraId="27A13845" w14:textId="77777777" w:rsidR="00443582" w:rsidRDefault="00443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580F0DBB"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3C16C8">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054408F2" w14:textId="060AD7F1" w:rsidR="006F6F73" w:rsidRPr="00166494" w:rsidRDefault="002B74EE" w:rsidP="003D6169">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14517C">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38D1" w14:textId="77777777" w:rsidR="00443582" w:rsidRDefault="00443582" w:rsidP="000D3D40">
      <w:r>
        <w:separator/>
      </w:r>
    </w:p>
  </w:footnote>
  <w:footnote w:type="continuationSeparator" w:id="0">
    <w:p w14:paraId="1E58C7C4" w14:textId="77777777" w:rsidR="00443582" w:rsidRDefault="00443582" w:rsidP="000D3D40">
      <w:r>
        <w:continuationSeparator/>
      </w:r>
    </w:p>
  </w:footnote>
  <w:footnote w:type="continuationNotice" w:id="1">
    <w:p w14:paraId="100B2A44" w14:textId="77777777" w:rsidR="00443582" w:rsidRDefault="004435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6EC34663" w:rsidR="00C601F9" w:rsidRDefault="000C7B31" w:rsidP="004B23FF">
    <w:pPr>
      <w:pStyle w:val="Header"/>
      <w:spacing w:after="120"/>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1" behindDoc="0" locked="0" layoutInCell="1" allowOverlap="1" wp14:anchorId="364FBFEB" wp14:editId="70FB822B">
          <wp:simplePos x="0" y="0"/>
          <wp:positionH relativeFrom="column">
            <wp:posOffset>-540385</wp:posOffset>
          </wp:positionH>
          <wp:positionV relativeFrom="paragraph">
            <wp:posOffset>36195</wp:posOffset>
          </wp:positionV>
          <wp:extent cx="1893600" cy="35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E4EC5">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046F40AD" wp14:editId="72BB34DB">
          <wp:simplePos x="0" y="0"/>
          <wp:positionH relativeFrom="column">
            <wp:posOffset>-914401</wp:posOffset>
          </wp:positionH>
          <wp:positionV relativeFrom="paragraph">
            <wp:posOffset>-292735</wp:posOffset>
          </wp:positionV>
          <wp:extent cx="10720721" cy="7575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27193" cy="7580123"/>
                  </a:xfrm>
                  <a:prstGeom prst="rect">
                    <a:avLst/>
                  </a:prstGeom>
                </pic:spPr>
              </pic:pic>
            </a:graphicData>
          </a:graphic>
          <wp14:sizeRelH relativeFrom="page">
            <wp14:pctWidth>0</wp14:pctWidth>
          </wp14:sizeRelH>
          <wp14:sizeRelV relativeFrom="page">
            <wp14:pctHeight>0</wp14:pctHeight>
          </wp14:sizeRelV>
        </wp:anchor>
      </w:drawing>
    </w:r>
    <w:r w:rsidR="002C42A2">
      <w:rPr>
        <w:rFonts w:ascii="Century Gothic" w:hAnsi="Century Gothic"/>
        <w:b/>
        <w:bCs/>
        <w:color w:val="006F62"/>
        <w:sz w:val="30"/>
        <w:szCs w:val="30"/>
      </w:rPr>
      <w:t>Johnstone’s triangle</w:t>
    </w:r>
    <w:r w:rsidR="00454B94">
      <w:rPr>
        <w:rFonts w:ascii="Century Gothic" w:hAnsi="Century Gothic"/>
        <w:b/>
        <w:bCs/>
        <w:color w:val="006F62"/>
        <w:sz w:val="30"/>
        <w:szCs w:val="30"/>
      </w:rPr>
      <w:t xml:space="preserve">   </w:t>
    </w:r>
    <w:r w:rsidR="00C601F9">
      <w:rPr>
        <w:rFonts w:ascii="Century Gothic" w:hAnsi="Century Gothic"/>
        <w:b/>
        <w:bCs/>
        <w:color w:val="000000" w:themeColor="text1"/>
        <w:sz w:val="24"/>
        <w:szCs w:val="24"/>
      </w:rPr>
      <w:t>11</w:t>
    </w:r>
    <w:r w:rsidR="005C17A4">
      <w:rPr>
        <w:rFonts w:ascii="Century Gothic" w:hAnsi="Century Gothic"/>
        <w:b/>
        <w:bCs/>
        <w:color w:val="000000" w:themeColor="text1"/>
        <w:sz w:val="24"/>
        <w:szCs w:val="24"/>
      </w:rPr>
      <w:t>–</w:t>
    </w:r>
    <w:r w:rsidR="00C601F9">
      <w:rPr>
        <w:rFonts w:ascii="Century Gothic" w:hAnsi="Century Gothic"/>
        <w:b/>
        <w:bCs/>
        <w:color w:val="000000" w:themeColor="text1"/>
        <w:sz w:val="24"/>
        <w:szCs w:val="24"/>
      </w:rPr>
      <w:t>14</w:t>
    </w:r>
    <w:r w:rsidR="005C17A4">
      <w:rPr>
        <w:rFonts w:ascii="Century Gothic" w:hAnsi="Century Gothic"/>
        <w:b/>
        <w:bCs/>
        <w:color w:val="000000" w:themeColor="text1"/>
        <w:sz w:val="24"/>
        <w:szCs w:val="24"/>
      </w:rPr>
      <w:t xml:space="preserve"> years</w:t>
    </w:r>
  </w:p>
  <w:p w14:paraId="429EFA12" w14:textId="15E765AE" w:rsidR="00454B94" w:rsidRPr="00454B94" w:rsidRDefault="002731C3" w:rsidP="00CD0074">
    <w:pPr>
      <w:pStyle w:val="RSCH3"/>
      <w:spacing w:before="0" w:after="0"/>
      <w:ind w:right="-850"/>
      <w:jc w:val="right"/>
      <w:rPr>
        <w:sz w:val="18"/>
        <w:szCs w:val="18"/>
      </w:rPr>
    </w:pPr>
    <w:r>
      <w:rPr>
        <w:color w:val="000000" w:themeColor="text1"/>
        <w:sz w:val="18"/>
        <w:szCs w:val="18"/>
      </w:rPr>
      <w:t>Available</w:t>
    </w:r>
    <w:r w:rsidR="006A69C4">
      <w:rPr>
        <w:color w:val="000000" w:themeColor="text1"/>
        <w:sz w:val="18"/>
        <w:szCs w:val="18"/>
      </w:rPr>
      <w:t xml:space="preserve"> from</w:t>
    </w:r>
    <w:r w:rsidR="006A69C4" w:rsidRPr="009F18E6">
      <w:rPr>
        <w:color w:val="000000" w:themeColor="text1"/>
        <w:sz w:val="18"/>
        <w:szCs w:val="18"/>
      </w:rPr>
      <w:t xml:space="preserve"> </w:t>
    </w:r>
    <w:hyperlink r:id="rId3" w:history="1">
      <w:r w:rsidR="004B1211" w:rsidRPr="004B1211">
        <w:rPr>
          <w:rStyle w:val="Hyperlink"/>
          <w:color w:val="006F62"/>
          <w:sz w:val="18"/>
          <w:szCs w:val="18"/>
        </w:rPr>
        <w:t>rsc.li/4laqj4k</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1.8pt;height:96pt;visibility:visible;mso-wrap-style:square" o:bullet="t">
        <v:imagedata r:id="rId1" o:title=""/>
      </v:shape>
    </w:pict>
  </w:numPicBullet>
  <w:abstractNum w:abstractNumId="0" w15:restartNumberingAfterBreak="0">
    <w:nsid w:val="FFFFFF7C"/>
    <w:multiLevelType w:val="singleLevel"/>
    <w:tmpl w:val="C50E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23F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42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DA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247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85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BCB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66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2B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6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B639D5"/>
    <w:multiLevelType w:val="hybridMultilevel"/>
    <w:tmpl w:val="57166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645C38"/>
    <w:multiLevelType w:val="hybridMultilevel"/>
    <w:tmpl w:val="34F6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03D6A98E"/>
    <w:lvl w:ilvl="0" w:tplc="AD2CEB36">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74AC6702"/>
    <w:lvl w:ilvl="0" w:tplc="20DA920A">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B6A77FD"/>
    <w:multiLevelType w:val="multilevel"/>
    <w:tmpl w:val="2A8EDE64"/>
    <w:styleLink w:val="CurrentList10"/>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F61073"/>
    <w:multiLevelType w:val="hybridMultilevel"/>
    <w:tmpl w:val="9C0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2888608">
    <w:abstractNumId w:val="31"/>
  </w:num>
  <w:num w:numId="2" w16cid:durableId="1734892899">
    <w:abstractNumId w:val="29"/>
  </w:num>
  <w:num w:numId="3" w16cid:durableId="1184200739">
    <w:abstractNumId w:val="20"/>
  </w:num>
  <w:num w:numId="4" w16cid:durableId="1853294714">
    <w:abstractNumId w:val="11"/>
  </w:num>
  <w:num w:numId="5" w16cid:durableId="186338030">
    <w:abstractNumId w:val="29"/>
    <w:lvlOverride w:ilvl="0">
      <w:startOverride w:val="2"/>
    </w:lvlOverride>
  </w:num>
  <w:num w:numId="6" w16cid:durableId="1369069838">
    <w:abstractNumId w:val="25"/>
  </w:num>
  <w:num w:numId="7" w16cid:durableId="745764724">
    <w:abstractNumId w:val="16"/>
  </w:num>
  <w:num w:numId="8" w16cid:durableId="1927112215">
    <w:abstractNumId w:val="9"/>
  </w:num>
  <w:num w:numId="9" w16cid:durableId="984163692">
    <w:abstractNumId w:val="7"/>
  </w:num>
  <w:num w:numId="10" w16cid:durableId="1063716926">
    <w:abstractNumId w:val="6"/>
  </w:num>
  <w:num w:numId="11" w16cid:durableId="217977245">
    <w:abstractNumId w:val="5"/>
  </w:num>
  <w:num w:numId="12" w16cid:durableId="884559723">
    <w:abstractNumId w:val="4"/>
  </w:num>
  <w:num w:numId="13" w16cid:durableId="1584223873">
    <w:abstractNumId w:val="8"/>
  </w:num>
  <w:num w:numId="14" w16cid:durableId="119224157">
    <w:abstractNumId w:val="3"/>
  </w:num>
  <w:num w:numId="15" w16cid:durableId="1501194683">
    <w:abstractNumId w:val="2"/>
  </w:num>
  <w:num w:numId="16" w16cid:durableId="242228934">
    <w:abstractNumId w:val="1"/>
  </w:num>
  <w:num w:numId="17" w16cid:durableId="2069914846">
    <w:abstractNumId w:val="0"/>
  </w:num>
  <w:num w:numId="18" w16cid:durableId="1381973939">
    <w:abstractNumId w:val="35"/>
  </w:num>
  <w:num w:numId="19" w16cid:durableId="1942108083">
    <w:abstractNumId w:val="32"/>
  </w:num>
  <w:num w:numId="20" w16cid:durableId="122164626">
    <w:abstractNumId w:val="39"/>
  </w:num>
  <w:num w:numId="21" w16cid:durableId="156117864">
    <w:abstractNumId w:val="33"/>
  </w:num>
  <w:num w:numId="22" w16cid:durableId="281083932">
    <w:abstractNumId w:val="33"/>
  </w:num>
  <w:num w:numId="23" w16cid:durableId="1612928812">
    <w:abstractNumId w:val="27"/>
  </w:num>
  <w:num w:numId="24" w16cid:durableId="1665352747">
    <w:abstractNumId w:val="41"/>
  </w:num>
  <w:num w:numId="25" w16cid:durableId="947155424">
    <w:abstractNumId w:val="40"/>
  </w:num>
  <w:num w:numId="26" w16cid:durableId="74086173">
    <w:abstractNumId w:val="12"/>
  </w:num>
  <w:num w:numId="27" w16cid:durableId="766343701">
    <w:abstractNumId w:val="10"/>
  </w:num>
  <w:num w:numId="28" w16cid:durableId="1435591489">
    <w:abstractNumId w:val="24"/>
  </w:num>
  <w:num w:numId="29" w16cid:durableId="1401247602">
    <w:abstractNumId w:val="36"/>
  </w:num>
  <w:num w:numId="30" w16cid:durableId="1672366245">
    <w:abstractNumId w:val="34"/>
  </w:num>
  <w:num w:numId="31" w16cid:durableId="552815871">
    <w:abstractNumId w:val="18"/>
  </w:num>
  <w:num w:numId="32" w16cid:durableId="1063331574">
    <w:abstractNumId w:val="23"/>
  </w:num>
  <w:num w:numId="33" w16cid:durableId="860625079">
    <w:abstractNumId w:val="22"/>
  </w:num>
  <w:num w:numId="34" w16cid:durableId="1943681720">
    <w:abstractNumId w:val="21"/>
  </w:num>
  <w:num w:numId="35" w16cid:durableId="1806459980">
    <w:abstractNumId w:val="28"/>
  </w:num>
  <w:num w:numId="36" w16cid:durableId="1509060302">
    <w:abstractNumId w:val="17"/>
  </w:num>
  <w:num w:numId="37" w16cid:durableId="1822454619">
    <w:abstractNumId w:val="19"/>
  </w:num>
  <w:num w:numId="38" w16cid:durableId="518667968">
    <w:abstractNumId w:val="38"/>
  </w:num>
  <w:num w:numId="39" w16cid:durableId="1645816796">
    <w:abstractNumId w:val="15"/>
  </w:num>
  <w:num w:numId="40" w16cid:durableId="829322014">
    <w:abstractNumId w:val="26"/>
  </w:num>
  <w:num w:numId="41" w16cid:durableId="1201744515">
    <w:abstractNumId w:val="22"/>
    <w:lvlOverride w:ilvl="0">
      <w:startOverride w:val="1"/>
    </w:lvlOverride>
  </w:num>
  <w:num w:numId="42" w16cid:durableId="1616521454">
    <w:abstractNumId w:val="30"/>
  </w:num>
  <w:num w:numId="43" w16cid:durableId="1642610827">
    <w:abstractNumId w:val="37"/>
  </w:num>
  <w:num w:numId="44" w16cid:durableId="1232814181">
    <w:abstractNumId w:val="14"/>
  </w:num>
  <w:num w:numId="45" w16cid:durableId="729421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2261"/>
    <w:rsid w:val="00012664"/>
    <w:rsid w:val="000227A1"/>
    <w:rsid w:val="00025D8C"/>
    <w:rsid w:val="0002675B"/>
    <w:rsid w:val="0002726D"/>
    <w:rsid w:val="000318A8"/>
    <w:rsid w:val="000321CF"/>
    <w:rsid w:val="0003512F"/>
    <w:rsid w:val="000355C3"/>
    <w:rsid w:val="00037A14"/>
    <w:rsid w:val="00037DCB"/>
    <w:rsid w:val="00040D90"/>
    <w:rsid w:val="000431C3"/>
    <w:rsid w:val="000441B9"/>
    <w:rsid w:val="00044EED"/>
    <w:rsid w:val="0005426A"/>
    <w:rsid w:val="000543B7"/>
    <w:rsid w:val="00054D5E"/>
    <w:rsid w:val="0005693A"/>
    <w:rsid w:val="000637FF"/>
    <w:rsid w:val="00064C8E"/>
    <w:rsid w:val="00064FD3"/>
    <w:rsid w:val="0007063F"/>
    <w:rsid w:val="000709BF"/>
    <w:rsid w:val="00072125"/>
    <w:rsid w:val="0007565F"/>
    <w:rsid w:val="0007762B"/>
    <w:rsid w:val="0008773B"/>
    <w:rsid w:val="00090A61"/>
    <w:rsid w:val="00090D63"/>
    <w:rsid w:val="00091809"/>
    <w:rsid w:val="00091CEF"/>
    <w:rsid w:val="00095CA4"/>
    <w:rsid w:val="000964C4"/>
    <w:rsid w:val="000974D5"/>
    <w:rsid w:val="000A1B06"/>
    <w:rsid w:val="000A3CE4"/>
    <w:rsid w:val="000A45EB"/>
    <w:rsid w:val="000A4C47"/>
    <w:rsid w:val="000B6059"/>
    <w:rsid w:val="000C09C3"/>
    <w:rsid w:val="000C7B31"/>
    <w:rsid w:val="000D3D40"/>
    <w:rsid w:val="000D440E"/>
    <w:rsid w:val="000E4EC5"/>
    <w:rsid w:val="000E5CC1"/>
    <w:rsid w:val="000F08B3"/>
    <w:rsid w:val="000F1885"/>
    <w:rsid w:val="000F2612"/>
    <w:rsid w:val="000F7895"/>
    <w:rsid w:val="00101D5C"/>
    <w:rsid w:val="0010314D"/>
    <w:rsid w:val="0010484D"/>
    <w:rsid w:val="00105476"/>
    <w:rsid w:val="0010603F"/>
    <w:rsid w:val="00110307"/>
    <w:rsid w:val="001105D8"/>
    <w:rsid w:val="00111DC6"/>
    <w:rsid w:val="00112D04"/>
    <w:rsid w:val="00113B47"/>
    <w:rsid w:val="00114EF8"/>
    <w:rsid w:val="00116711"/>
    <w:rsid w:val="001167A2"/>
    <w:rsid w:val="001179EC"/>
    <w:rsid w:val="00124EC9"/>
    <w:rsid w:val="00125821"/>
    <w:rsid w:val="00127EC8"/>
    <w:rsid w:val="00134CB6"/>
    <w:rsid w:val="00137BD6"/>
    <w:rsid w:val="0014080A"/>
    <w:rsid w:val="00140D61"/>
    <w:rsid w:val="0014517C"/>
    <w:rsid w:val="00145C4B"/>
    <w:rsid w:val="00147AAB"/>
    <w:rsid w:val="00150F3C"/>
    <w:rsid w:val="00153D30"/>
    <w:rsid w:val="00162159"/>
    <w:rsid w:val="00163C40"/>
    <w:rsid w:val="00165309"/>
    <w:rsid w:val="0016554D"/>
    <w:rsid w:val="00166494"/>
    <w:rsid w:val="00170457"/>
    <w:rsid w:val="0017316C"/>
    <w:rsid w:val="001747ED"/>
    <w:rsid w:val="00181911"/>
    <w:rsid w:val="00181B4B"/>
    <w:rsid w:val="00182C4E"/>
    <w:rsid w:val="0018383B"/>
    <w:rsid w:val="00187344"/>
    <w:rsid w:val="00192745"/>
    <w:rsid w:val="0019349B"/>
    <w:rsid w:val="001940B5"/>
    <w:rsid w:val="0019454E"/>
    <w:rsid w:val="001A1239"/>
    <w:rsid w:val="001A4E59"/>
    <w:rsid w:val="001B0A1E"/>
    <w:rsid w:val="001B489B"/>
    <w:rsid w:val="001B4D38"/>
    <w:rsid w:val="001B5284"/>
    <w:rsid w:val="001B7EB7"/>
    <w:rsid w:val="001C197E"/>
    <w:rsid w:val="001C2DF4"/>
    <w:rsid w:val="001C323E"/>
    <w:rsid w:val="001D1E2A"/>
    <w:rsid w:val="001D20F6"/>
    <w:rsid w:val="001D6AB5"/>
    <w:rsid w:val="001D6C7E"/>
    <w:rsid w:val="001D7818"/>
    <w:rsid w:val="001E0F30"/>
    <w:rsid w:val="001E57C0"/>
    <w:rsid w:val="001E689C"/>
    <w:rsid w:val="001F2D6F"/>
    <w:rsid w:val="001F589D"/>
    <w:rsid w:val="001F6DC2"/>
    <w:rsid w:val="00200C3D"/>
    <w:rsid w:val="00200EE8"/>
    <w:rsid w:val="002018DD"/>
    <w:rsid w:val="00203A21"/>
    <w:rsid w:val="00203E81"/>
    <w:rsid w:val="00210131"/>
    <w:rsid w:val="002117FF"/>
    <w:rsid w:val="0021276B"/>
    <w:rsid w:val="00220F98"/>
    <w:rsid w:val="002233FF"/>
    <w:rsid w:val="002250CE"/>
    <w:rsid w:val="00232BDF"/>
    <w:rsid w:val="002336A0"/>
    <w:rsid w:val="002406F8"/>
    <w:rsid w:val="002444B9"/>
    <w:rsid w:val="002454FA"/>
    <w:rsid w:val="00246F82"/>
    <w:rsid w:val="002522D8"/>
    <w:rsid w:val="0025263B"/>
    <w:rsid w:val="00252D53"/>
    <w:rsid w:val="002544E1"/>
    <w:rsid w:val="002549A1"/>
    <w:rsid w:val="0025603D"/>
    <w:rsid w:val="00256632"/>
    <w:rsid w:val="002649BD"/>
    <w:rsid w:val="002731C3"/>
    <w:rsid w:val="00274F1A"/>
    <w:rsid w:val="00275038"/>
    <w:rsid w:val="00275740"/>
    <w:rsid w:val="00276354"/>
    <w:rsid w:val="0028034B"/>
    <w:rsid w:val="00281035"/>
    <w:rsid w:val="0028283E"/>
    <w:rsid w:val="00282FCE"/>
    <w:rsid w:val="00287576"/>
    <w:rsid w:val="002875F3"/>
    <w:rsid w:val="00290611"/>
    <w:rsid w:val="00291C4D"/>
    <w:rsid w:val="00292178"/>
    <w:rsid w:val="00293014"/>
    <w:rsid w:val="00295FD1"/>
    <w:rsid w:val="002A3815"/>
    <w:rsid w:val="002A4ABA"/>
    <w:rsid w:val="002B1227"/>
    <w:rsid w:val="002B36B5"/>
    <w:rsid w:val="002B36BA"/>
    <w:rsid w:val="002B41B7"/>
    <w:rsid w:val="002B74EE"/>
    <w:rsid w:val="002C0301"/>
    <w:rsid w:val="002C42A2"/>
    <w:rsid w:val="002C4A08"/>
    <w:rsid w:val="002D5CB5"/>
    <w:rsid w:val="002D7198"/>
    <w:rsid w:val="002D7F78"/>
    <w:rsid w:val="002E44CD"/>
    <w:rsid w:val="002E5311"/>
    <w:rsid w:val="002F0461"/>
    <w:rsid w:val="003019B6"/>
    <w:rsid w:val="003034F2"/>
    <w:rsid w:val="00303B71"/>
    <w:rsid w:val="00307B59"/>
    <w:rsid w:val="0031322D"/>
    <w:rsid w:val="00313905"/>
    <w:rsid w:val="0031482B"/>
    <w:rsid w:val="00316CFB"/>
    <w:rsid w:val="003245AA"/>
    <w:rsid w:val="003260A5"/>
    <w:rsid w:val="00327117"/>
    <w:rsid w:val="003272D4"/>
    <w:rsid w:val="00332693"/>
    <w:rsid w:val="00332760"/>
    <w:rsid w:val="00334EAD"/>
    <w:rsid w:val="00335B11"/>
    <w:rsid w:val="00337286"/>
    <w:rsid w:val="0034072D"/>
    <w:rsid w:val="00342CD9"/>
    <w:rsid w:val="00343CBA"/>
    <w:rsid w:val="00344442"/>
    <w:rsid w:val="0034611A"/>
    <w:rsid w:val="00346BD1"/>
    <w:rsid w:val="003520A9"/>
    <w:rsid w:val="00352373"/>
    <w:rsid w:val="003540B1"/>
    <w:rsid w:val="00356242"/>
    <w:rsid w:val="00361A0D"/>
    <w:rsid w:val="00363935"/>
    <w:rsid w:val="00373D9A"/>
    <w:rsid w:val="00375C57"/>
    <w:rsid w:val="003775D7"/>
    <w:rsid w:val="00380885"/>
    <w:rsid w:val="00381CDC"/>
    <w:rsid w:val="003825F7"/>
    <w:rsid w:val="00382DFE"/>
    <w:rsid w:val="00384A48"/>
    <w:rsid w:val="00385C93"/>
    <w:rsid w:val="00387D6E"/>
    <w:rsid w:val="003911B4"/>
    <w:rsid w:val="00395CD8"/>
    <w:rsid w:val="00396353"/>
    <w:rsid w:val="003972AA"/>
    <w:rsid w:val="003A1715"/>
    <w:rsid w:val="003A2927"/>
    <w:rsid w:val="003A6B7E"/>
    <w:rsid w:val="003B3451"/>
    <w:rsid w:val="003C026F"/>
    <w:rsid w:val="003C055E"/>
    <w:rsid w:val="003C16C8"/>
    <w:rsid w:val="003C16E4"/>
    <w:rsid w:val="003C183F"/>
    <w:rsid w:val="003C2D8F"/>
    <w:rsid w:val="003C3186"/>
    <w:rsid w:val="003D3F02"/>
    <w:rsid w:val="003D54D0"/>
    <w:rsid w:val="003D6169"/>
    <w:rsid w:val="003D6B89"/>
    <w:rsid w:val="003D7140"/>
    <w:rsid w:val="003E0FB7"/>
    <w:rsid w:val="003E2810"/>
    <w:rsid w:val="003E42AD"/>
    <w:rsid w:val="003E5FB8"/>
    <w:rsid w:val="003E67F4"/>
    <w:rsid w:val="003E70DB"/>
    <w:rsid w:val="003F24EB"/>
    <w:rsid w:val="003F4BAC"/>
    <w:rsid w:val="003F61A4"/>
    <w:rsid w:val="003F631F"/>
    <w:rsid w:val="003F79F1"/>
    <w:rsid w:val="00400C63"/>
    <w:rsid w:val="00401F6F"/>
    <w:rsid w:val="00403A70"/>
    <w:rsid w:val="00407111"/>
    <w:rsid w:val="004071AF"/>
    <w:rsid w:val="00413366"/>
    <w:rsid w:val="004167E7"/>
    <w:rsid w:val="00416E42"/>
    <w:rsid w:val="00421CA7"/>
    <w:rsid w:val="00423674"/>
    <w:rsid w:val="00424F9A"/>
    <w:rsid w:val="00427B37"/>
    <w:rsid w:val="00430AB8"/>
    <w:rsid w:val="0043229E"/>
    <w:rsid w:val="00432541"/>
    <w:rsid w:val="00433825"/>
    <w:rsid w:val="00437C4B"/>
    <w:rsid w:val="00442BBC"/>
    <w:rsid w:val="00442C8A"/>
    <w:rsid w:val="00443582"/>
    <w:rsid w:val="0044402D"/>
    <w:rsid w:val="00454B94"/>
    <w:rsid w:val="00457874"/>
    <w:rsid w:val="00460F13"/>
    <w:rsid w:val="004634FA"/>
    <w:rsid w:val="00464A8C"/>
    <w:rsid w:val="00466604"/>
    <w:rsid w:val="00467D4A"/>
    <w:rsid w:val="00467DBC"/>
    <w:rsid w:val="004723CA"/>
    <w:rsid w:val="0047692E"/>
    <w:rsid w:val="00477A04"/>
    <w:rsid w:val="004800FA"/>
    <w:rsid w:val="004804F7"/>
    <w:rsid w:val="00481C84"/>
    <w:rsid w:val="004874FE"/>
    <w:rsid w:val="00490BB0"/>
    <w:rsid w:val="00496E2E"/>
    <w:rsid w:val="004A2890"/>
    <w:rsid w:val="004A2D91"/>
    <w:rsid w:val="004A32F0"/>
    <w:rsid w:val="004A5F2D"/>
    <w:rsid w:val="004B03CD"/>
    <w:rsid w:val="004B0D2A"/>
    <w:rsid w:val="004B1211"/>
    <w:rsid w:val="004B204F"/>
    <w:rsid w:val="004B23FF"/>
    <w:rsid w:val="004B2F65"/>
    <w:rsid w:val="004B328F"/>
    <w:rsid w:val="004B4403"/>
    <w:rsid w:val="004D3BB8"/>
    <w:rsid w:val="004E0EA4"/>
    <w:rsid w:val="004E0F92"/>
    <w:rsid w:val="004E7571"/>
    <w:rsid w:val="004F0F1A"/>
    <w:rsid w:val="004F5D28"/>
    <w:rsid w:val="004F6294"/>
    <w:rsid w:val="00501AE3"/>
    <w:rsid w:val="00502E66"/>
    <w:rsid w:val="005065D4"/>
    <w:rsid w:val="00510295"/>
    <w:rsid w:val="005133B9"/>
    <w:rsid w:val="00515A5A"/>
    <w:rsid w:val="0051620F"/>
    <w:rsid w:val="00520BDA"/>
    <w:rsid w:val="00522EF9"/>
    <w:rsid w:val="00524239"/>
    <w:rsid w:val="00526D98"/>
    <w:rsid w:val="005271F7"/>
    <w:rsid w:val="005376EE"/>
    <w:rsid w:val="005403CC"/>
    <w:rsid w:val="00546136"/>
    <w:rsid w:val="0054618B"/>
    <w:rsid w:val="0054664B"/>
    <w:rsid w:val="005472DC"/>
    <w:rsid w:val="005479C1"/>
    <w:rsid w:val="00550FBD"/>
    <w:rsid w:val="005516AC"/>
    <w:rsid w:val="005548E7"/>
    <w:rsid w:val="00554E7F"/>
    <w:rsid w:val="00561E73"/>
    <w:rsid w:val="0056407C"/>
    <w:rsid w:val="00566266"/>
    <w:rsid w:val="00571ECB"/>
    <w:rsid w:val="00572038"/>
    <w:rsid w:val="00572418"/>
    <w:rsid w:val="00575156"/>
    <w:rsid w:val="00577A1B"/>
    <w:rsid w:val="005802DA"/>
    <w:rsid w:val="005833EF"/>
    <w:rsid w:val="00584545"/>
    <w:rsid w:val="00585CF1"/>
    <w:rsid w:val="00590BED"/>
    <w:rsid w:val="00591929"/>
    <w:rsid w:val="005937C8"/>
    <w:rsid w:val="00595578"/>
    <w:rsid w:val="005957B9"/>
    <w:rsid w:val="00596ABE"/>
    <w:rsid w:val="005A436B"/>
    <w:rsid w:val="005A7495"/>
    <w:rsid w:val="005B37A8"/>
    <w:rsid w:val="005B6507"/>
    <w:rsid w:val="005B7726"/>
    <w:rsid w:val="005C02D2"/>
    <w:rsid w:val="005C17A4"/>
    <w:rsid w:val="005C2981"/>
    <w:rsid w:val="005C5238"/>
    <w:rsid w:val="005D58D4"/>
    <w:rsid w:val="005D619E"/>
    <w:rsid w:val="005D668B"/>
    <w:rsid w:val="005D759B"/>
    <w:rsid w:val="005E454E"/>
    <w:rsid w:val="005F1C11"/>
    <w:rsid w:val="005F4262"/>
    <w:rsid w:val="005F451D"/>
    <w:rsid w:val="00601DF7"/>
    <w:rsid w:val="006031AC"/>
    <w:rsid w:val="00603857"/>
    <w:rsid w:val="00605AD3"/>
    <w:rsid w:val="0060654F"/>
    <w:rsid w:val="00610FE6"/>
    <w:rsid w:val="00613760"/>
    <w:rsid w:val="00614E47"/>
    <w:rsid w:val="006162B2"/>
    <w:rsid w:val="0062198D"/>
    <w:rsid w:val="0062236F"/>
    <w:rsid w:val="00626356"/>
    <w:rsid w:val="00626AC2"/>
    <w:rsid w:val="0063348C"/>
    <w:rsid w:val="006355C1"/>
    <w:rsid w:val="00635F98"/>
    <w:rsid w:val="006366CA"/>
    <w:rsid w:val="00636AE5"/>
    <w:rsid w:val="00641E2E"/>
    <w:rsid w:val="006437AB"/>
    <w:rsid w:val="00645336"/>
    <w:rsid w:val="00646604"/>
    <w:rsid w:val="00650BF9"/>
    <w:rsid w:val="0065229F"/>
    <w:rsid w:val="006525C2"/>
    <w:rsid w:val="00652E7C"/>
    <w:rsid w:val="006532A6"/>
    <w:rsid w:val="00653574"/>
    <w:rsid w:val="00654FDB"/>
    <w:rsid w:val="00657338"/>
    <w:rsid w:val="00657727"/>
    <w:rsid w:val="00657DBF"/>
    <w:rsid w:val="00662B91"/>
    <w:rsid w:val="0067206C"/>
    <w:rsid w:val="006758AB"/>
    <w:rsid w:val="00676BEB"/>
    <w:rsid w:val="00676FC8"/>
    <w:rsid w:val="00683B33"/>
    <w:rsid w:val="006840BF"/>
    <w:rsid w:val="0068603C"/>
    <w:rsid w:val="0069123C"/>
    <w:rsid w:val="0069385B"/>
    <w:rsid w:val="00694F0B"/>
    <w:rsid w:val="00696C70"/>
    <w:rsid w:val="006978DE"/>
    <w:rsid w:val="006A371A"/>
    <w:rsid w:val="006A69C4"/>
    <w:rsid w:val="006B0BC5"/>
    <w:rsid w:val="006C0321"/>
    <w:rsid w:val="006C3102"/>
    <w:rsid w:val="006C6135"/>
    <w:rsid w:val="006D3C75"/>
    <w:rsid w:val="006D3E26"/>
    <w:rsid w:val="006D77B5"/>
    <w:rsid w:val="006E07FA"/>
    <w:rsid w:val="006F0368"/>
    <w:rsid w:val="006F2A24"/>
    <w:rsid w:val="006F32B8"/>
    <w:rsid w:val="006F5AB3"/>
    <w:rsid w:val="006F6F73"/>
    <w:rsid w:val="006F70E5"/>
    <w:rsid w:val="00700427"/>
    <w:rsid w:val="00701141"/>
    <w:rsid w:val="007040AD"/>
    <w:rsid w:val="00706B0C"/>
    <w:rsid w:val="00706D7E"/>
    <w:rsid w:val="007076E3"/>
    <w:rsid w:val="00707FDD"/>
    <w:rsid w:val="007112D6"/>
    <w:rsid w:val="00713010"/>
    <w:rsid w:val="00714A35"/>
    <w:rsid w:val="0072053D"/>
    <w:rsid w:val="00720707"/>
    <w:rsid w:val="00723F23"/>
    <w:rsid w:val="00725347"/>
    <w:rsid w:val="00725B86"/>
    <w:rsid w:val="00725E92"/>
    <w:rsid w:val="00725EFF"/>
    <w:rsid w:val="00730000"/>
    <w:rsid w:val="007327D6"/>
    <w:rsid w:val="007336B2"/>
    <w:rsid w:val="00733B25"/>
    <w:rsid w:val="0073471F"/>
    <w:rsid w:val="007358E3"/>
    <w:rsid w:val="00736DF5"/>
    <w:rsid w:val="007373E4"/>
    <w:rsid w:val="00742399"/>
    <w:rsid w:val="007435AF"/>
    <w:rsid w:val="00743C8C"/>
    <w:rsid w:val="0075451A"/>
    <w:rsid w:val="00755C7E"/>
    <w:rsid w:val="00755E67"/>
    <w:rsid w:val="00757A20"/>
    <w:rsid w:val="007611D9"/>
    <w:rsid w:val="00762128"/>
    <w:rsid w:val="00763F5C"/>
    <w:rsid w:val="00765F84"/>
    <w:rsid w:val="007667DD"/>
    <w:rsid w:val="007705C4"/>
    <w:rsid w:val="0077270D"/>
    <w:rsid w:val="00772779"/>
    <w:rsid w:val="00773C1A"/>
    <w:rsid w:val="00776D24"/>
    <w:rsid w:val="00781254"/>
    <w:rsid w:val="007842BD"/>
    <w:rsid w:val="00784400"/>
    <w:rsid w:val="00790C56"/>
    <w:rsid w:val="00796179"/>
    <w:rsid w:val="007A0226"/>
    <w:rsid w:val="007A5E1E"/>
    <w:rsid w:val="007A78EC"/>
    <w:rsid w:val="007A7D10"/>
    <w:rsid w:val="007B1A42"/>
    <w:rsid w:val="007B3AD2"/>
    <w:rsid w:val="007B5FAB"/>
    <w:rsid w:val="007B651B"/>
    <w:rsid w:val="007B771B"/>
    <w:rsid w:val="007B7807"/>
    <w:rsid w:val="007C0DC0"/>
    <w:rsid w:val="007C1813"/>
    <w:rsid w:val="007C2789"/>
    <w:rsid w:val="007C4328"/>
    <w:rsid w:val="007C64B1"/>
    <w:rsid w:val="007D3AFD"/>
    <w:rsid w:val="007D50E0"/>
    <w:rsid w:val="007E1DEA"/>
    <w:rsid w:val="007E2824"/>
    <w:rsid w:val="007E5094"/>
    <w:rsid w:val="007F077F"/>
    <w:rsid w:val="007F2D87"/>
    <w:rsid w:val="007F70C2"/>
    <w:rsid w:val="00800983"/>
    <w:rsid w:val="00800ED2"/>
    <w:rsid w:val="00803AAC"/>
    <w:rsid w:val="00805114"/>
    <w:rsid w:val="008069D1"/>
    <w:rsid w:val="00806C90"/>
    <w:rsid w:val="008071F9"/>
    <w:rsid w:val="0081005F"/>
    <w:rsid w:val="00814E92"/>
    <w:rsid w:val="00822B92"/>
    <w:rsid w:val="008230DC"/>
    <w:rsid w:val="0082434F"/>
    <w:rsid w:val="00831F6C"/>
    <w:rsid w:val="008342DB"/>
    <w:rsid w:val="00835C2C"/>
    <w:rsid w:val="00836F07"/>
    <w:rsid w:val="0083767B"/>
    <w:rsid w:val="00840F44"/>
    <w:rsid w:val="00841C9D"/>
    <w:rsid w:val="008432D1"/>
    <w:rsid w:val="0084455B"/>
    <w:rsid w:val="008445BC"/>
    <w:rsid w:val="00844650"/>
    <w:rsid w:val="00845060"/>
    <w:rsid w:val="008457DF"/>
    <w:rsid w:val="00851130"/>
    <w:rsid w:val="00853A62"/>
    <w:rsid w:val="00854D32"/>
    <w:rsid w:val="00855663"/>
    <w:rsid w:val="008562A1"/>
    <w:rsid w:val="00857888"/>
    <w:rsid w:val="00861A28"/>
    <w:rsid w:val="00862A69"/>
    <w:rsid w:val="0086568B"/>
    <w:rsid w:val="008679ED"/>
    <w:rsid w:val="00870502"/>
    <w:rsid w:val="0087107E"/>
    <w:rsid w:val="00872D4C"/>
    <w:rsid w:val="00873C13"/>
    <w:rsid w:val="00877099"/>
    <w:rsid w:val="00880229"/>
    <w:rsid w:val="00881418"/>
    <w:rsid w:val="008819DE"/>
    <w:rsid w:val="00885B52"/>
    <w:rsid w:val="00885C22"/>
    <w:rsid w:val="00886A6A"/>
    <w:rsid w:val="00891536"/>
    <w:rsid w:val="00891C12"/>
    <w:rsid w:val="00897EAB"/>
    <w:rsid w:val="008A0296"/>
    <w:rsid w:val="008A06B4"/>
    <w:rsid w:val="008A1273"/>
    <w:rsid w:val="008A3B63"/>
    <w:rsid w:val="008A51A3"/>
    <w:rsid w:val="008A6AD0"/>
    <w:rsid w:val="008B38F6"/>
    <w:rsid w:val="008B3961"/>
    <w:rsid w:val="008C2782"/>
    <w:rsid w:val="008C320B"/>
    <w:rsid w:val="008C7368"/>
    <w:rsid w:val="008D061E"/>
    <w:rsid w:val="008D0651"/>
    <w:rsid w:val="008D1F17"/>
    <w:rsid w:val="008D2641"/>
    <w:rsid w:val="008D45D8"/>
    <w:rsid w:val="008D71CD"/>
    <w:rsid w:val="008E1A3D"/>
    <w:rsid w:val="008E2859"/>
    <w:rsid w:val="008E7B01"/>
    <w:rsid w:val="008F28D3"/>
    <w:rsid w:val="008F58EA"/>
    <w:rsid w:val="0090405B"/>
    <w:rsid w:val="0090583D"/>
    <w:rsid w:val="00907372"/>
    <w:rsid w:val="00915C84"/>
    <w:rsid w:val="00917563"/>
    <w:rsid w:val="00921FA6"/>
    <w:rsid w:val="00923E53"/>
    <w:rsid w:val="0092605C"/>
    <w:rsid w:val="009328DD"/>
    <w:rsid w:val="009375EE"/>
    <w:rsid w:val="00937E84"/>
    <w:rsid w:val="00941750"/>
    <w:rsid w:val="0094187B"/>
    <w:rsid w:val="00942684"/>
    <w:rsid w:val="00944862"/>
    <w:rsid w:val="0094574D"/>
    <w:rsid w:val="00954036"/>
    <w:rsid w:val="0095461C"/>
    <w:rsid w:val="00961717"/>
    <w:rsid w:val="00961E78"/>
    <w:rsid w:val="00961FBF"/>
    <w:rsid w:val="0096272D"/>
    <w:rsid w:val="00964687"/>
    <w:rsid w:val="00972310"/>
    <w:rsid w:val="009727ED"/>
    <w:rsid w:val="00972992"/>
    <w:rsid w:val="00974811"/>
    <w:rsid w:val="0097653F"/>
    <w:rsid w:val="00977E73"/>
    <w:rsid w:val="00980900"/>
    <w:rsid w:val="00982F78"/>
    <w:rsid w:val="009875B2"/>
    <w:rsid w:val="00987FC3"/>
    <w:rsid w:val="00990DBA"/>
    <w:rsid w:val="00994848"/>
    <w:rsid w:val="009A12B1"/>
    <w:rsid w:val="009A7A16"/>
    <w:rsid w:val="009A7DC1"/>
    <w:rsid w:val="009B08D5"/>
    <w:rsid w:val="009B0A15"/>
    <w:rsid w:val="009B4BFE"/>
    <w:rsid w:val="009B6152"/>
    <w:rsid w:val="009B6512"/>
    <w:rsid w:val="009B6DD5"/>
    <w:rsid w:val="009B7C7F"/>
    <w:rsid w:val="009C5777"/>
    <w:rsid w:val="009D425C"/>
    <w:rsid w:val="009D4E77"/>
    <w:rsid w:val="009D7026"/>
    <w:rsid w:val="009E181B"/>
    <w:rsid w:val="009F0DFC"/>
    <w:rsid w:val="009F3445"/>
    <w:rsid w:val="009F5667"/>
    <w:rsid w:val="009F6EE3"/>
    <w:rsid w:val="00A001E9"/>
    <w:rsid w:val="00A00B9E"/>
    <w:rsid w:val="00A06C33"/>
    <w:rsid w:val="00A070A8"/>
    <w:rsid w:val="00A07C62"/>
    <w:rsid w:val="00A109C7"/>
    <w:rsid w:val="00A11B22"/>
    <w:rsid w:val="00A1391A"/>
    <w:rsid w:val="00A151B7"/>
    <w:rsid w:val="00A15433"/>
    <w:rsid w:val="00A1589A"/>
    <w:rsid w:val="00A16FF8"/>
    <w:rsid w:val="00A218A9"/>
    <w:rsid w:val="00A26487"/>
    <w:rsid w:val="00A27248"/>
    <w:rsid w:val="00A305C7"/>
    <w:rsid w:val="00A30DE5"/>
    <w:rsid w:val="00A345EB"/>
    <w:rsid w:val="00A34891"/>
    <w:rsid w:val="00A36739"/>
    <w:rsid w:val="00A42400"/>
    <w:rsid w:val="00A431BD"/>
    <w:rsid w:val="00A44A66"/>
    <w:rsid w:val="00A50EEB"/>
    <w:rsid w:val="00A51976"/>
    <w:rsid w:val="00A52886"/>
    <w:rsid w:val="00A52D65"/>
    <w:rsid w:val="00A54C90"/>
    <w:rsid w:val="00A57079"/>
    <w:rsid w:val="00A61E45"/>
    <w:rsid w:val="00A6266D"/>
    <w:rsid w:val="00A67AB8"/>
    <w:rsid w:val="00A7075D"/>
    <w:rsid w:val="00A75D96"/>
    <w:rsid w:val="00A75F4C"/>
    <w:rsid w:val="00A76005"/>
    <w:rsid w:val="00A778D0"/>
    <w:rsid w:val="00A77EA4"/>
    <w:rsid w:val="00A77F72"/>
    <w:rsid w:val="00A81580"/>
    <w:rsid w:val="00A84A9C"/>
    <w:rsid w:val="00A84EE4"/>
    <w:rsid w:val="00A94654"/>
    <w:rsid w:val="00A9584B"/>
    <w:rsid w:val="00AB024C"/>
    <w:rsid w:val="00AB1738"/>
    <w:rsid w:val="00AB5EE5"/>
    <w:rsid w:val="00AC02F4"/>
    <w:rsid w:val="00AC4098"/>
    <w:rsid w:val="00AC5D1F"/>
    <w:rsid w:val="00AC5FDD"/>
    <w:rsid w:val="00AC7241"/>
    <w:rsid w:val="00AD3050"/>
    <w:rsid w:val="00AD3F45"/>
    <w:rsid w:val="00AD629C"/>
    <w:rsid w:val="00AE030B"/>
    <w:rsid w:val="00AE621F"/>
    <w:rsid w:val="00AE69F4"/>
    <w:rsid w:val="00AE732E"/>
    <w:rsid w:val="00AE7C6A"/>
    <w:rsid w:val="00AF3542"/>
    <w:rsid w:val="00AF4EAD"/>
    <w:rsid w:val="00AF726E"/>
    <w:rsid w:val="00AF76E3"/>
    <w:rsid w:val="00AF776F"/>
    <w:rsid w:val="00B0148A"/>
    <w:rsid w:val="00B01596"/>
    <w:rsid w:val="00B01E5F"/>
    <w:rsid w:val="00B02132"/>
    <w:rsid w:val="00B047B6"/>
    <w:rsid w:val="00B12FFF"/>
    <w:rsid w:val="00B16D23"/>
    <w:rsid w:val="00B171D4"/>
    <w:rsid w:val="00B20041"/>
    <w:rsid w:val="00B20667"/>
    <w:rsid w:val="00B25DD6"/>
    <w:rsid w:val="00B26AE9"/>
    <w:rsid w:val="00B34206"/>
    <w:rsid w:val="00B3525A"/>
    <w:rsid w:val="00B36DF4"/>
    <w:rsid w:val="00B54597"/>
    <w:rsid w:val="00B571F4"/>
    <w:rsid w:val="00B57B2A"/>
    <w:rsid w:val="00B60EDE"/>
    <w:rsid w:val="00B654B7"/>
    <w:rsid w:val="00B72E04"/>
    <w:rsid w:val="00B812AA"/>
    <w:rsid w:val="00B84EF4"/>
    <w:rsid w:val="00B9064A"/>
    <w:rsid w:val="00B91B41"/>
    <w:rsid w:val="00B96667"/>
    <w:rsid w:val="00B97F3A"/>
    <w:rsid w:val="00BA0456"/>
    <w:rsid w:val="00BA38A3"/>
    <w:rsid w:val="00BA390E"/>
    <w:rsid w:val="00BA512C"/>
    <w:rsid w:val="00BB1F22"/>
    <w:rsid w:val="00BB2FCF"/>
    <w:rsid w:val="00BB447A"/>
    <w:rsid w:val="00BB532B"/>
    <w:rsid w:val="00BC2130"/>
    <w:rsid w:val="00BD2645"/>
    <w:rsid w:val="00BD2802"/>
    <w:rsid w:val="00BD346E"/>
    <w:rsid w:val="00BD6CE8"/>
    <w:rsid w:val="00BD7DFD"/>
    <w:rsid w:val="00BE3319"/>
    <w:rsid w:val="00BE6609"/>
    <w:rsid w:val="00BF10F3"/>
    <w:rsid w:val="00BF3D5A"/>
    <w:rsid w:val="00BF60FD"/>
    <w:rsid w:val="00BF7068"/>
    <w:rsid w:val="00C0121B"/>
    <w:rsid w:val="00C0326E"/>
    <w:rsid w:val="00C0370A"/>
    <w:rsid w:val="00C046C8"/>
    <w:rsid w:val="00C05A51"/>
    <w:rsid w:val="00C06DD3"/>
    <w:rsid w:val="00C07099"/>
    <w:rsid w:val="00C12C2B"/>
    <w:rsid w:val="00C1443A"/>
    <w:rsid w:val="00C14850"/>
    <w:rsid w:val="00C17DDC"/>
    <w:rsid w:val="00C235A9"/>
    <w:rsid w:val="00C24541"/>
    <w:rsid w:val="00C3053B"/>
    <w:rsid w:val="00C3066E"/>
    <w:rsid w:val="00C31D8E"/>
    <w:rsid w:val="00C31F9C"/>
    <w:rsid w:val="00C353E4"/>
    <w:rsid w:val="00C378FB"/>
    <w:rsid w:val="00C37B7A"/>
    <w:rsid w:val="00C416F2"/>
    <w:rsid w:val="00C41F70"/>
    <w:rsid w:val="00C43981"/>
    <w:rsid w:val="00C44F21"/>
    <w:rsid w:val="00C450C3"/>
    <w:rsid w:val="00C505FF"/>
    <w:rsid w:val="00C5189F"/>
    <w:rsid w:val="00C5369C"/>
    <w:rsid w:val="00C55167"/>
    <w:rsid w:val="00C563EF"/>
    <w:rsid w:val="00C601F9"/>
    <w:rsid w:val="00C60771"/>
    <w:rsid w:val="00C61519"/>
    <w:rsid w:val="00C61768"/>
    <w:rsid w:val="00C61A50"/>
    <w:rsid w:val="00C63D74"/>
    <w:rsid w:val="00C65910"/>
    <w:rsid w:val="00C67F04"/>
    <w:rsid w:val="00C718BC"/>
    <w:rsid w:val="00C72495"/>
    <w:rsid w:val="00C73C56"/>
    <w:rsid w:val="00C77D5C"/>
    <w:rsid w:val="00C84AAE"/>
    <w:rsid w:val="00C8798F"/>
    <w:rsid w:val="00C91EB6"/>
    <w:rsid w:val="00C924F0"/>
    <w:rsid w:val="00C932A3"/>
    <w:rsid w:val="00C94544"/>
    <w:rsid w:val="00CA4B94"/>
    <w:rsid w:val="00CA4C82"/>
    <w:rsid w:val="00CA74B3"/>
    <w:rsid w:val="00CC3942"/>
    <w:rsid w:val="00CC43A6"/>
    <w:rsid w:val="00CC4574"/>
    <w:rsid w:val="00CC6E5D"/>
    <w:rsid w:val="00CD0074"/>
    <w:rsid w:val="00CD10BF"/>
    <w:rsid w:val="00CD52D3"/>
    <w:rsid w:val="00CD698A"/>
    <w:rsid w:val="00CD6B3A"/>
    <w:rsid w:val="00CE0CE1"/>
    <w:rsid w:val="00CE1428"/>
    <w:rsid w:val="00CE3312"/>
    <w:rsid w:val="00CE5A1C"/>
    <w:rsid w:val="00CF13E2"/>
    <w:rsid w:val="00CF3F6B"/>
    <w:rsid w:val="00CF611C"/>
    <w:rsid w:val="00D01B83"/>
    <w:rsid w:val="00D024A0"/>
    <w:rsid w:val="00D02FFC"/>
    <w:rsid w:val="00D14296"/>
    <w:rsid w:val="00D15510"/>
    <w:rsid w:val="00D1573C"/>
    <w:rsid w:val="00D174D9"/>
    <w:rsid w:val="00D20A6A"/>
    <w:rsid w:val="00D21123"/>
    <w:rsid w:val="00D214EF"/>
    <w:rsid w:val="00D234B1"/>
    <w:rsid w:val="00D2571F"/>
    <w:rsid w:val="00D271CE"/>
    <w:rsid w:val="00D302CD"/>
    <w:rsid w:val="00D32E61"/>
    <w:rsid w:val="00D32FD0"/>
    <w:rsid w:val="00D33AD6"/>
    <w:rsid w:val="00D33D12"/>
    <w:rsid w:val="00D34A04"/>
    <w:rsid w:val="00D359A0"/>
    <w:rsid w:val="00D4120F"/>
    <w:rsid w:val="00D41D3E"/>
    <w:rsid w:val="00D50ADD"/>
    <w:rsid w:val="00D5111B"/>
    <w:rsid w:val="00D530B4"/>
    <w:rsid w:val="00D60214"/>
    <w:rsid w:val="00D62F8A"/>
    <w:rsid w:val="00D64F9D"/>
    <w:rsid w:val="00D66A5B"/>
    <w:rsid w:val="00D71535"/>
    <w:rsid w:val="00D71A1A"/>
    <w:rsid w:val="00D77D0A"/>
    <w:rsid w:val="00D81A6F"/>
    <w:rsid w:val="00D81F83"/>
    <w:rsid w:val="00D82D6F"/>
    <w:rsid w:val="00D84977"/>
    <w:rsid w:val="00D90054"/>
    <w:rsid w:val="00D907CB"/>
    <w:rsid w:val="00D9152D"/>
    <w:rsid w:val="00D91D3D"/>
    <w:rsid w:val="00D94767"/>
    <w:rsid w:val="00D9573A"/>
    <w:rsid w:val="00D9798E"/>
    <w:rsid w:val="00DA4BB3"/>
    <w:rsid w:val="00DA5F77"/>
    <w:rsid w:val="00DA6CD8"/>
    <w:rsid w:val="00DB2B22"/>
    <w:rsid w:val="00DB510D"/>
    <w:rsid w:val="00DB6B5C"/>
    <w:rsid w:val="00DB6E52"/>
    <w:rsid w:val="00DC1954"/>
    <w:rsid w:val="00DC3004"/>
    <w:rsid w:val="00DC64EC"/>
    <w:rsid w:val="00DC7CCD"/>
    <w:rsid w:val="00DD2A72"/>
    <w:rsid w:val="00DD5285"/>
    <w:rsid w:val="00DD6FD3"/>
    <w:rsid w:val="00DD7CC3"/>
    <w:rsid w:val="00DE0EF1"/>
    <w:rsid w:val="00DE1881"/>
    <w:rsid w:val="00DE3367"/>
    <w:rsid w:val="00DE40D1"/>
    <w:rsid w:val="00DE46A5"/>
    <w:rsid w:val="00DF7390"/>
    <w:rsid w:val="00DF7EA2"/>
    <w:rsid w:val="00E04EA4"/>
    <w:rsid w:val="00E05F70"/>
    <w:rsid w:val="00E135F0"/>
    <w:rsid w:val="00E15396"/>
    <w:rsid w:val="00E15B6B"/>
    <w:rsid w:val="00E160E0"/>
    <w:rsid w:val="00E17C67"/>
    <w:rsid w:val="00E20635"/>
    <w:rsid w:val="00E2273D"/>
    <w:rsid w:val="00E235AA"/>
    <w:rsid w:val="00E239C5"/>
    <w:rsid w:val="00E2501A"/>
    <w:rsid w:val="00E30210"/>
    <w:rsid w:val="00E32C7C"/>
    <w:rsid w:val="00E331A7"/>
    <w:rsid w:val="00E37567"/>
    <w:rsid w:val="00E40CCC"/>
    <w:rsid w:val="00E4588C"/>
    <w:rsid w:val="00E45EB3"/>
    <w:rsid w:val="00E47850"/>
    <w:rsid w:val="00E47D2B"/>
    <w:rsid w:val="00E52974"/>
    <w:rsid w:val="00E5491A"/>
    <w:rsid w:val="00E55947"/>
    <w:rsid w:val="00E60178"/>
    <w:rsid w:val="00E60C45"/>
    <w:rsid w:val="00E613E9"/>
    <w:rsid w:val="00E61773"/>
    <w:rsid w:val="00E61B15"/>
    <w:rsid w:val="00E63647"/>
    <w:rsid w:val="00E6434B"/>
    <w:rsid w:val="00E715E3"/>
    <w:rsid w:val="00E716EF"/>
    <w:rsid w:val="00E71C1C"/>
    <w:rsid w:val="00E71D76"/>
    <w:rsid w:val="00E7509A"/>
    <w:rsid w:val="00E77BAA"/>
    <w:rsid w:val="00E77C22"/>
    <w:rsid w:val="00E8319B"/>
    <w:rsid w:val="00E86125"/>
    <w:rsid w:val="00E90DCA"/>
    <w:rsid w:val="00E91148"/>
    <w:rsid w:val="00E93C03"/>
    <w:rsid w:val="00E9427F"/>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5321"/>
    <w:rsid w:val="00EF68BB"/>
    <w:rsid w:val="00EF6EE9"/>
    <w:rsid w:val="00F0389C"/>
    <w:rsid w:val="00F05BEA"/>
    <w:rsid w:val="00F11C66"/>
    <w:rsid w:val="00F1358C"/>
    <w:rsid w:val="00F16E33"/>
    <w:rsid w:val="00F17EE6"/>
    <w:rsid w:val="00F20388"/>
    <w:rsid w:val="00F22CDC"/>
    <w:rsid w:val="00F231F7"/>
    <w:rsid w:val="00F2401D"/>
    <w:rsid w:val="00F32AE0"/>
    <w:rsid w:val="00F338AF"/>
    <w:rsid w:val="00F33F60"/>
    <w:rsid w:val="00F346D5"/>
    <w:rsid w:val="00F34BEA"/>
    <w:rsid w:val="00F36BC4"/>
    <w:rsid w:val="00F41FE9"/>
    <w:rsid w:val="00F45DE1"/>
    <w:rsid w:val="00F47056"/>
    <w:rsid w:val="00F47BB7"/>
    <w:rsid w:val="00F53DC3"/>
    <w:rsid w:val="00F54735"/>
    <w:rsid w:val="00F55418"/>
    <w:rsid w:val="00F567EB"/>
    <w:rsid w:val="00F60031"/>
    <w:rsid w:val="00F62073"/>
    <w:rsid w:val="00F64064"/>
    <w:rsid w:val="00F715FE"/>
    <w:rsid w:val="00F76216"/>
    <w:rsid w:val="00F76CF5"/>
    <w:rsid w:val="00F823F2"/>
    <w:rsid w:val="00F828FC"/>
    <w:rsid w:val="00F83944"/>
    <w:rsid w:val="00F84979"/>
    <w:rsid w:val="00F871E2"/>
    <w:rsid w:val="00F9054C"/>
    <w:rsid w:val="00F90B39"/>
    <w:rsid w:val="00F91DF0"/>
    <w:rsid w:val="00F92642"/>
    <w:rsid w:val="00F944DE"/>
    <w:rsid w:val="00FA248D"/>
    <w:rsid w:val="00FA5728"/>
    <w:rsid w:val="00FA6B6C"/>
    <w:rsid w:val="00FA756C"/>
    <w:rsid w:val="00FA7E5C"/>
    <w:rsid w:val="00FA7F39"/>
    <w:rsid w:val="00FB215F"/>
    <w:rsid w:val="00FB2AFF"/>
    <w:rsid w:val="00FB66F1"/>
    <w:rsid w:val="00FB7C07"/>
    <w:rsid w:val="00FC1368"/>
    <w:rsid w:val="00FC2E12"/>
    <w:rsid w:val="00FC60FB"/>
    <w:rsid w:val="00FD3BA3"/>
    <w:rsid w:val="00FD3F2B"/>
    <w:rsid w:val="00FF4C62"/>
    <w:rsid w:val="00FF5F77"/>
    <w:rsid w:val="02F68100"/>
    <w:rsid w:val="03C2E0ED"/>
    <w:rsid w:val="1E468EAB"/>
    <w:rsid w:val="21F95E2D"/>
    <w:rsid w:val="244C0812"/>
    <w:rsid w:val="443DF156"/>
    <w:rsid w:val="546ADF9D"/>
    <w:rsid w:val="613FBB84"/>
    <w:rsid w:val="7A9BF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891536"/>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DD7CC3"/>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891536"/>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891536"/>
    <w:pPr>
      <w:spacing w:before="300"/>
    </w:pPr>
    <w:rPr>
      <w:b/>
      <w:bCs/>
      <w:color w:val="006F62"/>
    </w:rPr>
  </w:style>
  <w:style w:type="paragraph" w:customStyle="1" w:styleId="RSCLearningobjectives">
    <w:name w:val="RSC Learning objectives"/>
    <w:basedOn w:val="Normal"/>
    <w:qFormat/>
    <w:rsid w:val="0089153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F231F7"/>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1536"/>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891536"/>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paragraph" w:customStyle="1" w:styleId="RSCURL">
    <w:name w:val="RSC URL"/>
    <w:basedOn w:val="RSCH3"/>
    <w:qFormat/>
    <w:rsid w:val="00037DCB"/>
    <w:pPr>
      <w:spacing w:before="0" w:after="504"/>
    </w:pPr>
    <w:rPr>
      <w:sz w:val="18"/>
    </w:rPr>
  </w:style>
  <w:style w:type="paragraph" w:customStyle="1" w:styleId="RSCH4">
    <w:name w:val="RSC H4"/>
    <w:basedOn w:val="RSCH3"/>
    <w:qFormat/>
    <w:rsid w:val="008562A1"/>
    <w:rPr>
      <w:b w:val="0"/>
      <w:bCs w:val="0"/>
      <w:i/>
      <w:iCs/>
      <w:sz w:val="20"/>
      <w:szCs w:val="20"/>
    </w:rPr>
  </w:style>
  <w:style w:type="paragraph" w:customStyle="1" w:styleId="RSCEQ">
    <w:name w:val="RSC EQ"/>
    <w:basedOn w:val="RSCBasictext"/>
    <w:qFormat/>
    <w:rsid w:val="00561E73"/>
    <w:pPr>
      <w:jc w:val="center"/>
    </w:pPr>
  </w:style>
  <w:style w:type="numbering" w:customStyle="1" w:styleId="CurrentList10">
    <w:name w:val="Current List10"/>
    <w:uiPriority w:val="99"/>
    <w:rsid w:val="00F231F7"/>
    <w:pPr>
      <w:numPr>
        <w:numId w:val="42"/>
      </w:numPr>
    </w:pPr>
  </w:style>
  <w:style w:type="character" w:styleId="CommentReference">
    <w:name w:val="annotation reference"/>
    <w:basedOn w:val="DefaultParagraphFont"/>
    <w:uiPriority w:val="99"/>
    <w:semiHidden/>
    <w:unhideWhenUsed/>
    <w:rsid w:val="00942684"/>
    <w:rPr>
      <w:sz w:val="16"/>
      <w:szCs w:val="16"/>
    </w:rPr>
  </w:style>
  <w:style w:type="paragraph" w:styleId="CommentText">
    <w:name w:val="annotation text"/>
    <w:basedOn w:val="Normal"/>
    <w:link w:val="CommentTextChar"/>
    <w:uiPriority w:val="99"/>
    <w:unhideWhenUsed/>
    <w:rsid w:val="00942684"/>
    <w:pPr>
      <w:spacing w:line="240" w:lineRule="auto"/>
    </w:pPr>
  </w:style>
  <w:style w:type="character" w:customStyle="1" w:styleId="CommentTextChar">
    <w:name w:val="Comment Text Char"/>
    <w:basedOn w:val="DefaultParagraphFont"/>
    <w:link w:val="CommentText"/>
    <w:uiPriority w:val="99"/>
    <w:rsid w:val="009426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942684"/>
    <w:rPr>
      <w:b/>
      <w:bCs/>
    </w:rPr>
  </w:style>
  <w:style w:type="character" w:customStyle="1" w:styleId="CommentSubjectChar">
    <w:name w:val="Comment Subject Char"/>
    <w:basedOn w:val="CommentTextChar"/>
    <w:link w:val="CommentSubject"/>
    <w:uiPriority w:val="99"/>
    <w:semiHidden/>
    <w:rsid w:val="00942684"/>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989015543">
      <w:bodyDiv w:val="1"/>
      <w:marLeft w:val="0"/>
      <w:marRight w:val="0"/>
      <w:marTop w:val="0"/>
      <w:marBottom w:val="0"/>
      <w:divBdr>
        <w:top w:val="none" w:sz="0" w:space="0" w:color="auto"/>
        <w:left w:val="none" w:sz="0" w:space="0" w:color="auto"/>
        <w:bottom w:val="none" w:sz="0" w:space="0" w:color="auto"/>
        <w:right w:val="none" w:sz="0" w:space="0" w:color="auto"/>
      </w:divBdr>
    </w:div>
    <w:div w:id="1376928649">
      <w:bodyDiv w:val="1"/>
      <w:marLeft w:val="0"/>
      <w:marRight w:val="0"/>
      <w:marTop w:val="0"/>
      <w:marBottom w:val="0"/>
      <w:divBdr>
        <w:top w:val="none" w:sz="0" w:space="0" w:color="auto"/>
        <w:left w:val="none" w:sz="0" w:space="0" w:color="auto"/>
        <w:bottom w:val="none" w:sz="0" w:space="0" w:color="auto"/>
        <w:right w:val="none" w:sz="0" w:space="0" w:color="auto"/>
      </w:divBdr>
    </w:div>
    <w:div w:id="151356433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916889353">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rsc.li/4laqj4k" TargetMode="External"/><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F0FE5A29-217F-4DA2-8FA9-18655DB2D70A}">
  <ds:schemaRefs>
    <ds:schemaRef ds:uri="http://schemas.openxmlformats.org/officeDocument/2006/bibliography"/>
  </ds:schemaRefs>
</ds:datastoreItem>
</file>

<file path=customXml/itemProps3.xml><?xml version="1.0" encoding="utf-8"?>
<ds:datastoreItem xmlns:ds="http://schemas.openxmlformats.org/officeDocument/2006/customXml" ds:itemID="{340190EF-A605-401C-ABE4-5DDDAB4CD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115</Words>
  <Characters>950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1045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Melting and boiling Johnstone's triangle student worksheet</dc:title>
  <dc:subject/>
  <dc:creator>Royal Society of Chemistry</dc:creator>
  <cp:keywords>Melting; boiling; water; change of state; states of matter; particle diagram; Johnstone's triangle; Macroscopic; Sub-microsopic; Symbolic;</cp:keywords>
  <dc:description>From https://rsc.li/4laqj4k; Johnstone's triangle resource, teacher guidance also available</dc:description>
  <cp:lastModifiedBy>Kirsty Patterson</cp:lastModifiedBy>
  <cp:revision>63</cp:revision>
  <dcterms:created xsi:type="dcterms:W3CDTF">2025-03-26T14:34:00Z</dcterms:created>
  <dcterms:modified xsi:type="dcterms:W3CDTF">2025-07-01T20:14:00Z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