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146C4709" w:rsidR="00A0567D" w:rsidRPr="00B06A1A" w:rsidRDefault="002D5CD9" w:rsidP="000E5C03">
      <w:pPr>
        <w:pStyle w:val="RSCH1"/>
        <w:ind w:right="-709"/>
      </w:pPr>
      <w:bookmarkStart w:id="0" w:name="_Hlk204160092"/>
      <w:bookmarkEnd w:id="0"/>
      <w:r>
        <w:t>What happens when something dissolves?</w:t>
      </w:r>
    </w:p>
    <w:p w14:paraId="66EFB5F2" w14:textId="19A87434" w:rsidR="00AC283E" w:rsidRDefault="00AC283E" w:rsidP="00AC283E">
      <w:pPr>
        <w:pStyle w:val="RSCH2"/>
      </w:pPr>
      <w:r>
        <w:t>Learning objectives</w:t>
      </w:r>
    </w:p>
    <w:p w14:paraId="2661160A" w14:textId="77777777" w:rsidR="003E22A1" w:rsidRDefault="003E22A1" w:rsidP="003E22A1">
      <w:pPr>
        <w:pStyle w:val="RSCLearningobjectives"/>
      </w:pPr>
      <w:r>
        <w:t>Recall the structure of particle diagrams for solids and liquids.</w:t>
      </w:r>
    </w:p>
    <w:p w14:paraId="759743EA" w14:textId="1DE17ACC" w:rsidR="003E22A1" w:rsidRDefault="003E22A1" w:rsidP="003E22A1">
      <w:pPr>
        <w:pStyle w:val="RSCLearningobjectives"/>
      </w:pPr>
      <w:r>
        <w:t xml:space="preserve">Describe </w:t>
      </w:r>
      <w:r w:rsidR="00B212BD">
        <w:t>how</w:t>
      </w:r>
      <w:r>
        <w:t xml:space="preserve"> particles of the solid are dispersed throughout the liquid</w:t>
      </w:r>
      <w:r w:rsidR="003A74B0">
        <w:t xml:space="preserve"> during dissolving</w:t>
      </w:r>
      <w:r>
        <w:t>.</w:t>
      </w:r>
    </w:p>
    <w:p w14:paraId="47155062" w14:textId="736D89FC" w:rsidR="003E22A1" w:rsidRDefault="003E22A1" w:rsidP="003E22A1">
      <w:pPr>
        <w:pStyle w:val="RSCLearningobjectives"/>
      </w:pPr>
      <w:r>
        <w:t xml:space="preserve">Describe the process of diffusion </w:t>
      </w:r>
      <w:r w:rsidR="000B5B4C">
        <w:t xml:space="preserve">during dissolving </w:t>
      </w:r>
      <w:r>
        <w:t xml:space="preserve">and </w:t>
      </w:r>
      <w:r w:rsidR="00EE07A7">
        <w:t>explain</w:t>
      </w:r>
      <w:r>
        <w:t xml:space="preserve"> why this is evidence of the movement of particles in a liquid.</w:t>
      </w:r>
    </w:p>
    <w:p w14:paraId="6D96E77A" w14:textId="18A1A196" w:rsidR="005739C1" w:rsidRPr="007022AC" w:rsidRDefault="00AC283E" w:rsidP="00D2698B">
      <w:pPr>
        <w:pStyle w:val="RSCH2"/>
      </w:pPr>
      <w:r>
        <w:t xml:space="preserve">Introduction </w:t>
      </w:r>
    </w:p>
    <w:p w14:paraId="444525B9" w14:textId="45E85BEB" w:rsidR="33C1EFA3" w:rsidRDefault="33C1EFA3" w:rsidP="062DD745">
      <w:pPr>
        <w:pStyle w:val="RSCBasictext"/>
        <w:spacing w:after="0"/>
      </w:pPr>
      <w:r>
        <w:t>If a solid</w:t>
      </w:r>
      <w:r w:rsidR="5CEFB9A0">
        <w:t xml:space="preserve"> (solute)</w:t>
      </w:r>
      <w:r>
        <w:t xml:space="preserve"> is soluble in a liquid </w:t>
      </w:r>
      <w:r w:rsidR="10BEC8D3">
        <w:t xml:space="preserve">(solvent) </w:t>
      </w:r>
      <w:r>
        <w:t xml:space="preserve">it </w:t>
      </w:r>
      <w:r w:rsidR="5FC1AF55">
        <w:t>can</w:t>
      </w:r>
      <w:r>
        <w:t xml:space="preserve"> dissolve to form a solution. An example of </w:t>
      </w:r>
      <w:r w:rsidR="491F8295">
        <w:t xml:space="preserve">this is a </w:t>
      </w:r>
      <w:r w:rsidR="0033346B">
        <w:t>saltwater</w:t>
      </w:r>
      <w:r w:rsidR="491F8295">
        <w:t xml:space="preserve"> solution, where salt has dissolved in water. </w:t>
      </w:r>
      <w:r w:rsidR="6B392D0B">
        <w:t>This forms a colourless solution</w:t>
      </w:r>
      <w:r w:rsidR="00C267E2">
        <w:t>.</w:t>
      </w:r>
      <w:r w:rsidR="6B392D0B">
        <w:t xml:space="preserve"> </w:t>
      </w:r>
    </w:p>
    <w:p w14:paraId="5D090F21" w14:textId="18309142" w:rsidR="062DD745" w:rsidRDefault="062DD745" w:rsidP="062DD745">
      <w:pPr>
        <w:pStyle w:val="RSCBasictext"/>
        <w:spacing w:after="0"/>
      </w:pPr>
    </w:p>
    <w:p w14:paraId="434860FB" w14:textId="51EAB8F2" w:rsidR="005E3D53" w:rsidRDefault="491F8295" w:rsidP="062DD745">
      <w:pPr>
        <w:spacing w:after="0" w:line="259" w:lineRule="auto"/>
        <w:jc w:val="left"/>
        <w:rPr>
          <w:rFonts w:ascii="Century Gothic" w:eastAsiaTheme="minorEastAsia" w:hAnsi="Century Gothic"/>
          <w:sz w:val="22"/>
          <w:szCs w:val="22"/>
        </w:rPr>
      </w:pPr>
      <w:r w:rsidRPr="062DD745">
        <w:rPr>
          <w:rFonts w:ascii="Century Gothic" w:eastAsiaTheme="minorEastAsia" w:hAnsi="Century Gothic"/>
          <w:sz w:val="22"/>
          <w:szCs w:val="22"/>
        </w:rPr>
        <w:t>On a particle level, w</w:t>
      </w:r>
      <w:r w:rsidR="33C1EFA3" w:rsidRPr="062DD745">
        <w:rPr>
          <w:rFonts w:ascii="Century Gothic" w:eastAsiaTheme="minorEastAsia" w:hAnsi="Century Gothic"/>
          <w:sz w:val="22"/>
          <w:szCs w:val="22"/>
        </w:rPr>
        <w:t>hen a solution is created, the soluble particles fit into the gaps between the solvent particles.</w:t>
      </w:r>
    </w:p>
    <w:p w14:paraId="77D2D1E3" w14:textId="49F1BE2B" w:rsidR="00CA69A3" w:rsidRPr="007022AC" w:rsidRDefault="00CA69A3" w:rsidP="00CA69A3">
      <w:pPr>
        <w:pStyle w:val="RSCH2"/>
      </w:pPr>
      <w:r>
        <w:t>Starter activity</w:t>
      </w:r>
    </w:p>
    <w:p w14:paraId="32B57EEB" w14:textId="77777777" w:rsidR="00CA69A3" w:rsidRDefault="00CA69A3" w:rsidP="062DD745">
      <w:pPr>
        <w:spacing w:after="0" w:line="259" w:lineRule="auto"/>
        <w:jc w:val="left"/>
        <w:rPr>
          <w:rFonts w:ascii="Century Gothic" w:eastAsiaTheme="minorEastAsia" w:hAnsi="Century Gothic"/>
          <w:sz w:val="22"/>
          <w:szCs w:val="22"/>
        </w:rPr>
      </w:pPr>
    </w:p>
    <w:p w14:paraId="34D1FD5B" w14:textId="1525CED0" w:rsidR="00CA69A3" w:rsidRPr="00945236" w:rsidRDefault="00CA69A3" w:rsidP="008921BA">
      <w:pPr>
        <w:pStyle w:val="RSCnumberedlist"/>
        <w:numPr>
          <w:ilvl w:val="0"/>
          <w:numId w:val="0"/>
        </w:numPr>
        <w:rPr>
          <w:color w:val="auto"/>
          <w:lang w:eastAsia="en-GB"/>
        </w:rPr>
      </w:pPr>
      <w:r w:rsidRPr="00945236">
        <w:rPr>
          <w:color w:val="auto"/>
          <w:lang w:eastAsia="en-GB"/>
        </w:rPr>
        <w:t>Write a brief description of the arrangement of particles in a liquid (water) and in a solid (salt).</w:t>
      </w:r>
    </w:p>
    <w:p w14:paraId="76F15F00" w14:textId="77777777" w:rsidR="00CA69A3" w:rsidRDefault="00CA69A3" w:rsidP="00CA69A3">
      <w:pPr>
        <w:pStyle w:val="RSCnumberedlist"/>
        <w:numPr>
          <w:ilvl w:val="0"/>
          <w:numId w:val="0"/>
        </w:numPr>
        <w:ind w:left="360"/>
        <w:rPr>
          <w:color w:val="auto"/>
          <w:lang w:eastAsia="en-GB"/>
        </w:rPr>
      </w:pPr>
    </w:p>
    <w:p w14:paraId="24D68620" w14:textId="270ECF87" w:rsidR="00CA69A3" w:rsidRDefault="00C46878" w:rsidP="00CA69A3">
      <w:pPr>
        <w:pStyle w:val="RSCnumberedlist"/>
        <w:numPr>
          <w:ilvl w:val="0"/>
          <w:numId w:val="0"/>
        </w:numPr>
        <w:ind w:left="360"/>
        <w:rPr>
          <w:color w:val="auto"/>
          <w:lang w:eastAsia="en-GB"/>
        </w:rPr>
      </w:pPr>
      <w:r>
        <w:rPr>
          <w:noProof/>
          <w:color w:val="auto"/>
          <w:lang w:eastAsia="en-GB"/>
        </w:rPr>
        <w:drawing>
          <wp:inline distT="0" distB="0" distL="0" distR="0" wp14:anchorId="7E3C282F" wp14:editId="682D95F4">
            <wp:extent cx="1300360" cy="1296000"/>
            <wp:effectExtent l="0" t="0" r="0" b="0"/>
            <wp:docPr id="1452323492" name="Picture 1" descr="A square containing 25 green circles which are all the same size, shape and shade. They are arranged in 5 rows of 5. The circles are just touching their neighbour to the left, right, and above and below in a regular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23492" name="Picture 1" descr="A square containing 25 green circles which are all the same size, shape and shade. They are arranged in 5 rows of 5. The circles are just touching their neighbour to the left, right, and above and below in a regular arrangement."/>
                    <pic:cNvPicPr/>
                  </pic:nvPicPr>
                  <pic:blipFill rotWithShape="1">
                    <a:blip r:embed="rId11" cstate="print">
                      <a:extLst>
                        <a:ext uri="{28A0092B-C50C-407E-A947-70E740481C1C}">
                          <a14:useLocalDpi xmlns:a14="http://schemas.microsoft.com/office/drawing/2010/main" val="0"/>
                        </a:ext>
                      </a:extLst>
                    </a:blip>
                    <a:srcRect l="4185" t="28841" r="67592" b="28964"/>
                    <a:stretch>
                      <a:fillRect/>
                    </a:stretch>
                  </pic:blipFill>
                  <pic:spPr bwMode="auto">
                    <a:xfrm>
                      <a:off x="0" y="0"/>
                      <a:ext cx="1300360" cy="1296000"/>
                    </a:xfrm>
                    <a:prstGeom prst="rect">
                      <a:avLst/>
                    </a:prstGeom>
                    <a:ln>
                      <a:noFill/>
                    </a:ln>
                    <a:extLst>
                      <a:ext uri="{53640926-AAD7-44D8-BBD7-CCE9431645EC}">
                        <a14:shadowObscured xmlns:a14="http://schemas.microsoft.com/office/drawing/2010/main"/>
                      </a:ext>
                    </a:extLst>
                  </pic:spPr>
                </pic:pic>
              </a:graphicData>
            </a:graphic>
          </wp:inline>
        </w:drawing>
      </w:r>
      <w:r w:rsidR="00CA69A3" w:rsidRPr="00CA23AF">
        <w:rPr>
          <w:noProof/>
          <w:color w:val="auto"/>
          <w:lang w:eastAsia="en-GB"/>
        </w:rPr>
        <mc:AlternateContent>
          <mc:Choice Requires="wps">
            <w:drawing>
              <wp:anchor distT="45720" distB="45720" distL="114300" distR="114300" simplePos="0" relativeHeight="251667456" behindDoc="0" locked="0" layoutInCell="1" allowOverlap="1" wp14:anchorId="767B7C3B" wp14:editId="7A59E43B">
                <wp:simplePos x="0" y="0"/>
                <wp:positionH relativeFrom="column">
                  <wp:posOffset>1965960</wp:posOffset>
                </wp:positionH>
                <wp:positionV relativeFrom="paragraph">
                  <wp:posOffset>5715</wp:posOffset>
                </wp:positionV>
                <wp:extent cx="4206240" cy="1404620"/>
                <wp:effectExtent l="0" t="0" r="22860" b="27940"/>
                <wp:wrapNone/>
                <wp:docPr id="2146908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404620"/>
                        </a:xfrm>
                        <a:prstGeom prst="rect">
                          <a:avLst/>
                        </a:prstGeom>
                        <a:solidFill>
                          <a:srgbClr val="FFFFFF"/>
                        </a:solidFill>
                        <a:ln w="9525">
                          <a:solidFill>
                            <a:schemeClr val="bg1"/>
                          </a:solidFill>
                          <a:miter lim="800000"/>
                          <a:headEnd/>
                          <a:tailEnd/>
                        </a:ln>
                      </wps:spPr>
                      <wps:txbx>
                        <w:txbxContent>
                          <w:p w14:paraId="0C4689E0" w14:textId="77777777" w:rsidR="00CA69A3" w:rsidRPr="00CA23AF" w:rsidRDefault="00CA69A3" w:rsidP="00CA69A3">
                            <w:pPr>
                              <w:rPr>
                                <w:rFonts w:ascii="Century Gothic" w:hAnsi="Century Gothic"/>
                                <w:sz w:val="22"/>
                                <w:szCs w:val="22"/>
                              </w:rPr>
                            </w:pPr>
                            <w:r w:rsidRPr="00CA23AF">
                              <w:rPr>
                                <w:rFonts w:ascii="Century Gothic" w:hAnsi="Century Gothic"/>
                                <w:sz w:val="22"/>
                                <w:szCs w:val="22"/>
                              </w:rPr>
                              <w:t>In a solid, the particles are:</w:t>
                            </w:r>
                          </w:p>
                          <w:p w14:paraId="0924006A" w14:textId="77777777" w:rsidR="00CA69A3" w:rsidRPr="00CA23AF" w:rsidRDefault="00CA69A3" w:rsidP="00CA69A3">
                            <w:pPr>
                              <w:spacing w:line="360" w:lineRule="auto"/>
                              <w:rPr>
                                <w:rFonts w:ascii="Century Gothic" w:hAnsi="Century Gothic"/>
                                <w:sz w:val="22"/>
                                <w:szCs w:val="22"/>
                              </w:rPr>
                            </w:pPr>
                            <w:r w:rsidRPr="00CA23AF">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B7C3B" id="_x0000_t202" coordsize="21600,21600" o:spt="202" path="m,l,21600r21600,l21600,xe">
                <v:stroke joinstyle="miter"/>
                <v:path gradientshapeok="t" o:connecttype="rect"/>
              </v:shapetype>
              <v:shape id="Text Box 2" o:spid="_x0000_s1026" type="#_x0000_t202" style="position:absolute;left:0;text-align:left;margin-left:154.8pt;margin-top:.45pt;width:331.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" strokecolor="white [3212]">
                <v:textbox style="mso-fit-shape-to-text:t">
                  <w:txbxContent>
                    <w:p w14:paraId="0C4689E0" w14:textId="77777777" w:rsidR="00CA69A3" w:rsidRPr="00CA23AF" w:rsidRDefault="00CA69A3" w:rsidP="00CA69A3">
                      <w:pPr>
                        <w:rPr>
                          <w:rFonts w:ascii="Century Gothic" w:hAnsi="Century Gothic"/>
                          <w:sz w:val="22"/>
                          <w:szCs w:val="22"/>
                        </w:rPr>
                      </w:pPr>
                      <w:r w:rsidRPr="00CA23AF">
                        <w:rPr>
                          <w:rFonts w:ascii="Century Gothic" w:hAnsi="Century Gothic"/>
                          <w:sz w:val="22"/>
                          <w:szCs w:val="22"/>
                        </w:rPr>
                        <w:t>In a solid, the particles are:</w:t>
                      </w:r>
                    </w:p>
                    <w:p w14:paraId="0924006A" w14:textId="77777777" w:rsidR="00CA69A3" w:rsidRPr="00CA23AF" w:rsidRDefault="00CA69A3" w:rsidP="00CA69A3">
                      <w:pPr>
                        <w:spacing w:line="360" w:lineRule="auto"/>
                        <w:rPr>
                          <w:rFonts w:ascii="Century Gothic" w:hAnsi="Century Gothic"/>
                          <w:sz w:val="22"/>
                          <w:szCs w:val="22"/>
                        </w:rPr>
                      </w:pPr>
                      <w:r w:rsidRPr="00CA23AF">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54E44EAB" w14:textId="77777777" w:rsidR="00CA69A3" w:rsidRDefault="00CA69A3" w:rsidP="00CA69A3">
      <w:pPr>
        <w:pStyle w:val="RSCnumberedlist"/>
        <w:numPr>
          <w:ilvl w:val="0"/>
          <w:numId w:val="0"/>
        </w:numPr>
        <w:ind w:left="360"/>
        <w:rPr>
          <w:color w:val="auto"/>
          <w:lang w:eastAsia="en-GB"/>
        </w:rPr>
      </w:pPr>
    </w:p>
    <w:p w14:paraId="55AAD62E" w14:textId="77777777" w:rsidR="00CA69A3" w:rsidRDefault="00CA69A3" w:rsidP="00CA69A3">
      <w:pPr>
        <w:pStyle w:val="RSCnumberedlist"/>
        <w:numPr>
          <w:ilvl w:val="0"/>
          <w:numId w:val="0"/>
        </w:numPr>
        <w:ind w:left="360"/>
        <w:rPr>
          <w:color w:val="auto"/>
          <w:lang w:eastAsia="en-GB"/>
        </w:rPr>
      </w:pPr>
      <w:r w:rsidRPr="00CA23AF">
        <w:rPr>
          <w:noProof/>
          <w:color w:val="auto"/>
          <w:lang w:eastAsia="en-GB"/>
        </w:rPr>
        <mc:AlternateContent>
          <mc:Choice Requires="wps">
            <w:drawing>
              <wp:anchor distT="45720" distB="45720" distL="114300" distR="114300" simplePos="0" relativeHeight="251668480" behindDoc="0" locked="0" layoutInCell="1" allowOverlap="1" wp14:anchorId="3FCAD12B" wp14:editId="62C730D1">
                <wp:simplePos x="0" y="0"/>
                <wp:positionH relativeFrom="column">
                  <wp:posOffset>1994535</wp:posOffset>
                </wp:positionH>
                <wp:positionV relativeFrom="paragraph">
                  <wp:posOffset>15240</wp:posOffset>
                </wp:positionV>
                <wp:extent cx="4206240" cy="1404620"/>
                <wp:effectExtent l="0" t="0" r="22860" b="27940"/>
                <wp:wrapNone/>
                <wp:docPr id="148455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404620"/>
                        </a:xfrm>
                        <a:prstGeom prst="rect">
                          <a:avLst/>
                        </a:prstGeom>
                        <a:solidFill>
                          <a:srgbClr val="FFFFFF"/>
                        </a:solidFill>
                        <a:ln w="9525">
                          <a:solidFill>
                            <a:schemeClr val="bg1"/>
                          </a:solidFill>
                          <a:miter lim="800000"/>
                          <a:headEnd/>
                          <a:tailEnd/>
                        </a:ln>
                      </wps:spPr>
                      <wps:txbx>
                        <w:txbxContent>
                          <w:p w14:paraId="73641CD0" w14:textId="77777777" w:rsidR="00CA69A3" w:rsidRPr="00CA23AF" w:rsidRDefault="00CA69A3" w:rsidP="00CA69A3">
                            <w:pPr>
                              <w:rPr>
                                <w:rFonts w:ascii="Century Gothic" w:hAnsi="Century Gothic"/>
                                <w:sz w:val="22"/>
                                <w:szCs w:val="22"/>
                              </w:rPr>
                            </w:pPr>
                            <w:r w:rsidRPr="00CA23AF">
                              <w:rPr>
                                <w:rFonts w:ascii="Century Gothic" w:hAnsi="Century Gothic"/>
                                <w:sz w:val="22"/>
                                <w:szCs w:val="22"/>
                              </w:rPr>
                              <w:t xml:space="preserve">In a </w:t>
                            </w:r>
                            <w:r>
                              <w:rPr>
                                <w:rFonts w:ascii="Century Gothic" w:hAnsi="Century Gothic"/>
                                <w:sz w:val="22"/>
                                <w:szCs w:val="22"/>
                              </w:rPr>
                              <w:t>liquid</w:t>
                            </w:r>
                            <w:r w:rsidRPr="00CA23AF">
                              <w:rPr>
                                <w:rFonts w:ascii="Century Gothic" w:hAnsi="Century Gothic"/>
                                <w:sz w:val="22"/>
                                <w:szCs w:val="22"/>
                              </w:rPr>
                              <w:t>, the particles are:</w:t>
                            </w:r>
                          </w:p>
                          <w:p w14:paraId="62B2434F" w14:textId="77777777" w:rsidR="00CA69A3" w:rsidRPr="00CA23AF" w:rsidRDefault="00CA69A3" w:rsidP="00CA69A3">
                            <w:pPr>
                              <w:spacing w:line="360" w:lineRule="auto"/>
                              <w:rPr>
                                <w:rFonts w:ascii="Century Gothic" w:hAnsi="Century Gothic"/>
                                <w:sz w:val="22"/>
                                <w:szCs w:val="22"/>
                              </w:rPr>
                            </w:pPr>
                            <w:r w:rsidRPr="00CA23AF">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AD12B" id="_x0000_s1027" type="#_x0000_t202" style="position:absolute;left:0;text-align:left;margin-left:157.05pt;margin-top:1.2pt;width:331.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" strokecolor="white [3212]">
                <v:textbox style="mso-fit-shape-to-text:t">
                  <w:txbxContent>
                    <w:p w14:paraId="73641CD0" w14:textId="77777777" w:rsidR="00CA69A3" w:rsidRPr="00CA23AF" w:rsidRDefault="00CA69A3" w:rsidP="00CA69A3">
                      <w:pPr>
                        <w:rPr>
                          <w:rFonts w:ascii="Century Gothic" w:hAnsi="Century Gothic"/>
                          <w:sz w:val="22"/>
                          <w:szCs w:val="22"/>
                        </w:rPr>
                      </w:pPr>
                      <w:r w:rsidRPr="00CA23AF">
                        <w:rPr>
                          <w:rFonts w:ascii="Century Gothic" w:hAnsi="Century Gothic"/>
                          <w:sz w:val="22"/>
                          <w:szCs w:val="22"/>
                        </w:rPr>
                        <w:t xml:space="preserve">In a </w:t>
                      </w:r>
                      <w:r>
                        <w:rPr>
                          <w:rFonts w:ascii="Century Gothic" w:hAnsi="Century Gothic"/>
                          <w:sz w:val="22"/>
                          <w:szCs w:val="22"/>
                        </w:rPr>
                        <w:t>liquid</w:t>
                      </w:r>
                      <w:r w:rsidRPr="00CA23AF">
                        <w:rPr>
                          <w:rFonts w:ascii="Century Gothic" w:hAnsi="Century Gothic"/>
                          <w:sz w:val="22"/>
                          <w:szCs w:val="22"/>
                        </w:rPr>
                        <w:t>, the particles are:</w:t>
                      </w:r>
                    </w:p>
                    <w:p w14:paraId="62B2434F" w14:textId="77777777" w:rsidR="00CA69A3" w:rsidRPr="00CA23AF" w:rsidRDefault="00CA69A3" w:rsidP="00CA69A3">
                      <w:pPr>
                        <w:spacing w:line="360" w:lineRule="auto"/>
                        <w:rPr>
                          <w:rFonts w:ascii="Century Gothic" w:hAnsi="Century Gothic"/>
                          <w:sz w:val="22"/>
                          <w:szCs w:val="22"/>
                        </w:rPr>
                      </w:pPr>
                      <w:r w:rsidRPr="00CA23AF">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15E7774F" w14:textId="46A66A91" w:rsidR="00CA69A3" w:rsidRDefault="00A977FB" w:rsidP="00CA69A3">
      <w:pPr>
        <w:pStyle w:val="RSCnumberedlist"/>
        <w:numPr>
          <w:ilvl w:val="0"/>
          <w:numId w:val="0"/>
        </w:numPr>
        <w:ind w:left="360"/>
        <w:rPr>
          <w:color w:val="auto"/>
          <w:lang w:eastAsia="en-GB"/>
        </w:rPr>
      </w:pPr>
      <w:r>
        <w:rPr>
          <w:noProof/>
          <w:color w:val="auto"/>
          <w:lang w:eastAsia="en-GB"/>
        </w:rPr>
        <w:drawing>
          <wp:inline distT="0" distB="0" distL="0" distR="0" wp14:anchorId="79531C82" wp14:editId="6BCEE226">
            <wp:extent cx="1300360" cy="1296000"/>
            <wp:effectExtent l="0" t="0" r="0" b="0"/>
            <wp:docPr id="1014416864" name="Picture 1" descr="A square containing many green circles which are all the same size, shape and shade. The circles are irregularly arranged and are overlapping each other and the edges of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16864" name="Picture 1" descr="A square containing many green circles which are all the same size, shape and shade. The circles are irregularly arranged and are overlapping each other and the edges of the square."/>
                    <pic:cNvPicPr/>
                  </pic:nvPicPr>
                  <pic:blipFill rotWithShape="1">
                    <a:blip r:embed="rId12" cstate="print">
                      <a:extLst>
                        <a:ext uri="{28A0092B-C50C-407E-A947-70E740481C1C}">
                          <a14:useLocalDpi xmlns:a14="http://schemas.microsoft.com/office/drawing/2010/main" val="0"/>
                        </a:ext>
                      </a:extLst>
                    </a:blip>
                    <a:srcRect l="35797" t="28995" r="35980" b="28810"/>
                    <a:stretch>
                      <a:fillRect/>
                    </a:stretch>
                  </pic:blipFill>
                  <pic:spPr bwMode="auto">
                    <a:xfrm>
                      <a:off x="0" y="0"/>
                      <a:ext cx="1300360" cy="1296000"/>
                    </a:xfrm>
                    <a:prstGeom prst="rect">
                      <a:avLst/>
                    </a:prstGeom>
                    <a:ln>
                      <a:noFill/>
                    </a:ln>
                    <a:extLst>
                      <a:ext uri="{53640926-AAD7-44D8-BBD7-CCE9431645EC}">
                        <a14:shadowObscured xmlns:a14="http://schemas.microsoft.com/office/drawing/2010/main"/>
                      </a:ext>
                    </a:extLst>
                  </pic:spPr>
                </pic:pic>
              </a:graphicData>
            </a:graphic>
          </wp:inline>
        </w:drawing>
      </w:r>
    </w:p>
    <w:p w14:paraId="3A6D7FCA" w14:textId="6BD8C7F2" w:rsidR="00F01D97" w:rsidRDefault="00F01D97" w:rsidP="00F01D97">
      <w:pPr>
        <w:spacing w:after="0" w:line="259" w:lineRule="auto"/>
        <w:jc w:val="center"/>
        <w:rPr>
          <w:rFonts w:ascii="Century Gothic" w:eastAsiaTheme="minorEastAsia" w:hAnsi="Century Gothic"/>
          <w:sz w:val="22"/>
          <w:szCs w:val="22"/>
        </w:rPr>
      </w:pPr>
    </w:p>
    <w:p w14:paraId="57CDABA2" w14:textId="020E7477" w:rsidR="0008535A" w:rsidRDefault="0008535A" w:rsidP="0008535A">
      <w:pPr>
        <w:pStyle w:val="RSCH2"/>
      </w:pPr>
      <w:r>
        <w:lastRenderedPageBreak/>
        <w:t xml:space="preserve">Teacher </w:t>
      </w:r>
      <w:r w:rsidR="002A7DE4">
        <w:t>d</w:t>
      </w:r>
      <w:r>
        <w:t>emonstration</w:t>
      </w:r>
    </w:p>
    <w:p w14:paraId="302E9E18" w14:textId="5F104089" w:rsidR="002A7DE4" w:rsidRPr="002A7DE4" w:rsidRDefault="002A7DE4" w:rsidP="002A7DE4">
      <w:pPr>
        <w:pStyle w:val="RSCBasictext"/>
        <w:rPr>
          <w:color w:val="000000" w:themeColor="text1"/>
        </w:rPr>
      </w:pPr>
      <w:r w:rsidRPr="002A7DE4">
        <w:rPr>
          <w:color w:val="000000" w:themeColor="text1"/>
        </w:rPr>
        <w:t xml:space="preserve">You </w:t>
      </w:r>
      <w:r w:rsidR="008B1512">
        <w:rPr>
          <w:color w:val="000000" w:themeColor="text1"/>
        </w:rPr>
        <w:t>will</w:t>
      </w:r>
      <w:r w:rsidRPr="002A7DE4">
        <w:rPr>
          <w:color w:val="000000" w:themeColor="text1"/>
        </w:rPr>
        <w:t xml:space="preserve"> observe </w:t>
      </w:r>
      <w:r w:rsidR="00CB40F4">
        <w:rPr>
          <w:color w:val="000000" w:themeColor="text1"/>
        </w:rPr>
        <w:t xml:space="preserve">your teacher adding </w:t>
      </w:r>
      <w:r w:rsidRPr="002A7DE4">
        <w:rPr>
          <w:color w:val="000000" w:themeColor="text1"/>
        </w:rPr>
        <w:t xml:space="preserve">potassium </w:t>
      </w:r>
      <w:proofErr w:type="gramStart"/>
      <w:r w:rsidRPr="002A7DE4">
        <w:rPr>
          <w:color w:val="000000" w:themeColor="text1"/>
        </w:rPr>
        <w:t>manganate(</w:t>
      </w:r>
      <w:proofErr w:type="gramEnd"/>
      <w:r w:rsidRPr="002A7DE4">
        <w:rPr>
          <w:color w:val="000000" w:themeColor="text1"/>
        </w:rPr>
        <w:t xml:space="preserve">VII) crystals to a beaker of water. As you observe this, complete the table below to </w:t>
      </w:r>
      <w:r w:rsidR="009B4B82">
        <w:rPr>
          <w:color w:val="000000" w:themeColor="text1"/>
        </w:rPr>
        <w:t>record</w:t>
      </w:r>
      <w:r w:rsidR="009B4B82" w:rsidRPr="002A7DE4">
        <w:rPr>
          <w:color w:val="000000" w:themeColor="text1"/>
        </w:rPr>
        <w:t xml:space="preserve"> </w:t>
      </w:r>
      <w:r w:rsidRPr="002A7DE4">
        <w:rPr>
          <w:color w:val="000000" w:themeColor="text1"/>
        </w:rPr>
        <w:t>your observations.</w:t>
      </w:r>
    </w:p>
    <w:tbl>
      <w:tblPr>
        <w:tblStyle w:val="TableGrid"/>
        <w:tblW w:w="9280" w:type="dxa"/>
        <w:jc w:val="center"/>
        <w:tblLook w:val="04A0" w:firstRow="1" w:lastRow="0" w:firstColumn="1" w:lastColumn="0" w:noHBand="0" w:noVBand="1"/>
      </w:tblPr>
      <w:tblGrid>
        <w:gridCol w:w="1709"/>
        <w:gridCol w:w="2523"/>
        <w:gridCol w:w="2523"/>
        <w:gridCol w:w="2525"/>
      </w:tblGrid>
      <w:tr w:rsidR="00BF4926" w:rsidRPr="00985C41" w14:paraId="4D07F55D" w14:textId="453A39F4" w:rsidTr="001A77C6">
        <w:trPr>
          <w:trHeight w:val="169"/>
          <w:jc w:val="center"/>
        </w:trPr>
        <w:tc>
          <w:tcPr>
            <w:tcW w:w="1709" w:type="dxa"/>
            <w:vMerge w:val="restart"/>
            <w:shd w:val="clear" w:color="auto" w:fill="E0E88E"/>
            <w:vAlign w:val="center"/>
          </w:tcPr>
          <w:p w14:paraId="6F15E251" w14:textId="40F0F56F" w:rsidR="00BF4926" w:rsidRPr="00E73726" w:rsidRDefault="00BF4926" w:rsidP="009B18D7">
            <w:pPr>
              <w:spacing w:before="58" w:after="58" w:line="259" w:lineRule="auto"/>
              <w:ind w:right="28"/>
              <w:jc w:val="center"/>
              <w:rPr>
                <w:rFonts w:ascii="Century Gothic" w:hAnsi="Century Gothic"/>
                <w:b/>
                <w:bCs/>
                <w:color w:val="006F62"/>
              </w:rPr>
            </w:pPr>
            <w:r>
              <w:rPr>
                <w:rFonts w:ascii="Century Gothic" w:hAnsi="Century Gothic"/>
                <w:b/>
                <w:bCs/>
                <w:color w:val="006F62"/>
              </w:rPr>
              <w:t>Chemical</w:t>
            </w:r>
          </w:p>
        </w:tc>
        <w:tc>
          <w:tcPr>
            <w:tcW w:w="7571" w:type="dxa"/>
            <w:gridSpan w:val="3"/>
            <w:shd w:val="clear" w:color="auto" w:fill="E0E88E"/>
            <w:vAlign w:val="center"/>
          </w:tcPr>
          <w:p w14:paraId="65CE2852" w14:textId="0730BE53" w:rsidR="00BF4926" w:rsidRDefault="00BF4926" w:rsidP="009B18D7">
            <w:pPr>
              <w:spacing w:before="60" w:after="60" w:line="259" w:lineRule="auto"/>
              <w:ind w:right="-1"/>
              <w:jc w:val="center"/>
              <w:rPr>
                <w:rFonts w:ascii="Century Gothic" w:hAnsi="Century Gothic"/>
                <w:b/>
                <w:bCs/>
                <w:color w:val="006F62"/>
              </w:rPr>
            </w:pPr>
            <w:r>
              <w:rPr>
                <w:rFonts w:ascii="Century Gothic" w:hAnsi="Century Gothic"/>
                <w:b/>
                <w:bCs/>
                <w:color w:val="006F62"/>
              </w:rPr>
              <w:t>Observations</w:t>
            </w:r>
          </w:p>
        </w:tc>
      </w:tr>
      <w:tr w:rsidR="00BF4926" w:rsidRPr="00985C41" w14:paraId="075FBFA2" w14:textId="1759E8EF" w:rsidTr="001A77C6">
        <w:trPr>
          <w:trHeight w:val="178"/>
          <w:jc w:val="center"/>
        </w:trPr>
        <w:tc>
          <w:tcPr>
            <w:tcW w:w="1709" w:type="dxa"/>
            <w:vMerge/>
            <w:shd w:val="clear" w:color="auto" w:fill="E0E88E"/>
            <w:vAlign w:val="center"/>
          </w:tcPr>
          <w:p w14:paraId="6CBAE9FA" w14:textId="77777777" w:rsidR="00BF4926" w:rsidRDefault="00BF4926" w:rsidP="009B18D7">
            <w:pPr>
              <w:spacing w:before="58" w:after="58" w:line="259" w:lineRule="auto"/>
              <w:ind w:right="28"/>
              <w:jc w:val="center"/>
              <w:rPr>
                <w:rFonts w:ascii="Century Gothic" w:hAnsi="Century Gothic"/>
                <w:b/>
                <w:bCs/>
                <w:color w:val="006F62"/>
              </w:rPr>
            </w:pPr>
          </w:p>
        </w:tc>
        <w:tc>
          <w:tcPr>
            <w:tcW w:w="2523" w:type="dxa"/>
            <w:shd w:val="clear" w:color="auto" w:fill="E0E88E"/>
            <w:vAlign w:val="center"/>
          </w:tcPr>
          <w:p w14:paraId="59AEFDC0" w14:textId="688B54E6" w:rsidR="00BF4926" w:rsidRDefault="00BF4926" w:rsidP="009B18D7">
            <w:pPr>
              <w:spacing w:before="60" w:after="60" w:line="259" w:lineRule="auto"/>
              <w:ind w:right="33"/>
              <w:jc w:val="center"/>
              <w:rPr>
                <w:rFonts w:ascii="Century Gothic" w:hAnsi="Century Gothic"/>
                <w:b/>
                <w:bCs/>
                <w:color w:val="006F62"/>
              </w:rPr>
            </w:pPr>
            <w:r>
              <w:rPr>
                <w:rFonts w:ascii="Century Gothic" w:hAnsi="Century Gothic"/>
                <w:b/>
                <w:bCs/>
                <w:color w:val="006F62"/>
              </w:rPr>
              <w:t>Before</w:t>
            </w:r>
          </w:p>
        </w:tc>
        <w:tc>
          <w:tcPr>
            <w:tcW w:w="2523" w:type="dxa"/>
            <w:shd w:val="clear" w:color="auto" w:fill="E0E88E"/>
            <w:vAlign w:val="center"/>
          </w:tcPr>
          <w:p w14:paraId="2949982D" w14:textId="4DB971D5" w:rsidR="00BF4926" w:rsidRDefault="00BF4926" w:rsidP="009B18D7">
            <w:pPr>
              <w:spacing w:before="60" w:after="60" w:line="259" w:lineRule="auto"/>
              <w:ind w:right="-1"/>
              <w:jc w:val="center"/>
              <w:rPr>
                <w:rFonts w:ascii="Century Gothic" w:hAnsi="Century Gothic"/>
                <w:b/>
                <w:bCs/>
                <w:color w:val="006F62"/>
              </w:rPr>
            </w:pPr>
            <w:r>
              <w:rPr>
                <w:rFonts w:ascii="Century Gothic" w:hAnsi="Century Gothic"/>
                <w:b/>
                <w:bCs/>
                <w:color w:val="006F62"/>
              </w:rPr>
              <w:t>During</w:t>
            </w:r>
          </w:p>
        </w:tc>
        <w:tc>
          <w:tcPr>
            <w:tcW w:w="2524" w:type="dxa"/>
            <w:shd w:val="clear" w:color="auto" w:fill="E0E88E"/>
            <w:vAlign w:val="center"/>
          </w:tcPr>
          <w:p w14:paraId="6F49C4A8" w14:textId="71B9869E" w:rsidR="00BF4926" w:rsidRDefault="00BF4926" w:rsidP="009B18D7">
            <w:pPr>
              <w:spacing w:before="60" w:after="60" w:line="259" w:lineRule="auto"/>
              <w:ind w:right="-1"/>
              <w:jc w:val="center"/>
              <w:rPr>
                <w:rFonts w:ascii="Century Gothic" w:hAnsi="Century Gothic"/>
                <w:b/>
                <w:bCs/>
                <w:color w:val="006F62"/>
              </w:rPr>
            </w:pPr>
            <w:r>
              <w:rPr>
                <w:rFonts w:ascii="Century Gothic" w:hAnsi="Century Gothic"/>
                <w:b/>
                <w:bCs/>
                <w:color w:val="006F62"/>
              </w:rPr>
              <w:t>After</w:t>
            </w:r>
          </w:p>
        </w:tc>
      </w:tr>
      <w:tr w:rsidR="00BF4926" w:rsidRPr="00985C41" w14:paraId="27E57807" w14:textId="59496C7F" w:rsidTr="00BF4926">
        <w:trPr>
          <w:trHeight w:val="1588"/>
          <w:jc w:val="center"/>
        </w:trPr>
        <w:tc>
          <w:tcPr>
            <w:tcW w:w="1709" w:type="dxa"/>
            <w:vAlign w:val="center"/>
          </w:tcPr>
          <w:p w14:paraId="455CCD52" w14:textId="3B392B53" w:rsidR="00BF4926" w:rsidRPr="00985C41" w:rsidRDefault="00BF4926" w:rsidP="00AB6E5F">
            <w:pPr>
              <w:spacing w:line="259" w:lineRule="auto"/>
              <w:jc w:val="center"/>
              <w:rPr>
                <w:rFonts w:ascii="Century Gothic" w:hAnsi="Century Gothic"/>
              </w:rPr>
            </w:pPr>
            <w:r>
              <w:rPr>
                <w:rFonts w:ascii="Century Gothic" w:hAnsi="Century Gothic"/>
              </w:rPr>
              <w:t>Water</w:t>
            </w:r>
          </w:p>
        </w:tc>
        <w:tc>
          <w:tcPr>
            <w:tcW w:w="2523" w:type="dxa"/>
            <w:vAlign w:val="center"/>
          </w:tcPr>
          <w:p w14:paraId="186EA2E4" w14:textId="77777777" w:rsidR="00BF4926" w:rsidRDefault="00BF4926" w:rsidP="00AB6E5F">
            <w:pPr>
              <w:tabs>
                <w:tab w:val="left" w:pos="1593"/>
              </w:tabs>
              <w:spacing w:line="259" w:lineRule="auto"/>
              <w:jc w:val="center"/>
              <w:rPr>
                <w:rFonts w:ascii="Century Gothic" w:hAnsi="Century Gothic"/>
              </w:rPr>
            </w:pPr>
          </w:p>
          <w:p w14:paraId="143DA925" w14:textId="02D8E901" w:rsidR="00BF4926" w:rsidRPr="00985C41" w:rsidRDefault="00BF4926" w:rsidP="00AB6E5F">
            <w:pPr>
              <w:tabs>
                <w:tab w:val="left" w:pos="1593"/>
              </w:tabs>
              <w:spacing w:line="259" w:lineRule="auto"/>
              <w:jc w:val="center"/>
              <w:rPr>
                <w:rFonts w:ascii="Century Gothic" w:hAnsi="Century Gothic"/>
              </w:rPr>
            </w:pPr>
          </w:p>
        </w:tc>
        <w:tc>
          <w:tcPr>
            <w:tcW w:w="2523" w:type="dxa"/>
            <w:vAlign w:val="center"/>
          </w:tcPr>
          <w:p w14:paraId="1C8EA891" w14:textId="1789218D" w:rsidR="00BF4926" w:rsidRPr="00985C41" w:rsidRDefault="00BF4926" w:rsidP="00AB6E5F">
            <w:pPr>
              <w:tabs>
                <w:tab w:val="left" w:pos="6128"/>
              </w:tabs>
              <w:spacing w:line="259" w:lineRule="auto"/>
              <w:ind w:right="283"/>
              <w:jc w:val="left"/>
              <w:rPr>
                <w:rFonts w:ascii="Century Gothic" w:hAnsi="Century Gothic"/>
              </w:rPr>
            </w:pPr>
          </w:p>
        </w:tc>
        <w:tc>
          <w:tcPr>
            <w:tcW w:w="2524" w:type="dxa"/>
          </w:tcPr>
          <w:p w14:paraId="1A4F1322" w14:textId="77777777" w:rsidR="00BF4926" w:rsidRDefault="00BF4926" w:rsidP="00AB6E5F">
            <w:pPr>
              <w:tabs>
                <w:tab w:val="left" w:pos="6128"/>
              </w:tabs>
              <w:spacing w:line="259" w:lineRule="auto"/>
              <w:ind w:right="283"/>
              <w:jc w:val="left"/>
              <w:rPr>
                <w:rFonts w:ascii="Century Gothic" w:hAnsi="Century Gothic"/>
              </w:rPr>
            </w:pPr>
          </w:p>
          <w:p w14:paraId="4BBCB6DC" w14:textId="77777777" w:rsidR="00BF4926" w:rsidRDefault="00BF4926" w:rsidP="00AB6E5F">
            <w:pPr>
              <w:tabs>
                <w:tab w:val="left" w:pos="6128"/>
              </w:tabs>
              <w:spacing w:line="259" w:lineRule="auto"/>
              <w:ind w:right="283"/>
              <w:jc w:val="left"/>
              <w:rPr>
                <w:rFonts w:ascii="Century Gothic" w:hAnsi="Century Gothic"/>
              </w:rPr>
            </w:pPr>
          </w:p>
          <w:p w14:paraId="5A5B2926" w14:textId="77777777" w:rsidR="00BF4926" w:rsidRDefault="00BF4926" w:rsidP="00AB6E5F">
            <w:pPr>
              <w:tabs>
                <w:tab w:val="left" w:pos="6128"/>
              </w:tabs>
              <w:spacing w:line="259" w:lineRule="auto"/>
              <w:ind w:right="283"/>
              <w:jc w:val="left"/>
              <w:rPr>
                <w:rFonts w:ascii="Century Gothic" w:hAnsi="Century Gothic"/>
              </w:rPr>
            </w:pPr>
          </w:p>
          <w:p w14:paraId="0B22102A" w14:textId="77777777" w:rsidR="00BF4926" w:rsidRDefault="00BF4926" w:rsidP="00AB6E5F">
            <w:pPr>
              <w:tabs>
                <w:tab w:val="left" w:pos="6128"/>
              </w:tabs>
              <w:spacing w:line="259" w:lineRule="auto"/>
              <w:ind w:right="283"/>
              <w:jc w:val="left"/>
              <w:rPr>
                <w:rFonts w:ascii="Century Gothic" w:hAnsi="Century Gothic"/>
              </w:rPr>
            </w:pPr>
          </w:p>
          <w:p w14:paraId="70D424CB" w14:textId="77777777" w:rsidR="00BF4926" w:rsidRDefault="00BF4926" w:rsidP="00AB6E5F">
            <w:pPr>
              <w:tabs>
                <w:tab w:val="left" w:pos="6128"/>
              </w:tabs>
              <w:spacing w:line="259" w:lineRule="auto"/>
              <w:ind w:right="283"/>
              <w:jc w:val="left"/>
              <w:rPr>
                <w:rFonts w:ascii="Century Gothic" w:hAnsi="Century Gothic"/>
              </w:rPr>
            </w:pPr>
          </w:p>
        </w:tc>
      </w:tr>
      <w:tr w:rsidR="00BF4926" w:rsidRPr="00985C41" w14:paraId="2B487DC4" w14:textId="5AEE83CE" w:rsidTr="00BF4926">
        <w:trPr>
          <w:trHeight w:val="1588"/>
          <w:jc w:val="center"/>
        </w:trPr>
        <w:tc>
          <w:tcPr>
            <w:tcW w:w="1709" w:type="dxa"/>
            <w:vAlign w:val="center"/>
          </w:tcPr>
          <w:p w14:paraId="293A649C" w14:textId="3D3004D7" w:rsidR="00BF4926" w:rsidRPr="00985C41" w:rsidRDefault="00BF4926" w:rsidP="00AB6E5F">
            <w:pPr>
              <w:spacing w:line="259" w:lineRule="auto"/>
              <w:jc w:val="center"/>
              <w:rPr>
                <w:rFonts w:ascii="Century Gothic" w:hAnsi="Century Gothic"/>
              </w:rPr>
            </w:pPr>
            <w:r>
              <w:rPr>
                <w:rFonts w:ascii="Century Gothic" w:hAnsi="Century Gothic"/>
              </w:rPr>
              <w:t>Potassium manganate</w:t>
            </w:r>
          </w:p>
        </w:tc>
        <w:tc>
          <w:tcPr>
            <w:tcW w:w="2523" w:type="dxa"/>
            <w:vAlign w:val="center"/>
          </w:tcPr>
          <w:p w14:paraId="6441D26D" w14:textId="77777777" w:rsidR="00BF4926" w:rsidRDefault="00BF4926" w:rsidP="00AB6E5F">
            <w:pPr>
              <w:tabs>
                <w:tab w:val="left" w:pos="1593"/>
              </w:tabs>
              <w:spacing w:line="259" w:lineRule="auto"/>
              <w:ind w:right="283"/>
              <w:jc w:val="center"/>
              <w:rPr>
                <w:rFonts w:ascii="Century Gothic" w:hAnsi="Century Gothic"/>
                <w:b/>
                <w:bCs/>
              </w:rPr>
            </w:pPr>
          </w:p>
          <w:p w14:paraId="4AC228D2" w14:textId="77777777" w:rsidR="00BF4926" w:rsidRDefault="00BF4926" w:rsidP="00AB6E5F">
            <w:pPr>
              <w:tabs>
                <w:tab w:val="left" w:pos="1593"/>
              </w:tabs>
              <w:spacing w:line="259" w:lineRule="auto"/>
              <w:ind w:right="283"/>
              <w:jc w:val="center"/>
              <w:rPr>
                <w:rFonts w:ascii="Century Gothic" w:hAnsi="Century Gothic"/>
                <w:b/>
                <w:bCs/>
              </w:rPr>
            </w:pPr>
          </w:p>
          <w:p w14:paraId="702E7736" w14:textId="77777777" w:rsidR="00BF4926" w:rsidRDefault="00BF4926" w:rsidP="00AB6E5F">
            <w:pPr>
              <w:tabs>
                <w:tab w:val="left" w:pos="1593"/>
              </w:tabs>
              <w:spacing w:line="259" w:lineRule="auto"/>
              <w:ind w:right="283"/>
              <w:jc w:val="center"/>
              <w:rPr>
                <w:rFonts w:ascii="Century Gothic" w:hAnsi="Century Gothic"/>
                <w:b/>
                <w:bCs/>
              </w:rPr>
            </w:pPr>
          </w:p>
          <w:p w14:paraId="3A6E83E3" w14:textId="77777777" w:rsidR="00BF4926" w:rsidRDefault="00BF4926" w:rsidP="00AB6E5F">
            <w:pPr>
              <w:tabs>
                <w:tab w:val="left" w:pos="1593"/>
              </w:tabs>
              <w:spacing w:line="259" w:lineRule="auto"/>
              <w:ind w:right="283"/>
              <w:jc w:val="center"/>
              <w:rPr>
                <w:rFonts w:ascii="Century Gothic" w:hAnsi="Century Gothic"/>
                <w:b/>
                <w:bCs/>
              </w:rPr>
            </w:pPr>
          </w:p>
          <w:p w14:paraId="24136892" w14:textId="77777777" w:rsidR="00BF4926" w:rsidRDefault="00BF4926" w:rsidP="00AB6E5F">
            <w:pPr>
              <w:tabs>
                <w:tab w:val="left" w:pos="1593"/>
              </w:tabs>
              <w:spacing w:line="259" w:lineRule="auto"/>
              <w:ind w:right="283"/>
              <w:jc w:val="center"/>
              <w:rPr>
                <w:rFonts w:ascii="Century Gothic" w:hAnsi="Century Gothic"/>
                <w:b/>
                <w:bCs/>
              </w:rPr>
            </w:pPr>
          </w:p>
          <w:p w14:paraId="403273C3" w14:textId="0FF9FD6B" w:rsidR="00BF4926" w:rsidRPr="00E67E47" w:rsidRDefault="00BF4926" w:rsidP="00AB6E5F">
            <w:pPr>
              <w:tabs>
                <w:tab w:val="left" w:pos="1593"/>
              </w:tabs>
              <w:spacing w:line="259" w:lineRule="auto"/>
              <w:ind w:right="283"/>
              <w:jc w:val="center"/>
              <w:rPr>
                <w:rFonts w:ascii="Century Gothic" w:hAnsi="Century Gothic"/>
                <w:b/>
                <w:bCs/>
              </w:rPr>
            </w:pPr>
          </w:p>
        </w:tc>
        <w:tc>
          <w:tcPr>
            <w:tcW w:w="2523" w:type="dxa"/>
            <w:vAlign w:val="center"/>
          </w:tcPr>
          <w:p w14:paraId="6A8FD76E" w14:textId="566F897A" w:rsidR="00BF4926" w:rsidRPr="00E67E47" w:rsidRDefault="00BF4926" w:rsidP="00AB6E5F">
            <w:pPr>
              <w:tabs>
                <w:tab w:val="left" w:pos="6128"/>
              </w:tabs>
              <w:spacing w:line="259" w:lineRule="auto"/>
              <w:ind w:right="283"/>
              <w:jc w:val="left"/>
              <w:rPr>
                <w:rFonts w:ascii="Century Gothic" w:hAnsi="Century Gothic"/>
                <w:b/>
                <w:bCs/>
              </w:rPr>
            </w:pPr>
          </w:p>
        </w:tc>
        <w:tc>
          <w:tcPr>
            <w:tcW w:w="2524" w:type="dxa"/>
          </w:tcPr>
          <w:p w14:paraId="0B435646" w14:textId="77777777" w:rsidR="00BF4926" w:rsidRPr="00E67E47" w:rsidRDefault="00BF4926" w:rsidP="00AB6E5F">
            <w:pPr>
              <w:tabs>
                <w:tab w:val="left" w:pos="6128"/>
              </w:tabs>
              <w:spacing w:line="259" w:lineRule="auto"/>
              <w:ind w:right="283"/>
              <w:jc w:val="left"/>
              <w:rPr>
                <w:rFonts w:ascii="Century Gothic" w:hAnsi="Century Gothic"/>
                <w:b/>
                <w:bCs/>
              </w:rPr>
            </w:pPr>
          </w:p>
        </w:tc>
      </w:tr>
    </w:tbl>
    <w:p w14:paraId="52D5A878" w14:textId="77777777" w:rsidR="00CA6814" w:rsidRDefault="00CA6814" w:rsidP="00FB6140">
      <w:pPr>
        <w:pStyle w:val="RSCH2"/>
      </w:pPr>
      <w:r>
        <w:t>Class practical</w:t>
      </w:r>
    </w:p>
    <w:p w14:paraId="4BC41520" w14:textId="0397E0AF" w:rsidR="00445D27" w:rsidRDefault="00445D27" w:rsidP="00445D27">
      <w:pPr>
        <w:pStyle w:val="RSCBasictext"/>
      </w:pPr>
      <w:r>
        <w:t>You will work in pairs for this practical.</w:t>
      </w:r>
    </w:p>
    <w:p w14:paraId="3D5A3077" w14:textId="3D0DBB42" w:rsidR="00FB6140" w:rsidRDefault="002D5CD9" w:rsidP="00CA6814">
      <w:pPr>
        <w:pStyle w:val="RSCH3"/>
      </w:pPr>
      <w:r>
        <w:t>Equipment</w:t>
      </w:r>
    </w:p>
    <w:p w14:paraId="6E2A0DFE" w14:textId="77777777" w:rsidR="001A77C6" w:rsidRDefault="001A77C6" w:rsidP="00FB6140">
      <w:pPr>
        <w:pStyle w:val="RSCBulletedlist"/>
        <w:sectPr w:rsidR="001A77C6" w:rsidSect="000D2791">
          <w:headerReference w:type="default" r:id="rId13"/>
          <w:footerReference w:type="default" r:id="rId14"/>
          <w:type w:val="continuous"/>
          <w:pgSz w:w="11906" w:h="16838"/>
          <w:pgMar w:top="1701" w:right="1440" w:bottom="1440" w:left="1440" w:header="431" w:footer="533" w:gutter="0"/>
          <w:cols w:space="708"/>
          <w:docGrid w:linePitch="360"/>
        </w:sectPr>
      </w:pPr>
    </w:p>
    <w:p w14:paraId="15ED077D" w14:textId="2BC60398" w:rsidR="00FB6140" w:rsidRDefault="00C432AC" w:rsidP="00FB6140">
      <w:pPr>
        <w:pStyle w:val="RSCBulletedlist"/>
      </w:pPr>
      <w:r>
        <w:t>3 x</w:t>
      </w:r>
      <w:r w:rsidR="002D5CD9">
        <w:t xml:space="preserve"> test tubes</w:t>
      </w:r>
    </w:p>
    <w:p w14:paraId="3D65B4BE" w14:textId="0A593941" w:rsidR="003040E7" w:rsidRDefault="003040E7" w:rsidP="00FB6140">
      <w:pPr>
        <w:pStyle w:val="RSCBulletedlist"/>
      </w:pPr>
      <w:r>
        <w:t>Test tube rack</w:t>
      </w:r>
    </w:p>
    <w:p w14:paraId="4F05DC2C" w14:textId="44754A98" w:rsidR="003040E7" w:rsidRDefault="003040E7" w:rsidP="00FB6140">
      <w:pPr>
        <w:pStyle w:val="RSCBulletedlist"/>
      </w:pPr>
      <w:r>
        <w:t>Water</w:t>
      </w:r>
    </w:p>
    <w:p w14:paraId="62DF84A8" w14:textId="58797E79" w:rsidR="009B18D7" w:rsidRDefault="009B18D7" w:rsidP="00FB6140">
      <w:pPr>
        <w:pStyle w:val="RSCBulletedlist"/>
      </w:pPr>
      <w:r>
        <w:t>Spatula</w:t>
      </w:r>
    </w:p>
    <w:p w14:paraId="36416164" w14:textId="363524A3" w:rsidR="00507F24" w:rsidRDefault="002F3B80" w:rsidP="008921BA">
      <w:pPr>
        <w:pStyle w:val="RSCBulletedlist"/>
      </w:pPr>
      <w:r>
        <w:t>White card to provide a background</w:t>
      </w:r>
    </w:p>
    <w:p w14:paraId="504ED4B9" w14:textId="10030FC3" w:rsidR="003040E7" w:rsidRDefault="003040E7" w:rsidP="00FB6140">
      <w:pPr>
        <w:pStyle w:val="RSCBulletedlist"/>
      </w:pPr>
      <w:r>
        <w:t>A pea-size quantity of each of the following:</w:t>
      </w:r>
    </w:p>
    <w:p w14:paraId="23DE9914" w14:textId="699D023D" w:rsidR="003040E7" w:rsidRPr="00CE532E" w:rsidRDefault="00E071A7" w:rsidP="00CE532E">
      <w:pPr>
        <w:pStyle w:val="RSCBulletedlist"/>
        <w:ind w:left="993" w:hanging="284"/>
      </w:pPr>
      <w:r>
        <w:t>s</w:t>
      </w:r>
      <w:r w:rsidR="003040E7" w:rsidRPr="00CE532E">
        <w:t>alt</w:t>
      </w:r>
    </w:p>
    <w:p w14:paraId="59E0F42D" w14:textId="11DC5BB5" w:rsidR="003040E7" w:rsidRPr="00CE532E" w:rsidRDefault="003B236A" w:rsidP="00CE532E">
      <w:pPr>
        <w:pStyle w:val="RSCBulletedlist"/>
        <w:ind w:left="993" w:hanging="284"/>
      </w:pPr>
      <w:r>
        <w:rPr>
          <w:noProof/>
        </w:rPr>
        <w:drawing>
          <wp:anchor distT="0" distB="0" distL="114300" distR="114300" simplePos="0" relativeHeight="251663360" behindDoc="0" locked="0" layoutInCell="1" allowOverlap="1" wp14:anchorId="02B06E16" wp14:editId="04DD89EE">
            <wp:simplePos x="0" y="0"/>
            <wp:positionH relativeFrom="column">
              <wp:posOffset>2446020</wp:posOffset>
            </wp:positionH>
            <wp:positionV relativeFrom="page">
              <wp:posOffset>7640955</wp:posOffset>
            </wp:positionV>
            <wp:extent cx="438150" cy="441960"/>
            <wp:effectExtent l="0" t="0" r="0" b="0"/>
            <wp:wrapNone/>
            <wp:docPr id="481956420" name="Picture 1" descr="Hazard symbol: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56420" name="Picture 1" descr="Hazard symbol: irritant"/>
                    <pic:cNvPicPr/>
                  </pic:nvPicPr>
                  <pic:blipFill rotWithShape="1">
                    <a:blip r:embed="rId15" cstate="print">
                      <a:extLst>
                        <a:ext uri="{28A0092B-C50C-407E-A947-70E740481C1C}">
                          <a14:useLocalDpi xmlns:a14="http://schemas.microsoft.com/office/drawing/2010/main" val="0"/>
                        </a:ext>
                      </a:extLst>
                    </a:blip>
                    <a:srcRect l="7273" t="1721" r="9207" b="18452"/>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4BA3983" wp14:editId="23713CD2">
            <wp:simplePos x="0" y="0"/>
            <wp:positionH relativeFrom="column">
              <wp:posOffset>2957830</wp:posOffset>
            </wp:positionH>
            <wp:positionV relativeFrom="page">
              <wp:posOffset>7646035</wp:posOffset>
            </wp:positionV>
            <wp:extent cx="438150" cy="441960"/>
            <wp:effectExtent l="0" t="0" r="0" b="0"/>
            <wp:wrapNone/>
            <wp:docPr id="1445083927" name="Picture 1" descr="Hazard symbol: toxic to aquatic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83927" name="Picture 1" descr="Hazard symbol: toxic to aquatic life"/>
                    <pic:cNvPicPr/>
                  </pic:nvPicPr>
                  <pic:blipFill rotWithShape="1">
                    <a:blip r:embed="rId16" cstate="print">
                      <a:extLst>
                        <a:ext uri="{28A0092B-C50C-407E-A947-70E740481C1C}">
                          <a14:useLocalDpi xmlns:a14="http://schemas.microsoft.com/office/drawing/2010/main" val="0"/>
                        </a:ext>
                      </a:extLst>
                    </a:blip>
                    <a:srcRect l="8948" t="1868" r="6564" b="17380"/>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C8B108A" wp14:editId="24BD644A">
            <wp:simplePos x="0" y="0"/>
            <wp:positionH relativeFrom="margin">
              <wp:posOffset>3453765</wp:posOffset>
            </wp:positionH>
            <wp:positionV relativeFrom="page">
              <wp:posOffset>7641447</wp:posOffset>
            </wp:positionV>
            <wp:extent cx="438150" cy="441960"/>
            <wp:effectExtent l="0" t="0" r="0" b="0"/>
            <wp:wrapNone/>
            <wp:docPr id="2070780874" name="Picture 1" descr="Hazard symbol: 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80874" name="Picture 1" descr="Hazard symbol: corrosive"/>
                    <pic:cNvPicPr/>
                  </pic:nvPicPr>
                  <pic:blipFill rotWithShape="1">
                    <a:blip r:embed="rId17" cstate="print">
                      <a:extLst>
                        <a:ext uri="{28A0092B-C50C-407E-A947-70E740481C1C}">
                          <a14:useLocalDpi xmlns:a14="http://schemas.microsoft.com/office/drawing/2010/main" val="0"/>
                        </a:ext>
                      </a:extLst>
                    </a:blip>
                    <a:srcRect l="9377" t="2027" r="6962" b="18122"/>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71A7">
        <w:t>s</w:t>
      </w:r>
      <w:r w:rsidR="003040E7" w:rsidRPr="00CE532E">
        <w:t>ugar</w:t>
      </w:r>
    </w:p>
    <w:p w14:paraId="5E67B060" w14:textId="290CBAF4" w:rsidR="001A77C6" w:rsidRDefault="00E071A7" w:rsidP="00FD46C9">
      <w:pPr>
        <w:pStyle w:val="RSCBulletedlist"/>
        <w:ind w:left="993" w:hanging="284"/>
        <w:sectPr w:rsidR="001A77C6" w:rsidSect="008921BA">
          <w:type w:val="continuous"/>
          <w:pgSz w:w="11906" w:h="16838"/>
          <w:pgMar w:top="1701" w:right="1440" w:bottom="1440" w:left="1440" w:header="431" w:footer="533" w:gutter="0"/>
          <w:cols w:space="708"/>
          <w:docGrid w:linePitch="360"/>
        </w:sectPr>
      </w:pPr>
      <w:proofErr w:type="gramStart"/>
      <w:r>
        <w:t>c</w:t>
      </w:r>
      <w:r w:rsidR="00DB407C" w:rsidRPr="00CE532E">
        <w:t>opper(</w:t>
      </w:r>
      <w:proofErr w:type="gramEnd"/>
      <w:r w:rsidR="00DB407C" w:rsidRPr="00CE532E">
        <w:t xml:space="preserve">II) </w:t>
      </w:r>
      <w:proofErr w:type="spellStart"/>
      <w:r w:rsidR="00DB407C" w:rsidRPr="00CE532E">
        <w:t>su</w:t>
      </w:r>
      <w:r w:rsidR="00BE77C7">
        <w:t>l</w:t>
      </w:r>
      <w:r w:rsidR="00DB407C" w:rsidRPr="00CE532E">
        <w:t>fate</w:t>
      </w:r>
      <w:proofErr w:type="spellEnd"/>
      <w:r w:rsidR="00DB407C" w:rsidRPr="00CE532E">
        <w:t xml:space="preserve"> crystals</w:t>
      </w:r>
      <w:r w:rsidR="00FD46C9" w:rsidRPr="00CE532E">
        <w:t xml:space="preserve"> </w:t>
      </w:r>
      <w:r w:rsidR="006C50C3">
        <w:t xml:space="preserve"> </w:t>
      </w:r>
    </w:p>
    <w:p w14:paraId="66F1D152" w14:textId="77777777" w:rsidR="0096337F" w:rsidRDefault="0096337F" w:rsidP="0096337F">
      <w:pPr>
        <w:pStyle w:val="RSCH3"/>
        <w:rPr>
          <w:lang w:eastAsia="en-GB"/>
        </w:rPr>
      </w:pPr>
      <w:r>
        <w:rPr>
          <w:lang w:eastAsia="en-GB"/>
        </w:rPr>
        <w:t>Safety and hazards</w:t>
      </w:r>
    </w:p>
    <w:p w14:paraId="65F8180B" w14:textId="1304C0FF" w:rsidR="0096337F" w:rsidRDefault="0096337F" w:rsidP="001C047D">
      <w:pPr>
        <w:pStyle w:val="RSCBulletedlist"/>
      </w:pPr>
      <w:r w:rsidRPr="001C047D">
        <w:t>Wear</w:t>
      </w:r>
      <w:r w:rsidRPr="00BB7FD4">
        <w:t xml:space="preserve"> eye protection</w:t>
      </w:r>
      <w:r w:rsidR="003F6F69">
        <w:t xml:space="preserve"> </w:t>
      </w:r>
      <w:r w:rsidR="00892878">
        <w:t>–</w:t>
      </w:r>
      <w:r w:rsidR="003F6F69">
        <w:t xml:space="preserve"> </w:t>
      </w:r>
      <w:r w:rsidR="00892878">
        <w:t>safety glasses</w:t>
      </w:r>
      <w:r w:rsidRPr="00BB7FD4">
        <w:t xml:space="preserve">.  </w:t>
      </w:r>
    </w:p>
    <w:p w14:paraId="4D09C0C2" w14:textId="0276CCC0" w:rsidR="00FA102D" w:rsidRDefault="00FA102D" w:rsidP="001C047D">
      <w:pPr>
        <w:pStyle w:val="RSCBulletedlist"/>
      </w:pPr>
      <w:proofErr w:type="gramStart"/>
      <w:r>
        <w:t>Copper(</w:t>
      </w:r>
      <w:proofErr w:type="gramEnd"/>
      <w:r>
        <w:t>II) sulfate is harmful if swallowed</w:t>
      </w:r>
      <w:r w:rsidR="00AA49D3">
        <w:t>, c</w:t>
      </w:r>
      <w:r w:rsidR="00825F78">
        <w:t>auses skin irritation</w:t>
      </w:r>
      <w:r w:rsidR="00D812B8">
        <w:t xml:space="preserve"> and</w:t>
      </w:r>
      <w:r w:rsidR="00825F78">
        <w:t xml:space="preserve"> </w:t>
      </w:r>
      <w:r w:rsidR="00D812B8">
        <w:t>c</w:t>
      </w:r>
      <w:r w:rsidR="00825F78">
        <w:t>auses serious eye damage.</w:t>
      </w:r>
    </w:p>
    <w:p w14:paraId="3C5F6A37" w14:textId="6ACD56DB" w:rsidR="00006FF7" w:rsidRDefault="00006FF7" w:rsidP="001C047D">
      <w:pPr>
        <w:pStyle w:val="RSCBulletedlist"/>
      </w:pPr>
      <w:r>
        <w:t xml:space="preserve">Do not remove crystals of hydrated </w:t>
      </w:r>
      <w:proofErr w:type="gramStart"/>
      <w:r>
        <w:t>copper(</w:t>
      </w:r>
      <w:proofErr w:type="gramEnd"/>
      <w:r>
        <w:t xml:space="preserve">II) </w:t>
      </w:r>
      <w:proofErr w:type="spellStart"/>
      <w:r>
        <w:t>sulfate</w:t>
      </w:r>
      <w:proofErr w:type="spellEnd"/>
      <w:r>
        <w:t xml:space="preserve"> from the laboratory. </w:t>
      </w:r>
    </w:p>
    <w:p w14:paraId="68308D01" w14:textId="40CD6BF0" w:rsidR="00825F78" w:rsidRPr="008921BA" w:rsidRDefault="00D812B8" w:rsidP="008921BA">
      <w:pPr>
        <w:pStyle w:val="RSCBulletedlist"/>
        <w:rPr>
          <w:b/>
          <w:bCs/>
          <w:color w:val="006F62"/>
        </w:rPr>
      </w:pPr>
      <w:proofErr w:type="gramStart"/>
      <w:r>
        <w:t>Copper(</w:t>
      </w:r>
      <w:proofErr w:type="gramEnd"/>
      <w:r>
        <w:t xml:space="preserve">II) </w:t>
      </w:r>
      <w:proofErr w:type="spellStart"/>
      <w:r>
        <w:t>sulfate</w:t>
      </w:r>
      <w:proofErr w:type="spellEnd"/>
      <w:r>
        <w:t xml:space="preserve"> is v</w:t>
      </w:r>
      <w:r w:rsidR="001C047D">
        <w:t>ery toxic to aquatic life with long lasting effects. Follow instructions for disposal very carefully.</w:t>
      </w:r>
    </w:p>
    <w:p w14:paraId="17A37B15" w14:textId="3A1C3BD7" w:rsidR="00EA613A" w:rsidRDefault="00FD46C9" w:rsidP="008921BA">
      <w:pPr>
        <w:pStyle w:val="RSCH3"/>
      </w:pPr>
      <w:r>
        <w:lastRenderedPageBreak/>
        <w:t>Method</w:t>
      </w:r>
    </w:p>
    <w:p w14:paraId="7FB3B8C2" w14:textId="5AD6240F" w:rsidR="00FD46C9" w:rsidRDefault="00AF63B5" w:rsidP="008921BA">
      <w:pPr>
        <w:pStyle w:val="RSCnumberedlist"/>
        <w:numPr>
          <w:ilvl w:val="0"/>
          <w:numId w:val="28"/>
        </w:numPr>
      </w:pPr>
      <w:r>
        <w:t>Fill the test</w:t>
      </w:r>
      <w:r w:rsidR="00C7067F">
        <w:t xml:space="preserve"> </w:t>
      </w:r>
      <w:r>
        <w:t>tubes one-third full of water.</w:t>
      </w:r>
    </w:p>
    <w:p w14:paraId="7A734083" w14:textId="37573522" w:rsidR="00AF63B5" w:rsidRDefault="00AF63B5" w:rsidP="00DF1D81">
      <w:pPr>
        <w:pStyle w:val="RSCnumberedlist"/>
      </w:pPr>
      <w:r>
        <w:t>Carefully add the sugar to one test</w:t>
      </w:r>
      <w:r w:rsidR="00C7067F">
        <w:t xml:space="preserve"> </w:t>
      </w:r>
      <w:r>
        <w:t>tube.</w:t>
      </w:r>
    </w:p>
    <w:p w14:paraId="530D5AB7" w14:textId="0A55D6B6" w:rsidR="00AF63B5" w:rsidRDefault="00AF63B5" w:rsidP="00DF1D81">
      <w:pPr>
        <w:pStyle w:val="RSCnumberedlist"/>
      </w:pPr>
      <w:r>
        <w:t>Carefully add the salt to the second test</w:t>
      </w:r>
      <w:r w:rsidR="00C7067F">
        <w:t xml:space="preserve"> </w:t>
      </w:r>
      <w:r>
        <w:t>tube.</w:t>
      </w:r>
    </w:p>
    <w:p w14:paraId="45D9C512" w14:textId="1F1B0145" w:rsidR="00971878" w:rsidRDefault="00DF1D81" w:rsidP="00DF1D81">
      <w:pPr>
        <w:pStyle w:val="RSCnumberedlist"/>
      </w:pPr>
      <w:r>
        <w:t xml:space="preserve">Carefully add the </w:t>
      </w:r>
      <w:proofErr w:type="gramStart"/>
      <w:r>
        <w:t>copper(</w:t>
      </w:r>
      <w:proofErr w:type="gramEnd"/>
      <w:r>
        <w:t>II) sulfate to the third test</w:t>
      </w:r>
      <w:r w:rsidR="00C7067F">
        <w:t xml:space="preserve"> </w:t>
      </w:r>
      <w:r>
        <w:t>tube.</w:t>
      </w:r>
    </w:p>
    <w:p w14:paraId="205B6056" w14:textId="0750058E" w:rsidR="00DF1D81" w:rsidRDefault="00DF1D81" w:rsidP="00DF1D81">
      <w:pPr>
        <w:pStyle w:val="RSCnumberedlist"/>
      </w:pPr>
      <w:r>
        <w:t>Shake each test</w:t>
      </w:r>
      <w:r w:rsidR="00C7067F">
        <w:t xml:space="preserve"> </w:t>
      </w:r>
      <w:r>
        <w:t>tube gently and observe an</w:t>
      </w:r>
      <w:r w:rsidR="009B18D7">
        <w:t>y</w:t>
      </w:r>
      <w:r>
        <w:t xml:space="preserve"> changes.</w:t>
      </w:r>
    </w:p>
    <w:p w14:paraId="76FA8E33" w14:textId="77777777" w:rsidR="00DF1D81" w:rsidRDefault="00DF1D81" w:rsidP="00DF1D81">
      <w:pPr>
        <w:pStyle w:val="RSCnumberedlist"/>
        <w:numPr>
          <w:ilvl w:val="0"/>
          <w:numId w:val="0"/>
        </w:numPr>
        <w:ind w:left="360" w:hanging="360"/>
      </w:pPr>
    </w:p>
    <w:p w14:paraId="2234B74F" w14:textId="046316A6" w:rsidR="00EA613A" w:rsidRPr="00A977FB" w:rsidRDefault="005D0793" w:rsidP="00A977FB">
      <w:pPr>
        <w:pStyle w:val="RSCH3"/>
      </w:pPr>
      <w:r>
        <w:t>Diagram</w:t>
      </w:r>
    </w:p>
    <w:p w14:paraId="59E37843" w14:textId="7A2EB40D" w:rsidR="0064449E" w:rsidRDefault="00626DD9" w:rsidP="00626DD9">
      <w:pPr>
        <w:outlineLvl w:val="9"/>
        <w:rPr>
          <w:rFonts w:ascii="Century Gothic" w:hAnsi="Century Gothic"/>
          <w:b/>
          <w:bCs/>
          <w:color w:val="006F62"/>
          <w:sz w:val="28"/>
          <w:szCs w:val="22"/>
        </w:rPr>
      </w:pPr>
      <w:r>
        <w:rPr>
          <w:noProof/>
        </w:rPr>
        <w:drawing>
          <wp:inline distT="0" distB="0" distL="0" distR="0" wp14:anchorId="6CBE4145" wp14:editId="17E853EC">
            <wp:extent cx="5731510" cy="3647440"/>
            <wp:effectExtent l="0" t="0" r="2540" b="0"/>
            <wp:docPr id="966714083" name="Picture 2" descr="A line drawing of three half-filled test tubes in a test tube rack. Above each test tube is a spatula heaped with a substance. Next to the test tube rack is a single half-filled test tube that is at an angle with vibration lines. Around the diagram are the instructions from the meth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14083" name="Picture 2" descr="A line drawing of three half-filled test tubes in a test tube rack. Above each test tube is a spatula heaped with a substance. Next to the test tube rack is a single half-filled test tube that is at an angle with vibration lines. Around the diagram are the instructions from the method. "/>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3647440"/>
                    </a:xfrm>
                    <a:prstGeom prst="rect">
                      <a:avLst/>
                    </a:prstGeom>
                  </pic:spPr>
                </pic:pic>
              </a:graphicData>
            </a:graphic>
          </wp:inline>
        </w:drawing>
      </w:r>
    </w:p>
    <w:p w14:paraId="7F587DBF" w14:textId="77777777" w:rsidR="00260563" w:rsidRDefault="00260563">
      <w:pPr>
        <w:ind w:left="714" w:hanging="357"/>
        <w:outlineLvl w:val="9"/>
        <w:rPr>
          <w:rFonts w:ascii="Century Gothic" w:hAnsi="Century Gothic"/>
          <w:b/>
          <w:bCs/>
          <w:color w:val="006F62"/>
          <w:sz w:val="28"/>
          <w:szCs w:val="22"/>
        </w:rPr>
      </w:pPr>
      <w:r>
        <w:br w:type="page"/>
      </w:r>
    </w:p>
    <w:p w14:paraId="6568668B" w14:textId="0A98F532" w:rsidR="00F01D97" w:rsidRPr="00F01D97" w:rsidRDefault="00F01D97" w:rsidP="0075762E">
      <w:pPr>
        <w:pStyle w:val="RSCH3"/>
        <w:spacing w:before="0"/>
      </w:pPr>
      <w:r w:rsidRPr="00F01D97">
        <w:lastRenderedPageBreak/>
        <w:t>When sugar is added to water and shaken gently</w:t>
      </w:r>
    </w:p>
    <w:tbl>
      <w:tblPr>
        <w:tblStyle w:val="TableGrid"/>
        <w:tblW w:w="9294" w:type="dxa"/>
        <w:jc w:val="center"/>
        <w:tblLook w:val="04A0" w:firstRow="1" w:lastRow="0" w:firstColumn="1" w:lastColumn="0" w:noHBand="0" w:noVBand="1"/>
      </w:tblPr>
      <w:tblGrid>
        <w:gridCol w:w="1711"/>
        <w:gridCol w:w="2527"/>
        <w:gridCol w:w="2527"/>
        <w:gridCol w:w="2529"/>
      </w:tblGrid>
      <w:tr w:rsidR="00F01D97" w:rsidRPr="00985C41" w14:paraId="39B20FB0" w14:textId="77777777" w:rsidTr="00FF0D26">
        <w:trPr>
          <w:trHeight w:val="64"/>
          <w:jc w:val="center"/>
        </w:trPr>
        <w:tc>
          <w:tcPr>
            <w:tcW w:w="1711" w:type="dxa"/>
            <w:vMerge w:val="restart"/>
            <w:shd w:val="clear" w:color="auto" w:fill="E0E88E"/>
            <w:vAlign w:val="center"/>
          </w:tcPr>
          <w:p w14:paraId="7132D9B4" w14:textId="77777777" w:rsidR="00F01D97" w:rsidRPr="00E73726" w:rsidRDefault="00F01D97" w:rsidP="00FF0D26">
            <w:pPr>
              <w:spacing w:before="58" w:after="58" w:line="259" w:lineRule="auto"/>
              <w:ind w:right="28"/>
              <w:jc w:val="center"/>
              <w:rPr>
                <w:rFonts w:ascii="Century Gothic" w:hAnsi="Century Gothic"/>
                <w:b/>
                <w:bCs/>
                <w:color w:val="006F62"/>
              </w:rPr>
            </w:pPr>
            <w:r>
              <w:rPr>
                <w:rFonts w:ascii="Century Gothic" w:hAnsi="Century Gothic"/>
                <w:b/>
                <w:bCs/>
                <w:color w:val="006F62"/>
              </w:rPr>
              <w:t>Chemical</w:t>
            </w:r>
          </w:p>
        </w:tc>
        <w:tc>
          <w:tcPr>
            <w:tcW w:w="7583" w:type="dxa"/>
            <w:gridSpan w:val="3"/>
            <w:shd w:val="clear" w:color="auto" w:fill="E0E88E"/>
            <w:vAlign w:val="center"/>
          </w:tcPr>
          <w:p w14:paraId="46D6CE38"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Observations</w:t>
            </w:r>
          </w:p>
        </w:tc>
      </w:tr>
      <w:tr w:rsidR="00F01D97" w:rsidRPr="00985C41" w14:paraId="2B4BE406" w14:textId="77777777" w:rsidTr="00FF0D26">
        <w:trPr>
          <w:trHeight w:val="163"/>
          <w:jc w:val="center"/>
        </w:trPr>
        <w:tc>
          <w:tcPr>
            <w:tcW w:w="1711" w:type="dxa"/>
            <w:vMerge/>
            <w:shd w:val="clear" w:color="auto" w:fill="E0E88E"/>
            <w:vAlign w:val="center"/>
          </w:tcPr>
          <w:p w14:paraId="7F10A881" w14:textId="77777777" w:rsidR="00F01D97" w:rsidRDefault="00F01D97" w:rsidP="00FF0D26">
            <w:pPr>
              <w:spacing w:before="58" w:after="58" w:line="259" w:lineRule="auto"/>
              <w:ind w:right="28"/>
              <w:jc w:val="center"/>
              <w:rPr>
                <w:rFonts w:ascii="Century Gothic" w:hAnsi="Century Gothic"/>
                <w:b/>
                <w:bCs/>
                <w:color w:val="006F62"/>
              </w:rPr>
            </w:pPr>
          </w:p>
        </w:tc>
        <w:tc>
          <w:tcPr>
            <w:tcW w:w="2527" w:type="dxa"/>
            <w:shd w:val="clear" w:color="auto" w:fill="E0E88E"/>
            <w:vAlign w:val="center"/>
          </w:tcPr>
          <w:p w14:paraId="3D1D4756" w14:textId="77777777" w:rsidR="00F01D97" w:rsidRDefault="00F01D97" w:rsidP="00FF0D26">
            <w:pPr>
              <w:spacing w:before="60" w:after="60" w:line="259" w:lineRule="auto"/>
              <w:ind w:right="33"/>
              <w:jc w:val="center"/>
              <w:rPr>
                <w:rFonts w:ascii="Century Gothic" w:hAnsi="Century Gothic"/>
                <w:b/>
                <w:bCs/>
                <w:color w:val="006F62"/>
              </w:rPr>
            </w:pPr>
            <w:r>
              <w:rPr>
                <w:rFonts w:ascii="Century Gothic" w:hAnsi="Century Gothic"/>
                <w:b/>
                <w:bCs/>
                <w:color w:val="006F62"/>
              </w:rPr>
              <w:t>Before</w:t>
            </w:r>
          </w:p>
        </w:tc>
        <w:tc>
          <w:tcPr>
            <w:tcW w:w="2527" w:type="dxa"/>
            <w:shd w:val="clear" w:color="auto" w:fill="E0E88E"/>
            <w:vAlign w:val="center"/>
          </w:tcPr>
          <w:p w14:paraId="27468C6E"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During</w:t>
            </w:r>
          </w:p>
        </w:tc>
        <w:tc>
          <w:tcPr>
            <w:tcW w:w="2529" w:type="dxa"/>
            <w:shd w:val="clear" w:color="auto" w:fill="E0E88E"/>
            <w:vAlign w:val="center"/>
          </w:tcPr>
          <w:p w14:paraId="588617CC"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After</w:t>
            </w:r>
          </w:p>
        </w:tc>
      </w:tr>
      <w:tr w:rsidR="00F01D97" w:rsidRPr="00985C41" w14:paraId="4BAE53C2" w14:textId="77777777" w:rsidTr="00FF0D26">
        <w:trPr>
          <w:trHeight w:val="1475"/>
          <w:jc w:val="center"/>
        </w:trPr>
        <w:tc>
          <w:tcPr>
            <w:tcW w:w="1711" w:type="dxa"/>
            <w:vAlign w:val="center"/>
          </w:tcPr>
          <w:p w14:paraId="197777C6" w14:textId="77777777" w:rsidR="00F01D97" w:rsidRPr="00985C41" w:rsidRDefault="00F01D97" w:rsidP="00AB6E5F">
            <w:pPr>
              <w:spacing w:line="259" w:lineRule="auto"/>
              <w:jc w:val="center"/>
              <w:rPr>
                <w:rFonts w:ascii="Century Gothic" w:hAnsi="Century Gothic"/>
              </w:rPr>
            </w:pPr>
            <w:r>
              <w:rPr>
                <w:rFonts w:ascii="Century Gothic" w:hAnsi="Century Gothic"/>
              </w:rPr>
              <w:t>Water</w:t>
            </w:r>
          </w:p>
        </w:tc>
        <w:tc>
          <w:tcPr>
            <w:tcW w:w="2527" w:type="dxa"/>
            <w:vAlign w:val="center"/>
          </w:tcPr>
          <w:p w14:paraId="173AA63F" w14:textId="77777777" w:rsidR="00F01D97" w:rsidRDefault="00F01D97" w:rsidP="00AB6E5F">
            <w:pPr>
              <w:tabs>
                <w:tab w:val="left" w:pos="1593"/>
              </w:tabs>
              <w:spacing w:line="259" w:lineRule="auto"/>
              <w:jc w:val="center"/>
              <w:rPr>
                <w:rFonts w:ascii="Century Gothic" w:hAnsi="Century Gothic"/>
              </w:rPr>
            </w:pPr>
          </w:p>
          <w:p w14:paraId="40088505" w14:textId="77777777" w:rsidR="00F01D97" w:rsidRPr="00985C41" w:rsidRDefault="00F01D97" w:rsidP="00AB6E5F">
            <w:pPr>
              <w:tabs>
                <w:tab w:val="left" w:pos="1593"/>
              </w:tabs>
              <w:spacing w:line="259" w:lineRule="auto"/>
              <w:jc w:val="center"/>
              <w:rPr>
                <w:rFonts w:ascii="Century Gothic" w:hAnsi="Century Gothic"/>
              </w:rPr>
            </w:pPr>
          </w:p>
        </w:tc>
        <w:tc>
          <w:tcPr>
            <w:tcW w:w="2527" w:type="dxa"/>
            <w:vAlign w:val="center"/>
          </w:tcPr>
          <w:p w14:paraId="21E3EB42" w14:textId="77777777" w:rsidR="00F01D97" w:rsidRPr="00985C41" w:rsidRDefault="00F01D97" w:rsidP="00AB6E5F">
            <w:pPr>
              <w:tabs>
                <w:tab w:val="left" w:pos="6128"/>
              </w:tabs>
              <w:spacing w:line="259" w:lineRule="auto"/>
              <w:ind w:right="283"/>
              <w:jc w:val="left"/>
              <w:rPr>
                <w:rFonts w:ascii="Century Gothic" w:hAnsi="Century Gothic"/>
              </w:rPr>
            </w:pPr>
          </w:p>
        </w:tc>
        <w:tc>
          <w:tcPr>
            <w:tcW w:w="2529" w:type="dxa"/>
          </w:tcPr>
          <w:p w14:paraId="3FC4FFAB" w14:textId="77777777" w:rsidR="00F01D97" w:rsidRDefault="00F01D97" w:rsidP="00AB6E5F">
            <w:pPr>
              <w:tabs>
                <w:tab w:val="left" w:pos="6128"/>
              </w:tabs>
              <w:spacing w:line="259" w:lineRule="auto"/>
              <w:ind w:right="283"/>
              <w:jc w:val="left"/>
              <w:rPr>
                <w:rFonts w:ascii="Century Gothic" w:hAnsi="Century Gothic"/>
              </w:rPr>
            </w:pPr>
          </w:p>
          <w:p w14:paraId="039121E9" w14:textId="77777777" w:rsidR="00F01D97" w:rsidRDefault="00F01D97" w:rsidP="00AB6E5F">
            <w:pPr>
              <w:tabs>
                <w:tab w:val="left" w:pos="6128"/>
              </w:tabs>
              <w:spacing w:line="259" w:lineRule="auto"/>
              <w:ind w:right="283"/>
              <w:jc w:val="left"/>
              <w:rPr>
                <w:rFonts w:ascii="Century Gothic" w:hAnsi="Century Gothic"/>
              </w:rPr>
            </w:pPr>
          </w:p>
          <w:p w14:paraId="71CE9280" w14:textId="77777777" w:rsidR="00F01D97" w:rsidRDefault="00F01D97" w:rsidP="00AB6E5F">
            <w:pPr>
              <w:tabs>
                <w:tab w:val="left" w:pos="6128"/>
              </w:tabs>
              <w:spacing w:line="259" w:lineRule="auto"/>
              <w:ind w:right="283"/>
              <w:jc w:val="left"/>
              <w:rPr>
                <w:rFonts w:ascii="Century Gothic" w:hAnsi="Century Gothic"/>
              </w:rPr>
            </w:pPr>
          </w:p>
          <w:p w14:paraId="1CD734CF" w14:textId="77777777" w:rsidR="00F01D97" w:rsidRDefault="00F01D97" w:rsidP="00AB6E5F">
            <w:pPr>
              <w:tabs>
                <w:tab w:val="left" w:pos="6128"/>
              </w:tabs>
              <w:spacing w:line="259" w:lineRule="auto"/>
              <w:ind w:right="283"/>
              <w:jc w:val="left"/>
              <w:rPr>
                <w:rFonts w:ascii="Century Gothic" w:hAnsi="Century Gothic"/>
              </w:rPr>
            </w:pPr>
          </w:p>
          <w:p w14:paraId="0711A9DE" w14:textId="77777777" w:rsidR="00F01D97" w:rsidRDefault="00F01D97" w:rsidP="00AB6E5F">
            <w:pPr>
              <w:tabs>
                <w:tab w:val="left" w:pos="6128"/>
              </w:tabs>
              <w:spacing w:line="259" w:lineRule="auto"/>
              <w:ind w:right="283"/>
              <w:jc w:val="left"/>
              <w:rPr>
                <w:rFonts w:ascii="Century Gothic" w:hAnsi="Century Gothic"/>
              </w:rPr>
            </w:pPr>
          </w:p>
        </w:tc>
      </w:tr>
      <w:tr w:rsidR="00F01D97" w:rsidRPr="00985C41" w14:paraId="707A6731" w14:textId="77777777" w:rsidTr="00FF0D26">
        <w:trPr>
          <w:trHeight w:val="1475"/>
          <w:jc w:val="center"/>
        </w:trPr>
        <w:tc>
          <w:tcPr>
            <w:tcW w:w="1711" w:type="dxa"/>
            <w:vAlign w:val="center"/>
          </w:tcPr>
          <w:p w14:paraId="79D01676" w14:textId="7365B5FB" w:rsidR="00F01D97" w:rsidRPr="00985C41" w:rsidRDefault="00F01D97" w:rsidP="00AB6E5F">
            <w:pPr>
              <w:spacing w:line="259" w:lineRule="auto"/>
              <w:jc w:val="center"/>
              <w:rPr>
                <w:rFonts w:ascii="Century Gothic" w:hAnsi="Century Gothic"/>
              </w:rPr>
            </w:pPr>
            <w:r>
              <w:rPr>
                <w:rFonts w:ascii="Century Gothic" w:hAnsi="Century Gothic"/>
              </w:rPr>
              <w:t>Sugar</w:t>
            </w:r>
          </w:p>
        </w:tc>
        <w:tc>
          <w:tcPr>
            <w:tcW w:w="2527" w:type="dxa"/>
            <w:vAlign w:val="center"/>
          </w:tcPr>
          <w:p w14:paraId="3EFA96AB" w14:textId="77777777" w:rsidR="00F01D97" w:rsidRDefault="00F01D97" w:rsidP="00AB6E5F">
            <w:pPr>
              <w:tabs>
                <w:tab w:val="left" w:pos="1593"/>
              </w:tabs>
              <w:spacing w:line="259" w:lineRule="auto"/>
              <w:ind w:right="283"/>
              <w:jc w:val="center"/>
              <w:rPr>
                <w:rFonts w:ascii="Century Gothic" w:hAnsi="Century Gothic"/>
                <w:b/>
                <w:bCs/>
              </w:rPr>
            </w:pPr>
          </w:p>
          <w:p w14:paraId="2E72E3E1" w14:textId="77777777" w:rsidR="00F01D97" w:rsidRDefault="00F01D97" w:rsidP="00AB6E5F">
            <w:pPr>
              <w:tabs>
                <w:tab w:val="left" w:pos="1593"/>
              </w:tabs>
              <w:spacing w:line="259" w:lineRule="auto"/>
              <w:ind w:right="283"/>
              <w:jc w:val="center"/>
              <w:rPr>
                <w:rFonts w:ascii="Century Gothic" w:hAnsi="Century Gothic"/>
                <w:b/>
                <w:bCs/>
              </w:rPr>
            </w:pPr>
          </w:p>
          <w:p w14:paraId="089D0CB4" w14:textId="77777777" w:rsidR="00F01D97" w:rsidRDefault="00F01D97" w:rsidP="00AB6E5F">
            <w:pPr>
              <w:tabs>
                <w:tab w:val="left" w:pos="1593"/>
              </w:tabs>
              <w:spacing w:line="259" w:lineRule="auto"/>
              <w:ind w:right="283"/>
              <w:jc w:val="center"/>
              <w:rPr>
                <w:rFonts w:ascii="Century Gothic" w:hAnsi="Century Gothic"/>
                <w:b/>
                <w:bCs/>
              </w:rPr>
            </w:pPr>
          </w:p>
          <w:p w14:paraId="0BFD0054" w14:textId="77777777" w:rsidR="00F01D97" w:rsidRDefault="00F01D97" w:rsidP="00AB6E5F">
            <w:pPr>
              <w:tabs>
                <w:tab w:val="left" w:pos="1593"/>
              </w:tabs>
              <w:spacing w:line="259" w:lineRule="auto"/>
              <w:ind w:right="283"/>
              <w:jc w:val="center"/>
              <w:rPr>
                <w:rFonts w:ascii="Century Gothic" w:hAnsi="Century Gothic"/>
                <w:b/>
                <w:bCs/>
              </w:rPr>
            </w:pPr>
          </w:p>
          <w:p w14:paraId="04024D11" w14:textId="77777777" w:rsidR="00F01D97" w:rsidRDefault="00F01D97" w:rsidP="00AB6E5F">
            <w:pPr>
              <w:tabs>
                <w:tab w:val="left" w:pos="1593"/>
              </w:tabs>
              <w:spacing w:line="259" w:lineRule="auto"/>
              <w:ind w:right="283"/>
              <w:jc w:val="center"/>
              <w:rPr>
                <w:rFonts w:ascii="Century Gothic" w:hAnsi="Century Gothic"/>
                <w:b/>
                <w:bCs/>
              </w:rPr>
            </w:pPr>
          </w:p>
          <w:p w14:paraId="675341A4" w14:textId="77777777" w:rsidR="00F01D97" w:rsidRPr="00E67E47" w:rsidRDefault="00F01D97" w:rsidP="00AB6E5F">
            <w:pPr>
              <w:tabs>
                <w:tab w:val="left" w:pos="1593"/>
              </w:tabs>
              <w:spacing w:line="259" w:lineRule="auto"/>
              <w:ind w:right="283"/>
              <w:jc w:val="center"/>
              <w:rPr>
                <w:rFonts w:ascii="Century Gothic" w:hAnsi="Century Gothic"/>
                <w:b/>
                <w:bCs/>
              </w:rPr>
            </w:pPr>
          </w:p>
        </w:tc>
        <w:tc>
          <w:tcPr>
            <w:tcW w:w="2527" w:type="dxa"/>
            <w:vAlign w:val="center"/>
          </w:tcPr>
          <w:p w14:paraId="000A20D3" w14:textId="77777777" w:rsidR="00F01D97" w:rsidRPr="00E67E47" w:rsidRDefault="00F01D97" w:rsidP="00AB6E5F">
            <w:pPr>
              <w:tabs>
                <w:tab w:val="left" w:pos="6128"/>
              </w:tabs>
              <w:spacing w:line="259" w:lineRule="auto"/>
              <w:ind w:right="283"/>
              <w:jc w:val="left"/>
              <w:rPr>
                <w:rFonts w:ascii="Century Gothic" w:hAnsi="Century Gothic"/>
                <w:b/>
                <w:bCs/>
              </w:rPr>
            </w:pPr>
          </w:p>
        </w:tc>
        <w:tc>
          <w:tcPr>
            <w:tcW w:w="2529" w:type="dxa"/>
          </w:tcPr>
          <w:p w14:paraId="1F99F5E0" w14:textId="77777777" w:rsidR="00F01D97" w:rsidRPr="00E67E47" w:rsidRDefault="00F01D97" w:rsidP="00AB6E5F">
            <w:pPr>
              <w:tabs>
                <w:tab w:val="left" w:pos="6128"/>
              </w:tabs>
              <w:spacing w:line="259" w:lineRule="auto"/>
              <w:ind w:right="283"/>
              <w:jc w:val="left"/>
              <w:rPr>
                <w:rFonts w:ascii="Century Gothic" w:hAnsi="Century Gothic"/>
                <w:b/>
                <w:bCs/>
              </w:rPr>
            </w:pPr>
          </w:p>
        </w:tc>
      </w:tr>
    </w:tbl>
    <w:p w14:paraId="46F2C54A" w14:textId="16EC2ACF" w:rsidR="00F01D97" w:rsidRPr="00F01D97" w:rsidRDefault="00F01D97" w:rsidP="00260563">
      <w:pPr>
        <w:pStyle w:val="RSCH3"/>
      </w:pPr>
      <w:r w:rsidRPr="00F01D97">
        <w:t xml:space="preserve">When </w:t>
      </w:r>
      <w:r>
        <w:t>salt</w:t>
      </w:r>
      <w:r w:rsidRPr="00F01D97">
        <w:t xml:space="preserve"> is added to water and shaken gently</w:t>
      </w:r>
    </w:p>
    <w:tbl>
      <w:tblPr>
        <w:tblStyle w:val="TableGrid"/>
        <w:tblW w:w="9278" w:type="dxa"/>
        <w:jc w:val="center"/>
        <w:tblLook w:val="04A0" w:firstRow="1" w:lastRow="0" w:firstColumn="1" w:lastColumn="0" w:noHBand="0" w:noVBand="1"/>
      </w:tblPr>
      <w:tblGrid>
        <w:gridCol w:w="1708"/>
        <w:gridCol w:w="2522"/>
        <w:gridCol w:w="2522"/>
        <w:gridCol w:w="2526"/>
      </w:tblGrid>
      <w:tr w:rsidR="00F01D97" w:rsidRPr="00985C41" w14:paraId="1AD89AC3" w14:textId="77777777" w:rsidTr="00FF0D26">
        <w:trPr>
          <w:trHeight w:val="128"/>
          <w:jc w:val="center"/>
        </w:trPr>
        <w:tc>
          <w:tcPr>
            <w:tcW w:w="1708" w:type="dxa"/>
            <w:vMerge w:val="restart"/>
            <w:shd w:val="clear" w:color="auto" w:fill="E0E88E"/>
            <w:vAlign w:val="center"/>
          </w:tcPr>
          <w:p w14:paraId="502A215D" w14:textId="77777777" w:rsidR="00F01D97" w:rsidRPr="00E73726" w:rsidRDefault="00F01D97" w:rsidP="00FF0D26">
            <w:pPr>
              <w:spacing w:before="58" w:after="58" w:line="259" w:lineRule="auto"/>
              <w:ind w:right="28"/>
              <w:jc w:val="center"/>
              <w:rPr>
                <w:rFonts w:ascii="Century Gothic" w:hAnsi="Century Gothic"/>
                <w:b/>
                <w:bCs/>
                <w:color w:val="006F62"/>
              </w:rPr>
            </w:pPr>
            <w:r>
              <w:rPr>
                <w:rFonts w:ascii="Century Gothic" w:hAnsi="Century Gothic"/>
                <w:b/>
                <w:bCs/>
                <w:color w:val="006F62"/>
              </w:rPr>
              <w:t>Chemical</w:t>
            </w:r>
          </w:p>
        </w:tc>
        <w:tc>
          <w:tcPr>
            <w:tcW w:w="7570" w:type="dxa"/>
            <w:gridSpan w:val="3"/>
            <w:shd w:val="clear" w:color="auto" w:fill="E0E88E"/>
            <w:vAlign w:val="center"/>
          </w:tcPr>
          <w:p w14:paraId="7B4ED89B"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Observations</w:t>
            </w:r>
          </w:p>
        </w:tc>
      </w:tr>
      <w:tr w:rsidR="00F01D97" w:rsidRPr="00985C41" w14:paraId="5D2EB9F9" w14:textId="77777777" w:rsidTr="00FF0D26">
        <w:trPr>
          <w:trHeight w:val="65"/>
          <w:jc w:val="center"/>
        </w:trPr>
        <w:tc>
          <w:tcPr>
            <w:tcW w:w="1708" w:type="dxa"/>
            <w:vMerge/>
            <w:shd w:val="clear" w:color="auto" w:fill="E0E88E"/>
            <w:vAlign w:val="center"/>
          </w:tcPr>
          <w:p w14:paraId="02B5E669" w14:textId="77777777" w:rsidR="00F01D97" w:rsidRDefault="00F01D97" w:rsidP="00FF0D26">
            <w:pPr>
              <w:spacing w:before="58" w:after="58" w:line="259" w:lineRule="auto"/>
              <w:ind w:right="28"/>
              <w:jc w:val="center"/>
              <w:rPr>
                <w:rFonts w:ascii="Century Gothic" w:hAnsi="Century Gothic"/>
                <w:b/>
                <w:bCs/>
                <w:color w:val="006F62"/>
              </w:rPr>
            </w:pPr>
          </w:p>
        </w:tc>
        <w:tc>
          <w:tcPr>
            <w:tcW w:w="2522" w:type="dxa"/>
            <w:shd w:val="clear" w:color="auto" w:fill="E0E88E"/>
            <w:vAlign w:val="center"/>
          </w:tcPr>
          <w:p w14:paraId="17550D22" w14:textId="77777777" w:rsidR="00F01D97" w:rsidRDefault="00F01D97" w:rsidP="00FF0D26">
            <w:pPr>
              <w:spacing w:before="60" w:after="60" w:line="259" w:lineRule="auto"/>
              <w:ind w:right="33"/>
              <w:jc w:val="center"/>
              <w:rPr>
                <w:rFonts w:ascii="Century Gothic" w:hAnsi="Century Gothic"/>
                <w:b/>
                <w:bCs/>
                <w:color w:val="006F62"/>
              </w:rPr>
            </w:pPr>
            <w:r>
              <w:rPr>
                <w:rFonts w:ascii="Century Gothic" w:hAnsi="Century Gothic"/>
                <w:b/>
                <w:bCs/>
                <w:color w:val="006F62"/>
              </w:rPr>
              <w:t>Before</w:t>
            </w:r>
          </w:p>
        </w:tc>
        <w:tc>
          <w:tcPr>
            <w:tcW w:w="2522" w:type="dxa"/>
            <w:shd w:val="clear" w:color="auto" w:fill="E0E88E"/>
            <w:vAlign w:val="center"/>
          </w:tcPr>
          <w:p w14:paraId="34E593AB"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During</w:t>
            </w:r>
          </w:p>
        </w:tc>
        <w:tc>
          <w:tcPr>
            <w:tcW w:w="2524" w:type="dxa"/>
            <w:shd w:val="clear" w:color="auto" w:fill="E0E88E"/>
            <w:vAlign w:val="center"/>
          </w:tcPr>
          <w:p w14:paraId="665EC815"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After</w:t>
            </w:r>
          </w:p>
        </w:tc>
      </w:tr>
      <w:tr w:rsidR="00F01D97" w:rsidRPr="00985C41" w14:paraId="78544962" w14:textId="77777777" w:rsidTr="00FF0D26">
        <w:trPr>
          <w:trHeight w:val="1498"/>
          <w:jc w:val="center"/>
        </w:trPr>
        <w:tc>
          <w:tcPr>
            <w:tcW w:w="1708" w:type="dxa"/>
            <w:vAlign w:val="center"/>
          </w:tcPr>
          <w:p w14:paraId="64A17852" w14:textId="77777777" w:rsidR="00F01D97" w:rsidRPr="00985C41" w:rsidRDefault="00F01D97" w:rsidP="00AB6E5F">
            <w:pPr>
              <w:spacing w:line="259" w:lineRule="auto"/>
              <w:jc w:val="center"/>
              <w:rPr>
                <w:rFonts w:ascii="Century Gothic" w:hAnsi="Century Gothic"/>
              </w:rPr>
            </w:pPr>
            <w:r>
              <w:rPr>
                <w:rFonts w:ascii="Century Gothic" w:hAnsi="Century Gothic"/>
              </w:rPr>
              <w:t>Water</w:t>
            </w:r>
          </w:p>
        </w:tc>
        <w:tc>
          <w:tcPr>
            <w:tcW w:w="2522" w:type="dxa"/>
            <w:vAlign w:val="center"/>
          </w:tcPr>
          <w:p w14:paraId="2191CD17" w14:textId="77777777" w:rsidR="00F01D97" w:rsidRDefault="00F01D97" w:rsidP="00AB6E5F">
            <w:pPr>
              <w:tabs>
                <w:tab w:val="left" w:pos="1593"/>
              </w:tabs>
              <w:spacing w:line="259" w:lineRule="auto"/>
              <w:jc w:val="center"/>
              <w:rPr>
                <w:rFonts w:ascii="Century Gothic" w:hAnsi="Century Gothic"/>
              </w:rPr>
            </w:pPr>
          </w:p>
          <w:p w14:paraId="7175A306" w14:textId="77777777" w:rsidR="00F01D97" w:rsidRPr="00985C41" w:rsidRDefault="00F01D97" w:rsidP="00AB6E5F">
            <w:pPr>
              <w:tabs>
                <w:tab w:val="left" w:pos="1593"/>
              </w:tabs>
              <w:spacing w:line="259" w:lineRule="auto"/>
              <w:jc w:val="center"/>
              <w:rPr>
                <w:rFonts w:ascii="Century Gothic" w:hAnsi="Century Gothic"/>
              </w:rPr>
            </w:pPr>
          </w:p>
        </w:tc>
        <w:tc>
          <w:tcPr>
            <w:tcW w:w="2522" w:type="dxa"/>
            <w:vAlign w:val="center"/>
          </w:tcPr>
          <w:p w14:paraId="48FC1BCF" w14:textId="77777777" w:rsidR="00F01D97" w:rsidRPr="00985C41" w:rsidRDefault="00F01D97" w:rsidP="00AB6E5F">
            <w:pPr>
              <w:tabs>
                <w:tab w:val="left" w:pos="6128"/>
              </w:tabs>
              <w:spacing w:line="259" w:lineRule="auto"/>
              <w:ind w:right="283"/>
              <w:jc w:val="left"/>
              <w:rPr>
                <w:rFonts w:ascii="Century Gothic" w:hAnsi="Century Gothic"/>
              </w:rPr>
            </w:pPr>
          </w:p>
        </w:tc>
        <w:tc>
          <w:tcPr>
            <w:tcW w:w="2524" w:type="dxa"/>
          </w:tcPr>
          <w:p w14:paraId="0AC3AD25" w14:textId="77777777" w:rsidR="00F01D97" w:rsidRDefault="00F01D97" w:rsidP="00AB6E5F">
            <w:pPr>
              <w:tabs>
                <w:tab w:val="left" w:pos="6128"/>
              </w:tabs>
              <w:spacing w:line="259" w:lineRule="auto"/>
              <w:ind w:right="283"/>
              <w:jc w:val="left"/>
              <w:rPr>
                <w:rFonts w:ascii="Century Gothic" w:hAnsi="Century Gothic"/>
              </w:rPr>
            </w:pPr>
          </w:p>
          <w:p w14:paraId="0FD608DC" w14:textId="77777777" w:rsidR="00F01D97" w:rsidRDefault="00F01D97" w:rsidP="00AB6E5F">
            <w:pPr>
              <w:tabs>
                <w:tab w:val="left" w:pos="6128"/>
              </w:tabs>
              <w:spacing w:line="259" w:lineRule="auto"/>
              <w:ind w:right="283"/>
              <w:jc w:val="left"/>
              <w:rPr>
                <w:rFonts w:ascii="Century Gothic" w:hAnsi="Century Gothic"/>
              </w:rPr>
            </w:pPr>
          </w:p>
          <w:p w14:paraId="211E9E0A" w14:textId="77777777" w:rsidR="00F01D97" w:rsidRDefault="00F01D97" w:rsidP="00AB6E5F">
            <w:pPr>
              <w:tabs>
                <w:tab w:val="left" w:pos="6128"/>
              </w:tabs>
              <w:spacing w:line="259" w:lineRule="auto"/>
              <w:ind w:right="283"/>
              <w:jc w:val="left"/>
              <w:rPr>
                <w:rFonts w:ascii="Century Gothic" w:hAnsi="Century Gothic"/>
              </w:rPr>
            </w:pPr>
          </w:p>
          <w:p w14:paraId="2EA1AF5D" w14:textId="77777777" w:rsidR="00F01D97" w:rsidRDefault="00F01D97" w:rsidP="00AB6E5F">
            <w:pPr>
              <w:tabs>
                <w:tab w:val="left" w:pos="6128"/>
              </w:tabs>
              <w:spacing w:line="259" w:lineRule="auto"/>
              <w:ind w:right="283"/>
              <w:jc w:val="left"/>
              <w:rPr>
                <w:rFonts w:ascii="Century Gothic" w:hAnsi="Century Gothic"/>
              </w:rPr>
            </w:pPr>
          </w:p>
          <w:p w14:paraId="0BD15270" w14:textId="77777777" w:rsidR="00F01D97" w:rsidRDefault="00F01D97" w:rsidP="00AB6E5F">
            <w:pPr>
              <w:tabs>
                <w:tab w:val="left" w:pos="6128"/>
              </w:tabs>
              <w:spacing w:line="259" w:lineRule="auto"/>
              <w:ind w:right="283"/>
              <w:jc w:val="left"/>
              <w:rPr>
                <w:rFonts w:ascii="Century Gothic" w:hAnsi="Century Gothic"/>
              </w:rPr>
            </w:pPr>
          </w:p>
        </w:tc>
      </w:tr>
      <w:tr w:rsidR="00F01D97" w:rsidRPr="00985C41" w14:paraId="12BDA900" w14:textId="77777777" w:rsidTr="00FF0D26">
        <w:trPr>
          <w:trHeight w:val="1498"/>
          <w:jc w:val="center"/>
        </w:trPr>
        <w:tc>
          <w:tcPr>
            <w:tcW w:w="1708" w:type="dxa"/>
            <w:vAlign w:val="center"/>
          </w:tcPr>
          <w:p w14:paraId="5490255E" w14:textId="3B97E085" w:rsidR="00F01D97" w:rsidRPr="00985C41" w:rsidRDefault="00F01D97" w:rsidP="00AB6E5F">
            <w:pPr>
              <w:spacing w:line="259" w:lineRule="auto"/>
              <w:jc w:val="center"/>
              <w:rPr>
                <w:rFonts w:ascii="Century Gothic" w:hAnsi="Century Gothic"/>
              </w:rPr>
            </w:pPr>
            <w:r>
              <w:rPr>
                <w:rFonts w:ascii="Century Gothic" w:hAnsi="Century Gothic"/>
              </w:rPr>
              <w:t>Salt</w:t>
            </w:r>
          </w:p>
        </w:tc>
        <w:tc>
          <w:tcPr>
            <w:tcW w:w="2522" w:type="dxa"/>
            <w:vAlign w:val="center"/>
          </w:tcPr>
          <w:p w14:paraId="38F66F39" w14:textId="77777777" w:rsidR="00F01D97" w:rsidRDefault="00F01D97" w:rsidP="00AB6E5F">
            <w:pPr>
              <w:tabs>
                <w:tab w:val="left" w:pos="1593"/>
              </w:tabs>
              <w:spacing w:line="259" w:lineRule="auto"/>
              <w:ind w:right="283"/>
              <w:jc w:val="center"/>
              <w:rPr>
                <w:rFonts w:ascii="Century Gothic" w:hAnsi="Century Gothic"/>
                <w:b/>
                <w:bCs/>
              </w:rPr>
            </w:pPr>
          </w:p>
          <w:p w14:paraId="6115C302" w14:textId="77777777" w:rsidR="00F01D97" w:rsidRDefault="00F01D97" w:rsidP="00AB6E5F">
            <w:pPr>
              <w:tabs>
                <w:tab w:val="left" w:pos="1593"/>
              </w:tabs>
              <w:spacing w:line="259" w:lineRule="auto"/>
              <w:ind w:right="283"/>
              <w:jc w:val="center"/>
              <w:rPr>
                <w:rFonts w:ascii="Century Gothic" w:hAnsi="Century Gothic"/>
                <w:b/>
                <w:bCs/>
              </w:rPr>
            </w:pPr>
          </w:p>
          <w:p w14:paraId="1AE713BF" w14:textId="77777777" w:rsidR="00F01D97" w:rsidRDefault="00F01D97" w:rsidP="00AB6E5F">
            <w:pPr>
              <w:tabs>
                <w:tab w:val="left" w:pos="1593"/>
              </w:tabs>
              <w:spacing w:line="259" w:lineRule="auto"/>
              <w:ind w:right="283"/>
              <w:jc w:val="center"/>
              <w:rPr>
                <w:rFonts w:ascii="Century Gothic" w:hAnsi="Century Gothic"/>
                <w:b/>
                <w:bCs/>
              </w:rPr>
            </w:pPr>
          </w:p>
          <w:p w14:paraId="2DED4F12" w14:textId="77777777" w:rsidR="00F01D97" w:rsidRDefault="00F01D97" w:rsidP="00AB6E5F">
            <w:pPr>
              <w:tabs>
                <w:tab w:val="left" w:pos="1593"/>
              </w:tabs>
              <w:spacing w:line="259" w:lineRule="auto"/>
              <w:ind w:right="283"/>
              <w:jc w:val="center"/>
              <w:rPr>
                <w:rFonts w:ascii="Century Gothic" w:hAnsi="Century Gothic"/>
                <w:b/>
                <w:bCs/>
              </w:rPr>
            </w:pPr>
          </w:p>
          <w:p w14:paraId="03FF205D" w14:textId="77777777" w:rsidR="00F01D97" w:rsidRDefault="00F01D97" w:rsidP="00AB6E5F">
            <w:pPr>
              <w:tabs>
                <w:tab w:val="left" w:pos="1593"/>
              </w:tabs>
              <w:spacing w:line="259" w:lineRule="auto"/>
              <w:ind w:right="283"/>
              <w:jc w:val="center"/>
              <w:rPr>
                <w:rFonts w:ascii="Century Gothic" w:hAnsi="Century Gothic"/>
                <w:b/>
                <w:bCs/>
              </w:rPr>
            </w:pPr>
          </w:p>
          <w:p w14:paraId="6D893373" w14:textId="77777777" w:rsidR="00F01D97" w:rsidRPr="00E67E47" w:rsidRDefault="00F01D97" w:rsidP="00AB6E5F">
            <w:pPr>
              <w:tabs>
                <w:tab w:val="left" w:pos="1593"/>
              </w:tabs>
              <w:spacing w:line="259" w:lineRule="auto"/>
              <w:ind w:right="283"/>
              <w:jc w:val="center"/>
              <w:rPr>
                <w:rFonts w:ascii="Century Gothic" w:hAnsi="Century Gothic"/>
                <w:b/>
                <w:bCs/>
              </w:rPr>
            </w:pPr>
          </w:p>
        </w:tc>
        <w:tc>
          <w:tcPr>
            <w:tcW w:w="2522" w:type="dxa"/>
            <w:vAlign w:val="center"/>
          </w:tcPr>
          <w:p w14:paraId="4387AE4D" w14:textId="77777777" w:rsidR="00F01D97" w:rsidRPr="00E67E47" w:rsidRDefault="00F01D97" w:rsidP="00AB6E5F">
            <w:pPr>
              <w:tabs>
                <w:tab w:val="left" w:pos="6128"/>
              </w:tabs>
              <w:spacing w:line="259" w:lineRule="auto"/>
              <w:ind w:right="283"/>
              <w:jc w:val="left"/>
              <w:rPr>
                <w:rFonts w:ascii="Century Gothic" w:hAnsi="Century Gothic"/>
                <w:b/>
                <w:bCs/>
              </w:rPr>
            </w:pPr>
          </w:p>
        </w:tc>
        <w:tc>
          <w:tcPr>
            <w:tcW w:w="2524" w:type="dxa"/>
          </w:tcPr>
          <w:p w14:paraId="47368CA0" w14:textId="77777777" w:rsidR="00F01D97" w:rsidRPr="00E67E47" w:rsidRDefault="00F01D97" w:rsidP="00AB6E5F">
            <w:pPr>
              <w:tabs>
                <w:tab w:val="left" w:pos="6128"/>
              </w:tabs>
              <w:spacing w:line="259" w:lineRule="auto"/>
              <w:ind w:right="283"/>
              <w:jc w:val="left"/>
              <w:rPr>
                <w:rFonts w:ascii="Century Gothic" w:hAnsi="Century Gothic"/>
                <w:b/>
                <w:bCs/>
              </w:rPr>
            </w:pPr>
          </w:p>
        </w:tc>
      </w:tr>
    </w:tbl>
    <w:p w14:paraId="218D94AB" w14:textId="359C2AE0" w:rsidR="00F01D97" w:rsidRPr="00F01D97" w:rsidRDefault="00F01D97" w:rsidP="00FF0D26">
      <w:pPr>
        <w:pStyle w:val="RSCH3"/>
      </w:pPr>
      <w:r w:rsidRPr="00F01D97">
        <w:t xml:space="preserve">When </w:t>
      </w:r>
      <w:proofErr w:type="gramStart"/>
      <w:r w:rsidRPr="00F01D97">
        <w:t>copper(</w:t>
      </w:r>
      <w:proofErr w:type="gramEnd"/>
      <w:r w:rsidRPr="00F01D97">
        <w:t xml:space="preserve">II) sulfate crystals </w:t>
      </w:r>
      <w:r>
        <w:t xml:space="preserve">are </w:t>
      </w:r>
      <w:r w:rsidRPr="00F01D97">
        <w:t>added to water and shaken gently</w:t>
      </w:r>
    </w:p>
    <w:tbl>
      <w:tblPr>
        <w:tblStyle w:val="TableGrid"/>
        <w:tblW w:w="9280" w:type="dxa"/>
        <w:jc w:val="center"/>
        <w:tblLook w:val="04A0" w:firstRow="1" w:lastRow="0" w:firstColumn="1" w:lastColumn="0" w:noHBand="0" w:noVBand="1"/>
      </w:tblPr>
      <w:tblGrid>
        <w:gridCol w:w="1709"/>
        <w:gridCol w:w="2523"/>
        <w:gridCol w:w="2523"/>
        <w:gridCol w:w="2525"/>
      </w:tblGrid>
      <w:tr w:rsidR="00F01D97" w:rsidRPr="00985C41" w14:paraId="1E1B6D86" w14:textId="77777777" w:rsidTr="00FF0D26">
        <w:trPr>
          <w:trHeight w:val="150"/>
          <w:jc w:val="center"/>
        </w:trPr>
        <w:tc>
          <w:tcPr>
            <w:tcW w:w="1709" w:type="dxa"/>
            <w:vMerge w:val="restart"/>
            <w:shd w:val="clear" w:color="auto" w:fill="E0E88E"/>
            <w:vAlign w:val="center"/>
          </w:tcPr>
          <w:p w14:paraId="2E67E271" w14:textId="77777777" w:rsidR="00F01D97" w:rsidRPr="00E73726" w:rsidRDefault="00F01D97" w:rsidP="00FF0D26">
            <w:pPr>
              <w:spacing w:before="58" w:after="58" w:line="259" w:lineRule="auto"/>
              <w:ind w:right="28"/>
              <w:jc w:val="center"/>
              <w:rPr>
                <w:rFonts w:ascii="Century Gothic" w:hAnsi="Century Gothic"/>
                <w:b/>
                <w:bCs/>
                <w:color w:val="006F62"/>
              </w:rPr>
            </w:pPr>
            <w:r>
              <w:rPr>
                <w:rFonts w:ascii="Century Gothic" w:hAnsi="Century Gothic"/>
                <w:b/>
                <w:bCs/>
                <w:color w:val="006F62"/>
              </w:rPr>
              <w:t>Chemical</w:t>
            </w:r>
          </w:p>
        </w:tc>
        <w:tc>
          <w:tcPr>
            <w:tcW w:w="7571" w:type="dxa"/>
            <w:gridSpan w:val="3"/>
            <w:shd w:val="clear" w:color="auto" w:fill="E0E88E"/>
            <w:vAlign w:val="center"/>
          </w:tcPr>
          <w:p w14:paraId="6266D58D"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Observations</w:t>
            </w:r>
          </w:p>
        </w:tc>
      </w:tr>
      <w:tr w:rsidR="00F01D97" w:rsidRPr="00985C41" w14:paraId="5C3ED504" w14:textId="77777777" w:rsidTr="00FF0D26">
        <w:trPr>
          <w:trHeight w:val="70"/>
          <w:jc w:val="center"/>
        </w:trPr>
        <w:tc>
          <w:tcPr>
            <w:tcW w:w="1709" w:type="dxa"/>
            <w:vMerge/>
            <w:shd w:val="clear" w:color="auto" w:fill="E0E88E"/>
            <w:vAlign w:val="center"/>
          </w:tcPr>
          <w:p w14:paraId="1D45655B" w14:textId="77777777" w:rsidR="00F01D97" w:rsidRDefault="00F01D97" w:rsidP="00FF0D26">
            <w:pPr>
              <w:spacing w:before="58" w:after="58" w:line="259" w:lineRule="auto"/>
              <w:ind w:right="28"/>
              <w:jc w:val="center"/>
              <w:rPr>
                <w:rFonts w:ascii="Century Gothic" w:hAnsi="Century Gothic"/>
                <w:b/>
                <w:bCs/>
                <w:color w:val="006F62"/>
              </w:rPr>
            </w:pPr>
          </w:p>
        </w:tc>
        <w:tc>
          <w:tcPr>
            <w:tcW w:w="2523" w:type="dxa"/>
            <w:shd w:val="clear" w:color="auto" w:fill="E0E88E"/>
            <w:vAlign w:val="center"/>
          </w:tcPr>
          <w:p w14:paraId="0A4E05F7" w14:textId="77777777" w:rsidR="00F01D97" w:rsidRDefault="00F01D97" w:rsidP="00FF0D26">
            <w:pPr>
              <w:spacing w:before="60" w:after="60" w:line="259" w:lineRule="auto"/>
              <w:ind w:right="33"/>
              <w:jc w:val="center"/>
              <w:rPr>
                <w:rFonts w:ascii="Century Gothic" w:hAnsi="Century Gothic"/>
                <w:b/>
                <w:bCs/>
                <w:color w:val="006F62"/>
              </w:rPr>
            </w:pPr>
            <w:r>
              <w:rPr>
                <w:rFonts w:ascii="Century Gothic" w:hAnsi="Century Gothic"/>
                <w:b/>
                <w:bCs/>
                <w:color w:val="006F62"/>
              </w:rPr>
              <w:t>Before</w:t>
            </w:r>
          </w:p>
        </w:tc>
        <w:tc>
          <w:tcPr>
            <w:tcW w:w="2523" w:type="dxa"/>
            <w:shd w:val="clear" w:color="auto" w:fill="E0E88E"/>
            <w:vAlign w:val="center"/>
          </w:tcPr>
          <w:p w14:paraId="6E478728"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During</w:t>
            </w:r>
          </w:p>
        </w:tc>
        <w:tc>
          <w:tcPr>
            <w:tcW w:w="2524" w:type="dxa"/>
            <w:shd w:val="clear" w:color="auto" w:fill="E0E88E"/>
            <w:vAlign w:val="center"/>
          </w:tcPr>
          <w:p w14:paraId="4918ECBC" w14:textId="77777777" w:rsidR="00F01D97" w:rsidRDefault="00F01D97" w:rsidP="00FF0D26">
            <w:pPr>
              <w:spacing w:before="60" w:after="60" w:line="259" w:lineRule="auto"/>
              <w:ind w:right="-1"/>
              <w:jc w:val="center"/>
              <w:rPr>
                <w:rFonts w:ascii="Century Gothic" w:hAnsi="Century Gothic"/>
                <w:b/>
                <w:bCs/>
                <w:color w:val="006F62"/>
              </w:rPr>
            </w:pPr>
            <w:r>
              <w:rPr>
                <w:rFonts w:ascii="Century Gothic" w:hAnsi="Century Gothic"/>
                <w:b/>
                <w:bCs/>
                <w:color w:val="006F62"/>
              </w:rPr>
              <w:t>After</w:t>
            </w:r>
          </w:p>
        </w:tc>
      </w:tr>
      <w:tr w:rsidR="00F01D97" w:rsidRPr="00985C41" w14:paraId="700B6EA9" w14:textId="77777777" w:rsidTr="00AB6E5F">
        <w:trPr>
          <w:trHeight w:val="1588"/>
          <w:jc w:val="center"/>
        </w:trPr>
        <w:tc>
          <w:tcPr>
            <w:tcW w:w="1709" w:type="dxa"/>
            <w:vAlign w:val="center"/>
          </w:tcPr>
          <w:p w14:paraId="717EE9CB" w14:textId="77777777" w:rsidR="00F01D97" w:rsidRPr="00985C41" w:rsidRDefault="00F01D97" w:rsidP="00AB6E5F">
            <w:pPr>
              <w:spacing w:line="259" w:lineRule="auto"/>
              <w:jc w:val="center"/>
              <w:rPr>
                <w:rFonts w:ascii="Century Gothic" w:hAnsi="Century Gothic"/>
              </w:rPr>
            </w:pPr>
            <w:r>
              <w:rPr>
                <w:rFonts w:ascii="Century Gothic" w:hAnsi="Century Gothic"/>
              </w:rPr>
              <w:t>Water</w:t>
            </w:r>
          </w:p>
        </w:tc>
        <w:tc>
          <w:tcPr>
            <w:tcW w:w="2523" w:type="dxa"/>
            <w:vAlign w:val="center"/>
          </w:tcPr>
          <w:p w14:paraId="2CDC0DCE" w14:textId="77777777" w:rsidR="00F01D97" w:rsidRDefault="00F01D97" w:rsidP="00AB6E5F">
            <w:pPr>
              <w:tabs>
                <w:tab w:val="left" w:pos="1593"/>
              </w:tabs>
              <w:spacing w:line="259" w:lineRule="auto"/>
              <w:jc w:val="center"/>
              <w:rPr>
                <w:rFonts w:ascii="Century Gothic" w:hAnsi="Century Gothic"/>
              </w:rPr>
            </w:pPr>
          </w:p>
          <w:p w14:paraId="110A5176" w14:textId="77777777" w:rsidR="00F01D97" w:rsidRPr="00985C41" w:rsidRDefault="00F01D97" w:rsidP="00AB6E5F">
            <w:pPr>
              <w:tabs>
                <w:tab w:val="left" w:pos="1593"/>
              </w:tabs>
              <w:spacing w:line="259" w:lineRule="auto"/>
              <w:jc w:val="center"/>
              <w:rPr>
                <w:rFonts w:ascii="Century Gothic" w:hAnsi="Century Gothic"/>
              </w:rPr>
            </w:pPr>
          </w:p>
        </w:tc>
        <w:tc>
          <w:tcPr>
            <w:tcW w:w="2523" w:type="dxa"/>
            <w:vAlign w:val="center"/>
          </w:tcPr>
          <w:p w14:paraId="53E3C321" w14:textId="77777777" w:rsidR="00F01D97" w:rsidRPr="00985C41" w:rsidRDefault="00F01D97" w:rsidP="00AB6E5F">
            <w:pPr>
              <w:tabs>
                <w:tab w:val="left" w:pos="6128"/>
              </w:tabs>
              <w:spacing w:line="259" w:lineRule="auto"/>
              <w:ind w:right="283"/>
              <w:jc w:val="left"/>
              <w:rPr>
                <w:rFonts w:ascii="Century Gothic" w:hAnsi="Century Gothic"/>
              </w:rPr>
            </w:pPr>
          </w:p>
        </w:tc>
        <w:tc>
          <w:tcPr>
            <w:tcW w:w="2524" w:type="dxa"/>
          </w:tcPr>
          <w:p w14:paraId="63C1A9B8" w14:textId="77777777" w:rsidR="00F01D97" w:rsidRDefault="00F01D97" w:rsidP="00AB6E5F">
            <w:pPr>
              <w:tabs>
                <w:tab w:val="left" w:pos="6128"/>
              </w:tabs>
              <w:spacing w:line="259" w:lineRule="auto"/>
              <w:ind w:right="283"/>
              <w:jc w:val="left"/>
              <w:rPr>
                <w:rFonts w:ascii="Century Gothic" w:hAnsi="Century Gothic"/>
              </w:rPr>
            </w:pPr>
          </w:p>
          <w:p w14:paraId="1798E4CB" w14:textId="77777777" w:rsidR="00F01D97" w:rsidRDefault="00F01D97" w:rsidP="00AB6E5F">
            <w:pPr>
              <w:tabs>
                <w:tab w:val="left" w:pos="6128"/>
              </w:tabs>
              <w:spacing w:line="259" w:lineRule="auto"/>
              <w:ind w:right="283"/>
              <w:jc w:val="left"/>
              <w:rPr>
                <w:rFonts w:ascii="Century Gothic" w:hAnsi="Century Gothic"/>
              </w:rPr>
            </w:pPr>
          </w:p>
          <w:p w14:paraId="5F8DF744" w14:textId="77777777" w:rsidR="00F01D97" w:rsidRDefault="00F01D97" w:rsidP="00AB6E5F">
            <w:pPr>
              <w:tabs>
                <w:tab w:val="left" w:pos="6128"/>
              </w:tabs>
              <w:spacing w:line="259" w:lineRule="auto"/>
              <w:ind w:right="283"/>
              <w:jc w:val="left"/>
              <w:rPr>
                <w:rFonts w:ascii="Century Gothic" w:hAnsi="Century Gothic"/>
              </w:rPr>
            </w:pPr>
          </w:p>
          <w:p w14:paraId="6453DC65" w14:textId="77777777" w:rsidR="00F01D97" w:rsidRDefault="00F01D97" w:rsidP="00AB6E5F">
            <w:pPr>
              <w:tabs>
                <w:tab w:val="left" w:pos="6128"/>
              </w:tabs>
              <w:spacing w:line="259" w:lineRule="auto"/>
              <w:ind w:right="283"/>
              <w:jc w:val="left"/>
              <w:rPr>
                <w:rFonts w:ascii="Century Gothic" w:hAnsi="Century Gothic"/>
              </w:rPr>
            </w:pPr>
          </w:p>
          <w:p w14:paraId="003AEFBA" w14:textId="77777777" w:rsidR="00F01D97" w:rsidRDefault="00F01D97" w:rsidP="00AB6E5F">
            <w:pPr>
              <w:tabs>
                <w:tab w:val="left" w:pos="6128"/>
              </w:tabs>
              <w:spacing w:line="259" w:lineRule="auto"/>
              <w:ind w:right="283"/>
              <w:jc w:val="left"/>
              <w:rPr>
                <w:rFonts w:ascii="Century Gothic" w:hAnsi="Century Gothic"/>
              </w:rPr>
            </w:pPr>
          </w:p>
        </w:tc>
      </w:tr>
      <w:tr w:rsidR="00F01D97" w:rsidRPr="00985C41" w14:paraId="56FF2441" w14:textId="77777777" w:rsidTr="00AB6E5F">
        <w:trPr>
          <w:trHeight w:val="1588"/>
          <w:jc w:val="center"/>
        </w:trPr>
        <w:tc>
          <w:tcPr>
            <w:tcW w:w="1709" w:type="dxa"/>
            <w:vAlign w:val="center"/>
          </w:tcPr>
          <w:p w14:paraId="01A13D2A" w14:textId="14DA708C" w:rsidR="00F01D97" w:rsidRPr="00985C41" w:rsidRDefault="00C13461" w:rsidP="00AB6E5F">
            <w:pPr>
              <w:spacing w:line="259" w:lineRule="auto"/>
              <w:jc w:val="center"/>
              <w:rPr>
                <w:rFonts w:ascii="Century Gothic" w:hAnsi="Century Gothic"/>
              </w:rPr>
            </w:pPr>
            <w:proofErr w:type="gramStart"/>
            <w:r>
              <w:rPr>
                <w:rFonts w:ascii="Century Gothic" w:hAnsi="Century Gothic"/>
              </w:rPr>
              <w:t>C</w:t>
            </w:r>
            <w:r w:rsidR="00F01D97" w:rsidRPr="00F01D97">
              <w:rPr>
                <w:rFonts w:ascii="Century Gothic" w:hAnsi="Century Gothic"/>
              </w:rPr>
              <w:t>opper(</w:t>
            </w:r>
            <w:proofErr w:type="gramEnd"/>
            <w:r w:rsidR="00F01D97" w:rsidRPr="00F01D97">
              <w:rPr>
                <w:rFonts w:ascii="Century Gothic" w:hAnsi="Century Gothic"/>
              </w:rPr>
              <w:t xml:space="preserve">II) </w:t>
            </w:r>
            <w:proofErr w:type="spellStart"/>
            <w:r w:rsidR="00F01D97" w:rsidRPr="00F01D97">
              <w:rPr>
                <w:rFonts w:ascii="Century Gothic" w:hAnsi="Century Gothic"/>
              </w:rPr>
              <w:t>sulfate</w:t>
            </w:r>
            <w:proofErr w:type="spellEnd"/>
            <w:r w:rsidR="00F01D97" w:rsidRPr="00F01D97">
              <w:rPr>
                <w:rFonts w:ascii="Century Gothic" w:hAnsi="Century Gothic"/>
              </w:rPr>
              <w:t xml:space="preserve"> crystals</w:t>
            </w:r>
          </w:p>
        </w:tc>
        <w:tc>
          <w:tcPr>
            <w:tcW w:w="2523" w:type="dxa"/>
            <w:vAlign w:val="center"/>
          </w:tcPr>
          <w:p w14:paraId="21B4282F" w14:textId="77777777" w:rsidR="00F01D97" w:rsidRDefault="00F01D97" w:rsidP="00AB6E5F">
            <w:pPr>
              <w:tabs>
                <w:tab w:val="left" w:pos="1593"/>
              </w:tabs>
              <w:spacing w:line="259" w:lineRule="auto"/>
              <w:ind w:right="283"/>
              <w:jc w:val="center"/>
              <w:rPr>
                <w:rFonts w:ascii="Century Gothic" w:hAnsi="Century Gothic"/>
                <w:b/>
                <w:bCs/>
              </w:rPr>
            </w:pPr>
          </w:p>
          <w:p w14:paraId="17766832" w14:textId="77777777" w:rsidR="00F01D97" w:rsidRDefault="00F01D97" w:rsidP="00AB6E5F">
            <w:pPr>
              <w:tabs>
                <w:tab w:val="left" w:pos="1593"/>
              </w:tabs>
              <w:spacing w:line="259" w:lineRule="auto"/>
              <w:ind w:right="283"/>
              <w:jc w:val="center"/>
              <w:rPr>
                <w:rFonts w:ascii="Century Gothic" w:hAnsi="Century Gothic"/>
                <w:b/>
                <w:bCs/>
              </w:rPr>
            </w:pPr>
          </w:p>
          <w:p w14:paraId="34881254" w14:textId="77777777" w:rsidR="00F01D97" w:rsidRDefault="00F01D97" w:rsidP="00AB6E5F">
            <w:pPr>
              <w:tabs>
                <w:tab w:val="left" w:pos="1593"/>
              </w:tabs>
              <w:spacing w:line="259" w:lineRule="auto"/>
              <w:ind w:right="283"/>
              <w:jc w:val="center"/>
              <w:rPr>
                <w:rFonts w:ascii="Century Gothic" w:hAnsi="Century Gothic"/>
                <w:b/>
                <w:bCs/>
              </w:rPr>
            </w:pPr>
          </w:p>
          <w:p w14:paraId="6333FFA3" w14:textId="77777777" w:rsidR="00F01D97" w:rsidRDefault="00F01D97" w:rsidP="00AB6E5F">
            <w:pPr>
              <w:tabs>
                <w:tab w:val="left" w:pos="1593"/>
              </w:tabs>
              <w:spacing w:line="259" w:lineRule="auto"/>
              <w:ind w:right="283"/>
              <w:jc w:val="center"/>
              <w:rPr>
                <w:rFonts w:ascii="Century Gothic" w:hAnsi="Century Gothic"/>
                <w:b/>
                <w:bCs/>
              </w:rPr>
            </w:pPr>
          </w:p>
          <w:p w14:paraId="5CE2ED9D" w14:textId="77777777" w:rsidR="00F01D97" w:rsidRDefault="00F01D97" w:rsidP="00AB6E5F">
            <w:pPr>
              <w:tabs>
                <w:tab w:val="left" w:pos="1593"/>
              </w:tabs>
              <w:spacing w:line="259" w:lineRule="auto"/>
              <w:ind w:right="283"/>
              <w:jc w:val="center"/>
              <w:rPr>
                <w:rFonts w:ascii="Century Gothic" w:hAnsi="Century Gothic"/>
                <w:b/>
                <w:bCs/>
              </w:rPr>
            </w:pPr>
          </w:p>
          <w:p w14:paraId="08C276A8" w14:textId="77777777" w:rsidR="00F01D97" w:rsidRPr="00E67E47" w:rsidRDefault="00F01D97" w:rsidP="00AB6E5F">
            <w:pPr>
              <w:tabs>
                <w:tab w:val="left" w:pos="1593"/>
              </w:tabs>
              <w:spacing w:line="259" w:lineRule="auto"/>
              <w:ind w:right="283"/>
              <w:jc w:val="center"/>
              <w:rPr>
                <w:rFonts w:ascii="Century Gothic" w:hAnsi="Century Gothic"/>
                <w:b/>
                <w:bCs/>
              </w:rPr>
            </w:pPr>
          </w:p>
        </w:tc>
        <w:tc>
          <w:tcPr>
            <w:tcW w:w="2523" w:type="dxa"/>
            <w:vAlign w:val="center"/>
          </w:tcPr>
          <w:p w14:paraId="274EBD9C" w14:textId="77777777" w:rsidR="00F01D97" w:rsidRPr="00E67E47" w:rsidRDefault="00F01D97" w:rsidP="00AB6E5F">
            <w:pPr>
              <w:tabs>
                <w:tab w:val="left" w:pos="6128"/>
              </w:tabs>
              <w:spacing w:line="259" w:lineRule="auto"/>
              <w:ind w:right="283"/>
              <w:jc w:val="left"/>
              <w:rPr>
                <w:rFonts w:ascii="Century Gothic" w:hAnsi="Century Gothic"/>
                <w:b/>
                <w:bCs/>
              </w:rPr>
            </w:pPr>
          </w:p>
        </w:tc>
        <w:tc>
          <w:tcPr>
            <w:tcW w:w="2524" w:type="dxa"/>
          </w:tcPr>
          <w:p w14:paraId="12CCD474" w14:textId="77777777" w:rsidR="00F01D97" w:rsidRPr="00E67E47" w:rsidRDefault="00F01D97" w:rsidP="00AB6E5F">
            <w:pPr>
              <w:tabs>
                <w:tab w:val="left" w:pos="6128"/>
              </w:tabs>
              <w:spacing w:line="259" w:lineRule="auto"/>
              <w:ind w:right="283"/>
              <w:jc w:val="left"/>
              <w:rPr>
                <w:rFonts w:ascii="Century Gothic" w:hAnsi="Century Gothic"/>
                <w:b/>
                <w:bCs/>
              </w:rPr>
            </w:pPr>
          </w:p>
        </w:tc>
      </w:tr>
    </w:tbl>
    <w:p w14:paraId="4E9FCBD6" w14:textId="6B6D5F58" w:rsidR="005338D7" w:rsidRDefault="005338D7" w:rsidP="005338D7">
      <w:pPr>
        <w:pStyle w:val="RSCH2"/>
      </w:pPr>
      <w:r>
        <w:lastRenderedPageBreak/>
        <w:t xml:space="preserve">Describing </w:t>
      </w:r>
      <w:r w:rsidR="00D11BE8">
        <w:t>y</w:t>
      </w:r>
      <w:r>
        <w:t>our observations</w:t>
      </w:r>
    </w:p>
    <w:p w14:paraId="45ED33AB" w14:textId="01F99AFA" w:rsidR="00CA23AF" w:rsidRPr="002A13E2" w:rsidRDefault="005338D7" w:rsidP="002A13E2">
      <w:pPr>
        <w:pStyle w:val="RSCH3"/>
      </w:pPr>
      <w:r w:rsidRPr="00F01D97">
        <w:t>When s</w:t>
      </w:r>
      <w:r w:rsidR="00F07774">
        <w:t>alt</w:t>
      </w:r>
      <w:r w:rsidR="00CA69A3">
        <w:t xml:space="preserve"> or sugar</w:t>
      </w:r>
      <w:r w:rsidRPr="00F01D97">
        <w:t xml:space="preserve"> is added to water and shaken gently</w:t>
      </w:r>
    </w:p>
    <w:p w14:paraId="7440A867" w14:textId="7F44EC75" w:rsidR="00E14ACF" w:rsidRPr="00D84734" w:rsidRDefault="00E14ACF" w:rsidP="008921BA">
      <w:pPr>
        <w:pStyle w:val="RSCnumberedlist"/>
        <w:numPr>
          <w:ilvl w:val="0"/>
          <w:numId w:val="30"/>
        </w:numPr>
        <w:rPr>
          <w:lang w:eastAsia="en-GB"/>
        </w:rPr>
      </w:pPr>
      <w:r w:rsidRPr="00D84734">
        <w:rPr>
          <w:lang w:eastAsia="en-GB"/>
        </w:rPr>
        <w:t>Draw particle diagrams to show what happens when a soluble solid (salt</w:t>
      </w:r>
      <w:r w:rsidR="00660AA5" w:rsidRPr="00D84734">
        <w:rPr>
          <w:lang w:eastAsia="en-GB"/>
        </w:rPr>
        <w:t xml:space="preserve"> or sugar</w:t>
      </w:r>
      <w:r w:rsidRPr="00D84734">
        <w:rPr>
          <w:lang w:eastAsia="en-GB"/>
        </w:rPr>
        <w:t>) dissolves in this liquid (water).</w:t>
      </w:r>
      <w:r w:rsidR="005B46A8" w:rsidRPr="005B46A8">
        <w:rPr>
          <w:noProof/>
        </w:rPr>
        <w:t xml:space="preserve"> </w:t>
      </w:r>
      <w:r w:rsidR="005B46A8">
        <w:rPr>
          <w:noProof/>
        </w:rPr>
        <w:drawing>
          <wp:inline distT="0" distB="0" distL="0" distR="0" wp14:anchorId="1C898B7C" wp14:editId="0DBFF78E">
            <wp:extent cx="5404338" cy="2409839"/>
            <wp:effectExtent l="0" t="0" r="6350" b="0"/>
            <wp:docPr id="726894090" name="Picture 5" descr="Three squares are arranged across the page with an arrow between the first and the second and the second and third. Both arrows are pointing from left to right. The first box contains many pale green circles which are all the same size, shape and shade. The circles are irregularly arranged and are overlapping each other and the edges of the square. The second and third squares are empty. Above the firs square are nine lime green circles arranged in a 3x3 square where each of the circles is just touching its neighbours in a regular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94090" name="Picture 5" descr="Three squares are arranged across the page with an arrow between the first and the second and the second and third. Both arrows are pointing from left to right. The first box contains many pale green circles which are all the same size, shape and shade. The circles are irregularly arranged and are overlapping each other and the edges of the square. The second and third squares are empty. Above the firs square are nine lime green circles arranged in a 3x3 square where each of the circles is just touching its neighbours in a regular arrangemen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063" r="8809"/>
                    <a:stretch>
                      <a:fillRect/>
                    </a:stretch>
                  </pic:blipFill>
                  <pic:spPr bwMode="auto">
                    <a:xfrm>
                      <a:off x="0" y="0"/>
                      <a:ext cx="5429044" cy="2420856"/>
                    </a:xfrm>
                    <a:prstGeom prst="rect">
                      <a:avLst/>
                    </a:prstGeom>
                    <a:noFill/>
                    <a:ln>
                      <a:noFill/>
                    </a:ln>
                    <a:extLst>
                      <a:ext uri="{53640926-AAD7-44D8-BBD7-CCE9431645EC}">
                        <a14:shadowObscured xmlns:a14="http://schemas.microsoft.com/office/drawing/2010/main"/>
                      </a:ext>
                    </a:extLst>
                  </pic:spPr>
                </pic:pic>
              </a:graphicData>
            </a:graphic>
          </wp:inline>
        </w:drawing>
      </w:r>
    </w:p>
    <w:p w14:paraId="16798D46" w14:textId="77777777" w:rsidR="005B46A8" w:rsidRPr="005B46A8" w:rsidRDefault="005B46A8" w:rsidP="005B46A8">
      <w:pPr>
        <w:pStyle w:val="RSCnumberedlist"/>
        <w:numPr>
          <w:ilvl w:val="0"/>
          <w:numId w:val="0"/>
        </w:numPr>
        <w:ind w:left="360"/>
        <w:rPr>
          <w:color w:val="EE0000"/>
          <w:lang w:eastAsia="en-GB"/>
        </w:rPr>
      </w:pPr>
    </w:p>
    <w:p w14:paraId="6F895E5E" w14:textId="1748FEB3" w:rsidR="00E14ACF" w:rsidRPr="00E0457D" w:rsidRDefault="00892878" w:rsidP="00E14ACF">
      <w:pPr>
        <w:pStyle w:val="RSCnumberedlist"/>
      </w:pPr>
      <w:r>
        <w:t xml:space="preserve">Explain your </w:t>
      </w:r>
      <w:r w:rsidR="00E14ACF" w:rsidRPr="00E0457D">
        <w:t xml:space="preserve">observations </w:t>
      </w:r>
      <w:r w:rsidR="00E370FF">
        <w:t>of</w:t>
      </w:r>
      <w:r w:rsidR="00E14ACF" w:rsidRPr="00E0457D">
        <w:t xml:space="preserve"> salt and water in terms of particles.</w:t>
      </w:r>
    </w:p>
    <w:p w14:paraId="20431793" w14:textId="77777777" w:rsidR="005B46A8" w:rsidRDefault="005B46A8" w:rsidP="005B46A8">
      <w:pPr>
        <w:pStyle w:val="RSCnumberedlist"/>
        <w:numPr>
          <w:ilvl w:val="0"/>
          <w:numId w:val="0"/>
        </w:numPr>
        <w:ind w:left="360"/>
        <w:rPr>
          <w:color w:val="auto"/>
          <w:lang w:eastAsia="en-GB"/>
        </w:rPr>
      </w:pPr>
    </w:p>
    <w:p w14:paraId="265D6FE6" w14:textId="55F92100" w:rsidR="005B46A8" w:rsidRDefault="005B46A8" w:rsidP="005B46A8">
      <w:pPr>
        <w:pStyle w:val="RSCnumberedlist"/>
        <w:numPr>
          <w:ilvl w:val="0"/>
          <w:numId w:val="0"/>
        </w:numPr>
        <w:spacing w:line="360" w:lineRule="auto"/>
        <w:ind w:left="360"/>
        <w:rPr>
          <w:color w:val="EE0000"/>
          <w:lang w:eastAsia="en-GB"/>
        </w:rPr>
      </w:pPr>
      <w:r>
        <w:rPr>
          <w:color w:val="auto"/>
          <w:lang w:eastAsia="en-GB"/>
        </w:rPr>
        <w:t>__________________________________________________________________________________________________________________________________________________________________________________________________________________________________________</w:t>
      </w:r>
    </w:p>
    <w:p w14:paraId="45AE3862" w14:textId="16C8CD7C" w:rsidR="005B46A8" w:rsidRDefault="005B46A8" w:rsidP="002A13E2">
      <w:pPr>
        <w:pStyle w:val="RSCH3"/>
      </w:pPr>
      <w:r w:rsidRPr="00F01D97">
        <w:t xml:space="preserve">When </w:t>
      </w:r>
      <w:r>
        <w:t>copper sulfate</w:t>
      </w:r>
      <w:r w:rsidR="00E0457D">
        <w:t xml:space="preserve"> crystals are</w:t>
      </w:r>
      <w:r w:rsidRPr="00F01D97">
        <w:t xml:space="preserve"> added to water and shaken gently</w:t>
      </w:r>
    </w:p>
    <w:p w14:paraId="7E5D543E" w14:textId="3179D81A" w:rsidR="00E0457D" w:rsidRPr="00E0457D" w:rsidRDefault="00E0457D" w:rsidP="008921BA">
      <w:pPr>
        <w:pStyle w:val="RSCnumberedlist"/>
      </w:pPr>
      <w:r>
        <w:t xml:space="preserve">Using the information above to support you, </w:t>
      </w:r>
      <w:r w:rsidR="00E370FF">
        <w:t>explain your</w:t>
      </w:r>
      <w:r w:rsidRPr="00E0457D">
        <w:t xml:space="preserve"> observations </w:t>
      </w:r>
      <w:r w:rsidR="00E370FF">
        <w:t>of</w:t>
      </w:r>
      <w:r w:rsidRPr="00E0457D">
        <w:t xml:space="preserve"> </w:t>
      </w:r>
      <w:r>
        <w:t xml:space="preserve">copper </w:t>
      </w:r>
      <w:proofErr w:type="spellStart"/>
      <w:r>
        <w:t>sulfate</w:t>
      </w:r>
      <w:proofErr w:type="spellEnd"/>
      <w:r>
        <w:t xml:space="preserve"> crystals</w:t>
      </w:r>
      <w:r w:rsidRPr="00E0457D">
        <w:t xml:space="preserve"> and water in terms of particles.</w:t>
      </w:r>
    </w:p>
    <w:p w14:paraId="580A1EF0" w14:textId="77777777" w:rsidR="00E0457D" w:rsidRDefault="00E0457D" w:rsidP="00E0457D">
      <w:pPr>
        <w:pStyle w:val="RSCUnderline"/>
        <w:spacing w:line="276" w:lineRule="auto"/>
        <w:jc w:val="left"/>
      </w:pPr>
      <w:r>
        <w:t>________________________________________________________________________________</w:t>
      </w:r>
    </w:p>
    <w:p w14:paraId="1751B65B" w14:textId="77777777" w:rsidR="00E0457D" w:rsidRDefault="00E0457D" w:rsidP="00E0457D">
      <w:pPr>
        <w:pStyle w:val="RSCUnderline"/>
        <w:spacing w:line="276" w:lineRule="auto"/>
        <w:jc w:val="left"/>
      </w:pPr>
      <w:r>
        <w:t>________________________________________________________________________________</w:t>
      </w:r>
    </w:p>
    <w:p w14:paraId="34CD7A61" w14:textId="77777777" w:rsidR="00E0457D" w:rsidRDefault="00E0457D" w:rsidP="00E0457D">
      <w:pPr>
        <w:pStyle w:val="RSCUnderline"/>
        <w:spacing w:line="276" w:lineRule="auto"/>
        <w:jc w:val="left"/>
      </w:pPr>
      <w:r>
        <w:t>________________________________________________________________________________</w:t>
      </w:r>
    </w:p>
    <w:p w14:paraId="49DCB35B" w14:textId="77777777" w:rsidR="00E0457D" w:rsidRDefault="00E0457D" w:rsidP="00E0457D">
      <w:pPr>
        <w:pStyle w:val="RSCUnderline"/>
        <w:spacing w:line="276" w:lineRule="auto"/>
        <w:jc w:val="left"/>
      </w:pPr>
      <w:r>
        <w:t>________________________________________________________________________________</w:t>
      </w:r>
    </w:p>
    <w:p w14:paraId="32D974EA" w14:textId="77777777" w:rsidR="00E0457D" w:rsidRDefault="00E0457D" w:rsidP="00E0457D">
      <w:pPr>
        <w:pStyle w:val="RSCUnderline"/>
        <w:spacing w:line="276" w:lineRule="auto"/>
        <w:jc w:val="left"/>
      </w:pPr>
      <w:r>
        <w:t>________________________________________________________________________________</w:t>
      </w:r>
    </w:p>
    <w:p w14:paraId="2F12FA56" w14:textId="04CE9473" w:rsidR="0020172F" w:rsidRDefault="00E0457D" w:rsidP="008921BA">
      <w:pPr>
        <w:pStyle w:val="RSCUnderline"/>
        <w:spacing w:line="276" w:lineRule="auto"/>
        <w:jc w:val="left"/>
      </w:pPr>
      <w:r>
        <w:t>________________________________________________________________________________</w:t>
      </w:r>
    </w:p>
    <w:p w14:paraId="6BC5DEB4" w14:textId="77777777" w:rsidR="00092C98" w:rsidRDefault="00092C98">
      <w:pPr>
        <w:ind w:left="714" w:hanging="357"/>
        <w:outlineLvl w:val="9"/>
        <w:rPr>
          <w:rFonts w:ascii="Century Gothic" w:hAnsi="Century Gothic"/>
          <w:b/>
          <w:bCs/>
          <w:color w:val="006F62"/>
          <w:sz w:val="28"/>
          <w:szCs w:val="22"/>
        </w:rPr>
      </w:pPr>
      <w:r>
        <w:br w:type="page"/>
      </w:r>
    </w:p>
    <w:p w14:paraId="74372A87" w14:textId="141103A7" w:rsidR="00E0457D" w:rsidRDefault="00DA4B97" w:rsidP="008921BA">
      <w:pPr>
        <w:pStyle w:val="RSCH2"/>
      </w:pPr>
      <w:r w:rsidRPr="00E0457D">
        <w:lastRenderedPageBreak/>
        <w:t xml:space="preserve">Challenge </w:t>
      </w:r>
      <w:r w:rsidR="005D1A9F">
        <w:t xml:space="preserve">– </w:t>
      </w:r>
      <w:r w:rsidR="00770F6C">
        <w:t>e</w:t>
      </w:r>
      <w:r w:rsidR="005D1A9F">
        <w:t xml:space="preserve">xtension </w:t>
      </w:r>
      <w:r w:rsidR="00770F6C">
        <w:t>t</w:t>
      </w:r>
      <w:r w:rsidR="005D1A9F">
        <w:t>ask</w:t>
      </w:r>
    </w:p>
    <w:p w14:paraId="3FD372AD" w14:textId="14C41930" w:rsidR="005E3D53" w:rsidRDefault="00761653" w:rsidP="005D1A9F">
      <w:pPr>
        <w:pStyle w:val="RSCBasictext"/>
      </w:pPr>
      <w:r>
        <w:t>The</w:t>
      </w:r>
      <w:r w:rsidR="00EC7B02">
        <w:t xml:space="preserve"> diagrams </w:t>
      </w:r>
      <w:r>
        <w:t xml:space="preserve">below </w:t>
      </w:r>
      <w:r w:rsidR="00EC7B02">
        <w:t>show particle diagrams for two different solids</w:t>
      </w:r>
      <w:r w:rsidR="00944E22">
        <w:t>,</w:t>
      </w:r>
      <w:r w:rsidR="00EC7B02">
        <w:t xml:space="preserve"> A and B</w:t>
      </w:r>
      <w:r w:rsidR="00944E22">
        <w:t>,</w:t>
      </w:r>
      <w:r w:rsidR="00EC7B02">
        <w:t xml:space="preserve"> when they are added to water.</w:t>
      </w:r>
    </w:p>
    <w:p w14:paraId="58BB6CAA" w14:textId="2DE32C7E" w:rsidR="005E3D53" w:rsidRDefault="005E3D53" w:rsidP="005E3D53">
      <w:pPr>
        <w:pStyle w:val="RSCBasictext"/>
        <w:jc w:val="center"/>
      </w:pPr>
      <w:r>
        <w:rPr>
          <w:noProof/>
        </w:rPr>
        <w:drawing>
          <wp:inline distT="0" distB="0" distL="0" distR="0" wp14:anchorId="4CD36E1C" wp14:editId="49417CBB">
            <wp:extent cx="3268229" cy="2752652"/>
            <wp:effectExtent l="0" t="0" r="8890" b="0"/>
            <wp:docPr id="463185454" name="Picture 3" descr="Two diagrams.&#10;&#10;The first diagram contains two squares arranged across the page with an arrow between them pointing from left to right. The first box contains many pale green circles which are all the same size, shape and shade. The circles are irregularly arranged and are overlapping each other and the edges of the square. Next to the first square are nine lime green circles arranged in a 3x3 square where each of the circles is just touching its neighbours in a regular arrangement. The lime green circles are labelled &quot;Solid A&quot;. The second square contains both pale green and lime green circles. There are many more of the pale green circles than the lime green circles. The circles are irregularly arranged and are overlapping each other and the edges of the square. None of the lime green circles are close to or touching another lime green circle. &#10;&#10;The second diagram contains two squares arranged across the page with an arrow between them pointing from left to right. The first box contains many pale green circles which are all the same size, shape and shade. The circles are irregularly arranged and are overlapping each other and the edges of the square. Next to the first square are nine dark green circles arranged in a 3x3 square where each of the circles is just touching its neighbours in a regular arrangement. This is labelled &quot;Solid B&quot;. The second square contains both pale green and dark green circles. There are many more of the pale green circles than the dark green circles. The dark green circles are still in a 3x3 regular arrangement, all touching. This is surrounded by pale green circles which are irregularly arranged and overlapping each other and the edges of the squ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85454" name="Picture 3" descr="Two diagrams.&#10;&#10;The first diagram contains two squares arranged across the page with an arrow between them pointing from left to right. The first box contains many pale green circles which are all the same size, shape and shade. The circles are irregularly arranged and are overlapping each other and the edges of the square. Next to the first square are nine lime green circles arranged in a 3x3 square where each of the circles is just touching its neighbours in a regular arrangement. The lime green circles are labelled &quot;Solid A&quot;. The second square contains both pale green and lime green circles. There are many more of the pale green circles than the lime green circles. The circles are irregularly arranged and are overlapping each other and the edges of the square. None of the lime green circles are close to or touching another lime green circle. &#10;&#10;The second diagram contains two squares arranged across the page with an arrow between them pointing from left to right. The first box contains many pale green circles which are all the same size, shape and shade. The circles are irregularly arranged and are overlapping each other and the edges of the square. Next to the first square are nine dark green circles arranged in a 3x3 square where each of the circles is just touching its neighbours in a regular arrangement. This is labelled &quot;Solid B&quot;. The second square contains both pale green and dark green circles. There are many more of the pale green circles than the dark green circles. The dark green circles are still in a 3x3 regular arrangement, all touching. This is surrounded by pale green circles which are irregularly arranged and overlapping each other and the edges of the square. "/>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268229" cy="2752652"/>
                    </a:xfrm>
                    <a:prstGeom prst="rect">
                      <a:avLst/>
                    </a:prstGeom>
                    <a:noFill/>
                  </pic:spPr>
                </pic:pic>
              </a:graphicData>
            </a:graphic>
          </wp:inline>
        </w:drawing>
      </w:r>
    </w:p>
    <w:p w14:paraId="45401E06" w14:textId="77777777" w:rsidR="005E3D53" w:rsidRDefault="005E3D53" w:rsidP="005D1A9F">
      <w:pPr>
        <w:pStyle w:val="RSCBasictext"/>
      </w:pPr>
    </w:p>
    <w:p w14:paraId="05641AEB" w14:textId="241406E6" w:rsidR="005D1A9F" w:rsidRDefault="00EC7B02" w:rsidP="005D1A9F">
      <w:pPr>
        <w:pStyle w:val="RSCBasictext"/>
      </w:pPr>
      <w:r>
        <w:t xml:space="preserve">Explain </w:t>
      </w:r>
      <w:r w:rsidR="004A3200">
        <w:t xml:space="preserve">what </w:t>
      </w:r>
      <w:r w:rsidR="005441E5">
        <w:t xml:space="preserve">is happening based on </w:t>
      </w:r>
      <w:r>
        <w:t>the particle diagram</w:t>
      </w:r>
      <w:r w:rsidR="005441E5">
        <w:t>s</w:t>
      </w:r>
      <w:r>
        <w:t xml:space="preserve"> and </w:t>
      </w:r>
      <w:r w:rsidR="005D1A9F">
        <w:t xml:space="preserve">describe </w:t>
      </w:r>
      <w:r w:rsidR="00702B95">
        <w:t>what you might see</w:t>
      </w:r>
      <w:r w:rsidR="005441E5">
        <w:t xml:space="preserve"> </w:t>
      </w:r>
      <w:r w:rsidR="005D1A9F">
        <w:t>if you completed this practical in your classroom.</w:t>
      </w:r>
    </w:p>
    <w:p w14:paraId="6DC180C3" w14:textId="4FF13753" w:rsidR="005E3D53" w:rsidRDefault="005E3D53" w:rsidP="005E3D53">
      <w:pPr>
        <w:pStyle w:val="RSCUnderline"/>
        <w:spacing w:line="276" w:lineRule="auto"/>
        <w:jc w:val="left"/>
      </w:pPr>
      <w:r>
        <w:t>________________________________________________________________________________</w:t>
      </w:r>
    </w:p>
    <w:p w14:paraId="3375A51D" w14:textId="77777777" w:rsidR="005E3D53" w:rsidRDefault="005E3D53" w:rsidP="005E3D53">
      <w:pPr>
        <w:pStyle w:val="RSCUnderline"/>
        <w:spacing w:line="276" w:lineRule="auto"/>
        <w:jc w:val="left"/>
      </w:pPr>
      <w:r>
        <w:t>________________________________________________________________________________</w:t>
      </w:r>
    </w:p>
    <w:p w14:paraId="434C0F25" w14:textId="77777777" w:rsidR="005E3D53" w:rsidRDefault="005E3D53" w:rsidP="005E3D53">
      <w:pPr>
        <w:pStyle w:val="RSCUnderline"/>
        <w:spacing w:line="276" w:lineRule="auto"/>
        <w:jc w:val="left"/>
      </w:pPr>
      <w:r>
        <w:t>________________________________________________________________________________</w:t>
      </w:r>
    </w:p>
    <w:p w14:paraId="57EDCE77" w14:textId="77777777" w:rsidR="005E3D53" w:rsidRDefault="005E3D53" w:rsidP="005E3D53">
      <w:pPr>
        <w:pStyle w:val="RSCUnderline"/>
        <w:spacing w:line="276" w:lineRule="auto"/>
        <w:jc w:val="left"/>
      </w:pPr>
      <w:r>
        <w:t>________________________________________________________________________________</w:t>
      </w:r>
    </w:p>
    <w:p w14:paraId="591684C5" w14:textId="77777777" w:rsidR="005E3D53" w:rsidRDefault="005E3D53" w:rsidP="005E3D53">
      <w:pPr>
        <w:pStyle w:val="RSCUnderline"/>
        <w:spacing w:line="276" w:lineRule="auto"/>
        <w:jc w:val="left"/>
      </w:pPr>
      <w:r>
        <w:t>________________________________________________________________________________</w:t>
      </w:r>
    </w:p>
    <w:p w14:paraId="4FF055BA" w14:textId="77777777" w:rsidR="005E3D53" w:rsidRDefault="005E3D53" w:rsidP="005E3D53">
      <w:pPr>
        <w:pStyle w:val="RSCUnderline"/>
        <w:spacing w:line="276" w:lineRule="auto"/>
        <w:jc w:val="left"/>
      </w:pPr>
      <w:r>
        <w:t>________________________________________________________________________________</w:t>
      </w:r>
    </w:p>
    <w:p w14:paraId="258D4815" w14:textId="1B3E998C" w:rsidR="0020172F" w:rsidRDefault="005E3D53" w:rsidP="005E3D53">
      <w:pPr>
        <w:pStyle w:val="RSCUnderline"/>
        <w:spacing w:line="276" w:lineRule="auto"/>
        <w:jc w:val="left"/>
      </w:pPr>
      <w:r>
        <w:t>________________________________________________________________________________</w:t>
      </w:r>
    </w:p>
    <w:sectPr w:rsidR="0020172F" w:rsidSect="000D279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EF19" w14:textId="77777777" w:rsidR="00ED2722" w:rsidRDefault="00ED2722" w:rsidP="00C51F51">
      <w:r>
        <w:separator/>
      </w:r>
    </w:p>
  </w:endnote>
  <w:endnote w:type="continuationSeparator" w:id="0">
    <w:p w14:paraId="70FCD44C" w14:textId="77777777" w:rsidR="00ED2722" w:rsidRDefault="00ED2722"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9D7324A" w14:textId="77777777" w:rsidR="00AC283E" w:rsidRDefault="00AC283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308D9B06"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B1260">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4DED" w14:textId="77777777" w:rsidR="00ED2722" w:rsidRDefault="00ED2722" w:rsidP="00C51F51">
      <w:r>
        <w:separator/>
      </w:r>
    </w:p>
  </w:footnote>
  <w:footnote w:type="continuationSeparator" w:id="0">
    <w:p w14:paraId="4827B734" w14:textId="77777777" w:rsidR="00ED2722" w:rsidRDefault="00ED2722"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100533C0" w:rsidR="00AC283E" w:rsidRDefault="00346FD5"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3" behindDoc="1" locked="0" layoutInCell="1" allowOverlap="1" wp14:anchorId="24CA8392" wp14:editId="3D32F9AA">
          <wp:simplePos x="0" y="0"/>
          <wp:positionH relativeFrom="column">
            <wp:posOffset>-933450</wp:posOffset>
          </wp:positionH>
          <wp:positionV relativeFrom="paragraph">
            <wp:posOffset>-255758</wp:posOffset>
          </wp:positionV>
          <wp:extent cx="7575550" cy="10720070"/>
          <wp:effectExtent l="0" t="0" r="635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5550" cy="10720070"/>
                  </a:xfrm>
                  <a:prstGeom prst="rect">
                    <a:avLst/>
                  </a:prstGeom>
                </pic:spPr>
              </pic:pic>
            </a:graphicData>
          </a:graphic>
          <wp14:sizeRelH relativeFrom="page">
            <wp14:pctWidth>0</wp14:pctWidth>
          </wp14:sizeRelH>
          <wp14:sizeRelV relativeFrom="page">
            <wp14:pctHeight>0</wp14:pctHeight>
          </wp14:sizeRelV>
        </wp:anchor>
      </w:drawing>
    </w:r>
    <w:r w:rsidR="00CC397E">
      <w:rPr>
        <w:rFonts w:ascii="Century Gothic" w:hAnsi="Century Gothic"/>
        <w:b/>
        <w:bCs/>
        <w:noProof/>
        <w:color w:val="C8102E"/>
        <w:sz w:val="30"/>
        <w:szCs w:val="30"/>
      </w:rPr>
      <w:drawing>
        <wp:anchor distT="0" distB="0" distL="114300" distR="114300" simplePos="0" relativeHeight="251658241" behindDoc="0" locked="0" layoutInCell="1" allowOverlap="1" wp14:anchorId="03CA8D79" wp14:editId="101A981E">
          <wp:simplePos x="0" y="0"/>
          <wp:positionH relativeFrom="column">
            <wp:posOffset>1685290</wp:posOffset>
          </wp:positionH>
          <wp:positionV relativeFrom="paragraph">
            <wp:posOffset>71755</wp:posOffset>
          </wp:positionV>
          <wp:extent cx="283845" cy="283845"/>
          <wp:effectExtent l="0" t="0" r="1905" b="1905"/>
          <wp:wrapNone/>
          <wp:docPr id="2049595631" name="Picture 2049595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14:sizeRelH relativeFrom="margin">
            <wp14:pctWidth>0</wp14:pctWidth>
          </wp14:sizeRelH>
          <wp14:sizeRelV relativeFrom="margin">
            <wp14:pctHeight>0</wp14:pctHeight>
          </wp14:sizeRelV>
        </wp:anchor>
      </w:drawing>
    </w:r>
    <w:r w:rsidR="00CC397E">
      <w:rPr>
        <w:rFonts w:ascii="Century Gothic" w:hAnsi="Century Gothic"/>
        <w:b/>
        <w:bCs/>
        <w:noProof/>
        <w:color w:val="C8102E"/>
        <w:sz w:val="30"/>
        <w:szCs w:val="30"/>
      </w:rPr>
      <w:drawing>
        <wp:anchor distT="0" distB="0" distL="114300" distR="114300" simplePos="0" relativeHeight="251658242" behindDoc="0" locked="0" layoutInCell="1" allowOverlap="1" wp14:anchorId="400ACA41" wp14:editId="6A6225A1">
          <wp:simplePos x="0" y="0"/>
          <wp:positionH relativeFrom="column">
            <wp:posOffset>1407160</wp:posOffset>
          </wp:positionH>
          <wp:positionV relativeFrom="paragraph">
            <wp:posOffset>71755</wp:posOffset>
          </wp:positionV>
          <wp:extent cx="284400" cy="284400"/>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r w:rsidR="00AC283E">
      <w:rPr>
        <w:rFonts w:ascii="Century Gothic" w:hAnsi="Century Gothic"/>
        <w:b/>
        <w:bCs/>
        <w:noProof/>
        <w:color w:val="006F62"/>
        <w:sz w:val="30"/>
        <w:szCs w:val="30"/>
      </w:rPr>
      <w:drawing>
        <wp:anchor distT="0" distB="0" distL="114300" distR="114300" simplePos="0" relativeHeight="251658244" behindDoc="0" locked="0" layoutInCell="1" allowOverlap="1" wp14:anchorId="73A3D558" wp14:editId="5317AD16">
          <wp:simplePos x="0" y="0"/>
          <wp:positionH relativeFrom="column">
            <wp:posOffset>-540385</wp:posOffset>
          </wp:positionH>
          <wp:positionV relativeFrom="paragraph">
            <wp:posOffset>36195</wp:posOffset>
          </wp:positionV>
          <wp:extent cx="1893600" cy="356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B95CDE" w:rsidRPr="00B95CDE">
      <w:rPr>
        <w:rFonts w:ascii="Century Gothic" w:hAnsi="Century Gothic"/>
        <w:b/>
        <w:bCs/>
        <w:color w:val="006F62"/>
        <w:sz w:val="30"/>
        <w:szCs w:val="30"/>
      </w:rPr>
      <w:t xml:space="preserve"> </w:t>
    </w:r>
    <w:r w:rsidR="00DB50ED">
      <w:rPr>
        <w:rFonts w:ascii="Century Gothic" w:hAnsi="Century Gothic"/>
        <w:b/>
        <w:bCs/>
        <w:color w:val="006F62"/>
        <w:sz w:val="30"/>
        <w:szCs w:val="30"/>
      </w:rPr>
      <w:t>Assessment for learning</w:t>
    </w:r>
    <w:r w:rsidR="00AC283E">
      <w:rPr>
        <w:rFonts w:ascii="Century Gothic" w:hAnsi="Century Gothic"/>
        <w:b/>
        <w:bCs/>
        <w:color w:val="004976"/>
        <w:sz w:val="24"/>
        <w:szCs w:val="24"/>
      </w:rPr>
      <w:t xml:space="preserve">   </w:t>
    </w:r>
    <w:r w:rsidR="00AC283E">
      <w:rPr>
        <w:rFonts w:ascii="Century Gothic" w:hAnsi="Century Gothic"/>
        <w:b/>
        <w:bCs/>
        <w:color w:val="000000" w:themeColor="text1"/>
        <w:sz w:val="24"/>
        <w:szCs w:val="24"/>
      </w:rPr>
      <w:t>11–14 years</w:t>
    </w:r>
  </w:p>
  <w:p w14:paraId="43F887C5" w14:textId="0EA1011C" w:rsidR="00216D60" w:rsidRDefault="00B95CDE" w:rsidP="000B003A">
    <w:pPr>
      <w:pStyle w:val="RSCH3"/>
      <w:spacing w:before="0" w:after="0"/>
      <w:ind w:right="-850"/>
      <w:jc w:val="right"/>
      <w:rPr>
        <w:sz w:val="18"/>
        <w:szCs w:val="18"/>
      </w:rPr>
    </w:pPr>
    <w:r>
      <w:rPr>
        <w:color w:val="000000" w:themeColor="text1"/>
        <w:sz w:val="18"/>
        <w:szCs w:val="18"/>
      </w:rPr>
      <w:t>Available</w:t>
    </w:r>
    <w:r w:rsidR="00AC283E">
      <w:rPr>
        <w:color w:val="000000" w:themeColor="text1"/>
        <w:sz w:val="18"/>
        <w:szCs w:val="18"/>
      </w:rPr>
      <w:t xml:space="preserve"> from</w:t>
    </w:r>
    <w:r w:rsidR="00AC283E" w:rsidRPr="009F18E6">
      <w:rPr>
        <w:color w:val="000000" w:themeColor="text1"/>
        <w:sz w:val="18"/>
        <w:szCs w:val="18"/>
      </w:rPr>
      <w:t xml:space="preserve"> </w:t>
    </w:r>
    <w:r w:rsidR="00201645" w:rsidRPr="00201645">
      <w:rPr>
        <w:sz w:val="18"/>
        <w:szCs w:val="18"/>
      </w:rPr>
      <w:t>rsc.li/3jwKgBO</w:t>
    </w:r>
  </w:p>
  <w:p w14:paraId="1A1BB23A" w14:textId="77777777" w:rsidR="00216D60" w:rsidRPr="009F18E6" w:rsidRDefault="00216D60" w:rsidP="000B003A">
    <w:pPr>
      <w:pStyle w:val="RSCH3"/>
      <w:spacing w:before="0" w:after="0"/>
      <w:ind w:right="-85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23B411BC"/>
    <w:lvl w:ilvl="0" w:tplc="A384AD96">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01E72D2"/>
    <w:multiLevelType w:val="hybridMultilevel"/>
    <w:tmpl w:val="99E210BC"/>
    <w:lvl w:ilvl="0" w:tplc="8B049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7"/>
  </w:num>
  <w:num w:numId="3" w16cid:durableId="2086103693">
    <w:abstractNumId w:val="13"/>
  </w:num>
  <w:num w:numId="4" w16cid:durableId="1033189771">
    <w:abstractNumId w:val="11"/>
  </w:num>
  <w:num w:numId="5" w16cid:durableId="1292322004">
    <w:abstractNumId w:val="4"/>
  </w:num>
  <w:num w:numId="6" w16cid:durableId="1373732049">
    <w:abstractNumId w:val="5"/>
  </w:num>
  <w:num w:numId="7" w16cid:durableId="807015791">
    <w:abstractNumId w:val="5"/>
    <w:lvlOverride w:ilvl="0">
      <w:startOverride w:val="1"/>
    </w:lvlOverride>
  </w:num>
  <w:num w:numId="8" w16cid:durableId="2063020308">
    <w:abstractNumId w:val="9"/>
    <w:lvlOverride w:ilvl="0">
      <w:startOverride w:val="2"/>
    </w:lvlOverride>
  </w:num>
  <w:num w:numId="9" w16cid:durableId="1338341915">
    <w:abstractNumId w:val="5"/>
    <w:lvlOverride w:ilvl="0">
      <w:startOverride w:val="1"/>
    </w:lvlOverride>
  </w:num>
  <w:num w:numId="10" w16cid:durableId="488060111">
    <w:abstractNumId w:val="6"/>
  </w:num>
  <w:num w:numId="11" w16cid:durableId="1064790893">
    <w:abstractNumId w:val="6"/>
    <w:lvlOverride w:ilvl="0">
      <w:startOverride w:val="2"/>
    </w:lvlOverride>
  </w:num>
  <w:num w:numId="12" w16cid:durableId="1382825417">
    <w:abstractNumId w:val="12"/>
  </w:num>
  <w:num w:numId="13" w16cid:durableId="1656378252">
    <w:abstractNumId w:val="18"/>
  </w:num>
  <w:num w:numId="14" w16cid:durableId="859003048">
    <w:abstractNumId w:val="6"/>
    <w:lvlOverride w:ilvl="0">
      <w:startOverride w:val="2"/>
    </w:lvlOverride>
  </w:num>
  <w:num w:numId="15" w16cid:durableId="1267928796">
    <w:abstractNumId w:val="5"/>
    <w:lvlOverride w:ilvl="0">
      <w:startOverride w:val="1"/>
    </w:lvlOverride>
  </w:num>
  <w:num w:numId="16" w16cid:durableId="651641126">
    <w:abstractNumId w:val="17"/>
  </w:num>
  <w:num w:numId="17" w16cid:durableId="2082603706">
    <w:abstractNumId w:val="2"/>
  </w:num>
  <w:num w:numId="18" w16cid:durableId="2007781767">
    <w:abstractNumId w:val="1"/>
  </w:num>
  <w:num w:numId="19" w16cid:durableId="1192066616">
    <w:abstractNumId w:val="8"/>
  </w:num>
  <w:num w:numId="20" w16cid:durableId="748306853">
    <w:abstractNumId w:val="16"/>
  </w:num>
  <w:num w:numId="21" w16cid:durableId="151990667">
    <w:abstractNumId w:val="14"/>
  </w:num>
  <w:num w:numId="22" w16cid:durableId="1365980042">
    <w:abstractNumId w:val="6"/>
    <w:lvlOverride w:ilvl="0">
      <w:startOverride w:val="1"/>
    </w:lvlOverride>
  </w:num>
  <w:num w:numId="23" w16cid:durableId="1996831773">
    <w:abstractNumId w:val="3"/>
  </w:num>
  <w:num w:numId="24" w16cid:durableId="756680408">
    <w:abstractNumId w:val="10"/>
  </w:num>
  <w:num w:numId="25" w16cid:durableId="400833401">
    <w:abstractNumId w:val="15"/>
  </w:num>
  <w:num w:numId="26" w16cid:durableId="251672498">
    <w:abstractNumId w:val="5"/>
  </w:num>
  <w:num w:numId="27" w16cid:durableId="1817264312">
    <w:abstractNumId w:val="5"/>
    <w:lvlOverride w:ilvl="0">
      <w:startOverride w:val="2"/>
    </w:lvlOverride>
  </w:num>
  <w:num w:numId="28" w16cid:durableId="1920553532">
    <w:abstractNumId w:val="5"/>
    <w:lvlOverride w:ilvl="0">
      <w:startOverride w:val="1"/>
    </w:lvlOverride>
  </w:num>
  <w:num w:numId="29" w16cid:durableId="363673015">
    <w:abstractNumId w:val="5"/>
    <w:lvlOverride w:ilvl="0">
      <w:startOverride w:val="2"/>
    </w:lvlOverride>
  </w:num>
  <w:num w:numId="30" w16cid:durableId="1552308936">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0187"/>
    <w:rsid w:val="0000131A"/>
    <w:rsid w:val="00001747"/>
    <w:rsid w:val="00001AFC"/>
    <w:rsid w:val="00002219"/>
    <w:rsid w:val="00002602"/>
    <w:rsid w:val="0000279D"/>
    <w:rsid w:val="00003FD4"/>
    <w:rsid w:val="000051B9"/>
    <w:rsid w:val="00005B4D"/>
    <w:rsid w:val="00006FF7"/>
    <w:rsid w:val="00007E1C"/>
    <w:rsid w:val="00007EBF"/>
    <w:rsid w:val="00011336"/>
    <w:rsid w:val="00011C8E"/>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441B"/>
    <w:rsid w:val="00067B22"/>
    <w:rsid w:val="00067B49"/>
    <w:rsid w:val="00067BDA"/>
    <w:rsid w:val="0007172C"/>
    <w:rsid w:val="00071874"/>
    <w:rsid w:val="000730BB"/>
    <w:rsid w:val="000801FC"/>
    <w:rsid w:val="0008114E"/>
    <w:rsid w:val="00082489"/>
    <w:rsid w:val="000825E0"/>
    <w:rsid w:val="00084B0D"/>
    <w:rsid w:val="0008535A"/>
    <w:rsid w:val="00090EE8"/>
    <w:rsid w:val="00092C98"/>
    <w:rsid w:val="000953D5"/>
    <w:rsid w:val="000A031F"/>
    <w:rsid w:val="000A162C"/>
    <w:rsid w:val="000A1C7A"/>
    <w:rsid w:val="000A324B"/>
    <w:rsid w:val="000A6C0C"/>
    <w:rsid w:val="000B003A"/>
    <w:rsid w:val="000B11A8"/>
    <w:rsid w:val="000B1952"/>
    <w:rsid w:val="000B2BD7"/>
    <w:rsid w:val="000B3DA6"/>
    <w:rsid w:val="000B5B4C"/>
    <w:rsid w:val="000C3EA9"/>
    <w:rsid w:val="000C4533"/>
    <w:rsid w:val="000C4E88"/>
    <w:rsid w:val="000C54D2"/>
    <w:rsid w:val="000C6C91"/>
    <w:rsid w:val="000C735F"/>
    <w:rsid w:val="000D0774"/>
    <w:rsid w:val="000D0A11"/>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54F9D"/>
    <w:rsid w:val="00160CCC"/>
    <w:rsid w:val="00164B56"/>
    <w:rsid w:val="0017080C"/>
    <w:rsid w:val="00170FA5"/>
    <w:rsid w:val="001714D0"/>
    <w:rsid w:val="001806ED"/>
    <w:rsid w:val="001831DC"/>
    <w:rsid w:val="00184B61"/>
    <w:rsid w:val="00185427"/>
    <w:rsid w:val="0018667F"/>
    <w:rsid w:val="001968DC"/>
    <w:rsid w:val="00196EFF"/>
    <w:rsid w:val="001A1EAD"/>
    <w:rsid w:val="001A251E"/>
    <w:rsid w:val="001A27D9"/>
    <w:rsid w:val="001A2F7C"/>
    <w:rsid w:val="001A5E39"/>
    <w:rsid w:val="001A6A4B"/>
    <w:rsid w:val="001A77C6"/>
    <w:rsid w:val="001B1555"/>
    <w:rsid w:val="001B2292"/>
    <w:rsid w:val="001B4F4D"/>
    <w:rsid w:val="001B5474"/>
    <w:rsid w:val="001C047D"/>
    <w:rsid w:val="001C23F6"/>
    <w:rsid w:val="001C290F"/>
    <w:rsid w:val="001C6470"/>
    <w:rsid w:val="001D57A7"/>
    <w:rsid w:val="001D7B9F"/>
    <w:rsid w:val="001E2DA2"/>
    <w:rsid w:val="001E60A5"/>
    <w:rsid w:val="001F0451"/>
    <w:rsid w:val="001F2C34"/>
    <w:rsid w:val="001F5394"/>
    <w:rsid w:val="001F73C1"/>
    <w:rsid w:val="00200439"/>
    <w:rsid w:val="00201645"/>
    <w:rsid w:val="0020172F"/>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0563"/>
    <w:rsid w:val="00267279"/>
    <w:rsid w:val="002716EA"/>
    <w:rsid w:val="00271BCB"/>
    <w:rsid w:val="002723D5"/>
    <w:rsid w:val="00276F81"/>
    <w:rsid w:val="00281D7B"/>
    <w:rsid w:val="00283107"/>
    <w:rsid w:val="00283DFC"/>
    <w:rsid w:val="0028615D"/>
    <w:rsid w:val="00293322"/>
    <w:rsid w:val="002944CA"/>
    <w:rsid w:val="00295CA1"/>
    <w:rsid w:val="00296F91"/>
    <w:rsid w:val="002975B4"/>
    <w:rsid w:val="002A13E2"/>
    <w:rsid w:val="002A3B57"/>
    <w:rsid w:val="002A4AD8"/>
    <w:rsid w:val="002A6E5A"/>
    <w:rsid w:val="002A6FDE"/>
    <w:rsid w:val="002A7DE4"/>
    <w:rsid w:val="002B28FD"/>
    <w:rsid w:val="002B4F41"/>
    <w:rsid w:val="002B5206"/>
    <w:rsid w:val="002B5EB5"/>
    <w:rsid w:val="002C16FA"/>
    <w:rsid w:val="002C5391"/>
    <w:rsid w:val="002C5ED2"/>
    <w:rsid w:val="002C6D90"/>
    <w:rsid w:val="002C762B"/>
    <w:rsid w:val="002D0692"/>
    <w:rsid w:val="002D20F2"/>
    <w:rsid w:val="002D4389"/>
    <w:rsid w:val="002D535D"/>
    <w:rsid w:val="002D5362"/>
    <w:rsid w:val="002D5CD9"/>
    <w:rsid w:val="002D5DE5"/>
    <w:rsid w:val="002E06BD"/>
    <w:rsid w:val="002E48D4"/>
    <w:rsid w:val="002E5407"/>
    <w:rsid w:val="002E56CF"/>
    <w:rsid w:val="002F2F8F"/>
    <w:rsid w:val="002F3B80"/>
    <w:rsid w:val="002F7189"/>
    <w:rsid w:val="00300B43"/>
    <w:rsid w:val="00303E06"/>
    <w:rsid w:val="003040E7"/>
    <w:rsid w:val="003071E5"/>
    <w:rsid w:val="003108F7"/>
    <w:rsid w:val="00311379"/>
    <w:rsid w:val="00314EDA"/>
    <w:rsid w:val="00314FA2"/>
    <w:rsid w:val="003161DC"/>
    <w:rsid w:val="00316B59"/>
    <w:rsid w:val="00320E4D"/>
    <w:rsid w:val="00321A7C"/>
    <w:rsid w:val="003234B7"/>
    <w:rsid w:val="00324BA5"/>
    <w:rsid w:val="00325444"/>
    <w:rsid w:val="003306A0"/>
    <w:rsid w:val="00330E9E"/>
    <w:rsid w:val="00331D3D"/>
    <w:rsid w:val="0033346B"/>
    <w:rsid w:val="00334372"/>
    <w:rsid w:val="00334C46"/>
    <w:rsid w:val="0033529C"/>
    <w:rsid w:val="00336CB7"/>
    <w:rsid w:val="0034189A"/>
    <w:rsid w:val="00342FEE"/>
    <w:rsid w:val="00343802"/>
    <w:rsid w:val="00344B7D"/>
    <w:rsid w:val="0034595D"/>
    <w:rsid w:val="00346FD5"/>
    <w:rsid w:val="00350232"/>
    <w:rsid w:val="003509B9"/>
    <w:rsid w:val="00350B11"/>
    <w:rsid w:val="00355311"/>
    <w:rsid w:val="00357166"/>
    <w:rsid w:val="00363C2F"/>
    <w:rsid w:val="003642B4"/>
    <w:rsid w:val="00367470"/>
    <w:rsid w:val="00367A2D"/>
    <w:rsid w:val="00372FB2"/>
    <w:rsid w:val="003759CC"/>
    <w:rsid w:val="00376E7E"/>
    <w:rsid w:val="00380CBC"/>
    <w:rsid w:val="003811A9"/>
    <w:rsid w:val="003845BF"/>
    <w:rsid w:val="00392607"/>
    <w:rsid w:val="00392888"/>
    <w:rsid w:val="0039430F"/>
    <w:rsid w:val="003946FE"/>
    <w:rsid w:val="00394A9D"/>
    <w:rsid w:val="00396469"/>
    <w:rsid w:val="00396481"/>
    <w:rsid w:val="003A28A5"/>
    <w:rsid w:val="003A3727"/>
    <w:rsid w:val="003A5C87"/>
    <w:rsid w:val="003A74B0"/>
    <w:rsid w:val="003B120F"/>
    <w:rsid w:val="003B1737"/>
    <w:rsid w:val="003B17F2"/>
    <w:rsid w:val="003B1B2A"/>
    <w:rsid w:val="003B236A"/>
    <w:rsid w:val="003B3284"/>
    <w:rsid w:val="003B431D"/>
    <w:rsid w:val="003C1583"/>
    <w:rsid w:val="003C19FC"/>
    <w:rsid w:val="003C1F78"/>
    <w:rsid w:val="003C4116"/>
    <w:rsid w:val="003C5B91"/>
    <w:rsid w:val="003D3DC2"/>
    <w:rsid w:val="003D560B"/>
    <w:rsid w:val="003D62C1"/>
    <w:rsid w:val="003D65B5"/>
    <w:rsid w:val="003D6DD9"/>
    <w:rsid w:val="003E120B"/>
    <w:rsid w:val="003E1DD5"/>
    <w:rsid w:val="003E20FC"/>
    <w:rsid w:val="003E22A1"/>
    <w:rsid w:val="003E5946"/>
    <w:rsid w:val="003E5B13"/>
    <w:rsid w:val="003E7C69"/>
    <w:rsid w:val="003F0BEA"/>
    <w:rsid w:val="003F124B"/>
    <w:rsid w:val="003F51FD"/>
    <w:rsid w:val="003F69D9"/>
    <w:rsid w:val="003F6F6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5D27"/>
    <w:rsid w:val="004463A0"/>
    <w:rsid w:val="00446C9E"/>
    <w:rsid w:val="00446DAA"/>
    <w:rsid w:val="00447387"/>
    <w:rsid w:val="00447805"/>
    <w:rsid w:val="00450D51"/>
    <w:rsid w:val="00451A34"/>
    <w:rsid w:val="0045569A"/>
    <w:rsid w:val="00456789"/>
    <w:rsid w:val="00457C09"/>
    <w:rsid w:val="0046032D"/>
    <w:rsid w:val="00462C62"/>
    <w:rsid w:val="004647DD"/>
    <w:rsid w:val="00464DEB"/>
    <w:rsid w:val="00466E24"/>
    <w:rsid w:val="00470A3A"/>
    <w:rsid w:val="0047293A"/>
    <w:rsid w:val="00472E80"/>
    <w:rsid w:val="00477C53"/>
    <w:rsid w:val="004813AB"/>
    <w:rsid w:val="004815FF"/>
    <w:rsid w:val="00481703"/>
    <w:rsid w:val="00481F08"/>
    <w:rsid w:val="00483AAC"/>
    <w:rsid w:val="0048617A"/>
    <w:rsid w:val="00486CCB"/>
    <w:rsid w:val="00487188"/>
    <w:rsid w:val="0049117E"/>
    <w:rsid w:val="00493819"/>
    <w:rsid w:val="00495705"/>
    <w:rsid w:val="00496978"/>
    <w:rsid w:val="00496DD4"/>
    <w:rsid w:val="0049734A"/>
    <w:rsid w:val="004A3200"/>
    <w:rsid w:val="004A5C3E"/>
    <w:rsid w:val="004B2318"/>
    <w:rsid w:val="004B3C1B"/>
    <w:rsid w:val="004B4E9D"/>
    <w:rsid w:val="004B63A3"/>
    <w:rsid w:val="004C317E"/>
    <w:rsid w:val="004C54E4"/>
    <w:rsid w:val="004C7173"/>
    <w:rsid w:val="004D038C"/>
    <w:rsid w:val="004D0DA6"/>
    <w:rsid w:val="004D3C89"/>
    <w:rsid w:val="004D4D5D"/>
    <w:rsid w:val="004D676B"/>
    <w:rsid w:val="004E1D97"/>
    <w:rsid w:val="004E283C"/>
    <w:rsid w:val="004E2D4A"/>
    <w:rsid w:val="004E35A4"/>
    <w:rsid w:val="004E7DE0"/>
    <w:rsid w:val="004F1810"/>
    <w:rsid w:val="004F6690"/>
    <w:rsid w:val="005000BF"/>
    <w:rsid w:val="0050206B"/>
    <w:rsid w:val="00507F24"/>
    <w:rsid w:val="00511F3E"/>
    <w:rsid w:val="00512EF1"/>
    <w:rsid w:val="005153EA"/>
    <w:rsid w:val="00517ED5"/>
    <w:rsid w:val="00520569"/>
    <w:rsid w:val="00520E92"/>
    <w:rsid w:val="00522B05"/>
    <w:rsid w:val="00530A17"/>
    <w:rsid w:val="005329C8"/>
    <w:rsid w:val="00533730"/>
    <w:rsid w:val="005338D7"/>
    <w:rsid w:val="0053639C"/>
    <w:rsid w:val="0053797D"/>
    <w:rsid w:val="00542DD8"/>
    <w:rsid w:val="005441E5"/>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46A8"/>
    <w:rsid w:val="005B55F2"/>
    <w:rsid w:val="005C01F1"/>
    <w:rsid w:val="005C22B9"/>
    <w:rsid w:val="005C394C"/>
    <w:rsid w:val="005C39AE"/>
    <w:rsid w:val="005C703B"/>
    <w:rsid w:val="005D0793"/>
    <w:rsid w:val="005D0AD3"/>
    <w:rsid w:val="005D0DB0"/>
    <w:rsid w:val="005D1A9F"/>
    <w:rsid w:val="005D1E00"/>
    <w:rsid w:val="005D26ED"/>
    <w:rsid w:val="005D45F0"/>
    <w:rsid w:val="005D69D4"/>
    <w:rsid w:val="005D6A71"/>
    <w:rsid w:val="005E0657"/>
    <w:rsid w:val="005E3D53"/>
    <w:rsid w:val="005F39DD"/>
    <w:rsid w:val="005F6D0F"/>
    <w:rsid w:val="0060502D"/>
    <w:rsid w:val="00605217"/>
    <w:rsid w:val="006056F3"/>
    <w:rsid w:val="0060621C"/>
    <w:rsid w:val="006078DB"/>
    <w:rsid w:val="006148BB"/>
    <w:rsid w:val="006205A7"/>
    <w:rsid w:val="00620D37"/>
    <w:rsid w:val="006216C4"/>
    <w:rsid w:val="0062364C"/>
    <w:rsid w:val="00624FB4"/>
    <w:rsid w:val="00625EAF"/>
    <w:rsid w:val="00626DD9"/>
    <w:rsid w:val="00626E9E"/>
    <w:rsid w:val="00633025"/>
    <w:rsid w:val="006374E3"/>
    <w:rsid w:val="006424DC"/>
    <w:rsid w:val="00643038"/>
    <w:rsid w:val="00643737"/>
    <w:rsid w:val="0064449E"/>
    <w:rsid w:val="00644D98"/>
    <w:rsid w:val="006468A8"/>
    <w:rsid w:val="00646B0C"/>
    <w:rsid w:val="006509D4"/>
    <w:rsid w:val="006526B0"/>
    <w:rsid w:val="00656322"/>
    <w:rsid w:val="00656A25"/>
    <w:rsid w:val="00656C0A"/>
    <w:rsid w:val="006607E4"/>
    <w:rsid w:val="00660AA5"/>
    <w:rsid w:val="00661379"/>
    <w:rsid w:val="00661696"/>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A7557"/>
    <w:rsid w:val="006B00A8"/>
    <w:rsid w:val="006B0621"/>
    <w:rsid w:val="006B1260"/>
    <w:rsid w:val="006B1C7F"/>
    <w:rsid w:val="006B293A"/>
    <w:rsid w:val="006B4939"/>
    <w:rsid w:val="006B6B63"/>
    <w:rsid w:val="006B7A0D"/>
    <w:rsid w:val="006C0786"/>
    <w:rsid w:val="006C2AAF"/>
    <w:rsid w:val="006C44F0"/>
    <w:rsid w:val="006C50C3"/>
    <w:rsid w:val="006D0DA0"/>
    <w:rsid w:val="006D0E2D"/>
    <w:rsid w:val="006D1240"/>
    <w:rsid w:val="006D29FF"/>
    <w:rsid w:val="006D5A3F"/>
    <w:rsid w:val="006D6201"/>
    <w:rsid w:val="006E2E8E"/>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2B95"/>
    <w:rsid w:val="00703CA1"/>
    <w:rsid w:val="00703E5E"/>
    <w:rsid w:val="0070B01C"/>
    <w:rsid w:val="0071064A"/>
    <w:rsid w:val="007136E5"/>
    <w:rsid w:val="00713D02"/>
    <w:rsid w:val="00714D32"/>
    <w:rsid w:val="00716A8B"/>
    <w:rsid w:val="00716B81"/>
    <w:rsid w:val="00716E42"/>
    <w:rsid w:val="00717CA3"/>
    <w:rsid w:val="0072147E"/>
    <w:rsid w:val="00722163"/>
    <w:rsid w:val="007223CF"/>
    <w:rsid w:val="00722F2C"/>
    <w:rsid w:val="00723122"/>
    <w:rsid w:val="00731578"/>
    <w:rsid w:val="007337AE"/>
    <w:rsid w:val="00736435"/>
    <w:rsid w:val="007369A3"/>
    <w:rsid w:val="00742794"/>
    <w:rsid w:val="00742E84"/>
    <w:rsid w:val="00751C1F"/>
    <w:rsid w:val="00752CBB"/>
    <w:rsid w:val="00753940"/>
    <w:rsid w:val="00754A45"/>
    <w:rsid w:val="00756B12"/>
    <w:rsid w:val="0075762E"/>
    <w:rsid w:val="00760DE6"/>
    <w:rsid w:val="00761653"/>
    <w:rsid w:val="007624A6"/>
    <w:rsid w:val="00763DA3"/>
    <w:rsid w:val="00766BC8"/>
    <w:rsid w:val="00770F6C"/>
    <w:rsid w:val="007730DE"/>
    <w:rsid w:val="00775411"/>
    <w:rsid w:val="0077545E"/>
    <w:rsid w:val="00776C72"/>
    <w:rsid w:val="00776FB7"/>
    <w:rsid w:val="007777A2"/>
    <w:rsid w:val="007821D1"/>
    <w:rsid w:val="00783478"/>
    <w:rsid w:val="00786966"/>
    <w:rsid w:val="007877C9"/>
    <w:rsid w:val="0079329D"/>
    <w:rsid w:val="007934DC"/>
    <w:rsid w:val="00794D42"/>
    <w:rsid w:val="007962B0"/>
    <w:rsid w:val="007A02F3"/>
    <w:rsid w:val="007A084A"/>
    <w:rsid w:val="007A1A13"/>
    <w:rsid w:val="007A2211"/>
    <w:rsid w:val="007A24FA"/>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E725D"/>
    <w:rsid w:val="007F374B"/>
    <w:rsid w:val="007F4099"/>
    <w:rsid w:val="007F76F2"/>
    <w:rsid w:val="0080098D"/>
    <w:rsid w:val="00802588"/>
    <w:rsid w:val="00810232"/>
    <w:rsid w:val="00810732"/>
    <w:rsid w:val="00812B52"/>
    <w:rsid w:val="008145E1"/>
    <w:rsid w:val="0081506D"/>
    <w:rsid w:val="0081598F"/>
    <w:rsid w:val="00823831"/>
    <w:rsid w:val="0082434F"/>
    <w:rsid w:val="00825F78"/>
    <w:rsid w:val="00827C7D"/>
    <w:rsid w:val="00831056"/>
    <w:rsid w:val="0083123F"/>
    <w:rsid w:val="0083381A"/>
    <w:rsid w:val="00833FFD"/>
    <w:rsid w:val="00834B9F"/>
    <w:rsid w:val="00834BCA"/>
    <w:rsid w:val="00834C97"/>
    <w:rsid w:val="00835799"/>
    <w:rsid w:val="008359CE"/>
    <w:rsid w:val="00837431"/>
    <w:rsid w:val="00841525"/>
    <w:rsid w:val="008441AD"/>
    <w:rsid w:val="00844518"/>
    <w:rsid w:val="008508DE"/>
    <w:rsid w:val="008618F3"/>
    <w:rsid w:val="0086381A"/>
    <w:rsid w:val="0086417A"/>
    <w:rsid w:val="0086581C"/>
    <w:rsid w:val="00867252"/>
    <w:rsid w:val="00873024"/>
    <w:rsid w:val="00873625"/>
    <w:rsid w:val="00881419"/>
    <w:rsid w:val="00881472"/>
    <w:rsid w:val="00882CA3"/>
    <w:rsid w:val="008837A1"/>
    <w:rsid w:val="00883973"/>
    <w:rsid w:val="00884C77"/>
    <w:rsid w:val="0088712A"/>
    <w:rsid w:val="008921BA"/>
    <w:rsid w:val="00892460"/>
    <w:rsid w:val="00892878"/>
    <w:rsid w:val="008940CB"/>
    <w:rsid w:val="008960EA"/>
    <w:rsid w:val="008969E1"/>
    <w:rsid w:val="008A6BC0"/>
    <w:rsid w:val="008B0123"/>
    <w:rsid w:val="008B01BB"/>
    <w:rsid w:val="008B1512"/>
    <w:rsid w:val="008B226C"/>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8F65D3"/>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4E22"/>
    <w:rsid w:val="00945365"/>
    <w:rsid w:val="00950B44"/>
    <w:rsid w:val="00957167"/>
    <w:rsid w:val="00957209"/>
    <w:rsid w:val="009602A8"/>
    <w:rsid w:val="00962BB5"/>
    <w:rsid w:val="0096337F"/>
    <w:rsid w:val="00964B17"/>
    <w:rsid w:val="009652C2"/>
    <w:rsid w:val="009654AE"/>
    <w:rsid w:val="00970684"/>
    <w:rsid w:val="009712BA"/>
    <w:rsid w:val="00971878"/>
    <w:rsid w:val="00972EF7"/>
    <w:rsid w:val="00973999"/>
    <w:rsid w:val="0097428A"/>
    <w:rsid w:val="00977F7E"/>
    <w:rsid w:val="009816ED"/>
    <w:rsid w:val="00985810"/>
    <w:rsid w:val="00985C41"/>
    <w:rsid w:val="00991AFD"/>
    <w:rsid w:val="0099287E"/>
    <w:rsid w:val="009A0229"/>
    <w:rsid w:val="009A342C"/>
    <w:rsid w:val="009A5CFE"/>
    <w:rsid w:val="009A6BE3"/>
    <w:rsid w:val="009A718A"/>
    <w:rsid w:val="009B1035"/>
    <w:rsid w:val="009B18D7"/>
    <w:rsid w:val="009B4B82"/>
    <w:rsid w:val="009C1359"/>
    <w:rsid w:val="009C61BF"/>
    <w:rsid w:val="009C6816"/>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35"/>
    <w:rsid w:val="00A125D9"/>
    <w:rsid w:val="00A15071"/>
    <w:rsid w:val="00A161BC"/>
    <w:rsid w:val="00A16B12"/>
    <w:rsid w:val="00A222AD"/>
    <w:rsid w:val="00A22662"/>
    <w:rsid w:val="00A22837"/>
    <w:rsid w:val="00A250EA"/>
    <w:rsid w:val="00A26DD8"/>
    <w:rsid w:val="00A313DA"/>
    <w:rsid w:val="00A31E3F"/>
    <w:rsid w:val="00A33366"/>
    <w:rsid w:val="00A356F4"/>
    <w:rsid w:val="00A4219E"/>
    <w:rsid w:val="00A429D0"/>
    <w:rsid w:val="00A4551D"/>
    <w:rsid w:val="00A4560F"/>
    <w:rsid w:val="00A51BE7"/>
    <w:rsid w:val="00A52872"/>
    <w:rsid w:val="00A52FD2"/>
    <w:rsid w:val="00A530C8"/>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977FB"/>
    <w:rsid w:val="00AA1AEA"/>
    <w:rsid w:val="00AA2E28"/>
    <w:rsid w:val="00AA2FE1"/>
    <w:rsid w:val="00AA450F"/>
    <w:rsid w:val="00AA49D3"/>
    <w:rsid w:val="00AB049A"/>
    <w:rsid w:val="00AB15C9"/>
    <w:rsid w:val="00AB45ED"/>
    <w:rsid w:val="00AB5671"/>
    <w:rsid w:val="00AC0E6D"/>
    <w:rsid w:val="00AC224E"/>
    <w:rsid w:val="00AC283E"/>
    <w:rsid w:val="00AC2A77"/>
    <w:rsid w:val="00AC4A48"/>
    <w:rsid w:val="00AC5904"/>
    <w:rsid w:val="00AC7F9C"/>
    <w:rsid w:val="00AD26EE"/>
    <w:rsid w:val="00AD3139"/>
    <w:rsid w:val="00AD32CA"/>
    <w:rsid w:val="00AD4068"/>
    <w:rsid w:val="00AD4C44"/>
    <w:rsid w:val="00AD5229"/>
    <w:rsid w:val="00AE2097"/>
    <w:rsid w:val="00AE36DC"/>
    <w:rsid w:val="00AE6B2C"/>
    <w:rsid w:val="00AE7272"/>
    <w:rsid w:val="00AF058B"/>
    <w:rsid w:val="00AF5442"/>
    <w:rsid w:val="00AF63B5"/>
    <w:rsid w:val="00B000E3"/>
    <w:rsid w:val="00B01D70"/>
    <w:rsid w:val="00B034F8"/>
    <w:rsid w:val="00B04611"/>
    <w:rsid w:val="00B046F1"/>
    <w:rsid w:val="00B06A1A"/>
    <w:rsid w:val="00B117FF"/>
    <w:rsid w:val="00B13D6C"/>
    <w:rsid w:val="00B154F2"/>
    <w:rsid w:val="00B154F3"/>
    <w:rsid w:val="00B17CDC"/>
    <w:rsid w:val="00B2005F"/>
    <w:rsid w:val="00B212BD"/>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72D8"/>
    <w:rsid w:val="00B649C0"/>
    <w:rsid w:val="00B65C61"/>
    <w:rsid w:val="00B66E80"/>
    <w:rsid w:val="00B7153D"/>
    <w:rsid w:val="00B71721"/>
    <w:rsid w:val="00B71832"/>
    <w:rsid w:val="00B74192"/>
    <w:rsid w:val="00B7501D"/>
    <w:rsid w:val="00B76FDA"/>
    <w:rsid w:val="00B82B0C"/>
    <w:rsid w:val="00B83328"/>
    <w:rsid w:val="00B85BD9"/>
    <w:rsid w:val="00B86120"/>
    <w:rsid w:val="00B86A95"/>
    <w:rsid w:val="00B9142C"/>
    <w:rsid w:val="00B91E97"/>
    <w:rsid w:val="00B95CDE"/>
    <w:rsid w:val="00B9758D"/>
    <w:rsid w:val="00BA0095"/>
    <w:rsid w:val="00BA183F"/>
    <w:rsid w:val="00BA33A2"/>
    <w:rsid w:val="00BA359E"/>
    <w:rsid w:val="00BA72E3"/>
    <w:rsid w:val="00BB2A22"/>
    <w:rsid w:val="00BB32CC"/>
    <w:rsid w:val="00BB4347"/>
    <w:rsid w:val="00BB5AE5"/>
    <w:rsid w:val="00BC1746"/>
    <w:rsid w:val="00BC29D1"/>
    <w:rsid w:val="00BC35CD"/>
    <w:rsid w:val="00BC3844"/>
    <w:rsid w:val="00BD000A"/>
    <w:rsid w:val="00BD004E"/>
    <w:rsid w:val="00BD1046"/>
    <w:rsid w:val="00BD18F5"/>
    <w:rsid w:val="00BD2A7F"/>
    <w:rsid w:val="00BD2C74"/>
    <w:rsid w:val="00BD6B2B"/>
    <w:rsid w:val="00BD7CD4"/>
    <w:rsid w:val="00BE77C7"/>
    <w:rsid w:val="00BE7E74"/>
    <w:rsid w:val="00BF02A9"/>
    <w:rsid w:val="00BF0AA8"/>
    <w:rsid w:val="00BF4926"/>
    <w:rsid w:val="00C034AA"/>
    <w:rsid w:val="00C056D6"/>
    <w:rsid w:val="00C064CF"/>
    <w:rsid w:val="00C1049A"/>
    <w:rsid w:val="00C10585"/>
    <w:rsid w:val="00C111A7"/>
    <w:rsid w:val="00C12E3D"/>
    <w:rsid w:val="00C13461"/>
    <w:rsid w:val="00C1459B"/>
    <w:rsid w:val="00C14E32"/>
    <w:rsid w:val="00C156A4"/>
    <w:rsid w:val="00C169D3"/>
    <w:rsid w:val="00C17EDE"/>
    <w:rsid w:val="00C21F3C"/>
    <w:rsid w:val="00C22F5A"/>
    <w:rsid w:val="00C2398C"/>
    <w:rsid w:val="00C267E2"/>
    <w:rsid w:val="00C316A0"/>
    <w:rsid w:val="00C33FCA"/>
    <w:rsid w:val="00C3497F"/>
    <w:rsid w:val="00C37007"/>
    <w:rsid w:val="00C432AC"/>
    <w:rsid w:val="00C44E45"/>
    <w:rsid w:val="00C45CA1"/>
    <w:rsid w:val="00C46131"/>
    <w:rsid w:val="00C46878"/>
    <w:rsid w:val="00C47043"/>
    <w:rsid w:val="00C51F51"/>
    <w:rsid w:val="00C5416B"/>
    <w:rsid w:val="00C55994"/>
    <w:rsid w:val="00C6382F"/>
    <w:rsid w:val="00C64140"/>
    <w:rsid w:val="00C663C0"/>
    <w:rsid w:val="00C665FB"/>
    <w:rsid w:val="00C67207"/>
    <w:rsid w:val="00C7067F"/>
    <w:rsid w:val="00C76636"/>
    <w:rsid w:val="00C76645"/>
    <w:rsid w:val="00C8107F"/>
    <w:rsid w:val="00C812DE"/>
    <w:rsid w:val="00C8199C"/>
    <w:rsid w:val="00C83FB8"/>
    <w:rsid w:val="00C84343"/>
    <w:rsid w:val="00C84AFB"/>
    <w:rsid w:val="00C87965"/>
    <w:rsid w:val="00C90060"/>
    <w:rsid w:val="00C9096E"/>
    <w:rsid w:val="00C91017"/>
    <w:rsid w:val="00C925EA"/>
    <w:rsid w:val="00C97055"/>
    <w:rsid w:val="00CA0E16"/>
    <w:rsid w:val="00CA1F50"/>
    <w:rsid w:val="00CA23AF"/>
    <w:rsid w:val="00CA4FE9"/>
    <w:rsid w:val="00CA5099"/>
    <w:rsid w:val="00CA6814"/>
    <w:rsid w:val="00CA69A3"/>
    <w:rsid w:val="00CA6A3E"/>
    <w:rsid w:val="00CA7FD5"/>
    <w:rsid w:val="00CB10F6"/>
    <w:rsid w:val="00CB1BE1"/>
    <w:rsid w:val="00CB40F4"/>
    <w:rsid w:val="00CB6529"/>
    <w:rsid w:val="00CB6E4B"/>
    <w:rsid w:val="00CC397E"/>
    <w:rsid w:val="00CC4195"/>
    <w:rsid w:val="00CC61AC"/>
    <w:rsid w:val="00CD2F1B"/>
    <w:rsid w:val="00CD426D"/>
    <w:rsid w:val="00CD551C"/>
    <w:rsid w:val="00CD5DAF"/>
    <w:rsid w:val="00CE0E23"/>
    <w:rsid w:val="00CE1C8B"/>
    <w:rsid w:val="00CE475E"/>
    <w:rsid w:val="00CE532E"/>
    <w:rsid w:val="00CF0F9A"/>
    <w:rsid w:val="00CF1D2C"/>
    <w:rsid w:val="00CF2277"/>
    <w:rsid w:val="00CF3377"/>
    <w:rsid w:val="00CF560A"/>
    <w:rsid w:val="00CF6B9B"/>
    <w:rsid w:val="00D025E5"/>
    <w:rsid w:val="00D046E5"/>
    <w:rsid w:val="00D050E0"/>
    <w:rsid w:val="00D07A39"/>
    <w:rsid w:val="00D101AF"/>
    <w:rsid w:val="00D11BE8"/>
    <w:rsid w:val="00D11BEE"/>
    <w:rsid w:val="00D16DE6"/>
    <w:rsid w:val="00D231B7"/>
    <w:rsid w:val="00D23D50"/>
    <w:rsid w:val="00D2480A"/>
    <w:rsid w:val="00D2645E"/>
    <w:rsid w:val="00D2698B"/>
    <w:rsid w:val="00D26F01"/>
    <w:rsid w:val="00D32BAF"/>
    <w:rsid w:val="00D32C6A"/>
    <w:rsid w:val="00D40C68"/>
    <w:rsid w:val="00D41DF1"/>
    <w:rsid w:val="00D42F7B"/>
    <w:rsid w:val="00D470EA"/>
    <w:rsid w:val="00D50E79"/>
    <w:rsid w:val="00D5133A"/>
    <w:rsid w:val="00D537DB"/>
    <w:rsid w:val="00D57AEC"/>
    <w:rsid w:val="00D60756"/>
    <w:rsid w:val="00D634AE"/>
    <w:rsid w:val="00D675A1"/>
    <w:rsid w:val="00D7317E"/>
    <w:rsid w:val="00D75DE7"/>
    <w:rsid w:val="00D76C95"/>
    <w:rsid w:val="00D77703"/>
    <w:rsid w:val="00D77E9B"/>
    <w:rsid w:val="00D80221"/>
    <w:rsid w:val="00D80857"/>
    <w:rsid w:val="00D8129D"/>
    <w:rsid w:val="00D812B8"/>
    <w:rsid w:val="00D84734"/>
    <w:rsid w:val="00D847E4"/>
    <w:rsid w:val="00D85DE0"/>
    <w:rsid w:val="00D86232"/>
    <w:rsid w:val="00D86E2E"/>
    <w:rsid w:val="00D874D3"/>
    <w:rsid w:val="00DA4B97"/>
    <w:rsid w:val="00DA4E14"/>
    <w:rsid w:val="00DB0C47"/>
    <w:rsid w:val="00DB2CBD"/>
    <w:rsid w:val="00DB407C"/>
    <w:rsid w:val="00DB50E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1D81"/>
    <w:rsid w:val="00DF4D09"/>
    <w:rsid w:val="00DF5545"/>
    <w:rsid w:val="00DF5D59"/>
    <w:rsid w:val="00E02057"/>
    <w:rsid w:val="00E04231"/>
    <w:rsid w:val="00E0457D"/>
    <w:rsid w:val="00E047DF"/>
    <w:rsid w:val="00E071A7"/>
    <w:rsid w:val="00E07D34"/>
    <w:rsid w:val="00E100EC"/>
    <w:rsid w:val="00E13686"/>
    <w:rsid w:val="00E14ACF"/>
    <w:rsid w:val="00E23331"/>
    <w:rsid w:val="00E235F9"/>
    <w:rsid w:val="00E2490B"/>
    <w:rsid w:val="00E25B03"/>
    <w:rsid w:val="00E268C4"/>
    <w:rsid w:val="00E26B95"/>
    <w:rsid w:val="00E36242"/>
    <w:rsid w:val="00E368F5"/>
    <w:rsid w:val="00E370FF"/>
    <w:rsid w:val="00E373D4"/>
    <w:rsid w:val="00E409BE"/>
    <w:rsid w:val="00E40BCE"/>
    <w:rsid w:val="00E4182D"/>
    <w:rsid w:val="00E42DB3"/>
    <w:rsid w:val="00E454BB"/>
    <w:rsid w:val="00E473C9"/>
    <w:rsid w:val="00E47BD0"/>
    <w:rsid w:val="00E47E4D"/>
    <w:rsid w:val="00E50A8B"/>
    <w:rsid w:val="00E50FBA"/>
    <w:rsid w:val="00E51E7E"/>
    <w:rsid w:val="00E52473"/>
    <w:rsid w:val="00E56065"/>
    <w:rsid w:val="00E60944"/>
    <w:rsid w:val="00E65C92"/>
    <w:rsid w:val="00E66920"/>
    <w:rsid w:val="00E66B0A"/>
    <w:rsid w:val="00E66F06"/>
    <w:rsid w:val="00E6742A"/>
    <w:rsid w:val="00E70D8E"/>
    <w:rsid w:val="00E7185F"/>
    <w:rsid w:val="00E72821"/>
    <w:rsid w:val="00E73726"/>
    <w:rsid w:val="00E74043"/>
    <w:rsid w:val="00E75D57"/>
    <w:rsid w:val="00E80194"/>
    <w:rsid w:val="00E80627"/>
    <w:rsid w:val="00E81331"/>
    <w:rsid w:val="00E82F7C"/>
    <w:rsid w:val="00E848CD"/>
    <w:rsid w:val="00E855C3"/>
    <w:rsid w:val="00E90C9F"/>
    <w:rsid w:val="00E96357"/>
    <w:rsid w:val="00E97F9A"/>
    <w:rsid w:val="00EA2A0E"/>
    <w:rsid w:val="00EA613A"/>
    <w:rsid w:val="00EA6986"/>
    <w:rsid w:val="00EB0179"/>
    <w:rsid w:val="00EB1F20"/>
    <w:rsid w:val="00EB344E"/>
    <w:rsid w:val="00EB4A84"/>
    <w:rsid w:val="00EB6460"/>
    <w:rsid w:val="00EB6E94"/>
    <w:rsid w:val="00EB74F5"/>
    <w:rsid w:val="00EC1000"/>
    <w:rsid w:val="00EC36F7"/>
    <w:rsid w:val="00EC7B02"/>
    <w:rsid w:val="00EC7D8F"/>
    <w:rsid w:val="00ED24AD"/>
    <w:rsid w:val="00ED2722"/>
    <w:rsid w:val="00ED280A"/>
    <w:rsid w:val="00ED3C6B"/>
    <w:rsid w:val="00ED3CA1"/>
    <w:rsid w:val="00ED5EEE"/>
    <w:rsid w:val="00ED7B5C"/>
    <w:rsid w:val="00EE07A7"/>
    <w:rsid w:val="00EE1FEE"/>
    <w:rsid w:val="00EE57F5"/>
    <w:rsid w:val="00EF036B"/>
    <w:rsid w:val="00EF1DB2"/>
    <w:rsid w:val="00EF237E"/>
    <w:rsid w:val="00EF3A02"/>
    <w:rsid w:val="00EF7364"/>
    <w:rsid w:val="00EF7B02"/>
    <w:rsid w:val="00F00B0D"/>
    <w:rsid w:val="00F01D97"/>
    <w:rsid w:val="00F023F4"/>
    <w:rsid w:val="00F04854"/>
    <w:rsid w:val="00F0720C"/>
    <w:rsid w:val="00F07774"/>
    <w:rsid w:val="00F1032B"/>
    <w:rsid w:val="00F10C80"/>
    <w:rsid w:val="00F17042"/>
    <w:rsid w:val="00F21826"/>
    <w:rsid w:val="00F2296C"/>
    <w:rsid w:val="00F232D7"/>
    <w:rsid w:val="00F30A9F"/>
    <w:rsid w:val="00F31BB0"/>
    <w:rsid w:val="00F332CE"/>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102D"/>
    <w:rsid w:val="00FA4F11"/>
    <w:rsid w:val="00FA5D3D"/>
    <w:rsid w:val="00FA6481"/>
    <w:rsid w:val="00FB0B16"/>
    <w:rsid w:val="00FB1014"/>
    <w:rsid w:val="00FB1296"/>
    <w:rsid w:val="00FB206F"/>
    <w:rsid w:val="00FB415B"/>
    <w:rsid w:val="00FB5515"/>
    <w:rsid w:val="00FB6140"/>
    <w:rsid w:val="00FC35E6"/>
    <w:rsid w:val="00FC40E9"/>
    <w:rsid w:val="00FC4C8D"/>
    <w:rsid w:val="00FC72C8"/>
    <w:rsid w:val="00FC7365"/>
    <w:rsid w:val="00FC7B0D"/>
    <w:rsid w:val="00FD0C9D"/>
    <w:rsid w:val="00FD1D3C"/>
    <w:rsid w:val="00FD3D38"/>
    <w:rsid w:val="00FD46C9"/>
    <w:rsid w:val="00FD57B5"/>
    <w:rsid w:val="00FD6F7E"/>
    <w:rsid w:val="00FE2459"/>
    <w:rsid w:val="00FF0D26"/>
    <w:rsid w:val="00FF24B3"/>
    <w:rsid w:val="00FF31CE"/>
    <w:rsid w:val="00FF357F"/>
    <w:rsid w:val="00FF5AD8"/>
    <w:rsid w:val="00FF73C4"/>
    <w:rsid w:val="00FF7B83"/>
    <w:rsid w:val="062DD745"/>
    <w:rsid w:val="0BDE6741"/>
    <w:rsid w:val="10BEC8D3"/>
    <w:rsid w:val="1B62D248"/>
    <w:rsid w:val="1BB40DED"/>
    <w:rsid w:val="2DA24592"/>
    <w:rsid w:val="30E2D2A5"/>
    <w:rsid w:val="33C1EFA3"/>
    <w:rsid w:val="389F9FC7"/>
    <w:rsid w:val="491F8295"/>
    <w:rsid w:val="57C036F2"/>
    <w:rsid w:val="5CEFB9A0"/>
    <w:rsid w:val="5FC1AF55"/>
    <w:rsid w:val="65279862"/>
    <w:rsid w:val="6B392D0B"/>
    <w:rsid w:val="7BBA7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E0457D"/>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2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CA6814"/>
    <w:rPr>
      <w:sz w:val="16"/>
      <w:szCs w:val="16"/>
    </w:rPr>
  </w:style>
  <w:style w:type="paragraph" w:styleId="CommentText">
    <w:name w:val="annotation text"/>
    <w:basedOn w:val="Normal"/>
    <w:link w:val="CommentTextChar"/>
    <w:unhideWhenUsed/>
    <w:rsid w:val="00CA6814"/>
    <w:pPr>
      <w:spacing w:line="240" w:lineRule="auto"/>
    </w:pPr>
  </w:style>
  <w:style w:type="character" w:customStyle="1" w:styleId="CommentTextChar">
    <w:name w:val="Comment Text Char"/>
    <w:basedOn w:val="DefaultParagraphFont"/>
    <w:link w:val="CommentText"/>
    <w:rsid w:val="00CA6814"/>
    <w:rPr>
      <w:rFonts w:ascii="Arial" w:hAnsi="Arial" w:cs="Arial"/>
      <w:lang w:eastAsia="zh-CN"/>
    </w:rPr>
  </w:style>
  <w:style w:type="paragraph" w:styleId="CommentSubject">
    <w:name w:val="annotation subject"/>
    <w:basedOn w:val="CommentText"/>
    <w:next w:val="CommentText"/>
    <w:link w:val="CommentSubjectChar"/>
    <w:semiHidden/>
    <w:unhideWhenUsed/>
    <w:rsid w:val="00CA6814"/>
    <w:rPr>
      <w:b/>
      <w:bCs/>
    </w:rPr>
  </w:style>
  <w:style w:type="character" w:customStyle="1" w:styleId="CommentSubjectChar">
    <w:name w:val="Comment Subject Char"/>
    <w:basedOn w:val="CommentTextChar"/>
    <w:link w:val="CommentSubject"/>
    <w:semiHidden/>
    <w:rsid w:val="00CA6814"/>
    <w:rPr>
      <w:rFonts w:ascii="Arial" w:hAnsi="Arial" w:cs="Arial"/>
      <w:b/>
      <w:bCs/>
      <w:lang w:eastAsia="zh-CN"/>
    </w:rPr>
  </w:style>
  <w:style w:type="paragraph" w:styleId="Revision">
    <w:name w:val="Revision"/>
    <w:hidden/>
    <w:uiPriority w:val="99"/>
    <w:semiHidden/>
    <w:rsid w:val="0006441B"/>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2011059336">
      <w:bodyDiv w:val="1"/>
      <w:marLeft w:val="0"/>
      <w:marRight w:val="0"/>
      <w:marTop w:val="0"/>
      <w:marBottom w:val="0"/>
      <w:divBdr>
        <w:top w:val="none" w:sz="0" w:space="0" w:color="auto"/>
        <w:left w:val="none" w:sz="0" w:space="0" w:color="auto"/>
        <w:bottom w:val="none" w:sz="0" w:space="0" w:color="auto"/>
        <w:right w:val="none" w:sz="0" w:space="0" w:color="auto"/>
      </w:divBdr>
    </w:div>
    <w:div w:id="214650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01A8493B-7476-45B6-9095-51DA4D7A9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61</TotalTime>
  <Pages>6</Pages>
  <Words>497</Words>
  <Characters>3820</Characters>
  <Application>Microsoft Office Word</Application>
  <DocSecurity>0</DocSecurity>
  <Lines>194</Lines>
  <Paragraphs>90</Paragraphs>
  <ScaleCrop>false</ScaleCrop>
  <HeadingPairs>
    <vt:vector size="2" baseType="variant">
      <vt:variant>
        <vt:lpstr>Title</vt:lpstr>
      </vt:variant>
      <vt:variant>
        <vt:i4>1</vt:i4>
      </vt:variant>
    </vt:vector>
  </HeadingPairs>
  <TitlesOfParts>
    <vt:vector size="1" baseType="lpstr">
      <vt:lpstr>What happens when something dissolves student sheet</vt:lpstr>
    </vt:vector>
  </TitlesOfParts>
  <Manager/>
  <Company>Royal Society of Chemistry</Company>
  <LinksUpToDate>false</LinksUpToDate>
  <CharactersWithSpaces>4248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happens when something dissolves student sheet</dc:title>
  <dc:subject/>
  <dc:creator>Royal Society of Chemistry</dc:creator>
  <cp:keywords>dissolving; solutions; solvent; solute; copper sulfate; salt; sugar; particle model; particle diagrams; observations; practical activity; demonstration</cp:keywords>
  <dc:description>From https://rsc.li/3jwKgBO; scaffolded student sheet, teacher notes and lesson presentation slides also available</dc:description>
  <cp:lastModifiedBy>Kirsty Patterson</cp:lastModifiedBy>
  <cp:revision>76</cp:revision>
  <cp:lastPrinted>2012-04-18T08:40:00Z</cp:lastPrinted>
  <dcterms:created xsi:type="dcterms:W3CDTF">2025-10-12T12:22:00Z</dcterms:created>
  <dcterms:modified xsi:type="dcterms:W3CDTF">2025-10-14T19:22:00Z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