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2122ED32" w:rsidR="00953F31" w:rsidRDefault="002722B6" w:rsidP="00953F31">
      <w:pPr>
        <w:pStyle w:val="RSCH1"/>
      </w:pPr>
      <w:r>
        <w:t>Interpreting chemical equations</w:t>
      </w:r>
    </w:p>
    <w:p w14:paraId="52503496" w14:textId="096F65BB" w:rsidR="00130C34" w:rsidRDefault="00130C34" w:rsidP="00130C34">
      <w:pPr>
        <w:pStyle w:val="RSCH2"/>
      </w:pPr>
      <w:r>
        <w:t xml:space="preserve">Introduction </w:t>
      </w:r>
    </w:p>
    <w:p w14:paraId="638E3788" w14:textId="578E3D89" w:rsidR="009F3D94" w:rsidRDefault="002722B6" w:rsidP="00341A5E">
      <w:pPr>
        <w:pStyle w:val="RSCBasictext"/>
        <w:spacing w:after="0"/>
      </w:pPr>
      <w:r>
        <w:t xml:space="preserve">These questions are designed to help you to develop mental models (pictures in your head) of what is represented by a balanced chemical equation. </w:t>
      </w:r>
    </w:p>
    <w:p w14:paraId="28FD0303" w14:textId="1E4A94D2" w:rsidR="6FFD4738" w:rsidRDefault="6FFD4738" w:rsidP="6FFD4738">
      <w:pPr>
        <w:spacing w:after="0" w:line="259" w:lineRule="auto"/>
        <w:jc w:val="left"/>
        <w:rPr>
          <w:rFonts w:ascii="Century Gothic" w:eastAsia="Century Gothic" w:hAnsi="Century Gothic" w:cs="Century Gothic"/>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8025"/>
      </w:tblGrid>
      <w:tr w:rsidR="6FFD4738" w14:paraId="7944DF59" w14:textId="77777777" w:rsidTr="6FFD4738">
        <w:trPr>
          <w:trHeight w:val="300"/>
        </w:trPr>
        <w:tc>
          <w:tcPr>
            <w:tcW w:w="975" w:type="dxa"/>
            <w:tcBorders>
              <w:top w:val="nil"/>
              <w:left w:val="nil"/>
              <w:bottom w:val="nil"/>
              <w:right w:val="nil"/>
            </w:tcBorders>
            <w:tcMar>
              <w:left w:w="105" w:type="dxa"/>
              <w:right w:w="105" w:type="dxa"/>
            </w:tcMar>
            <w:vAlign w:val="center"/>
          </w:tcPr>
          <w:p w14:paraId="7393916F" w14:textId="37BA26EE" w:rsidR="6FFD4738" w:rsidRDefault="6FFD4738" w:rsidP="6FFD4738">
            <w:pPr>
              <w:spacing w:line="259" w:lineRule="auto"/>
              <w:jc w:val="center"/>
              <w:rPr>
                <w:rFonts w:ascii="Century Gothic" w:eastAsia="Century Gothic" w:hAnsi="Century Gothic" w:cs="Century Gothic"/>
                <w:sz w:val="22"/>
                <w:szCs w:val="22"/>
              </w:rPr>
            </w:pPr>
            <w:r>
              <w:rPr>
                <w:noProof/>
              </w:rPr>
              <w:drawing>
                <wp:inline distT="0" distB="0" distL="0" distR="0" wp14:anchorId="39B70AB0" wp14:editId="33D54319">
                  <wp:extent cx="400050" cy="400050"/>
                  <wp:effectExtent l="0" t="0" r="0" b="0"/>
                  <wp:docPr id="1338757459" name="drawing"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57459" name=""/>
                          <pic:cNvPicPr/>
                        </pic:nvPicPr>
                        <pic:blipFill>
                          <a:blip r:embed="rId11">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8025" w:type="dxa"/>
            <w:tcBorders>
              <w:top w:val="nil"/>
              <w:left w:val="nil"/>
              <w:bottom w:val="nil"/>
              <w:right w:val="nil"/>
            </w:tcBorders>
            <w:tcMar>
              <w:left w:w="105" w:type="dxa"/>
              <w:right w:w="105" w:type="dxa"/>
            </w:tcMar>
            <w:vAlign w:val="center"/>
          </w:tcPr>
          <w:p w14:paraId="1103B8BD" w14:textId="68EC6888" w:rsidR="6FFD4738" w:rsidRDefault="6FFD4738" w:rsidP="6FFD4738">
            <w:pPr>
              <w:pStyle w:val="RSCBasictext"/>
              <w:rPr>
                <w:rFonts w:eastAsia="Century Gothic" w:cs="Century Gothic"/>
              </w:rPr>
            </w:pPr>
            <w:r w:rsidRPr="6FFD4738">
              <w:rPr>
                <w:rFonts w:eastAsia="Century Gothic" w:cs="Century Gothic"/>
                <w:b/>
                <w:bCs/>
                <w:color w:val="C8102E"/>
              </w:rPr>
              <w:t>Macroscopic:</w:t>
            </w:r>
            <w:r w:rsidRPr="6FFD4738">
              <w:rPr>
                <w:rFonts w:eastAsia="Century Gothic" w:cs="Century Gothic"/>
                <w:color w:val="C8102E"/>
              </w:rPr>
              <w:t xml:space="preserve"> </w:t>
            </w:r>
            <w:r w:rsidRPr="6FFD4738">
              <w:rPr>
                <w:rFonts w:eastAsia="Century Gothic" w:cs="Century Gothic"/>
              </w:rPr>
              <w:t>what we can see. Think about the properties that we can observe, measure and record.</w:t>
            </w:r>
          </w:p>
        </w:tc>
      </w:tr>
      <w:tr w:rsidR="6FFD4738" w14:paraId="464D04DB" w14:textId="77777777" w:rsidTr="6FFD4738">
        <w:trPr>
          <w:trHeight w:val="300"/>
        </w:trPr>
        <w:tc>
          <w:tcPr>
            <w:tcW w:w="975" w:type="dxa"/>
            <w:tcBorders>
              <w:top w:val="nil"/>
              <w:left w:val="nil"/>
              <w:bottom w:val="nil"/>
              <w:right w:val="nil"/>
            </w:tcBorders>
            <w:tcMar>
              <w:left w:w="105" w:type="dxa"/>
              <w:right w:w="105" w:type="dxa"/>
            </w:tcMar>
            <w:vAlign w:val="center"/>
          </w:tcPr>
          <w:p w14:paraId="484CA1D2" w14:textId="35C1B512" w:rsidR="6FFD4738" w:rsidRDefault="6FFD4738" w:rsidP="6FFD4738">
            <w:pPr>
              <w:spacing w:line="259" w:lineRule="auto"/>
              <w:jc w:val="center"/>
              <w:rPr>
                <w:rFonts w:ascii="Century Gothic" w:eastAsia="Century Gothic" w:hAnsi="Century Gothic" w:cs="Century Gothic"/>
                <w:sz w:val="22"/>
                <w:szCs w:val="22"/>
              </w:rPr>
            </w:pPr>
            <w:r>
              <w:rPr>
                <w:noProof/>
              </w:rPr>
              <w:drawing>
                <wp:inline distT="0" distB="0" distL="0" distR="0" wp14:anchorId="63588FCE" wp14:editId="6DC4C22F">
                  <wp:extent cx="400050" cy="400050"/>
                  <wp:effectExtent l="0" t="0" r="0" b="0"/>
                  <wp:docPr id="554834280" name="drawing"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34280" name=""/>
                          <pic:cNvPicPr/>
                        </pic:nvPicPr>
                        <pic:blipFill>
                          <a:blip r:embed="rId12">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8025" w:type="dxa"/>
            <w:tcBorders>
              <w:top w:val="nil"/>
              <w:left w:val="nil"/>
              <w:bottom w:val="nil"/>
              <w:right w:val="nil"/>
            </w:tcBorders>
            <w:tcMar>
              <w:left w:w="105" w:type="dxa"/>
              <w:right w:w="105" w:type="dxa"/>
            </w:tcMar>
            <w:vAlign w:val="center"/>
          </w:tcPr>
          <w:p w14:paraId="4DEEE64C" w14:textId="560BD712" w:rsidR="6FFD4738" w:rsidRDefault="6FFD4738" w:rsidP="6FFD4738">
            <w:pPr>
              <w:pStyle w:val="RSCBasictext"/>
              <w:rPr>
                <w:rFonts w:eastAsia="Century Gothic" w:cs="Century Gothic"/>
              </w:rPr>
            </w:pPr>
            <w:r w:rsidRPr="6FFD4738">
              <w:rPr>
                <w:rFonts w:eastAsia="Century Gothic" w:cs="Century Gothic"/>
                <w:b/>
                <w:bCs/>
                <w:color w:val="C8102E"/>
              </w:rPr>
              <w:t>Sub-microscopic:</w:t>
            </w:r>
            <w:r w:rsidRPr="6FFD4738">
              <w:rPr>
                <w:rFonts w:eastAsia="Century Gothic" w:cs="Century Gothic"/>
                <w:color w:val="C8102E"/>
              </w:rPr>
              <w:t xml:space="preserve"> </w:t>
            </w:r>
            <w:r w:rsidRPr="6FFD4738">
              <w:rPr>
                <w:rFonts w:eastAsia="Century Gothic" w:cs="Century Gothic"/>
              </w:rPr>
              <w:t>smaller than we can see. Think about the particle or atomic level.</w:t>
            </w:r>
          </w:p>
        </w:tc>
      </w:tr>
      <w:tr w:rsidR="6FFD4738" w14:paraId="0106817D" w14:textId="77777777" w:rsidTr="6FFD4738">
        <w:trPr>
          <w:trHeight w:val="300"/>
        </w:trPr>
        <w:tc>
          <w:tcPr>
            <w:tcW w:w="975" w:type="dxa"/>
            <w:tcBorders>
              <w:top w:val="nil"/>
              <w:left w:val="nil"/>
              <w:bottom w:val="nil"/>
              <w:right w:val="nil"/>
            </w:tcBorders>
            <w:tcMar>
              <w:left w:w="105" w:type="dxa"/>
              <w:right w:w="105" w:type="dxa"/>
            </w:tcMar>
            <w:vAlign w:val="center"/>
          </w:tcPr>
          <w:p w14:paraId="6BF35C0B" w14:textId="3ED6D750" w:rsidR="6FFD4738" w:rsidRDefault="6FFD4738" w:rsidP="6FFD4738">
            <w:pPr>
              <w:spacing w:line="259" w:lineRule="auto"/>
              <w:jc w:val="center"/>
              <w:rPr>
                <w:rFonts w:ascii="Century Gothic" w:eastAsia="Century Gothic" w:hAnsi="Century Gothic" w:cs="Century Gothic"/>
                <w:sz w:val="22"/>
                <w:szCs w:val="22"/>
              </w:rPr>
            </w:pPr>
            <w:r>
              <w:rPr>
                <w:noProof/>
              </w:rPr>
              <w:drawing>
                <wp:inline distT="0" distB="0" distL="0" distR="0" wp14:anchorId="797565AF" wp14:editId="4EE82F95">
                  <wp:extent cx="400050" cy="400050"/>
                  <wp:effectExtent l="0" t="0" r="0" b="0"/>
                  <wp:docPr id="289099928" name="drawing"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099928" name=""/>
                          <pic:cNvPicPr/>
                        </pic:nvPicPr>
                        <pic:blipFill>
                          <a:blip r:embed="rId13">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8025" w:type="dxa"/>
            <w:tcBorders>
              <w:top w:val="nil"/>
              <w:left w:val="nil"/>
              <w:bottom w:val="nil"/>
              <w:right w:val="nil"/>
            </w:tcBorders>
            <w:tcMar>
              <w:left w:w="105" w:type="dxa"/>
              <w:right w:w="105" w:type="dxa"/>
            </w:tcMar>
            <w:vAlign w:val="center"/>
          </w:tcPr>
          <w:p w14:paraId="7CB9EC44" w14:textId="2A750F49" w:rsidR="6FFD4738" w:rsidRDefault="6FFD4738" w:rsidP="6FFD4738">
            <w:pPr>
              <w:pStyle w:val="RSCBasictext"/>
              <w:rPr>
                <w:rFonts w:eastAsia="Century Gothic" w:cs="Century Gothic"/>
              </w:rPr>
            </w:pPr>
            <w:r w:rsidRPr="6FFD4738">
              <w:rPr>
                <w:rFonts w:eastAsia="Century Gothic" w:cs="Century Gothic"/>
                <w:b/>
                <w:bCs/>
                <w:color w:val="C8102E"/>
              </w:rPr>
              <w:t>Symbolic:</w:t>
            </w:r>
            <w:r w:rsidRPr="6FFD4738">
              <w:rPr>
                <w:rFonts w:eastAsia="Century Gothic" w:cs="Century Gothic"/>
                <w:color w:val="C8102E"/>
              </w:rPr>
              <w:t xml:space="preserve"> </w:t>
            </w:r>
            <w:r w:rsidRPr="6FFD4738">
              <w:rPr>
                <w:rFonts w:eastAsia="Century Gothic" w:cs="Century Gothic"/>
              </w:rPr>
              <w:t>representations. Think about how we represent chemical ideas including symbols and diagrams.</w:t>
            </w:r>
          </w:p>
        </w:tc>
      </w:tr>
    </w:tbl>
    <w:p w14:paraId="358E30C4" w14:textId="0DE28189" w:rsidR="6FFD4738" w:rsidRDefault="6FFD4738" w:rsidP="6FFD4738">
      <w:pPr>
        <w:pStyle w:val="RSCBasictext"/>
        <w:spacing w:after="0"/>
      </w:pPr>
    </w:p>
    <w:p w14:paraId="3F464886" w14:textId="1D08E928" w:rsidR="0094426C" w:rsidRPr="0094426C" w:rsidRDefault="0096639D" w:rsidP="0094426C">
      <w:pPr>
        <w:pStyle w:val="RSCH2"/>
      </w:pPr>
      <w:r>
        <w:rPr>
          <w:noProof/>
        </w:rPr>
        <w:drawing>
          <wp:anchor distT="0" distB="0" distL="114300" distR="114300" simplePos="0" relativeHeight="251663360" behindDoc="0" locked="0" layoutInCell="1" allowOverlap="1" wp14:anchorId="322DE271" wp14:editId="1D05838D">
            <wp:simplePos x="0" y="0"/>
            <wp:positionH relativeFrom="leftMargin">
              <wp:align>right</wp:align>
            </wp:positionH>
            <wp:positionV relativeFrom="paragraph">
              <wp:posOffset>636905</wp:posOffset>
            </wp:positionV>
            <wp:extent cx="360000" cy="360000"/>
            <wp:effectExtent l="0" t="0" r="2540" b="2540"/>
            <wp:wrapNone/>
            <wp:docPr id="1562112068" name="Picture 1" descr="An icon indicating that Question 1 uses Macroscopic and Symbolic levels of thin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12068" name="Picture 1" descr="An icon indicating that Question 1 uses Macroscopic and Symbolic levels of thinking.&#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426C" w:rsidRPr="0094426C">
        <w:t>Question</w:t>
      </w:r>
      <w:r w:rsidR="002722B6">
        <w:t>s</w:t>
      </w:r>
    </w:p>
    <w:p w14:paraId="4C4C17D1" w14:textId="0DB73A25" w:rsidR="0082699C" w:rsidRDefault="009B018A" w:rsidP="0082699C">
      <w:pPr>
        <w:pStyle w:val="RSCnumberedlist"/>
      </w:pPr>
      <w:r>
        <w:t>A chemical equation can represent the physical state of each reactant and product. The state of each substance is shown by a state symbol in brackets.</w:t>
      </w:r>
    </w:p>
    <w:p w14:paraId="50E93229" w14:textId="2A2D2FAC" w:rsidR="009B018A" w:rsidRDefault="009B018A" w:rsidP="00BA0A5E">
      <w:pPr>
        <w:pStyle w:val="RSCletteredlist"/>
      </w:pPr>
      <w:r>
        <w:t>Match each state symbol to the state that it represents.</w:t>
      </w:r>
    </w:p>
    <w:p w14:paraId="12DFD115" w14:textId="77777777" w:rsidR="003E1E0F" w:rsidRDefault="003E1E0F" w:rsidP="003E1E0F">
      <w:pPr>
        <w:pStyle w:val="RSCletteredlist"/>
        <w:numPr>
          <w:ilvl w:val="0"/>
          <w:numId w:val="0"/>
        </w:numPr>
        <w:ind w:left="360" w:hanging="360"/>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827"/>
        <w:gridCol w:w="1985"/>
      </w:tblGrid>
      <w:tr w:rsidR="003E1E0F" w14:paraId="30F5379A" w14:textId="77777777" w:rsidTr="003E1E0F">
        <w:trPr>
          <w:trHeight w:val="406"/>
        </w:trPr>
        <w:tc>
          <w:tcPr>
            <w:tcW w:w="1843"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7C25647F" w14:textId="14E9A673" w:rsidR="003E1E0F" w:rsidRPr="007E5A19" w:rsidRDefault="003E1E0F" w:rsidP="007A3DD0">
            <w:pPr>
              <w:pStyle w:val="RSCmultilevellist21"/>
              <w:numPr>
                <w:ilvl w:val="0"/>
                <w:numId w:val="0"/>
              </w:numPr>
              <w:spacing w:before="0" w:after="0" w:line="280" w:lineRule="atLeast"/>
              <w:contextualSpacing w:val="0"/>
              <w:jc w:val="center"/>
            </w:pPr>
            <w:r w:rsidRPr="007E5A19">
              <w:t>(s)</w:t>
            </w:r>
          </w:p>
        </w:tc>
        <w:tc>
          <w:tcPr>
            <w:tcW w:w="1827" w:type="dxa"/>
            <w:tcBorders>
              <w:left w:val="single" w:sz="12" w:space="0" w:color="C8102E"/>
              <w:right w:val="single" w:sz="12" w:space="0" w:color="C8102E"/>
            </w:tcBorders>
            <w:vAlign w:val="center"/>
          </w:tcPr>
          <w:p w14:paraId="418D6628" w14:textId="77777777" w:rsidR="003E1E0F" w:rsidRDefault="003E1E0F" w:rsidP="007A3DD0">
            <w:pPr>
              <w:pStyle w:val="RSCmultilevellist21"/>
              <w:numPr>
                <w:ilvl w:val="0"/>
                <w:numId w:val="0"/>
              </w:numPr>
              <w:spacing w:before="0" w:after="0" w:line="280" w:lineRule="atLeast"/>
              <w:contextualSpacing w:val="0"/>
              <w:jc w:val="center"/>
            </w:pPr>
          </w:p>
        </w:tc>
        <w:tc>
          <w:tcPr>
            <w:tcW w:w="1985" w:type="dxa"/>
            <w:tcBorders>
              <w:top w:val="single" w:sz="12" w:space="0" w:color="C8102E"/>
              <w:left w:val="single" w:sz="12" w:space="0" w:color="C8102E"/>
              <w:bottom w:val="single" w:sz="12" w:space="0" w:color="C8102E"/>
              <w:right w:val="single" w:sz="12" w:space="0" w:color="C8102E"/>
            </w:tcBorders>
            <w:vAlign w:val="center"/>
          </w:tcPr>
          <w:p w14:paraId="6894D67C" w14:textId="00315B38" w:rsidR="003E1E0F" w:rsidRDefault="003E1E0F" w:rsidP="007A3DD0">
            <w:pPr>
              <w:pStyle w:val="RSCmultilevellist21"/>
              <w:numPr>
                <w:ilvl w:val="0"/>
                <w:numId w:val="0"/>
              </w:numPr>
              <w:spacing w:before="0" w:after="0" w:line="280" w:lineRule="atLeast"/>
              <w:contextualSpacing w:val="0"/>
              <w:jc w:val="center"/>
            </w:pPr>
            <w:r>
              <w:t>liquid state</w:t>
            </w:r>
          </w:p>
        </w:tc>
      </w:tr>
      <w:tr w:rsidR="003E1E0F" w14:paraId="474596CA" w14:textId="77777777" w:rsidTr="003E1E0F">
        <w:trPr>
          <w:trHeight w:val="255"/>
        </w:trPr>
        <w:tc>
          <w:tcPr>
            <w:tcW w:w="1843" w:type="dxa"/>
            <w:tcBorders>
              <w:top w:val="single" w:sz="12" w:space="0" w:color="C8102E"/>
              <w:bottom w:val="single" w:sz="12" w:space="0" w:color="C8102E"/>
            </w:tcBorders>
            <w:vAlign w:val="center"/>
          </w:tcPr>
          <w:p w14:paraId="4A62DFA5" w14:textId="77777777" w:rsidR="003E1E0F" w:rsidRPr="007E5A19" w:rsidRDefault="003E1E0F" w:rsidP="007A3DD0">
            <w:pPr>
              <w:pStyle w:val="RSCmultilevellist21"/>
              <w:numPr>
                <w:ilvl w:val="0"/>
                <w:numId w:val="0"/>
              </w:numPr>
              <w:spacing w:before="0" w:after="0" w:line="280" w:lineRule="atLeast"/>
              <w:contextualSpacing w:val="0"/>
              <w:jc w:val="center"/>
            </w:pPr>
          </w:p>
        </w:tc>
        <w:tc>
          <w:tcPr>
            <w:tcW w:w="1827" w:type="dxa"/>
            <w:vAlign w:val="center"/>
          </w:tcPr>
          <w:p w14:paraId="4E2A8878" w14:textId="77777777" w:rsidR="003E1E0F" w:rsidRDefault="003E1E0F" w:rsidP="007A3DD0">
            <w:pPr>
              <w:pStyle w:val="RSCmultilevellist21"/>
              <w:numPr>
                <w:ilvl w:val="0"/>
                <w:numId w:val="0"/>
              </w:numPr>
              <w:spacing w:before="0" w:after="0" w:line="280" w:lineRule="atLeast"/>
              <w:contextualSpacing w:val="0"/>
              <w:jc w:val="center"/>
            </w:pPr>
          </w:p>
        </w:tc>
        <w:tc>
          <w:tcPr>
            <w:tcW w:w="1985" w:type="dxa"/>
            <w:tcBorders>
              <w:top w:val="single" w:sz="12" w:space="0" w:color="C8102E"/>
              <w:bottom w:val="single" w:sz="12" w:space="0" w:color="C8102E"/>
            </w:tcBorders>
            <w:vAlign w:val="center"/>
          </w:tcPr>
          <w:p w14:paraId="50C24107" w14:textId="77777777" w:rsidR="003E1E0F" w:rsidRDefault="003E1E0F" w:rsidP="007A3DD0">
            <w:pPr>
              <w:pStyle w:val="RSCmultilevellist21"/>
              <w:numPr>
                <w:ilvl w:val="0"/>
                <w:numId w:val="0"/>
              </w:numPr>
              <w:spacing w:before="0" w:after="0" w:line="280" w:lineRule="atLeast"/>
              <w:contextualSpacing w:val="0"/>
              <w:jc w:val="center"/>
            </w:pPr>
          </w:p>
        </w:tc>
      </w:tr>
      <w:tr w:rsidR="003E1E0F" w14:paraId="49EAE446" w14:textId="77777777" w:rsidTr="003E1E0F">
        <w:trPr>
          <w:trHeight w:val="406"/>
        </w:trPr>
        <w:tc>
          <w:tcPr>
            <w:tcW w:w="1843"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53B696C7" w14:textId="104EF557" w:rsidR="003E1E0F" w:rsidRPr="007E5A19" w:rsidRDefault="003E1E0F" w:rsidP="007A3DD0">
            <w:pPr>
              <w:pStyle w:val="RSCmultilevellist21"/>
              <w:numPr>
                <w:ilvl w:val="0"/>
                <w:numId w:val="0"/>
              </w:numPr>
              <w:spacing w:before="0" w:after="0" w:line="280" w:lineRule="atLeast"/>
              <w:contextualSpacing w:val="0"/>
              <w:jc w:val="center"/>
            </w:pPr>
            <w:r w:rsidRPr="007E5A19">
              <w:t>(g)</w:t>
            </w:r>
          </w:p>
        </w:tc>
        <w:tc>
          <w:tcPr>
            <w:tcW w:w="1827" w:type="dxa"/>
            <w:tcBorders>
              <w:left w:val="single" w:sz="12" w:space="0" w:color="C8102E"/>
              <w:right w:val="single" w:sz="12" w:space="0" w:color="C8102E"/>
            </w:tcBorders>
            <w:vAlign w:val="center"/>
          </w:tcPr>
          <w:p w14:paraId="1EC33081" w14:textId="77777777" w:rsidR="003E1E0F" w:rsidRDefault="003E1E0F" w:rsidP="007A3DD0">
            <w:pPr>
              <w:pStyle w:val="RSCmultilevellist21"/>
              <w:numPr>
                <w:ilvl w:val="0"/>
                <w:numId w:val="0"/>
              </w:numPr>
              <w:spacing w:before="0" w:after="0" w:line="280" w:lineRule="atLeast"/>
              <w:contextualSpacing w:val="0"/>
              <w:jc w:val="center"/>
            </w:pPr>
          </w:p>
        </w:tc>
        <w:tc>
          <w:tcPr>
            <w:tcW w:w="1985" w:type="dxa"/>
            <w:tcBorders>
              <w:top w:val="single" w:sz="12" w:space="0" w:color="C8102E"/>
              <w:left w:val="single" w:sz="12" w:space="0" w:color="C8102E"/>
              <w:bottom w:val="single" w:sz="12" w:space="0" w:color="C8102E"/>
              <w:right w:val="single" w:sz="12" w:space="0" w:color="C8102E"/>
            </w:tcBorders>
            <w:vAlign w:val="center"/>
          </w:tcPr>
          <w:p w14:paraId="41288108" w14:textId="049E8549" w:rsidR="003E1E0F" w:rsidRDefault="003E1E0F" w:rsidP="007A3DD0">
            <w:pPr>
              <w:pStyle w:val="RSCmultilevellist21"/>
              <w:numPr>
                <w:ilvl w:val="0"/>
                <w:numId w:val="0"/>
              </w:numPr>
              <w:spacing w:before="0" w:after="0" w:line="280" w:lineRule="atLeast"/>
              <w:contextualSpacing w:val="0"/>
              <w:jc w:val="center"/>
            </w:pPr>
            <w:r>
              <w:t>solid state</w:t>
            </w:r>
          </w:p>
        </w:tc>
      </w:tr>
      <w:tr w:rsidR="003E1E0F" w14:paraId="18AB92C6" w14:textId="77777777" w:rsidTr="003E1E0F">
        <w:trPr>
          <w:trHeight w:val="223"/>
        </w:trPr>
        <w:tc>
          <w:tcPr>
            <w:tcW w:w="1843" w:type="dxa"/>
            <w:tcBorders>
              <w:top w:val="single" w:sz="12" w:space="0" w:color="C8102E"/>
              <w:bottom w:val="single" w:sz="12" w:space="0" w:color="C8102E"/>
            </w:tcBorders>
            <w:vAlign w:val="center"/>
          </w:tcPr>
          <w:p w14:paraId="53443F80" w14:textId="77777777" w:rsidR="003E1E0F" w:rsidRPr="007E5A19" w:rsidRDefault="003E1E0F" w:rsidP="007A3DD0">
            <w:pPr>
              <w:pStyle w:val="RSCmultilevellist21"/>
              <w:numPr>
                <w:ilvl w:val="0"/>
                <w:numId w:val="0"/>
              </w:numPr>
              <w:spacing w:before="0" w:after="0" w:line="280" w:lineRule="atLeast"/>
              <w:contextualSpacing w:val="0"/>
              <w:jc w:val="center"/>
            </w:pPr>
          </w:p>
        </w:tc>
        <w:tc>
          <w:tcPr>
            <w:tcW w:w="1827" w:type="dxa"/>
            <w:vAlign w:val="center"/>
          </w:tcPr>
          <w:p w14:paraId="7C44E4D1" w14:textId="77777777" w:rsidR="003E1E0F" w:rsidRDefault="003E1E0F" w:rsidP="007A3DD0">
            <w:pPr>
              <w:pStyle w:val="RSCmultilevellist21"/>
              <w:numPr>
                <w:ilvl w:val="0"/>
                <w:numId w:val="0"/>
              </w:numPr>
              <w:spacing w:before="0" w:after="0" w:line="280" w:lineRule="atLeast"/>
              <w:contextualSpacing w:val="0"/>
              <w:jc w:val="center"/>
            </w:pPr>
          </w:p>
        </w:tc>
        <w:tc>
          <w:tcPr>
            <w:tcW w:w="1985" w:type="dxa"/>
            <w:tcBorders>
              <w:top w:val="single" w:sz="12" w:space="0" w:color="C8102E"/>
              <w:bottom w:val="single" w:sz="12" w:space="0" w:color="C8102E"/>
            </w:tcBorders>
            <w:vAlign w:val="center"/>
          </w:tcPr>
          <w:p w14:paraId="7A0B2587" w14:textId="77777777" w:rsidR="003E1E0F" w:rsidRDefault="003E1E0F" w:rsidP="007A3DD0">
            <w:pPr>
              <w:pStyle w:val="RSCmultilevellist21"/>
              <w:numPr>
                <w:ilvl w:val="0"/>
                <w:numId w:val="0"/>
              </w:numPr>
              <w:spacing w:before="0" w:after="0" w:line="280" w:lineRule="atLeast"/>
              <w:contextualSpacing w:val="0"/>
              <w:jc w:val="center"/>
            </w:pPr>
          </w:p>
        </w:tc>
      </w:tr>
      <w:tr w:rsidR="003E1E0F" w14:paraId="1BD78DE1" w14:textId="77777777" w:rsidTr="003E1E0F">
        <w:trPr>
          <w:trHeight w:val="406"/>
        </w:trPr>
        <w:tc>
          <w:tcPr>
            <w:tcW w:w="1843"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092A6A9C" w14:textId="164064FC" w:rsidR="003E1E0F" w:rsidRPr="007E5A19" w:rsidRDefault="003E1E0F" w:rsidP="007A3DD0">
            <w:pPr>
              <w:pStyle w:val="RSCmultilevellist21"/>
              <w:numPr>
                <w:ilvl w:val="0"/>
                <w:numId w:val="0"/>
              </w:numPr>
              <w:spacing w:before="0" w:after="0" w:line="280" w:lineRule="atLeast"/>
              <w:contextualSpacing w:val="0"/>
              <w:jc w:val="center"/>
            </w:pPr>
            <w:r w:rsidRPr="007E5A19">
              <w:t>(l)</w:t>
            </w:r>
          </w:p>
        </w:tc>
        <w:tc>
          <w:tcPr>
            <w:tcW w:w="1827" w:type="dxa"/>
            <w:tcBorders>
              <w:left w:val="single" w:sz="12" w:space="0" w:color="C8102E"/>
              <w:right w:val="single" w:sz="12" w:space="0" w:color="C8102E"/>
            </w:tcBorders>
            <w:vAlign w:val="center"/>
          </w:tcPr>
          <w:p w14:paraId="3B488A62" w14:textId="77777777" w:rsidR="003E1E0F" w:rsidRDefault="003E1E0F" w:rsidP="007A3DD0">
            <w:pPr>
              <w:pStyle w:val="RSCmultilevellist21"/>
              <w:numPr>
                <w:ilvl w:val="0"/>
                <w:numId w:val="0"/>
              </w:numPr>
              <w:spacing w:before="0" w:after="0" w:line="280" w:lineRule="atLeast"/>
              <w:contextualSpacing w:val="0"/>
              <w:jc w:val="center"/>
            </w:pPr>
          </w:p>
        </w:tc>
        <w:tc>
          <w:tcPr>
            <w:tcW w:w="1985" w:type="dxa"/>
            <w:tcBorders>
              <w:top w:val="single" w:sz="12" w:space="0" w:color="C8102E"/>
              <w:left w:val="single" w:sz="12" w:space="0" w:color="C8102E"/>
              <w:bottom w:val="single" w:sz="12" w:space="0" w:color="C8102E"/>
              <w:right w:val="single" w:sz="12" w:space="0" w:color="C8102E"/>
            </w:tcBorders>
            <w:vAlign w:val="center"/>
          </w:tcPr>
          <w:p w14:paraId="68F1B5C7" w14:textId="239B69BA" w:rsidR="003E1E0F" w:rsidRDefault="003E1E0F" w:rsidP="007A3DD0">
            <w:pPr>
              <w:pStyle w:val="RSCmultilevellist21"/>
              <w:numPr>
                <w:ilvl w:val="0"/>
                <w:numId w:val="0"/>
              </w:numPr>
              <w:spacing w:before="0" w:after="0" w:line="280" w:lineRule="atLeast"/>
              <w:contextualSpacing w:val="0"/>
              <w:jc w:val="center"/>
            </w:pPr>
            <w:r>
              <w:t>gas state</w:t>
            </w:r>
          </w:p>
        </w:tc>
      </w:tr>
    </w:tbl>
    <w:p w14:paraId="3D0B78C8" w14:textId="77777777" w:rsidR="003E1E0F" w:rsidRDefault="003E1E0F" w:rsidP="003E1E0F">
      <w:pPr>
        <w:pStyle w:val="RSCletteredlist"/>
        <w:numPr>
          <w:ilvl w:val="0"/>
          <w:numId w:val="0"/>
        </w:numPr>
        <w:ind w:left="360" w:hanging="360"/>
      </w:pPr>
    </w:p>
    <w:p w14:paraId="28DD7BCE" w14:textId="1B388861" w:rsidR="00B82D5C" w:rsidRDefault="56C271D8" w:rsidP="00BA0A5E">
      <w:pPr>
        <w:pStyle w:val="RSCletteredlist"/>
      </w:pPr>
      <w:r w:rsidRPr="56C271D8">
        <w:rPr>
          <w:noProof/>
        </w:rPr>
        <w:t>The diagram below shows</w:t>
      </w:r>
      <w:r w:rsidR="00540CE0">
        <w:rPr>
          <w:noProof/>
        </w:rPr>
        <w:t xml:space="preserve"> </w:t>
      </w:r>
      <w:r w:rsidRPr="56C271D8">
        <w:rPr>
          <w:noProof/>
        </w:rPr>
        <w:t>the</w:t>
      </w:r>
      <w:r>
        <w:t xml:space="preserve"> reaction between copper carbonate and sulfuric acid. A product of the reaction is carbon dioxide. </w:t>
      </w:r>
    </w:p>
    <w:p w14:paraId="254614B1" w14:textId="77777777" w:rsidR="00B82D5C" w:rsidRDefault="00B82D5C" w:rsidP="00B82D5C">
      <w:pPr>
        <w:pStyle w:val="RSCletteredlist"/>
        <w:numPr>
          <w:ilvl w:val="0"/>
          <w:numId w:val="0"/>
        </w:numPr>
      </w:pPr>
    </w:p>
    <w:p w14:paraId="772F3E7C" w14:textId="36504C06" w:rsidR="00DD4A36" w:rsidRDefault="00622EF6" w:rsidP="00B82D5C">
      <w:pPr>
        <w:pStyle w:val="RSCletteredlist"/>
        <w:numPr>
          <w:ilvl w:val="0"/>
          <w:numId w:val="0"/>
        </w:numPr>
      </w:pPr>
      <w:r>
        <w:t xml:space="preserve">Add the label </w:t>
      </w:r>
      <m:oMath>
        <m:sSub>
          <m:sSubPr>
            <m:ctrlPr>
              <w:rPr>
                <w:rFonts w:ascii="Cambria Math" w:hAnsi="Cambria Math"/>
                <w:iCs/>
                <w:vertAlign w:val="subscript"/>
              </w:rPr>
            </m:ctrlPr>
          </m:sSubPr>
          <m:e>
            <m:r>
              <m:rPr>
                <m:sty m:val="p"/>
              </m:rPr>
              <w:rPr>
                <w:rFonts w:ascii="Cambria Math" w:hAnsi="Cambria Math"/>
                <w:vertAlign w:val="subscript"/>
              </w:rPr>
              <m:t>CO</m:t>
            </m:r>
          </m:e>
          <m:sub>
            <m:r>
              <m:rPr>
                <m:sty m:val="p"/>
              </m:rPr>
              <w:rPr>
                <w:rFonts w:ascii="Cambria Math" w:hAnsi="Cambria Math"/>
                <w:vertAlign w:val="subscript"/>
              </w:rPr>
              <m:t>2</m:t>
            </m:r>
          </m:sub>
        </m:sSub>
      </m:oMath>
      <w:r w:rsidRPr="00F17609">
        <w:rPr>
          <w:rFonts w:ascii="Cambria Math" w:hAnsi="Cambria Math"/>
        </w:rPr>
        <w:t>(g)</w:t>
      </w:r>
      <w:r>
        <w:t xml:space="preserve"> to the diagram to show where carbon dioxide is observed.</w:t>
      </w:r>
    </w:p>
    <w:p w14:paraId="3334E7FE" w14:textId="6D30F24C" w:rsidR="00DD4A36" w:rsidRDefault="00DD4A36" w:rsidP="00DD4A36">
      <w:pPr>
        <w:pStyle w:val="RSCnumberedlist"/>
        <w:numPr>
          <w:ilvl w:val="0"/>
          <w:numId w:val="0"/>
        </w:numPr>
        <w:ind w:left="1440"/>
      </w:pPr>
    </w:p>
    <w:p w14:paraId="6FF1BF04" w14:textId="75132E3B" w:rsidR="00622EF6" w:rsidRDefault="00D20C19" w:rsidP="00D20C19">
      <w:pPr>
        <w:pStyle w:val="RSCnumberedlist"/>
        <w:numPr>
          <w:ilvl w:val="0"/>
          <w:numId w:val="0"/>
        </w:numPr>
        <w:ind w:left="360" w:hanging="360"/>
        <w:jc w:val="center"/>
      </w:pPr>
      <w:r>
        <w:rPr>
          <w:noProof/>
        </w:rPr>
        <w:drawing>
          <wp:inline distT="0" distB="0" distL="0" distR="0" wp14:anchorId="5B6730FD" wp14:editId="06150C3B">
            <wp:extent cx="723900" cy="1441450"/>
            <wp:effectExtent l="0" t="0" r="0" b="6350"/>
            <wp:docPr id="846773630" name="Picture 1" descr="A test tube with a colourless liquid in it and a blue-green solid in the bottom. bubbles of gas are shown in the liqui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73630" name="Picture 1" descr="A test tube with a colourless liquid in it and a blue-green solid in the bottom. bubbles of gas are shown in the liquid.&#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1441450"/>
                    </a:xfrm>
                    <a:prstGeom prst="rect">
                      <a:avLst/>
                    </a:prstGeom>
                    <a:noFill/>
                    <a:ln>
                      <a:noFill/>
                    </a:ln>
                  </pic:spPr>
                </pic:pic>
              </a:graphicData>
            </a:graphic>
          </wp:inline>
        </w:drawing>
      </w:r>
    </w:p>
    <w:p w14:paraId="502372DE" w14:textId="77777777" w:rsidR="00622EF6" w:rsidRDefault="00622EF6" w:rsidP="00DD4A36">
      <w:pPr>
        <w:pStyle w:val="RSCnumberedlist"/>
        <w:numPr>
          <w:ilvl w:val="0"/>
          <w:numId w:val="0"/>
        </w:numPr>
        <w:ind w:left="1440"/>
      </w:pPr>
    </w:p>
    <w:p w14:paraId="7B07B5E9" w14:textId="77777777" w:rsidR="00622EF6" w:rsidRDefault="00622EF6" w:rsidP="00DD4A36">
      <w:pPr>
        <w:pStyle w:val="RSCnumberedlist"/>
        <w:numPr>
          <w:ilvl w:val="0"/>
          <w:numId w:val="0"/>
        </w:numPr>
        <w:ind w:left="1440"/>
      </w:pPr>
    </w:p>
    <w:p w14:paraId="36E185E4" w14:textId="688B621A" w:rsidR="00622EF6" w:rsidRDefault="00B828A7" w:rsidP="00B82D5C">
      <w:pPr>
        <w:pStyle w:val="RSCletteredlist"/>
      </w:pPr>
      <w:r>
        <w:lastRenderedPageBreak/>
        <w:t xml:space="preserve">Explain why </w:t>
      </w:r>
      <w:r w:rsidR="00DD4A36">
        <w:t>the product</w:t>
      </w:r>
      <w:r>
        <w:t xml:space="preserve"> </w:t>
      </w:r>
      <m:oMath>
        <m:sSub>
          <m:sSubPr>
            <m:ctrlPr>
              <w:rPr>
                <w:rFonts w:ascii="Cambria Math" w:hAnsi="Cambria Math"/>
                <w:iCs/>
                <w:vertAlign w:val="subscript"/>
              </w:rPr>
            </m:ctrlPr>
          </m:sSubPr>
          <m:e>
            <m:r>
              <m:rPr>
                <m:sty m:val="p"/>
              </m:rPr>
              <w:rPr>
                <w:rFonts w:ascii="Cambria Math" w:hAnsi="Cambria Math"/>
                <w:vertAlign w:val="subscript"/>
              </w:rPr>
              <m:t>CO</m:t>
            </m:r>
          </m:e>
          <m:sub>
            <m:r>
              <m:rPr>
                <m:sty m:val="p"/>
              </m:rPr>
              <w:rPr>
                <w:rFonts w:ascii="Cambria Math" w:hAnsi="Cambria Math"/>
                <w:vertAlign w:val="subscript"/>
              </w:rPr>
              <m:t>2</m:t>
            </m:r>
          </m:sub>
        </m:sSub>
      </m:oMath>
      <w:r w:rsidR="0066032D" w:rsidRPr="00F17609">
        <w:rPr>
          <w:rFonts w:ascii="Cambria Math" w:hAnsi="Cambria Math"/>
        </w:rPr>
        <w:t>(g)</w:t>
      </w:r>
      <w:r w:rsidR="0066032D">
        <w:t xml:space="preserve"> </w:t>
      </w:r>
      <w:r w:rsidR="00DD4A36">
        <w:t xml:space="preserve">cannot be observed </w:t>
      </w:r>
      <w:r>
        <w:t>in t</w:t>
      </w:r>
      <w:r w:rsidR="00DD4A36">
        <w:t>he</w:t>
      </w:r>
      <w:r>
        <w:t xml:space="preserve"> reaction</w:t>
      </w:r>
      <w:r w:rsidR="00DD4A36">
        <w:t xml:space="preserve"> shown </w:t>
      </w:r>
      <w:r w:rsidR="002E2E5E">
        <w:t>below.</w:t>
      </w:r>
    </w:p>
    <w:p w14:paraId="13E47843" w14:textId="77777777" w:rsidR="00622EF6" w:rsidRDefault="00622EF6" w:rsidP="00622EF6">
      <w:pPr>
        <w:pStyle w:val="RSCnumberedlist"/>
        <w:numPr>
          <w:ilvl w:val="0"/>
          <w:numId w:val="0"/>
        </w:numPr>
        <w:ind w:left="1440"/>
      </w:pPr>
    </w:p>
    <w:p w14:paraId="6BECE1F4" w14:textId="0296A18A" w:rsidR="00DD4A36" w:rsidRDefault="00B116FA" w:rsidP="00B116FA">
      <w:pPr>
        <w:pStyle w:val="RSCnumberedlist"/>
        <w:numPr>
          <w:ilvl w:val="0"/>
          <w:numId w:val="0"/>
        </w:numPr>
        <w:jc w:val="center"/>
      </w:pPr>
      <w:r>
        <w:rPr>
          <w:noProof/>
        </w:rPr>
        <w:drawing>
          <wp:inline distT="0" distB="0" distL="0" distR="0" wp14:anchorId="695E63FB" wp14:editId="68D82AFE">
            <wp:extent cx="3600450" cy="1803400"/>
            <wp:effectExtent l="0" t="0" r="0" b="6350"/>
            <wp:docPr id="727797786" name="Picture 2" descr="On the left hand side of the diagram there is a bunsen burner heating a test tube with a blue-green liquid in it. The liquid is labelled as copper carbonate. There is an arrow to the right hand side of the diagram. On the right hand side of the diagram there is a bunsen burner heating a test tube with a black liquid in it. The black liquid is labelled as copper ox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97786" name="Picture 2" descr="On the left hand side of the diagram there is a bunsen burner heating a test tube with a blue-green liquid in it. The liquid is labelled as copper carbonate. There is an arrow to the right hand side of the diagram. On the right hand side of the diagram there is a bunsen burner heating a test tube with a black liquid in it. The black liquid is labelled as copper oxide.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450" cy="1803400"/>
                    </a:xfrm>
                    <a:prstGeom prst="rect">
                      <a:avLst/>
                    </a:prstGeom>
                    <a:noFill/>
                    <a:ln>
                      <a:noFill/>
                    </a:ln>
                  </pic:spPr>
                </pic:pic>
              </a:graphicData>
            </a:graphic>
          </wp:inline>
        </w:drawing>
      </w:r>
    </w:p>
    <w:p w14:paraId="08737426" w14:textId="77777777" w:rsidR="00DD4A36" w:rsidRDefault="00DD4A36" w:rsidP="009E4D45">
      <w:pPr>
        <w:pStyle w:val="RSCUnderline"/>
      </w:pPr>
    </w:p>
    <w:p w14:paraId="33A1C03C" w14:textId="7625C32D" w:rsidR="002A3785" w:rsidRPr="002A3785" w:rsidRDefault="002A3785" w:rsidP="009E4D45">
      <w:pPr>
        <w:pStyle w:val="RSCUnderline"/>
      </w:pPr>
      <w:r>
        <w:t>_________________________________________________________________________________</w:t>
      </w:r>
    </w:p>
    <w:p w14:paraId="6C07A003" w14:textId="6BD6D9ED" w:rsidR="002E3981" w:rsidRDefault="003B34AC" w:rsidP="009E4D45">
      <w:pPr>
        <w:pStyle w:val="RSCUnderline"/>
      </w:pPr>
      <w:r w:rsidRPr="1BA15732">
        <w:t>_________________________________________________________________________________</w:t>
      </w:r>
    </w:p>
    <w:p w14:paraId="5FFF7D38" w14:textId="0CB06832" w:rsidR="002D07B2" w:rsidRDefault="00E26FC4" w:rsidP="002D07B2">
      <w:pPr>
        <w:pStyle w:val="RSCnumberedlist"/>
        <w:numPr>
          <w:ilvl w:val="0"/>
          <w:numId w:val="0"/>
        </w:numPr>
        <w:ind w:left="1080"/>
      </w:pPr>
      <w:r>
        <w:rPr>
          <w:noProof/>
        </w:rPr>
        <w:drawing>
          <wp:anchor distT="0" distB="0" distL="114300" distR="114300" simplePos="0" relativeHeight="251664384" behindDoc="0" locked="0" layoutInCell="1" allowOverlap="1" wp14:anchorId="04B78959" wp14:editId="17B0B3D1">
            <wp:simplePos x="0" y="0"/>
            <wp:positionH relativeFrom="leftMargin">
              <wp:align>right</wp:align>
            </wp:positionH>
            <wp:positionV relativeFrom="paragraph">
              <wp:posOffset>190500</wp:posOffset>
            </wp:positionV>
            <wp:extent cx="360000" cy="360000"/>
            <wp:effectExtent l="0" t="0" r="2540" b="2540"/>
            <wp:wrapNone/>
            <wp:docPr id="358051760" name="Picture 3" descr="An icon indicating that Question 2 uses Sub-microscopic and Symbolic levels of thin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51760" name="Picture 3" descr="An icon indicating that Question 2 uses Sub-microscopic and Symbolic levels of thinking.&#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5586B7" w14:textId="12C4384C" w:rsidR="002A3785" w:rsidRDefault="56C271D8" w:rsidP="002A3785">
      <w:pPr>
        <w:pStyle w:val="RSCnumberedlist"/>
      </w:pPr>
      <w:r>
        <w:t>A balanced chemical equation can be used to work out how many individual atoms and molecules react with each other and how many individual atoms and molecules are produced.</w:t>
      </w:r>
    </w:p>
    <w:p w14:paraId="0B282152" w14:textId="1E5AC0E5" w:rsidR="002A3785" w:rsidRDefault="002A3785" w:rsidP="002A3785">
      <w:pPr>
        <w:pStyle w:val="RSCnumberedlist"/>
        <w:numPr>
          <w:ilvl w:val="0"/>
          <w:numId w:val="0"/>
        </w:numPr>
      </w:pPr>
    </w:p>
    <w:p w14:paraId="630EC5F8" w14:textId="7A045EF6" w:rsidR="009B018A" w:rsidRDefault="009B018A" w:rsidP="002A3785">
      <w:pPr>
        <w:pStyle w:val="RSCnumberedlist"/>
        <w:numPr>
          <w:ilvl w:val="0"/>
          <w:numId w:val="0"/>
        </w:numPr>
      </w:pPr>
      <w:r>
        <w:t xml:space="preserve">The equation for the reaction of </w:t>
      </w:r>
      <w:proofErr w:type="spellStart"/>
      <w:r>
        <w:t>sulfur</w:t>
      </w:r>
      <w:proofErr w:type="spellEnd"/>
      <w:r>
        <w:t xml:space="preserve"> with oxygen is</w:t>
      </w:r>
      <w:r w:rsidR="3E1CEC11">
        <w:t>:</w:t>
      </w:r>
    </w:p>
    <w:p w14:paraId="746EC321" w14:textId="77777777" w:rsidR="0066032D" w:rsidRDefault="0066032D" w:rsidP="002A3785">
      <w:pPr>
        <w:pStyle w:val="RSCnumberedlist"/>
        <w:numPr>
          <w:ilvl w:val="0"/>
          <w:numId w:val="0"/>
        </w:numPr>
      </w:pPr>
    </w:p>
    <w:p w14:paraId="463CE81A" w14:textId="18374551" w:rsidR="0066032D" w:rsidRPr="00D5168F" w:rsidRDefault="00D5168F" w:rsidP="002A3785">
      <w:pPr>
        <w:pStyle w:val="RSCnumberedlist"/>
        <w:numPr>
          <w:ilvl w:val="0"/>
          <w:numId w:val="0"/>
        </w:numPr>
        <w:rPr>
          <w:iCs/>
        </w:rPr>
      </w:pPr>
      <m:oMathPara>
        <m:oMath>
          <m:r>
            <m:rPr>
              <m:sty m:val="p"/>
            </m:rPr>
            <w:rPr>
              <w:rFonts w:ascii="Cambria Math" w:hAnsi="Cambria Math"/>
            </w:rPr>
            <m:t xml:space="preserve">S(s) + </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(g)→</m:t>
          </m:r>
          <m:sSub>
            <m:sSubPr>
              <m:ctrlPr>
                <w:rPr>
                  <w:rFonts w:ascii="Cambria Math" w:hAnsi="Cambria Math"/>
                  <w:iCs/>
                </w:rPr>
              </m:ctrlPr>
            </m:sSubPr>
            <m:e>
              <m:r>
                <m:rPr>
                  <m:sty m:val="p"/>
                </m:rPr>
                <w:rPr>
                  <w:rFonts w:ascii="Cambria Math" w:hAnsi="Cambria Math"/>
                </w:rPr>
                <m:t>SO</m:t>
              </m:r>
            </m:e>
            <m:sub>
              <m:r>
                <m:rPr>
                  <m:sty m:val="p"/>
                </m:rPr>
                <w:rPr>
                  <w:rFonts w:ascii="Cambria Math" w:hAnsi="Cambria Math"/>
                </w:rPr>
                <m:t>2</m:t>
              </m:r>
            </m:sub>
          </m:sSub>
          <m:r>
            <m:rPr>
              <m:sty m:val="p"/>
            </m:rPr>
            <w:rPr>
              <w:rFonts w:ascii="Cambria Math" w:hAnsi="Cambria Math"/>
            </w:rPr>
            <m:t>(g)</m:t>
          </m:r>
        </m:oMath>
      </m:oMathPara>
    </w:p>
    <w:p w14:paraId="29BD5E35" w14:textId="77777777" w:rsidR="002A3785" w:rsidRDefault="002A3785" w:rsidP="00D5168F">
      <w:pPr>
        <w:pStyle w:val="RSCnumberedlist"/>
        <w:numPr>
          <w:ilvl w:val="0"/>
          <w:numId w:val="0"/>
        </w:numPr>
      </w:pPr>
    </w:p>
    <w:p w14:paraId="0E13B912" w14:textId="7C106F29" w:rsidR="002A3785" w:rsidRDefault="009B018A" w:rsidP="002A3785">
      <w:pPr>
        <w:pStyle w:val="RSCnumberedlist"/>
        <w:numPr>
          <w:ilvl w:val="0"/>
          <w:numId w:val="0"/>
        </w:numPr>
        <w:ind w:left="360" w:hanging="360"/>
      </w:pPr>
      <w:r>
        <w:t xml:space="preserve">This could be written as </w:t>
      </w:r>
      <w:r w:rsidRPr="4580BF5B">
        <w:rPr>
          <w:rFonts w:ascii="Cambria Math" w:hAnsi="Cambria Math"/>
        </w:rPr>
        <w:t>1S(s) + 1</w:t>
      </w:r>
      <m:oMath>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rsidRPr="00D5168F">
        <w:rPr>
          <w:rFonts w:ascii="Cambria Math" w:hAnsi="Cambria Math"/>
          <w:iCs/>
        </w:rPr>
        <w:t>(</w:t>
      </w:r>
      <w:r w:rsidRPr="4580BF5B">
        <w:rPr>
          <w:rFonts w:ascii="Cambria Math" w:hAnsi="Cambria Math"/>
        </w:rPr>
        <w:t xml:space="preserve">g) → </w:t>
      </w:r>
      <w:r w:rsidRPr="00D5168F">
        <w:rPr>
          <w:rFonts w:ascii="Cambria Math" w:hAnsi="Cambria Math"/>
        </w:rPr>
        <w:t>1</w:t>
      </w:r>
      <m:oMath>
        <m:sSub>
          <m:sSubPr>
            <m:ctrlPr>
              <w:rPr>
                <w:rFonts w:ascii="Cambria Math" w:hAnsi="Cambria Math"/>
              </w:rPr>
            </m:ctrlPr>
          </m:sSubPr>
          <m:e>
            <m:r>
              <m:rPr>
                <m:sty m:val="p"/>
              </m:rPr>
              <w:rPr>
                <w:rFonts w:ascii="Cambria Math" w:hAnsi="Cambria Math"/>
              </w:rPr>
              <m:t>SO</m:t>
            </m:r>
          </m:e>
          <m:sub>
            <m:r>
              <m:rPr>
                <m:sty m:val="p"/>
              </m:rPr>
              <w:rPr>
                <w:rFonts w:ascii="Cambria Math" w:hAnsi="Cambria Math"/>
              </w:rPr>
              <m:t>2</m:t>
            </m:r>
          </m:sub>
        </m:sSub>
      </m:oMath>
      <w:r w:rsidRPr="4580BF5B">
        <w:rPr>
          <w:rFonts w:ascii="Cambria Math" w:hAnsi="Cambria Math"/>
        </w:rPr>
        <w:t>(g)</w:t>
      </w:r>
      <w:r>
        <w:t xml:space="preserve"> but it is normal to miss out the </w:t>
      </w:r>
    </w:p>
    <w:p w14:paraId="13798A82" w14:textId="6B6EE5C5" w:rsidR="009B018A" w:rsidRDefault="009B018A" w:rsidP="002A3785">
      <w:pPr>
        <w:pStyle w:val="RSCnumberedlist"/>
        <w:numPr>
          <w:ilvl w:val="0"/>
          <w:numId w:val="0"/>
        </w:numPr>
        <w:ind w:left="360" w:hanging="360"/>
      </w:pPr>
      <w:r>
        <w:t xml:space="preserve"> </w:t>
      </w:r>
      <w:r w:rsidR="01D73201">
        <w:t>one</w:t>
      </w:r>
      <w:r w:rsidR="002A3785">
        <w:t>s</w:t>
      </w:r>
      <w:r>
        <w:t>.</w:t>
      </w:r>
    </w:p>
    <w:p w14:paraId="0FB31118" w14:textId="36EB3CC1" w:rsidR="001212E8" w:rsidRDefault="001212E8" w:rsidP="006A46D1">
      <w:pPr>
        <w:pStyle w:val="RSCletteredlist"/>
        <w:numPr>
          <w:ilvl w:val="0"/>
          <w:numId w:val="15"/>
        </w:numPr>
        <w:spacing w:after="240"/>
      </w:pPr>
      <w:r>
        <w:t>Give the symbol or formula that represents</w:t>
      </w:r>
      <w:r w:rsidR="2CEC830C">
        <w:t>:</w:t>
      </w:r>
    </w:p>
    <w:p w14:paraId="688C5FEF" w14:textId="1967FE0B" w:rsidR="001212E8" w:rsidRDefault="001212E8" w:rsidP="000C489E">
      <w:pPr>
        <w:pStyle w:val="RSCromannumeralsublist"/>
      </w:pPr>
      <w:r>
        <w:t xml:space="preserve">an atom of </w:t>
      </w:r>
      <w:proofErr w:type="spellStart"/>
      <w:proofErr w:type="gramStart"/>
      <w:r>
        <w:t>sulfur</w:t>
      </w:r>
      <w:proofErr w:type="spellEnd"/>
      <w:r w:rsidR="00FD2BEA">
        <w:t xml:space="preserve">  </w:t>
      </w:r>
      <w:r w:rsidR="00FD2BEA" w:rsidRPr="1BA15732">
        <w:rPr>
          <w:rFonts w:eastAsia="Century Gothic" w:cs="Century Gothic"/>
        </w:rPr>
        <w:t>_</w:t>
      </w:r>
      <w:proofErr w:type="gramEnd"/>
      <w:r w:rsidR="00FD2BEA" w:rsidRPr="1BA15732">
        <w:rPr>
          <w:rFonts w:eastAsia="Century Gothic" w:cs="Century Gothic"/>
        </w:rPr>
        <w:t>________</w:t>
      </w:r>
      <w:r w:rsidR="00FD2BEA" w:rsidRPr="00FD2BEA">
        <w:rPr>
          <w:u w:val="single"/>
        </w:rPr>
        <w:t xml:space="preserve">                 </w:t>
      </w:r>
      <w:r w:rsidR="00FD2BEA">
        <w:t xml:space="preserve"> </w:t>
      </w:r>
    </w:p>
    <w:p w14:paraId="12105BC2" w14:textId="2FCC4333" w:rsidR="001212E8" w:rsidRDefault="001212E8" w:rsidP="000C489E">
      <w:pPr>
        <w:pStyle w:val="RSCromannumeralsublist"/>
      </w:pPr>
      <w:r>
        <w:t>a molecule of oxygen</w:t>
      </w:r>
      <w:r w:rsidR="00FD2BEA">
        <w:t xml:space="preserve"> </w:t>
      </w:r>
      <w:r w:rsidR="00FD2BEA" w:rsidRPr="1BA15732">
        <w:rPr>
          <w:rFonts w:eastAsia="Century Gothic" w:cs="Century Gothic"/>
        </w:rPr>
        <w:t>_________</w:t>
      </w:r>
    </w:p>
    <w:p w14:paraId="4AD23643" w14:textId="4C635C7A" w:rsidR="001212E8" w:rsidRPr="00FD2BEA" w:rsidRDefault="001212E8" w:rsidP="000C489E">
      <w:pPr>
        <w:pStyle w:val="RSCromannumeralsublist"/>
      </w:pPr>
      <w:r>
        <w:t xml:space="preserve">a molecule of </w:t>
      </w:r>
      <w:proofErr w:type="spellStart"/>
      <w:r>
        <w:t>sulfur</w:t>
      </w:r>
      <w:proofErr w:type="spellEnd"/>
      <w:r>
        <w:t xml:space="preserve"> dioxide</w:t>
      </w:r>
      <w:r w:rsidR="00FD2BEA">
        <w:t xml:space="preserve"> </w:t>
      </w:r>
      <w:r w:rsidR="00FD2BEA" w:rsidRPr="1BA15732">
        <w:rPr>
          <w:rFonts w:eastAsia="Century Gothic" w:cs="Century Gothic"/>
        </w:rPr>
        <w:t>_________</w:t>
      </w:r>
    </w:p>
    <w:p w14:paraId="0F2F379E" w14:textId="77777777" w:rsidR="00FD2BEA" w:rsidRDefault="00FD2BEA" w:rsidP="00FD2BEA">
      <w:pPr>
        <w:pStyle w:val="RSCromannumeralsublist"/>
        <w:numPr>
          <w:ilvl w:val="0"/>
          <w:numId w:val="0"/>
        </w:numPr>
        <w:ind w:left="720"/>
      </w:pPr>
    </w:p>
    <w:p w14:paraId="573B8AE7" w14:textId="77777777" w:rsidR="00BE0849" w:rsidRDefault="00BE0849">
      <w:pPr>
        <w:ind w:left="714" w:hanging="357"/>
        <w:outlineLvl w:val="9"/>
        <w:rPr>
          <w:rFonts w:ascii="Century Gothic" w:hAnsi="Century Gothic"/>
          <w:sz w:val="22"/>
          <w:szCs w:val="22"/>
        </w:rPr>
      </w:pPr>
      <w:r>
        <w:br w:type="page"/>
      </w:r>
    </w:p>
    <w:p w14:paraId="2BDEA761" w14:textId="15C8E666" w:rsidR="009B018A" w:rsidRDefault="009B018A" w:rsidP="001D0233">
      <w:pPr>
        <w:pStyle w:val="RSCletteredlist"/>
      </w:pPr>
      <w:r>
        <w:lastRenderedPageBreak/>
        <w:t>Thinking about individual atoms and molecules allows the drawing of a simple particle diagram.</w:t>
      </w:r>
    </w:p>
    <w:p w14:paraId="5EF3C732" w14:textId="000F6F47" w:rsidR="009579A9" w:rsidRDefault="009579A9" w:rsidP="009579A9">
      <w:pPr>
        <w:pStyle w:val="RSCnumberedlist"/>
        <w:numPr>
          <w:ilvl w:val="0"/>
          <w:numId w:val="0"/>
        </w:numPr>
        <w:ind w:left="360" w:hanging="360"/>
        <w:jc w:val="center"/>
      </w:pPr>
      <w:r>
        <w:rPr>
          <w:noProof/>
        </w:rPr>
        <w:drawing>
          <wp:inline distT="0" distB="0" distL="0" distR="0" wp14:anchorId="50F1AF9E" wp14:editId="63C99181">
            <wp:extent cx="3600450" cy="723900"/>
            <wp:effectExtent l="0" t="0" r="0" b="0"/>
            <wp:docPr id="1802980541" name="Picture 3" descr="A particle diagram showing one dark orange circle plus two light orange circles, then an arrow to a combination of the circles. The combination has the dark orange circle in the middle with the two light orange circles attached to it either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80541" name="Picture 3" descr="A particle diagram showing one dark orange circle plus two light orange circles, then an arrow to a combination of the circles. The combination has the dark orange circle in the middle with the two light orange circles attached to it either sid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0" cy="723900"/>
                    </a:xfrm>
                    <a:prstGeom prst="rect">
                      <a:avLst/>
                    </a:prstGeom>
                    <a:noFill/>
                    <a:ln>
                      <a:noFill/>
                    </a:ln>
                  </pic:spPr>
                </pic:pic>
              </a:graphicData>
            </a:graphic>
          </wp:inline>
        </w:drawing>
      </w:r>
    </w:p>
    <w:p w14:paraId="1E1DF310" w14:textId="634CE772" w:rsidR="00241911" w:rsidRDefault="00241911" w:rsidP="00241911">
      <w:pPr>
        <w:pStyle w:val="RSCnumberedlist"/>
        <w:numPr>
          <w:ilvl w:val="0"/>
          <w:numId w:val="0"/>
        </w:numPr>
        <w:ind w:left="1440"/>
      </w:pPr>
    </w:p>
    <w:p w14:paraId="00E6392C" w14:textId="25D72203" w:rsidR="009B018A" w:rsidRDefault="009B018A" w:rsidP="001F7E79">
      <w:pPr>
        <w:pStyle w:val="RSCBasictext"/>
      </w:pPr>
      <w:r>
        <w:t>Writing this as a sentence gives</w:t>
      </w:r>
      <w:r w:rsidR="00241911">
        <w:t>:</w:t>
      </w:r>
    </w:p>
    <w:p w14:paraId="169E1AB6" w14:textId="1871A6BD" w:rsidR="00FD2BEA" w:rsidRDefault="009B018A" w:rsidP="001F7E79">
      <w:pPr>
        <w:pStyle w:val="RSCBasictext"/>
      </w:pPr>
      <w:r>
        <w:t xml:space="preserve">One atom of sulfur reacts with one molecule of oxygen to produce </w:t>
      </w:r>
      <w:r w:rsidR="5540DCCD">
        <w:t>one</w:t>
      </w:r>
      <w:r>
        <w:t xml:space="preserve"> mo</w:t>
      </w:r>
      <w:r w:rsidR="001212E8">
        <w:t>le</w:t>
      </w:r>
      <w:r>
        <w:t xml:space="preserve">cule of </w:t>
      </w:r>
    </w:p>
    <w:p w14:paraId="36BC3CCF" w14:textId="54567E36" w:rsidR="002722B6" w:rsidRDefault="00B42B0C" w:rsidP="001F7E79">
      <w:pPr>
        <w:pStyle w:val="RSCBasictext"/>
      </w:pPr>
      <w:proofErr w:type="spellStart"/>
      <w:r>
        <w:t>sulfur</w:t>
      </w:r>
      <w:proofErr w:type="spellEnd"/>
      <w:r w:rsidR="009B018A">
        <w:t xml:space="preserve"> dioxide.</w:t>
      </w:r>
    </w:p>
    <w:p w14:paraId="1441860D" w14:textId="4A736BAB" w:rsidR="002722B6" w:rsidRDefault="001212E8" w:rsidP="00FD2BEA">
      <w:pPr>
        <w:pStyle w:val="RSCnumberedlist"/>
        <w:numPr>
          <w:ilvl w:val="0"/>
          <w:numId w:val="0"/>
        </w:numPr>
        <w:ind w:left="360" w:hanging="360"/>
      </w:pPr>
      <w:r>
        <w:t>Complete the sentences to describe what is represented by the following equations.</w:t>
      </w:r>
    </w:p>
    <w:p w14:paraId="2C1218C5" w14:textId="79D6A39F" w:rsidR="001212E8" w:rsidRPr="00ED5FC7" w:rsidRDefault="001212E8" w:rsidP="006A46D1">
      <w:pPr>
        <w:pStyle w:val="RSCromannumeralsublist"/>
        <w:numPr>
          <w:ilvl w:val="0"/>
          <w:numId w:val="16"/>
        </w:numPr>
      </w:pPr>
      <w:r w:rsidRPr="001D0233">
        <w:rPr>
          <w:rFonts w:ascii="Cambria Math" w:hAnsi="Cambria Math"/>
        </w:rPr>
        <w:t xml:space="preserve">C(s) + </w:t>
      </w:r>
      <m:oMath>
        <m:sSub>
          <m:sSubPr>
            <m:ctrlPr>
              <w:rPr>
                <w:rFonts w:ascii="Cambria Math" w:hAnsi="Cambria Math"/>
                <w:iCs/>
                <w:color w:val="000000" w:themeColor="text1"/>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(g)→</m:t>
        </m:r>
        <m:sSub>
          <m:sSubPr>
            <m:ctrlPr>
              <w:rPr>
                <w:rFonts w:ascii="Cambria Math" w:hAnsi="Cambria Math"/>
                <w:iCs/>
                <w:color w:val="000000" w:themeColor="text1"/>
              </w:rPr>
            </m:ctrlPr>
          </m:sSubPr>
          <m:e>
            <m:r>
              <m:rPr>
                <m:sty m:val="p"/>
              </m:rPr>
              <w:rPr>
                <w:rFonts w:ascii="Cambria Math" w:hAnsi="Cambria Math"/>
              </w:rPr>
              <m:t>CO</m:t>
            </m:r>
          </m:e>
          <m:sub>
            <m:r>
              <m:rPr>
                <m:sty m:val="p"/>
              </m:rPr>
              <w:rPr>
                <w:rFonts w:ascii="Cambria Math" w:hAnsi="Cambria Math"/>
              </w:rPr>
              <m:t>2</m:t>
            </m:r>
          </m:sub>
        </m:sSub>
        <m:r>
          <m:rPr>
            <m:sty m:val="p"/>
          </m:rPr>
          <w:rPr>
            <w:rFonts w:ascii="Cambria Math" w:hAnsi="Cambria Math"/>
          </w:rPr>
          <m:t>(g)</m:t>
        </m:r>
      </m:oMath>
    </w:p>
    <w:p w14:paraId="165A2B49" w14:textId="77777777" w:rsidR="00FD2BEA" w:rsidRDefault="00FD2BEA" w:rsidP="00FD2BEA">
      <w:pPr>
        <w:pStyle w:val="RSCromannumeralsublist"/>
        <w:numPr>
          <w:ilvl w:val="0"/>
          <w:numId w:val="0"/>
        </w:numPr>
      </w:pPr>
    </w:p>
    <w:p w14:paraId="650A7E21" w14:textId="7635C019" w:rsidR="00FD2BEA" w:rsidRPr="00E40CC6" w:rsidRDefault="001212E8" w:rsidP="00E40CC6">
      <w:pPr>
        <w:pStyle w:val="RSCUnderline"/>
      </w:pPr>
      <w:r>
        <w:t>One atom of carbon reacts with</w:t>
      </w:r>
      <w:r w:rsidR="00FD2BEA">
        <w:t xml:space="preserve"> </w:t>
      </w:r>
      <w:r w:rsidR="00FD2BEA" w:rsidRPr="1BA15732">
        <w:t>_____________________</w:t>
      </w:r>
      <w:r w:rsidR="00FD2BEA" w:rsidRPr="00E40CC6">
        <w:t>____________________________</w:t>
      </w:r>
    </w:p>
    <w:p w14:paraId="5860C3D4" w14:textId="77777777" w:rsidR="00FD2BEA" w:rsidRDefault="00FD2BEA" w:rsidP="00E40CC6">
      <w:pPr>
        <w:pStyle w:val="RSCUnderline"/>
      </w:pPr>
      <w:r w:rsidRPr="00E40CC6">
        <w:t>__________________________________________________________________</w:t>
      </w:r>
      <w:r w:rsidRPr="1BA15732">
        <w:t>_______________</w:t>
      </w:r>
    </w:p>
    <w:p w14:paraId="056C6666" w14:textId="7495FD52" w:rsidR="00241911" w:rsidRPr="00ED5FC7" w:rsidRDefault="00000000" w:rsidP="00F659E4">
      <w:pPr>
        <w:pStyle w:val="RSCromannumeralsublist"/>
      </w:pPr>
      <m:oMath>
        <m:sSub>
          <m:sSubPr>
            <m:ctrlPr>
              <w:rPr>
                <w:rFonts w:ascii="Cambria Math" w:hAnsi="Cambria Math"/>
                <w:i/>
              </w:rPr>
            </m:ctrlPr>
          </m:sSubPr>
          <m:e>
            <m:r>
              <m:rPr>
                <m:sty m:val="p"/>
              </m:rPr>
              <w:rPr>
                <w:rFonts w:ascii="Cambria Math" w:hAnsi="Cambria Math"/>
              </w:rPr>
              <m:t>CH</m:t>
            </m:r>
          </m:e>
          <m:sub>
            <m:r>
              <w:rPr>
                <w:rFonts w:ascii="Cambria Math" w:hAnsi="Cambria Math"/>
              </w:rPr>
              <m:t>4</m:t>
            </m:r>
          </m:sub>
        </m:sSub>
      </m:oMath>
      <w:r w:rsidR="001212E8" w:rsidRPr="00F659E4">
        <w:rPr>
          <w:rFonts w:ascii="Cambria Math" w:hAnsi="Cambria Math"/>
        </w:rPr>
        <w:t>(g)</w:t>
      </w:r>
      <w:r w:rsidR="001212E8" w:rsidRPr="75123A6C">
        <w:t xml:space="preserve"> </w:t>
      </w:r>
      <w:r w:rsidR="001212E8" w:rsidRPr="00F659E4">
        <w:rPr>
          <w:rFonts w:ascii="Cambria Math" w:hAnsi="Cambria Math"/>
        </w:rPr>
        <w:t>+ 2</w:t>
      </w:r>
      <m:oMath>
        <m:sSub>
          <m:sSubPr>
            <m:ctrlPr>
              <w:rPr>
                <w:rFonts w:ascii="Cambria Math" w:hAnsi="Cambria Math"/>
                <w:iCs/>
                <w:color w:val="000000" w:themeColor="text1"/>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(g)</m:t>
        </m:r>
      </m:oMath>
      <w:r w:rsidR="001212E8" w:rsidRPr="00F659E4">
        <w:rPr>
          <w:rFonts w:ascii="Cambria Math" w:hAnsi="Cambria Math"/>
        </w:rPr>
        <w:t xml:space="preserve"> →</w:t>
      </w:r>
      <w:r w:rsidR="42A34B39" w:rsidRPr="00F659E4">
        <w:rPr>
          <w:rFonts w:ascii="Cambria Math" w:hAnsi="Cambria Math"/>
        </w:rPr>
        <w:t xml:space="preserve"> </w:t>
      </w:r>
      <m:oMath>
        <m:sSub>
          <m:sSubPr>
            <m:ctrlPr>
              <w:rPr>
                <w:rFonts w:ascii="Cambria Math" w:hAnsi="Cambria Math"/>
                <w:iCs/>
                <w:color w:val="000000" w:themeColor="text1"/>
              </w:rPr>
            </m:ctrlPr>
          </m:sSubPr>
          <m:e>
            <m:r>
              <m:rPr>
                <m:sty m:val="p"/>
              </m:rPr>
              <w:rPr>
                <w:rFonts w:ascii="Cambria Math" w:hAnsi="Cambria Math"/>
              </w:rPr>
              <m:t>CO</m:t>
            </m:r>
          </m:e>
          <m:sub>
            <m:r>
              <m:rPr>
                <m:sty m:val="p"/>
              </m:rPr>
              <w:rPr>
                <w:rFonts w:ascii="Cambria Math" w:hAnsi="Cambria Math"/>
              </w:rPr>
              <m:t>2</m:t>
            </m:r>
          </m:sub>
        </m:sSub>
        <m:r>
          <m:rPr>
            <m:sty m:val="p"/>
          </m:rPr>
          <w:rPr>
            <w:rFonts w:ascii="Cambria Math" w:hAnsi="Cambria Math"/>
          </w:rPr>
          <m:t>(g)</m:t>
        </m:r>
      </m:oMath>
      <w:r w:rsidR="001212E8" w:rsidRPr="00F659E4">
        <w:rPr>
          <w:rFonts w:ascii="Cambria Math" w:hAnsi="Cambria Math"/>
        </w:rPr>
        <w:t xml:space="preserve"> </w:t>
      </w:r>
      <w:r w:rsidR="00241911" w:rsidRPr="00F659E4">
        <w:rPr>
          <w:rFonts w:ascii="Cambria Math" w:hAnsi="Cambria Math"/>
        </w:rPr>
        <w:t>+</w:t>
      </w:r>
      <w:r w:rsidR="001212E8" w:rsidRPr="00F659E4">
        <w:rPr>
          <w:rFonts w:ascii="Cambria Math" w:hAnsi="Cambria Math"/>
        </w:rPr>
        <w:t xml:space="preserve"> </w:t>
      </w:r>
      <m:oMath>
        <m:sSub>
          <m:sSubPr>
            <m:ctrlPr>
              <w:rPr>
                <w:rFonts w:ascii="Cambria Math" w:hAnsi="Cambria Math"/>
                <w:iCs/>
              </w:rPr>
            </m:ctrlPr>
          </m:sSubPr>
          <m:e>
            <m:r>
              <m:rPr>
                <m:sty m:val="p"/>
              </m:rPr>
              <w:rPr>
                <w:rFonts w:ascii="Cambria Math" w:hAnsi="Cambria Math"/>
              </w:rPr>
              <m:t>2H</m:t>
            </m:r>
          </m:e>
          <m:sub>
            <m:r>
              <m:rPr>
                <m:sty m:val="p"/>
              </m:rPr>
              <w:rPr>
                <w:rFonts w:ascii="Cambria Math" w:hAnsi="Cambria Math"/>
              </w:rPr>
              <m:t>2</m:t>
            </m:r>
          </m:sub>
        </m:sSub>
        <m:r>
          <m:rPr>
            <m:sty m:val="p"/>
          </m:rPr>
          <w:rPr>
            <w:rFonts w:ascii="Cambria Math" w:hAnsi="Cambria Math"/>
          </w:rPr>
          <m:t>O (g)</m:t>
        </m:r>
      </m:oMath>
    </w:p>
    <w:p w14:paraId="2BA37CB5" w14:textId="77777777" w:rsidR="00FD2BEA" w:rsidRDefault="00FD2BEA" w:rsidP="00FD2BEA">
      <w:pPr>
        <w:pStyle w:val="RSCromannumeralsublist"/>
        <w:numPr>
          <w:ilvl w:val="0"/>
          <w:numId w:val="0"/>
        </w:numPr>
        <w:ind w:left="720" w:hanging="266"/>
      </w:pPr>
    </w:p>
    <w:p w14:paraId="73DE147A" w14:textId="1C0AF3B9" w:rsidR="00FD2BEA" w:rsidRPr="00E40CC6" w:rsidRDefault="00241911" w:rsidP="00E40CC6">
      <w:pPr>
        <w:pStyle w:val="RSCUnderline"/>
      </w:pPr>
      <w:r>
        <w:t>One molecule of methane reacts with</w:t>
      </w:r>
      <w:r w:rsidR="00FD2BEA" w:rsidRPr="1BA15732">
        <w:t>__________________</w:t>
      </w:r>
      <w:r w:rsidR="00FD2BEA" w:rsidRPr="00E40CC6">
        <w:t>__________________________</w:t>
      </w:r>
    </w:p>
    <w:p w14:paraId="29C49105" w14:textId="77777777" w:rsidR="00FD2BEA" w:rsidRDefault="00FD2BEA" w:rsidP="00E40CC6">
      <w:pPr>
        <w:pStyle w:val="RSCUnderline"/>
      </w:pPr>
      <w:r w:rsidRPr="00E40CC6">
        <w:t>___________________________________________________________</w:t>
      </w:r>
      <w:r w:rsidRPr="1BA15732">
        <w:t>______________________</w:t>
      </w:r>
    </w:p>
    <w:p w14:paraId="16CA89BA" w14:textId="6F25A701" w:rsidR="007B3B67" w:rsidRDefault="00E26FC4" w:rsidP="007B3B67">
      <w:pPr>
        <w:pStyle w:val="RSCnumberedlist"/>
        <w:numPr>
          <w:ilvl w:val="0"/>
          <w:numId w:val="0"/>
        </w:numPr>
        <w:ind w:left="360"/>
      </w:pPr>
      <w:r>
        <w:rPr>
          <w:noProof/>
        </w:rPr>
        <w:drawing>
          <wp:anchor distT="0" distB="0" distL="114300" distR="114300" simplePos="0" relativeHeight="251666432" behindDoc="0" locked="0" layoutInCell="1" allowOverlap="1" wp14:anchorId="7E725634" wp14:editId="502F0DCB">
            <wp:simplePos x="0" y="0"/>
            <wp:positionH relativeFrom="leftMargin">
              <wp:align>right</wp:align>
            </wp:positionH>
            <wp:positionV relativeFrom="paragraph">
              <wp:posOffset>190500</wp:posOffset>
            </wp:positionV>
            <wp:extent cx="360000" cy="360000"/>
            <wp:effectExtent l="0" t="0" r="2540" b="2540"/>
            <wp:wrapNone/>
            <wp:docPr id="1481087418" name="Picture 3" descr="An icon indicating that Question 3 uses Sub-microscopic and Symbolic levels of thinking.&#10;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87418" name="Picture 3" descr="An icon indicating that Question 3 uses Sub-microscopic and Symbolic levels of thinking.&#10;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76D128" w14:textId="54662EFE" w:rsidR="00241911" w:rsidRDefault="00B50D6C" w:rsidP="00241911">
      <w:pPr>
        <w:pStyle w:val="RSCnumberedlist"/>
      </w:pPr>
      <w:r>
        <w:t>Carbon</w:t>
      </w:r>
      <w:r w:rsidR="00241911">
        <w:t xml:space="preserve"> has a giant covalent structure. Oxygen and </w:t>
      </w:r>
      <w:r>
        <w:t>carbon dioxide</w:t>
      </w:r>
      <w:r w:rsidR="00241911">
        <w:t xml:space="preserve"> are made up of separate covalent molecules.</w:t>
      </w:r>
    </w:p>
    <w:p w14:paraId="1B5B7E22" w14:textId="432AA7F3" w:rsidR="00241911" w:rsidRDefault="00241911" w:rsidP="006A46D1">
      <w:pPr>
        <w:pStyle w:val="RSCletteredlist"/>
        <w:numPr>
          <w:ilvl w:val="0"/>
          <w:numId w:val="13"/>
        </w:numPr>
      </w:pPr>
      <w:r>
        <w:t xml:space="preserve">Label the diagram that represents the structure of </w:t>
      </w:r>
      <w:r w:rsidR="00B50D6C">
        <w:t>carbon</w:t>
      </w:r>
      <w:r>
        <w:t xml:space="preserve">, oxygen and </w:t>
      </w:r>
      <w:r w:rsidR="00B50D6C">
        <w:t xml:space="preserve">carbon </w:t>
      </w:r>
      <w:r>
        <w:t xml:space="preserve">dioxide. </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9"/>
        <w:gridCol w:w="2960"/>
        <w:gridCol w:w="2960"/>
      </w:tblGrid>
      <w:tr w:rsidR="00F90473" w14:paraId="5CBC8172" w14:textId="77777777" w:rsidTr="009E3F3C">
        <w:tc>
          <w:tcPr>
            <w:tcW w:w="2959" w:type="dxa"/>
            <w:vAlign w:val="center"/>
          </w:tcPr>
          <w:p w14:paraId="2610AC70" w14:textId="342D8444" w:rsidR="00F90473" w:rsidRDefault="00F90473" w:rsidP="009E3F3C">
            <w:pPr>
              <w:pStyle w:val="RSCletteredlist"/>
              <w:numPr>
                <w:ilvl w:val="0"/>
                <w:numId w:val="0"/>
              </w:numPr>
              <w:jc w:val="center"/>
            </w:pPr>
            <w:r>
              <w:rPr>
                <w:noProof/>
              </w:rPr>
              <w:drawing>
                <wp:inline distT="0" distB="0" distL="0" distR="0" wp14:anchorId="5137E212" wp14:editId="5D0CC827">
                  <wp:extent cx="1619250" cy="1568450"/>
                  <wp:effectExtent l="0" t="0" r="0" b="0"/>
                  <wp:docPr id="1571654230" name="Picture 4" descr="This box shows three groups of two light orange circles stuck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54230" name="Picture 4" descr="This box shows three groups of two light orange circles stuck togethe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586" t="13237" r="67450" b="14117"/>
                          <a:stretch>
                            <a:fillRect/>
                          </a:stretch>
                        </pic:blipFill>
                        <pic:spPr bwMode="auto">
                          <a:xfrm>
                            <a:off x="0" y="0"/>
                            <a:ext cx="1619250" cy="1568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60" w:type="dxa"/>
            <w:vAlign w:val="center"/>
          </w:tcPr>
          <w:p w14:paraId="68B3F9CF" w14:textId="03F1FACF" w:rsidR="00F90473" w:rsidRDefault="00F90473" w:rsidP="009E3F3C">
            <w:pPr>
              <w:pStyle w:val="RSCletteredlist"/>
              <w:numPr>
                <w:ilvl w:val="0"/>
                <w:numId w:val="0"/>
              </w:numPr>
              <w:jc w:val="center"/>
            </w:pPr>
            <w:r>
              <w:rPr>
                <w:noProof/>
              </w:rPr>
              <w:drawing>
                <wp:inline distT="0" distB="0" distL="0" distR="0" wp14:anchorId="752F7E9C" wp14:editId="2E649B95">
                  <wp:extent cx="1619250" cy="1568450"/>
                  <wp:effectExtent l="0" t="0" r="0" b="0"/>
                  <wp:docPr id="1027322774" name="Picture 4" descr="This box shows three groups of three circles attached in a line. In each line the middle circle is dark orange and the outer two circles are light ora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22774" name="Picture 4" descr="This box shows three groups of three circles attached in a line. In each line the middle circle is dark orange and the outer two circles are light orange. "/>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5017" t="13531" r="35019" b="13823"/>
                          <a:stretch>
                            <a:fillRect/>
                          </a:stretch>
                        </pic:blipFill>
                        <pic:spPr bwMode="auto">
                          <a:xfrm>
                            <a:off x="0" y="0"/>
                            <a:ext cx="1619250" cy="1568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60" w:type="dxa"/>
            <w:vAlign w:val="center"/>
          </w:tcPr>
          <w:p w14:paraId="5B837215" w14:textId="3A42A3B4" w:rsidR="00F90473" w:rsidRDefault="00F90473" w:rsidP="009E3F3C">
            <w:pPr>
              <w:pStyle w:val="RSCletteredlist"/>
              <w:numPr>
                <w:ilvl w:val="0"/>
                <w:numId w:val="0"/>
              </w:numPr>
              <w:jc w:val="center"/>
            </w:pPr>
            <w:r>
              <w:rPr>
                <w:noProof/>
              </w:rPr>
              <w:drawing>
                <wp:inline distT="0" distB="0" distL="0" distR="0" wp14:anchorId="298F152C" wp14:editId="01220A41">
                  <wp:extent cx="1619250" cy="1568450"/>
                  <wp:effectExtent l="0" t="0" r="0" b="0"/>
                  <wp:docPr id="897611008" name="Picture 4" descr="In this box there is a regular pattern of dark orange circles in neat lines, they are all touching each o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11008" name="Picture 4" descr="In this box there is a regular pattern of dark orange circles in neat lines, they are all touching each other. "/>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67566" t="13237" r="2470" b="14117"/>
                          <a:stretch>
                            <a:fillRect/>
                          </a:stretch>
                        </pic:blipFill>
                        <pic:spPr bwMode="auto">
                          <a:xfrm>
                            <a:off x="0" y="0"/>
                            <a:ext cx="1619250" cy="15684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90473" w14:paraId="18A2E7BF" w14:textId="77777777" w:rsidTr="009E3F3C">
        <w:tc>
          <w:tcPr>
            <w:tcW w:w="2959" w:type="dxa"/>
            <w:vAlign w:val="center"/>
          </w:tcPr>
          <w:p w14:paraId="46BEC8E2" w14:textId="0B357DCF" w:rsidR="00F90473" w:rsidRDefault="009E3F3C" w:rsidP="009E3F3C">
            <w:pPr>
              <w:pStyle w:val="RSCUnderline"/>
              <w:jc w:val="center"/>
            </w:pPr>
            <w:r>
              <w:br/>
            </w:r>
            <w:r w:rsidR="00F90473">
              <w:t>________________________</w:t>
            </w:r>
          </w:p>
        </w:tc>
        <w:tc>
          <w:tcPr>
            <w:tcW w:w="2960" w:type="dxa"/>
            <w:vAlign w:val="center"/>
          </w:tcPr>
          <w:p w14:paraId="202D511B" w14:textId="1E281491" w:rsidR="00F90473" w:rsidRDefault="009E3F3C" w:rsidP="009E3F3C">
            <w:pPr>
              <w:pStyle w:val="RSCUnderline"/>
              <w:jc w:val="center"/>
            </w:pPr>
            <w:r>
              <w:br/>
              <w:t>________________________</w:t>
            </w:r>
          </w:p>
        </w:tc>
        <w:tc>
          <w:tcPr>
            <w:tcW w:w="2960" w:type="dxa"/>
            <w:vAlign w:val="center"/>
          </w:tcPr>
          <w:p w14:paraId="058D4BD5" w14:textId="02A9B228" w:rsidR="00F90473" w:rsidRDefault="009E3F3C" w:rsidP="009E3F3C">
            <w:pPr>
              <w:pStyle w:val="RSCUnderline"/>
              <w:jc w:val="center"/>
            </w:pPr>
            <w:r>
              <w:br/>
              <w:t>________________________</w:t>
            </w:r>
          </w:p>
        </w:tc>
      </w:tr>
    </w:tbl>
    <w:p w14:paraId="39B128C8" w14:textId="77777777" w:rsidR="009E3F3C" w:rsidRDefault="009E3F3C" w:rsidP="009E3F3C">
      <w:pPr>
        <w:pStyle w:val="RSCletteredlist"/>
        <w:numPr>
          <w:ilvl w:val="0"/>
          <w:numId w:val="0"/>
        </w:numPr>
        <w:ind w:left="360"/>
      </w:pPr>
    </w:p>
    <w:p w14:paraId="1103249C" w14:textId="0E965E6D" w:rsidR="007B3B67" w:rsidRDefault="007B3B67" w:rsidP="00B82D5C">
      <w:pPr>
        <w:pStyle w:val="RSCletteredlist"/>
      </w:pPr>
      <w:r>
        <w:t xml:space="preserve">When carbon reacts with oxygen a huge number of atoms of carbon react with an equal number of molecules of oxygen. </w:t>
      </w:r>
    </w:p>
    <w:p w14:paraId="7C7B8613" w14:textId="77777777" w:rsidR="007B3B67" w:rsidRDefault="007B3B67" w:rsidP="007B3B67">
      <w:pPr>
        <w:pStyle w:val="RSCnumberedlist"/>
        <w:numPr>
          <w:ilvl w:val="0"/>
          <w:numId w:val="0"/>
        </w:numPr>
        <w:ind w:left="1440"/>
      </w:pPr>
    </w:p>
    <w:p w14:paraId="4DA11364" w14:textId="62790C61" w:rsidR="00AC1AC5" w:rsidRPr="00ED5FC7" w:rsidRDefault="00AC1AC5" w:rsidP="00AC1AC5">
      <w:pPr>
        <w:pStyle w:val="RSCromannumeralsublist"/>
        <w:numPr>
          <w:ilvl w:val="0"/>
          <w:numId w:val="0"/>
        </w:numPr>
        <w:jc w:val="center"/>
      </w:pPr>
      <w:r w:rsidRPr="00AC1AC5">
        <w:rPr>
          <w:rFonts w:ascii="Cambria Math" w:hAnsi="Cambria Math"/>
        </w:rPr>
        <w:t xml:space="preserve">C(s) + </w:t>
      </w:r>
      <m:oMath>
        <m:sSub>
          <m:sSubPr>
            <m:ctrlPr>
              <w:rPr>
                <w:rFonts w:ascii="Cambria Math" w:hAnsi="Cambria Math"/>
                <w:iCs/>
                <w:color w:val="000000" w:themeColor="text1"/>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(g)→</m:t>
        </m:r>
        <m:sSub>
          <m:sSubPr>
            <m:ctrlPr>
              <w:rPr>
                <w:rFonts w:ascii="Cambria Math" w:hAnsi="Cambria Math"/>
                <w:iCs/>
                <w:color w:val="000000" w:themeColor="text1"/>
              </w:rPr>
            </m:ctrlPr>
          </m:sSubPr>
          <m:e>
            <m:r>
              <m:rPr>
                <m:sty m:val="p"/>
              </m:rPr>
              <w:rPr>
                <w:rFonts w:ascii="Cambria Math" w:hAnsi="Cambria Math"/>
              </w:rPr>
              <m:t>CO</m:t>
            </m:r>
          </m:e>
          <m:sub>
            <m:r>
              <m:rPr>
                <m:sty m:val="p"/>
              </m:rPr>
              <w:rPr>
                <w:rFonts w:ascii="Cambria Math" w:hAnsi="Cambria Math"/>
              </w:rPr>
              <m:t>2</m:t>
            </m:r>
          </m:sub>
        </m:sSub>
        <m:r>
          <m:rPr>
            <m:sty m:val="p"/>
          </m:rPr>
          <w:rPr>
            <w:rFonts w:ascii="Cambria Math" w:hAnsi="Cambria Math"/>
          </w:rPr>
          <m:t>(g)</m:t>
        </m:r>
      </m:oMath>
    </w:p>
    <w:p w14:paraId="7AE86D79" w14:textId="3771B094" w:rsidR="007B3B67" w:rsidRPr="007B3B67" w:rsidRDefault="007B3B67" w:rsidP="00AC1AC5">
      <w:pPr>
        <w:pStyle w:val="RSCnumberedlist"/>
        <w:numPr>
          <w:ilvl w:val="0"/>
          <w:numId w:val="0"/>
        </w:numPr>
        <w:ind w:left="360" w:hanging="360"/>
      </w:pPr>
    </w:p>
    <w:p w14:paraId="715406B0" w14:textId="77777777" w:rsidR="00FD2BEA" w:rsidRDefault="007B3B67" w:rsidP="00FD2BEA">
      <w:pPr>
        <w:pStyle w:val="RSCnumberedlist"/>
        <w:numPr>
          <w:ilvl w:val="0"/>
          <w:numId w:val="0"/>
        </w:numPr>
        <w:ind w:left="360" w:hanging="360"/>
      </w:pPr>
      <w:r>
        <w:lastRenderedPageBreak/>
        <w:t>A chemical equation can also represent</w:t>
      </w:r>
      <w:r w:rsidR="00B82D79">
        <w:t xml:space="preserve"> </w:t>
      </w:r>
      <w:r>
        <w:t>the</w:t>
      </w:r>
      <w:r w:rsidR="00B82D79">
        <w:t xml:space="preserve"> very large number of atoms and </w:t>
      </w:r>
    </w:p>
    <w:p w14:paraId="122A91A0" w14:textId="451FD5A5" w:rsidR="00B82D79" w:rsidRDefault="007B3B67" w:rsidP="00FD2BEA">
      <w:pPr>
        <w:pStyle w:val="RSCnumberedlist"/>
        <w:numPr>
          <w:ilvl w:val="0"/>
          <w:numId w:val="0"/>
        </w:numPr>
        <w:ind w:left="360" w:hanging="360"/>
      </w:pPr>
      <w:r>
        <w:t xml:space="preserve">molecules that are involved in a chemical reaction. </w:t>
      </w:r>
    </w:p>
    <w:p w14:paraId="43947A52" w14:textId="77777777" w:rsidR="00B50D6C" w:rsidRDefault="00B50D6C" w:rsidP="00B50D6C">
      <w:pPr>
        <w:pStyle w:val="RSCnumberedlist"/>
        <w:numPr>
          <w:ilvl w:val="0"/>
          <w:numId w:val="0"/>
        </w:numPr>
        <w:ind w:left="1440"/>
      </w:pPr>
    </w:p>
    <w:p w14:paraId="5F48306C" w14:textId="77777777" w:rsidR="00AC68C1" w:rsidRDefault="00B82D79" w:rsidP="00FD2BEA">
      <w:pPr>
        <w:pStyle w:val="RSCnumberedlist"/>
        <w:numPr>
          <w:ilvl w:val="0"/>
          <w:numId w:val="0"/>
        </w:numPr>
        <w:ind w:left="360" w:hanging="360"/>
      </w:pPr>
      <w:r>
        <w:t xml:space="preserve">It </w:t>
      </w:r>
      <w:r w:rsidR="007B3B67">
        <w:t>can be more useful in chemistry</w:t>
      </w:r>
      <w:r>
        <w:t xml:space="preserve"> to think </w:t>
      </w:r>
      <w:r w:rsidR="00B828A7">
        <w:t xml:space="preserve">of </w:t>
      </w:r>
      <w:r w:rsidR="007B3B67">
        <w:t xml:space="preserve">an equation </w:t>
      </w:r>
      <w:r>
        <w:t>as meaning</w:t>
      </w:r>
      <w:r w:rsidR="508BDEB7">
        <w:t xml:space="preserve">: </w:t>
      </w:r>
      <w:r w:rsidR="00B50D6C" w:rsidRPr="74CBAD83">
        <w:rPr>
          <w:b/>
          <w:bCs/>
        </w:rPr>
        <w:t>“</w:t>
      </w:r>
      <w:r w:rsidRPr="74CBAD83">
        <w:rPr>
          <w:b/>
          <w:bCs/>
        </w:rPr>
        <w:t>Each</w:t>
      </w:r>
      <w:r>
        <w:t xml:space="preserve"> atom</w:t>
      </w:r>
    </w:p>
    <w:p w14:paraId="712D9815" w14:textId="77777777" w:rsidR="00AC68C1" w:rsidRDefault="00B82D79" w:rsidP="00FD2BEA">
      <w:pPr>
        <w:pStyle w:val="RSCnumberedlist"/>
        <w:numPr>
          <w:ilvl w:val="0"/>
          <w:numId w:val="0"/>
        </w:numPr>
        <w:ind w:left="360" w:hanging="360"/>
      </w:pPr>
      <w:r>
        <w:t xml:space="preserve">of </w:t>
      </w:r>
      <w:r w:rsidR="007B3B67">
        <w:t xml:space="preserve">carbon </w:t>
      </w:r>
      <w:r>
        <w:t xml:space="preserve">reacts with one molecule of oxygen to form one molecule of </w:t>
      </w:r>
      <w:r w:rsidR="00B50D6C">
        <w:t>carbon</w:t>
      </w:r>
    </w:p>
    <w:p w14:paraId="048A93F6" w14:textId="32513A12" w:rsidR="00B82D79" w:rsidRDefault="00B82D79" w:rsidP="00FD2BEA">
      <w:pPr>
        <w:pStyle w:val="RSCnumberedlist"/>
        <w:numPr>
          <w:ilvl w:val="0"/>
          <w:numId w:val="0"/>
        </w:numPr>
        <w:ind w:left="360" w:hanging="360"/>
      </w:pPr>
      <w:r>
        <w:t>dioxide.</w:t>
      </w:r>
      <w:r w:rsidR="00B50D6C">
        <w:t>”</w:t>
      </w:r>
    </w:p>
    <w:p w14:paraId="3BEF78A4" w14:textId="77777777" w:rsidR="00B50D6C" w:rsidRDefault="00B50D6C" w:rsidP="00B50D6C">
      <w:pPr>
        <w:pStyle w:val="RSCnumberedlist"/>
        <w:numPr>
          <w:ilvl w:val="0"/>
          <w:numId w:val="0"/>
        </w:numPr>
        <w:ind w:left="1440"/>
      </w:pPr>
    </w:p>
    <w:p w14:paraId="40DEEDC8" w14:textId="77777777" w:rsidR="005821CD" w:rsidRDefault="00B50D6C" w:rsidP="00AC68C1">
      <w:pPr>
        <w:pStyle w:val="RSCBulletedlist"/>
      </w:pPr>
      <w:r>
        <w:t>Complete the table to show the number of oxygen molecules that react with different numbers of carbon atoms.</w:t>
      </w:r>
    </w:p>
    <w:p w14:paraId="71AB08CC" w14:textId="1CC58C5D" w:rsidR="007B3B67" w:rsidRDefault="005821CD" w:rsidP="00AC68C1">
      <w:pPr>
        <w:pStyle w:val="RSCBulletedlist"/>
      </w:pPr>
      <w:r>
        <w:t>Then a</w:t>
      </w:r>
      <w:r w:rsidR="00B50D6C">
        <w:t>dd</w:t>
      </w:r>
      <w:r w:rsidR="00241911">
        <w:t xml:space="preserve"> the number of molecules of </w:t>
      </w:r>
      <w:r w:rsidR="00B50D6C">
        <w:t xml:space="preserve">carbon </w:t>
      </w:r>
      <w:r w:rsidR="00241911">
        <w:t>dioxide that would be made</w:t>
      </w:r>
      <w:r w:rsidR="00B50D6C">
        <w:t xml:space="preserve">. </w:t>
      </w:r>
      <w:r w:rsidR="00241911">
        <w:t xml:space="preserve"> </w:t>
      </w:r>
    </w:p>
    <w:tbl>
      <w:tblPr>
        <w:tblStyle w:val="TableGrid"/>
        <w:tblW w:w="0" w:type="auto"/>
        <w:jc w:val="center"/>
        <w:tblLook w:val="04A0" w:firstRow="1" w:lastRow="0" w:firstColumn="1" w:lastColumn="0" w:noHBand="0" w:noVBand="1"/>
      </w:tblPr>
      <w:tblGrid>
        <w:gridCol w:w="2547"/>
        <w:gridCol w:w="2835"/>
        <w:gridCol w:w="3077"/>
      </w:tblGrid>
      <w:tr w:rsidR="007B3B67" w:rsidRPr="00E73726" w14:paraId="58ACDF2C" w14:textId="77777777" w:rsidTr="007B3B67">
        <w:trPr>
          <w:trHeight w:val="482"/>
          <w:jc w:val="center"/>
        </w:trPr>
        <w:tc>
          <w:tcPr>
            <w:tcW w:w="2547" w:type="dxa"/>
            <w:shd w:val="clear" w:color="auto" w:fill="F6E0C0"/>
          </w:tcPr>
          <w:p w14:paraId="79D330AA" w14:textId="77777777" w:rsidR="007B3B67" w:rsidRPr="00E73726" w:rsidRDefault="007B3B67" w:rsidP="00A3149F">
            <w:pPr>
              <w:spacing w:before="60" w:after="60" w:line="259" w:lineRule="auto"/>
              <w:ind w:right="34"/>
              <w:jc w:val="center"/>
              <w:rPr>
                <w:rFonts w:ascii="Century Gothic" w:hAnsi="Century Gothic"/>
                <w:b/>
                <w:bCs/>
                <w:color w:val="006F62"/>
              </w:rPr>
            </w:pPr>
            <w:bookmarkStart w:id="0" w:name="_Hlk171411713"/>
            <w:r>
              <w:rPr>
                <w:rFonts w:ascii="Century Gothic" w:hAnsi="Century Gothic"/>
                <w:b/>
                <w:bCs/>
                <w:color w:val="C8102E"/>
              </w:rPr>
              <w:t>Number of carbon atoms</w:t>
            </w:r>
          </w:p>
        </w:tc>
        <w:tc>
          <w:tcPr>
            <w:tcW w:w="2835" w:type="dxa"/>
            <w:shd w:val="clear" w:color="auto" w:fill="F6E0C0"/>
            <w:vAlign w:val="center"/>
          </w:tcPr>
          <w:p w14:paraId="35FED103" w14:textId="77777777" w:rsidR="007B3B67" w:rsidRPr="00E73726" w:rsidRDefault="007B3B67" w:rsidP="00A3149F">
            <w:pPr>
              <w:spacing w:before="60" w:after="60" w:line="259" w:lineRule="auto"/>
              <w:ind w:right="33"/>
              <w:jc w:val="center"/>
              <w:rPr>
                <w:rFonts w:ascii="Century Gothic" w:hAnsi="Century Gothic"/>
                <w:b/>
                <w:bCs/>
                <w:color w:val="006F62"/>
              </w:rPr>
            </w:pPr>
            <w:r>
              <w:rPr>
                <w:rFonts w:ascii="Century Gothic" w:hAnsi="Century Gothic"/>
                <w:b/>
                <w:bCs/>
                <w:color w:val="C8102E"/>
              </w:rPr>
              <w:t>Number of oxygen molecules</w:t>
            </w:r>
          </w:p>
        </w:tc>
        <w:tc>
          <w:tcPr>
            <w:tcW w:w="3077" w:type="dxa"/>
            <w:shd w:val="clear" w:color="auto" w:fill="F6E0C0"/>
            <w:vAlign w:val="center"/>
          </w:tcPr>
          <w:p w14:paraId="0BA51F42" w14:textId="77777777" w:rsidR="007B3B67" w:rsidRPr="00E73726" w:rsidRDefault="007B3B67" w:rsidP="00A3149F">
            <w:pPr>
              <w:spacing w:before="60" w:after="60" w:line="259" w:lineRule="auto"/>
              <w:ind w:right="-1"/>
              <w:jc w:val="left"/>
              <w:rPr>
                <w:rFonts w:ascii="Century Gothic" w:hAnsi="Century Gothic"/>
                <w:b/>
                <w:bCs/>
                <w:color w:val="006F62"/>
              </w:rPr>
            </w:pPr>
            <w:r>
              <w:rPr>
                <w:rFonts w:ascii="Century Gothic" w:hAnsi="Century Gothic"/>
                <w:b/>
                <w:bCs/>
                <w:color w:val="C8102E"/>
              </w:rPr>
              <w:t>Number of carbon dioxide molecules</w:t>
            </w:r>
          </w:p>
        </w:tc>
      </w:tr>
      <w:tr w:rsidR="007B3B67" w:rsidRPr="00985C41" w14:paraId="1B6C53BA" w14:textId="77777777" w:rsidTr="007B3B67">
        <w:trPr>
          <w:trHeight w:val="482"/>
          <w:jc w:val="center"/>
        </w:trPr>
        <w:tc>
          <w:tcPr>
            <w:tcW w:w="2547" w:type="dxa"/>
            <w:vAlign w:val="center"/>
          </w:tcPr>
          <w:p w14:paraId="7AFA7DA9" w14:textId="77777777" w:rsidR="007B3B67" w:rsidRPr="00985C41" w:rsidRDefault="007B3B67" w:rsidP="00A3149F">
            <w:pPr>
              <w:spacing w:line="259" w:lineRule="auto"/>
              <w:ind w:right="34"/>
              <w:jc w:val="center"/>
              <w:rPr>
                <w:rFonts w:ascii="Century Gothic" w:hAnsi="Century Gothic"/>
              </w:rPr>
            </w:pPr>
            <w:r>
              <w:rPr>
                <w:rFonts w:ascii="Century Gothic" w:hAnsi="Century Gothic"/>
              </w:rPr>
              <w:t>1</w:t>
            </w:r>
          </w:p>
        </w:tc>
        <w:tc>
          <w:tcPr>
            <w:tcW w:w="2835" w:type="dxa"/>
            <w:vAlign w:val="center"/>
          </w:tcPr>
          <w:p w14:paraId="76B3C510" w14:textId="77777777" w:rsidR="007B3B67" w:rsidRPr="00985C41" w:rsidRDefault="007B3B67" w:rsidP="00A3149F">
            <w:pPr>
              <w:tabs>
                <w:tab w:val="left" w:pos="1593"/>
              </w:tabs>
              <w:spacing w:line="259" w:lineRule="auto"/>
              <w:ind w:right="33"/>
              <w:jc w:val="center"/>
              <w:rPr>
                <w:rFonts w:ascii="Century Gothic" w:hAnsi="Century Gothic"/>
              </w:rPr>
            </w:pPr>
            <w:r>
              <w:rPr>
                <w:rFonts w:ascii="Century Gothic" w:hAnsi="Century Gothic"/>
              </w:rPr>
              <w:t>1</w:t>
            </w:r>
          </w:p>
        </w:tc>
        <w:tc>
          <w:tcPr>
            <w:tcW w:w="3077" w:type="dxa"/>
            <w:vAlign w:val="center"/>
          </w:tcPr>
          <w:p w14:paraId="699BDCA3" w14:textId="77777777" w:rsidR="007B3B67" w:rsidRPr="00985C41" w:rsidRDefault="007B3B67" w:rsidP="00F12AC0">
            <w:pPr>
              <w:tabs>
                <w:tab w:val="left" w:pos="6128"/>
              </w:tabs>
              <w:spacing w:line="259" w:lineRule="auto"/>
              <w:ind w:right="-1"/>
              <w:jc w:val="center"/>
              <w:rPr>
                <w:rFonts w:ascii="Century Gothic" w:hAnsi="Century Gothic"/>
              </w:rPr>
            </w:pPr>
            <w:r>
              <w:rPr>
                <w:rFonts w:ascii="Century Gothic" w:hAnsi="Century Gothic"/>
              </w:rPr>
              <w:t>1</w:t>
            </w:r>
          </w:p>
        </w:tc>
      </w:tr>
      <w:tr w:rsidR="007B3B67" w:rsidRPr="00985C41" w14:paraId="0EE36C03" w14:textId="77777777" w:rsidTr="007B3B67">
        <w:trPr>
          <w:trHeight w:val="482"/>
          <w:jc w:val="center"/>
        </w:trPr>
        <w:tc>
          <w:tcPr>
            <w:tcW w:w="2547" w:type="dxa"/>
            <w:vAlign w:val="center"/>
          </w:tcPr>
          <w:p w14:paraId="25D4B960" w14:textId="46084A79" w:rsidR="007B3B67" w:rsidRPr="00985C41" w:rsidRDefault="007B3B67" w:rsidP="00A3149F">
            <w:pPr>
              <w:spacing w:line="259" w:lineRule="auto"/>
              <w:ind w:right="34"/>
              <w:jc w:val="center"/>
              <w:rPr>
                <w:rFonts w:ascii="Century Gothic" w:hAnsi="Century Gothic"/>
              </w:rPr>
            </w:pPr>
            <w:r>
              <w:rPr>
                <w:rFonts w:ascii="Century Gothic" w:hAnsi="Century Gothic"/>
              </w:rPr>
              <w:t>2</w:t>
            </w:r>
          </w:p>
        </w:tc>
        <w:tc>
          <w:tcPr>
            <w:tcW w:w="2835" w:type="dxa"/>
            <w:vAlign w:val="center"/>
          </w:tcPr>
          <w:p w14:paraId="6CD85131" w14:textId="21C1E9A7" w:rsidR="007B3B67" w:rsidRPr="00985C41" w:rsidRDefault="007B3B67" w:rsidP="00A3149F">
            <w:pPr>
              <w:tabs>
                <w:tab w:val="left" w:pos="1593"/>
              </w:tabs>
              <w:spacing w:line="259" w:lineRule="auto"/>
              <w:ind w:right="33"/>
              <w:jc w:val="center"/>
              <w:rPr>
                <w:rFonts w:ascii="Century Gothic" w:hAnsi="Century Gothic"/>
              </w:rPr>
            </w:pPr>
          </w:p>
        </w:tc>
        <w:tc>
          <w:tcPr>
            <w:tcW w:w="3077" w:type="dxa"/>
            <w:vAlign w:val="center"/>
          </w:tcPr>
          <w:p w14:paraId="41AFC348" w14:textId="57CAFFBD" w:rsidR="007B3B67" w:rsidRPr="00985C41" w:rsidRDefault="007B3B67" w:rsidP="00F12AC0">
            <w:pPr>
              <w:tabs>
                <w:tab w:val="left" w:pos="6128"/>
              </w:tabs>
              <w:spacing w:line="259" w:lineRule="auto"/>
              <w:ind w:right="-1"/>
              <w:jc w:val="center"/>
              <w:rPr>
                <w:rFonts w:ascii="Century Gothic" w:hAnsi="Century Gothic"/>
              </w:rPr>
            </w:pPr>
          </w:p>
        </w:tc>
      </w:tr>
      <w:tr w:rsidR="007B3B67" w:rsidRPr="00985C41" w14:paraId="68401015" w14:textId="77777777" w:rsidTr="007B3B67">
        <w:trPr>
          <w:trHeight w:val="482"/>
          <w:jc w:val="center"/>
        </w:trPr>
        <w:tc>
          <w:tcPr>
            <w:tcW w:w="2547" w:type="dxa"/>
            <w:vAlign w:val="center"/>
          </w:tcPr>
          <w:p w14:paraId="45B3742C" w14:textId="1418A925" w:rsidR="007B3B67" w:rsidRPr="00985C41" w:rsidRDefault="007B3B67" w:rsidP="00A3149F">
            <w:pPr>
              <w:spacing w:line="259" w:lineRule="auto"/>
              <w:ind w:right="34"/>
              <w:jc w:val="center"/>
              <w:rPr>
                <w:rFonts w:ascii="Century Gothic" w:hAnsi="Century Gothic"/>
              </w:rPr>
            </w:pPr>
            <w:r>
              <w:rPr>
                <w:rFonts w:ascii="Century Gothic" w:hAnsi="Century Gothic"/>
              </w:rPr>
              <w:t>100</w:t>
            </w:r>
          </w:p>
        </w:tc>
        <w:tc>
          <w:tcPr>
            <w:tcW w:w="2835" w:type="dxa"/>
            <w:vAlign w:val="center"/>
          </w:tcPr>
          <w:p w14:paraId="107CA7F6" w14:textId="13B05438" w:rsidR="007B3B67" w:rsidRPr="00985C41" w:rsidRDefault="007B3B67" w:rsidP="00A3149F">
            <w:pPr>
              <w:tabs>
                <w:tab w:val="left" w:pos="1593"/>
              </w:tabs>
              <w:spacing w:line="259" w:lineRule="auto"/>
              <w:ind w:right="33"/>
              <w:jc w:val="center"/>
              <w:rPr>
                <w:rFonts w:ascii="Century Gothic" w:hAnsi="Century Gothic"/>
              </w:rPr>
            </w:pPr>
          </w:p>
        </w:tc>
        <w:tc>
          <w:tcPr>
            <w:tcW w:w="3077" w:type="dxa"/>
            <w:vAlign w:val="center"/>
          </w:tcPr>
          <w:p w14:paraId="19443208" w14:textId="272D660A" w:rsidR="007B3B67" w:rsidRPr="00985C41" w:rsidRDefault="007B3B67" w:rsidP="00F12AC0">
            <w:pPr>
              <w:tabs>
                <w:tab w:val="left" w:pos="6128"/>
              </w:tabs>
              <w:spacing w:line="259" w:lineRule="auto"/>
              <w:ind w:right="-1"/>
              <w:jc w:val="center"/>
              <w:rPr>
                <w:rFonts w:ascii="Century Gothic" w:hAnsi="Century Gothic"/>
              </w:rPr>
            </w:pPr>
          </w:p>
        </w:tc>
      </w:tr>
      <w:tr w:rsidR="007B3B67" w:rsidRPr="00985C41" w14:paraId="55F89F19" w14:textId="77777777" w:rsidTr="007B3B67">
        <w:trPr>
          <w:trHeight w:val="482"/>
          <w:jc w:val="center"/>
        </w:trPr>
        <w:tc>
          <w:tcPr>
            <w:tcW w:w="2547" w:type="dxa"/>
            <w:vAlign w:val="center"/>
          </w:tcPr>
          <w:p w14:paraId="7CB5D1CA" w14:textId="420860F2" w:rsidR="007B3B67" w:rsidRPr="00E50FBA" w:rsidRDefault="007B3B67" w:rsidP="00A3149F">
            <w:pPr>
              <w:spacing w:before="60" w:after="60" w:line="259" w:lineRule="auto"/>
              <w:ind w:right="34"/>
              <w:jc w:val="center"/>
              <w:rPr>
                <w:rFonts w:ascii="Century Gothic" w:hAnsi="Century Gothic"/>
                <w:b/>
                <w:bCs/>
                <w:color w:val="C8102E"/>
              </w:rPr>
            </w:pPr>
            <w:r>
              <w:rPr>
                <w:rFonts w:ascii="Century Gothic" w:hAnsi="Century Gothic"/>
              </w:rPr>
              <w:t>1 billion</w:t>
            </w:r>
          </w:p>
        </w:tc>
        <w:tc>
          <w:tcPr>
            <w:tcW w:w="2835" w:type="dxa"/>
            <w:vAlign w:val="center"/>
          </w:tcPr>
          <w:p w14:paraId="663E1C41" w14:textId="6350D1FA" w:rsidR="007B3B67" w:rsidRPr="00F12AC0" w:rsidRDefault="007B3B67" w:rsidP="00A3149F">
            <w:pPr>
              <w:spacing w:before="60" w:after="60" w:line="259" w:lineRule="auto"/>
              <w:ind w:right="33"/>
              <w:jc w:val="center"/>
              <w:rPr>
                <w:rFonts w:ascii="Century Gothic" w:hAnsi="Century Gothic"/>
              </w:rPr>
            </w:pPr>
          </w:p>
        </w:tc>
        <w:tc>
          <w:tcPr>
            <w:tcW w:w="3077" w:type="dxa"/>
            <w:vAlign w:val="center"/>
          </w:tcPr>
          <w:p w14:paraId="77CEDCC6" w14:textId="6E9B9FDD" w:rsidR="007B3B67" w:rsidRPr="00F12AC0" w:rsidRDefault="007B3B67" w:rsidP="00F12AC0">
            <w:pPr>
              <w:spacing w:before="60" w:after="60" w:line="259" w:lineRule="auto"/>
              <w:ind w:right="-1"/>
              <w:jc w:val="center"/>
              <w:rPr>
                <w:rFonts w:ascii="Century Gothic" w:hAnsi="Century Gothic"/>
              </w:rPr>
            </w:pPr>
          </w:p>
        </w:tc>
      </w:tr>
      <w:bookmarkEnd w:id="0"/>
    </w:tbl>
    <w:p w14:paraId="4774965F" w14:textId="77777777" w:rsidR="007B3B67" w:rsidRDefault="007B3B67" w:rsidP="007B3B67">
      <w:pPr>
        <w:pStyle w:val="RSCnumberedlist"/>
        <w:numPr>
          <w:ilvl w:val="0"/>
          <w:numId w:val="0"/>
        </w:numPr>
        <w:ind w:left="2880"/>
      </w:pPr>
    </w:p>
    <w:p w14:paraId="0F5DE687" w14:textId="77777777" w:rsidR="00241911" w:rsidRDefault="00241911" w:rsidP="00241911">
      <w:pPr>
        <w:pStyle w:val="RSCnumberedlist"/>
        <w:numPr>
          <w:ilvl w:val="0"/>
          <w:numId w:val="0"/>
        </w:numPr>
        <w:ind w:left="2160"/>
      </w:pPr>
    </w:p>
    <w:p w14:paraId="51C541C0" w14:textId="3D0C72A9" w:rsidR="00B712A7" w:rsidRDefault="00241911" w:rsidP="00CB6EEC">
      <w:pPr>
        <w:pStyle w:val="RSCletteredlist"/>
      </w:pPr>
      <w:r>
        <w:t xml:space="preserve">Explain why 2 billion molecules of </w:t>
      </w:r>
      <w:r w:rsidR="00B50D6C">
        <w:t>carbon</w:t>
      </w:r>
      <w:r>
        <w:t xml:space="preserve"> dioxide could not be made</w:t>
      </w:r>
      <w:r w:rsidR="007B3B67">
        <w:t xml:space="preserve"> from 1 billion carbon atoms. </w:t>
      </w:r>
    </w:p>
    <w:p w14:paraId="4244B9A5" w14:textId="77777777" w:rsidR="005821CD" w:rsidRPr="00E40CC6" w:rsidRDefault="005821CD" w:rsidP="00E40CC6">
      <w:pPr>
        <w:pStyle w:val="RSCUnderline"/>
      </w:pPr>
      <w:r>
        <w:t>____________________________________</w:t>
      </w:r>
      <w:r w:rsidRPr="00E40CC6">
        <w:t>_____________________________________________</w:t>
      </w:r>
    </w:p>
    <w:p w14:paraId="6192D810" w14:textId="3C29B85A" w:rsidR="00C432DE" w:rsidRDefault="005821CD" w:rsidP="00E40CC6">
      <w:pPr>
        <w:pStyle w:val="RSCUnderline"/>
      </w:pPr>
      <w:r w:rsidRPr="00E40CC6">
        <w:t>_______________________________________</w:t>
      </w:r>
      <w:r w:rsidRPr="1BA15732">
        <w:t>__________________________________________</w:t>
      </w:r>
    </w:p>
    <w:p w14:paraId="18779AE7" w14:textId="37D765EC" w:rsidR="00B712A7" w:rsidRDefault="00C432DE" w:rsidP="00B712A7">
      <w:pPr>
        <w:pStyle w:val="RSCnumberedlist"/>
      </w:pPr>
      <w:r>
        <w:rPr>
          <w:noProof/>
        </w:rPr>
        <w:drawing>
          <wp:anchor distT="0" distB="0" distL="114300" distR="114300" simplePos="0" relativeHeight="251668480" behindDoc="0" locked="0" layoutInCell="1" allowOverlap="1" wp14:anchorId="6A59968F" wp14:editId="4A91D173">
            <wp:simplePos x="0" y="0"/>
            <wp:positionH relativeFrom="leftMargin">
              <wp:posOffset>533400</wp:posOffset>
            </wp:positionH>
            <wp:positionV relativeFrom="paragraph">
              <wp:posOffset>-22860</wp:posOffset>
            </wp:positionV>
            <wp:extent cx="360000" cy="360000"/>
            <wp:effectExtent l="0" t="0" r="2540" b="2540"/>
            <wp:wrapNone/>
            <wp:docPr id="923813469" name="Picture 3" descr="An icon indicating that Question 4 uses Sub-microscopic and Symbolic levels of thin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13469" name="Picture 3" descr="An icon indicating that Question 4 uses Sub-microscopic and Symbolic levels of thinking.&#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D79">
        <w:t>Methane burns in oxygen to form carbon dioxide and water.</w:t>
      </w:r>
    </w:p>
    <w:p w14:paraId="6B989817" w14:textId="77777777" w:rsidR="00B712A7" w:rsidRDefault="00B712A7" w:rsidP="00B712A7">
      <w:pPr>
        <w:pStyle w:val="RSCnumberedlist"/>
        <w:numPr>
          <w:ilvl w:val="0"/>
          <w:numId w:val="0"/>
        </w:numPr>
      </w:pPr>
    </w:p>
    <w:p w14:paraId="55FD79EA" w14:textId="0B06DC3F" w:rsidR="00B82D79" w:rsidRDefault="00B82D79" w:rsidP="00B712A7">
      <w:pPr>
        <w:pStyle w:val="RSCnumberedlist"/>
        <w:numPr>
          <w:ilvl w:val="0"/>
          <w:numId w:val="0"/>
        </w:numPr>
      </w:pPr>
      <w:r>
        <w:t>The balanced chemical equation for the reaction is</w:t>
      </w:r>
      <w:r w:rsidR="48FDD6FA">
        <w:t>:</w:t>
      </w:r>
      <w:r>
        <w:t xml:space="preserve"> </w:t>
      </w:r>
    </w:p>
    <w:p w14:paraId="7587C700" w14:textId="77777777" w:rsidR="00ED5FC7" w:rsidRDefault="00ED5FC7" w:rsidP="00B712A7">
      <w:pPr>
        <w:pStyle w:val="RSCnumberedlist"/>
        <w:numPr>
          <w:ilvl w:val="0"/>
          <w:numId w:val="0"/>
        </w:numPr>
      </w:pPr>
    </w:p>
    <w:p w14:paraId="7DC21B85" w14:textId="77777777" w:rsidR="00045E3E" w:rsidRDefault="00000000" w:rsidP="00045E3E">
      <w:pPr>
        <w:pStyle w:val="RSCletteredlist"/>
        <w:numPr>
          <w:ilvl w:val="0"/>
          <w:numId w:val="0"/>
        </w:numPr>
        <w:jc w:val="center"/>
        <w:rPr>
          <w:rFonts w:ascii="Cambria Math" w:eastAsiaTheme="minorEastAsia" w:hAnsi="Cambria Math"/>
          <w:iCs/>
        </w:rPr>
      </w:pPr>
      <m:oMath>
        <m:sSub>
          <m:sSubPr>
            <m:ctrlPr>
              <w:rPr>
                <w:rFonts w:ascii="Cambria Math" w:hAnsi="Cambria Math"/>
                <w:i/>
              </w:rPr>
            </m:ctrlPr>
          </m:sSubPr>
          <m:e>
            <m:r>
              <m:rPr>
                <m:sty m:val="p"/>
              </m:rPr>
              <w:rPr>
                <w:rFonts w:ascii="Cambria Math" w:hAnsi="Cambria Math"/>
              </w:rPr>
              <m:t>CH</m:t>
            </m:r>
          </m:e>
          <m:sub>
            <m:r>
              <w:rPr>
                <w:rFonts w:ascii="Cambria Math" w:hAnsi="Cambria Math"/>
              </w:rPr>
              <m:t>4</m:t>
            </m:r>
          </m:sub>
        </m:sSub>
      </m:oMath>
      <w:r w:rsidR="00045E3E" w:rsidRPr="00045E3E">
        <w:rPr>
          <w:rFonts w:ascii="Cambria Math" w:hAnsi="Cambria Math"/>
        </w:rPr>
        <w:t>(g)</w:t>
      </w:r>
      <w:r w:rsidR="00045E3E" w:rsidRPr="75123A6C">
        <w:t xml:space="preserve"> </w:t>
      </w:r>
      <w:r w:rsidR="00045E3E" w:rsidRPr="00045E3E">
        <w:rPr>
          <w:rFonts w:ascii="Cambria Math" w:hAnsi="Cambria Math"/>
        </w:rPr>
        <w:t>+ 2</w:t>
      </w:r>
      <m:oMath>
        <m:sSub>
          <m:sSubPr>
            <m:ctrlPr>
              <w:rPr>
                <w:rFonts w:ascii="Cambria Math" w:hAnsi="Cambria Math"/>
                <w:iCs/>
                <w:color w:val="000000" w:themeColor="text1"/>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(g)</m:t>
        </m:r>
      </m:oMath>
      <w:r w:rsidR="00045E3E" w:rsidRPr="00045E3E">
        <w:rPr>
          <w:rFonts w:ascii="Cambria Math" w:hAnsi="Cambria Math"/>
        </w:rPr>
        <w:t xml:space="preserve"> → </w:t>
      </w:r>
      <m:oMath>
        <m:sSub>
          <m:sSubPr>
            <m:ctrlPr>
              <w:rPr>
                <w:rFonts w:ascii="Cambria Math" w:hAnsi="Cambria Math"/>
                <w:iCs/>
                <w:color w:val="000000" w:themeColor="text1"/>
              </w:rPr>
            </m:ctrlPr>
          </m:sSubPr>
          <m:e>
            <m:r>
              <m:rPr>
                <m:sty m:val="p"/>
              </m:rPr>
              <w:rPr>
                <w:rFonts w:ascii="Cambria Math" w:hAnsi="Cambria Math"/>
              </w:rPr>
              <m:t>CO</m:t>
            </m:r>
          </m:e>
          <m:sub>
            <m:r>
              <m:rPr>
                <m:sty m:val="p"/>
              </m:rPr>
              <w:rPr>
                <w:rFonts w:ascii="Cambria Math" w:hAnsi="Cambria Math"/>
              </w:rPr>
              <m:t>2</m:t>
            </m:r>
          </m:sub>
        </m:sSub>
        <m:r>
          <m:rPr>
            <m:sty m:val="p"/>
          </m:rPr>
          <w:rPr>
            <w:rFonts w:ascii="Cambria Math" w:hAnsi="Cambria Math"/>
          </w:rPr>
          <m:t>(g)</m:t>
        </m:r>
      </m:oMath>
      <w:r w:rsidR="00045E3E" w:rsidRPr="00045E3E">
        <w:rPr>
          <w:rFonts w:ascii="Cambria Math" w:hAnsi="Cambria Math"/>
        </w:rPr>
        <w:t xml:space="preserve"> + </w:t>
      </w:r>
      <m:oMath>
        <m:sSub>
          <m:sSubPr>
            <m:ctrlPr>
              <w:rPr>
                <w:rFonts w:ascii="Cambria Math" w:hAnsi="Cambria Math"/>
                <w:iCs/>
              </w:rPr>
            </m:ctrlPr>
          </m:sSubPr>
          <m:e>
            <m:r>
              <m:rPr>
                <m:sty m:val="p"/>
              </m:rPr>
              <w:rPr>
                <w:rFonts w:ascii="Cambria Math" w:hAnsi="Cambria Math"/>
              </w:rPr>
              <m:t>2H</m:t>
            </m:r>
          </m:e>
          <m:sub>
            <m:r>
              <m:rPr>
                <m:sty m:val="p"/>
              </m:rPr>
              <w:rPr>
                <w:rFonts w:ascii="Cambria Math" w:hAnsi="Cambria Math"/>
              </w:rPr>
              <m:t>2</m:t>
            </m:r>
          </m:sub>
        </m:sSub>
        <m:r>
          <m:rPr>
            <m:sty m:val="p"/>
          </m:rPr>
          <w:rPr>
            <w:rFonts w:ascii="Cambria Math" w:hAnsi="Cambria Math"/>
          </w:rPr>
          <m:t>O (g)</m:t>
        </m:r>
      </m:oMath>
    </w:p>
    <w:p w14:paraId="50CCD16F" w14:textId="77777777" w:rsidR="00045E3E" w:rsidRPr="00ED5FC7" w:rsidRDefault="00045E3E" w:rsidP="00045E3E">
      <w:pPr>
        <w:pStyle w:val="RSCletteredlist"/>
        <w:numPr>
          <w:ilvl w:val="0"/>
          <w:numId w:val="0"/>
        </w:numPr>
        <w:jc w:val="center"/>
      </w:pPr>
    </w:p>
    <w:p w14:paraId="0455B8DF" w14:textId="77777777" w:rsidR="00B82D79" w:rsidRDefault="00B82D79" w:rsidP="006A46D1">
      <w:pPr>
        <w:pStyle w:val="RSCletteredlist"/>
        <w:numPr>
          <w:ilvl w:val="0"/>
          <w:numId w:val="14"/>
        </w:numPr>
        <w:spacing w:after="240"/>
      </w:pPr>
      <w:r>
        <w:t>Give the state of</w:t>
      </w:r>
    </w:p>
    <w:p w14:paraId="67A1EF4B" w14:textId="075217D6" w:rsidR="00B82D79" w:rsidRDefault="00B82D79" w:rsidP="00E40CC6">
      <w:pPr>
        <w:pStyle w:val="RSCromannumeralsublist"/>
        <w:numPr>
          <w:ilvl w:val="0"/>
          <w:numId w:val="19"/>
        </w:numPr>
        <w:spacing w:line="360" w:lineRule="auto"/>
      </w:pPr>
      <w:r>
        <w:t>methane</w:t>
      </w:r>
      <w:r>
        <w:tab/>
      </w:r>
      <w:r>
        <w:tab/>
        <w:t>_______</w:t>
      </w:r>
    </w:p>
    <w:p w14:paraId="4A65F77F" w14:textId="73690E3B" w:rsidR="00B82D79" w:rsidRDefault="00B82D79" w:rsidP="00E40CC6">
      <w:pPr>
        <w:pStyle w:val="RSCromannumeralsublist"/>
        <w:spacing w:line="360" w:lineRule="auto"/>
      </w:pPr>
      <w:r>
        <w:t>oxygen</w:t>
      </w:r>
      <w:r>
        <w:tab/>
      </w:r>
      <w:r>
        <w:tab/>
        <w:t>_______</w:t>
      </w:r>
    </w:p>
    <w:p w14:paraId="44D4A884" w14:textId="162D03EE" w:rsidR="00B82D79" w:rsidRDefault="00B82D79" w:rsidP="00E40CC6">
      <w:pPr>
        <w:pStyle w:val="RSCromannumeralsublist"/>
        <w:spacing w:line="360" w:lineRule="auto"/>
      </w:pPr>
      <w:r>
        <w:t xml:space="preserve">carbon dioxide </w:t>
      </w:r>
      <w:r w:rsidR="00045E3E">
        <w:tab/>
      </w:r>
      <w:r>
        <w:t>_______</w:t>
      </w:r>
    </w:p>
    <w:p w14:paraId="5A8AA4B0" w14:textId="77777777" w:rsidR="00ED5FC7" w:rsidRDefault="00ED5FC7" w:rsidP="00ED5FC7">
      <w:pPr>
        <w:pStyle w:val="RSCromannumeralsublist"/>
        <w:numPr>
          <w:ilvl w:val="0"/>
          <w:numId w:val="0"/>
        </w:numPr>
        <w:ind w:left="720"/>
      </w:pPr>
    </w:p>
    <w:p w14:paraId="36823545" w14:textId="2F11D204" w:rsidR="00B712A7" w:rsidRDefault="00B82D79" w:rsidP="00CB6EEC">
      <w:pPr>
        <w:pStyle w:val="RSCletteredlist"/>
      </w:pPr>
      <w:r>
        <w:t xml:space="preserve">Suggest why water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t xml:space="preserve"> is not in the expected liquid state.</w:t>
      </w:r>
    </w:p>
    <w:p w14:paraId="0E035A46" w14:textId="77777777" w:rsidR="00B712A7" w:rsidRPr="00E40CC6" w:rsidRDefault="00B712A7" w:rsidP="00E40CC6">
      <w:pPr>
        <w:pStyle w:val="RSCUnderline"/>
      </w:pPr>
      <w:r>
        <w:t>___________________________________________</w:t>
      </w:r>
      <w:r w:rsidRPr="00E40CC6">
        <w:t>______________________________________</w:t>
      </w:r>
    </w:p>
    <w:p w14:paraId="6432F8F6" w14:textId="7C3768EB" w:rsidR="00B712A7" w:rsidRDefault="00B712A7" w:rsidP="00E40CC6">
      <w:pPr>
        <w:pStyle w:val="RSCUnderline"/>
      </w:pPr>
      <w:r w:rsidRPr="00E40CC6">
        <w:t>______________________________________________</w:t>
      </w:r>
      <w:r w:rsidRPr="1BA15732">
        <w:t>___________________________________</w:t>
      </w:r>
    </w:p>
    <w:p w14:paraId="4360839B" w14:textId="77777777" w:rsidR="00E20A52" w:rsidRDefault="00E20A52">
      <w:pPr>
        <w:ind w:left="714" w:hanging="357"/>
        <w:outlineLvl w:val="9"/>
        <w:rPr>
          <w:rFonts w:ascii="Century Gothic" w:hAnsi="Century Gothic"/>
          <w:sz w:val="22"/>
          <w:szCs w:val="22"/>
        </w:rPr>
      </w:pPr>
      <w:r>
        <w:br w:type="page"/>
      </w:r>
    </w:p>
    <w:p w14:paraId="72E9200A" w14:textId="2258CA95" w:rsidR="00B82D79" w:rsidRDefault="00B82D79" w:rsidP="00B82D5C">
      <w:pPr>
        <w:pStyle w:val="RSCletteredlist"/>
      </w:pPr>
      <w:r>
        <w:lastRenderedPageBreak/>
        <w:t>Complete the sentence to describe what the equation represents.</w:t>
      </w:r>
    </w:p>
    <w:p w14:paraId="6D1D095A" w14:textId="77777777" w:rsidR="00B712A7" w:rsidRDefault="00B712A7" w:rsidP="00B712A7">
      <w:pPr>
        <w:pStyle w:val="RSCnumberedlist"/>
        <w:numPr>
          <w:ilvl w:val="0"/>
          <w:numId w:val="0"/>
        </w:numPr>
        <w:ind w:left="360" w:hanging="360"/>
      </w:pPr>
    </w:p>
    <w:p w14:paraId="7EFFAF37" w14:textId="77777777" w:rsidR="00B31489" w:rsidRDefault="00B82D79" w:rsidP="001A0764">
      <w:pPr>
        <w:pStyle w:val="RSCnumberedlist"/>
        <w:numPr>
          <w:ilvl w:val="0"/>
          <w:numId w:val="0"/>
        </w:numPr>
        <w:spacing w:line="480" w:lineRule="auto"/>
        <w:ind w:left="360" w:hanging="360"/>
      </w:pPr>
      <w:r>
        <w:t>Each molecule of methane reacts with</w:t>
      </w:r>
      <w:r w:rsidR="00B712A7">
        <w:t xml:space="preserve"> </w:t>
      </w:r>
      <w:r w:rsidR="00B712A7" w:rsidRPr="1BA15732">
        <w:rPr>
          <w:rFonts w:eastAsia="Century Gothic" w:cs="Century Gothic"/>
        </w:rPr>
        <w:t>_________</w:t>
      </w:r>
      <w:r w:rsidR="00B712A7">
        <w:rPr>
          <w:rFonts w:eastAsia="Century Gothic" w:cs="Century Gothic"/>
        </w:rPr>
        <w:t xml:space="preserve"> </w:t>
      </w:r>
      <w:r>
        <w:t xml:space="preserve">molecules of oxygen forming </w:t>
      </w:r>
    </w:p>
    <w:p w14:paraId="747F1471" w14:textId="7C024AE2" w:rsidR="00B82D79" w:rsidRDefault="00B712A7" w:rsidP="001A0764">
      <w:pPr>
        <w:pStyle w:val="RSCnumberedlist"/>
        <w:numPr>
          <w:ilvl w:val="0"/>
          <w:numId w:val="0"/>
        </w:numPr>
        <w:spacing w:line="480" w:lineRule="auto"/>
        <w:ind w:left="360" w:hanging="360"/>
      </w:pPr>
      <w:r w:rsidRPr="1BA15732">
        <w:rPr>
          <w:rFonts w:eastAsia="Century Gothic" w:cs="Century Gothic"/>
        </w:rPr>
        <w:t>_________</w:t>
      </w:r>
      <w:r w:rsidR="00B82D79">
        <w:t xml:space="preserve"> molecule of carbon dioxide and </w:t>
      </w:r>
      <w:r w:rsidRPr="1BA15732">
        <w:rPr>
          <w:rFonts w:eastAsia="Century Gothic" w:cs="Century Gothic"/>
        </w:rPr>
        <w:t>_________</w:t>
      </w:r>
      <w:r>
        <w:rPr>
          <w:rFonts w:eastAsia="Century Gothic" w:cs="Century Gothic"/>
        </w:rPr>
        <w:t xml:space="preserve"> </w:t>
      </w:r>
      <w:r w:rsidR="00B82D79">
        <w:t>molecule</w:t>
      </w:r>
      <w:r w:rsidR="00F866C9">
        <w:t>s</w:t>
      </w:r>
      <w:r w:rsidR="00B82D79">
        <w:t xml:space="preserve"> of water.</w:t>
      </w:r>
    </w:p>
    <w:p w14:paraId="6186CC89" w14:textId="509057FE" w:rsidR="00B82D79" w:rsidRDefault="00B82D79" w:rsidP="00B82D5C">
      <w:pPr>
        <w:pStyle w:val="RSCletteredlist"/>
      </w:pPr>
      <w:bookmarkStart w:id="1" w:name="_Hlk170993945"/>
      <w:r>
        <w:t xml:space="preserve">Complete the table to show the number of molecules </w:t>
      </w:r>
      <w:bookmarkEnd w:id="1"/>
      <w:r w:rsidR="0093575B">
        <w:t>oxygen, carbon dioxide and water.</w:t>
      </w:r>
    </w:p>
    <w:tbl>
      <w:tblPr>
        <w:tblStyle w:val="TableGrid"/>
        <w:tblW w:w="0" w:type="auto"/>
        <w:jc w:val="center"/>
        <w:tblLook w:val="04A0" w:firstRow="1" w:lastRow="0" w:firstColumn="1" w:lastColumn="0" w:noHBand="0" w:noVBand="1"/>
      </w:tblPr>
      <w:tblGrid>
        <w:gridCol w:w="2122"/>
        <w:gridCol w:w="1984"/>
        <w:gridCol w:w="2268"/>
        <w:gridCol w:w="2642"/>
      </w:tblGrid>
      <w:tr w:rsidR="00B82D79" w:rsidRPr="00E73726" w14:paraId="740EAC41" w14:textId="77777777" w:rsidTr="74CBAD83">
        <w:trPr>
          <w:trHeight w:val="482"/>
          <w:jc w:val="center"/>
        </w:trPr>
        <w:tc>
          <w:tcPr>
            <w:tcW w:w="2122" w:type="dxa"/>
            <w:shd w:val="clear" w:color="auto" w:fill="F6E0C0"/>
          </w:tcPr>
          <w:p w14:paraId="0B6190F2" w14:textId="77777777" w:rsidR="00B82D79" w:rsidRPr="00E73726" w:rsidRDefault="00B82D79" w:rsidP="00A3149F">
            <w:pPr>
              <w:spacing w:before="60" w:after="60" w:line="259" w:lineRule="auto"/>
              <w:ind w:right="34"/>
              <w:jc w:val="center"/>
              <w:rPr>
                <w:rFonts w:ascii="Century Gothic" w:hAnsi="Century Gothic"/>
                <w:b/>
                <w:bCs/>
                <w:color w:val="006F62"/>
              </w:rPr>
            </w:pPr>
            <w:bookmarkStart w:id="2" w:name="_Hlk171412118"/>
            <w:r>
              <w:rPr>
                <w:rFonts w:ascii="Century Gothic" w:hAnsi="Century Gothic"/>
                <w:b/>
                <w:bCs/>
                <w:color w:val="C8102E"/>
              </w:rPr>
              <w:t>Number of methane molecules</w:t>
            </w:r>
          </w:p>
        </w:tc>
        <w:tc>
          <w:tcPr>
            <w:tcW w:w="1984" w:type="dxa"/>
            <w:shd w:val="clear" w:color="auto" w:fill="F6E0C0"/>
            <w:vAlign w:val="center"/>
          </w:tcPr>
          <w:p w14:paraId="390239FA" w14:textId="77777777" w:rsidR="00B82D79" w:rsidRPr="00E73726" w:rsidRDefault="00B82D79" w:rsidP="00A3149F">
            <w:pPr>
              <w:spacing w:before="60" w:after="60" w:line="259" w:lineRule="auto"/>
              <w:ind w:right="33"/>
              <w:jc w:val="center"/>
              <w:rPr>
                <w:rFonts w:ascii="Century Gothic" w:hAnsi="Century Gothic"/>
                <w:b/>
                <w:bCs/>
                <w:color w:val="006F62"/>
              </w:rPr>
            </w:pPr>
            <w:r>
              <w:rPr>
                <w:rFonts w:ascii="Century Gothic" w:hAnsi="Century Gothic"/>
                <w:b/>
                <w:bCs/>
                <w:color w:val="C8102E"/>
              </w:rPr>
              <w:t>Number of oxygen molecules</w:t>
            </w:r>
          </w:p>
        </w:tc>
        <w:tc>
          <w:tcPr>
            <w:tcW w:w="2268" w:type="dxa"/>
            <w:shd w:val="clear" w:color="auto" w:fill="F6E0C0"/>
            <w:vAlign w:val="center"/>
          </w:tcPr>
          <w:p w14:paraId="25771027" w14:textId="77777777" w:rsidR="00B82D79" w:rsidRPr="00EC3473" w:rsidRDefault="00B82D79" w:rsidP="00A3149F">
            <w:pPr>
              <w:spacing w:before="60" w:after="60" w:line="259" w:lineRule="auto"/>
              <w:ind w:right="-1"/>
              <w:jc w:val="center"/>
              <w:rPr>
                <w:rFonts w:ascii="Century Gothic" w:hAnsi="Century Gothic"/>
                <w:b/>
                <w:bCs/>
                <w:color w:val="C8102E"/>
              </w:rPr>
            </w:pPr>
            <w:r>
              <w:rPr>
                <w:rFonts w:ascii="Century Gothic" w:hAnsi="Century Gothic"/>
                <w:b/>
                <w:bCs/>
                <w:color w:val="C8102E"/>
              </w:rPr>
              <w:t>Number of carbon dioxide molecules</w:t>
            </w:r>
          </w:p>
        </w:tc>
        <w:tc>
          <w:tcPr>
            <w:tcW w:w="2642" w:type="dxa"/>
            <w:shd w:val="clear" w:color="auto" w:fill="F6E0C0"/>
            <w:vAlign w:val="center"/>
          </w:tcPr>
          <w:p w14:paraId="63B363F5" w14:textId="791C29C0" w:rsidR="00B82D79" w:rsidRPr="00E73726" w:rsidRDefault="00B82D79" w:rsidP="00A3149F">
            <w:pPr>
              <w:spacing w:before="60" w:after="60" w:line="259" w:lineRule="auto"/>
              <w:ind w:right="-1"/>
              <w:jc w:val="center"/>
              <w:rPr>
                <w:rFonts w:ascii="Century Gothic" w:hAnsi="Century Gothic"/>
                <w:b/>
                <w:bCs/>
                <w:color w:val="006F62"/>
              </w:rPr>
            </w:pPr>
            <w:r w:rsidRPr="74CBAD83">
              <w:rPr>
                <w:rFonts w:ascii="Century Gothic" w:hAnsi="Century Gothic"/>
                <w:b/>
                <w:bCs/>
                <w:color w:val="C8102E"/>
              </w:rPr>
              <w:t>Number of water molecules</w:t>
            </w:r>
          </w:p>
        </w:tc>
      </w:tr>
      <w:tr w:rsidR="00B82D79" w:rsidRPr="00985C41" w14:paraId="07CBC666" w14:textId="77777777" w:rsidTr="74CBAD83">
        <w:trPr>
          <w:trHeight w:val="482"/>
          <w:jc w:val="center"/>
        </w:trPr>
        <w:tc>
          <w:tcPr>
            <w:tcW w:w="2122" w:type="dxa"/>
            <w:vAlign w:val="center"/>
          </w:tcPr>
          <w:p w14:paraId="71F33C49" w14:textId="77777777" w:rsidR="00B82D79" w:rsidRPr="00985C41" w:rsidRDefault="00B82D79" w:rsidP="00A3149F">
            <w:pPr>
              <w:spacing w:line="259" w:lineRule="auto"/>
              <w:ind w:right="34"/>
              <w:jc w:val="center"/>
              <w:rPr>
                <w:rFonts w:ascii="Century Gothic" w:hAnsi="Century Gothic"/>
              </w:rPr>
            </w:pPr>
            <w:r>
              <w:rPr>
                <w:rFonts w:ascii="Century Gothic" w:hAnsi="Century Gothic"/>
              </w:rPr>
              <w:t>1</w:t>
            </w:r>
          </w:p>
        </w:tc>
        <w:tc>
          <w:tcPr>
            <w:tcW w:w="1984" w:type="dxa"/>
            <w:vAlign w:val="center"/>
          </w:tcPr>
          <w:p w14:paraId="1B5CB455" w14:textId="77777777" w:rsidR="00B82D79" w:rsidRPr="00985C41" w:rsidRDefault="00B82D79" w:rsidP="00A3149F">
            <w:pPr>
              <w:tabs>
                <w:tab w:val="left" w:pos="1593"/>
              </w:tabs>
              <w:spacing w:line="259" w:lineRule="auto"/>
              <w:ind w:right="33"/>
              <w:jc w:val="center"/>
              <w:rPr>
                <w:rFonts w:ascii="Century Gothic" w:hAnsi="Century Gothic"/>
              </w:rPr>
            </w:pPr>
            <w:r>
              <w:rPr>
                <w:rFonts w:ascii="Century Gothic" w:hAnsi="Century Gothic"/>
              </w:rPr>
              <w:t>2</w:t>
            </w:r>
          </w:p>
        </w:tc>
        <w:tc>
          <w:tcPr>
            <w:tcW w:w="2268" w:type="dxa"/>
            <w:vAlign w:val="center"/>
          </w:tcPr>
          <w:p w14:paraId="4E7EE570" w14:textId="77777777" w:rsidR="00B82D79" w:rsidRDefault="00B82D79" w:rsidP="00A3149F">
            <w:pPr>
              <w:tabs>
                <w:tab w:val="left" w:pos="6128"/>
              </w:tabs>
              <w:spacing w:line="259" w:lineRule="auto"/>
              <w:ind w:right="-1"/>
              <w:jc w:val="center"/>
              <w:rPr>
                <w:rFonts w:ascii="Century Gothic" w:hAnsi="Century Gothic"/>
              </w:rPr>
            </w:pPr>
            <w:r>
              <w:rPr>
                <w:rFonts w:ascii="Century Gothic" w:hAnsi="Century Gothic"/>
              </w:rPr>
              <w:t>1</w:t>
            </w:r>
          </w:p>
        </w:tc>
        <w:tc>
          <w:tcPr>
            <w:tcW w:w="2642" w:type="dxa"/>
            <w:vAlign w:val="center"/>
          </w:tcPr>
          <w:p w14:paraId="7534DB3E" w14:textId="77777777" w:rsidR="00B82D79" w:rsidRPr="00985C41" w:rsidRDefault="00B82D79" w:rsidP="00A3149F">
            <w:pPr>
              <w:tabs>
                <w:tab w:val="left" w:pos="6128"/>
              </w:tabs>
              <w:spacing w:line="259" w:lineRule="auto"/>
              <w:ind w:right="-1"/>
              <w:jc w:val="center"/>
              <w:rPr>
                <w:rFonts w:ascii="Century Gothic" w:hAnsi="Century Gothic"/>
              </w:rPr>
            </w:pPr>
            <w:r>
              <w:rPr>
                <w:rFonts w:ascii="Century Gothic" w:hAnsi="Century Gothic"/>
              </w:rPr>
              <w:t>2</w:t>
            </w:r>
          </w:p>
        </w:tc>
      </w:tr>
      <w:tr w:rsidR="00B82D79" w:rsidRPr="00985C41" w14:paraId="0EF687B6" w14:textId="77777777" w:rsidTr="74CBAD83">
        <w:trPr>
          <w:trHeight w:val="482"/>
          <w:jc w:val="center"/>
        </w:trPr>
        <w:tc>
          <w:tcPr>
            <w:tcW w:w="2122" w:type="dxa"/>
            <w:vAlign w:val="center"/>
          </w:tcPr>
          <w:p w14:paraId="2F86E7AF" w14:textId="77777777" w:rsidR="00B82D79" w:rsidRDefault="00B82D79" w:rsidP="00A3149F">
            <w:pPr>
              <w:spacing w:line="259" w:lineRule="auto"/>
              <w:ind w:right="34"/>
              <w:jc w:val="center"/>
              <w:rPr>
                <w:rFonts w:ascii="Century Gothic" w:hAnsi="Century Gothic"/>
              </w:rPr>
            </w:pPr>
            <w:r>
              <w:rPr>
                <w:rFonts w:ascii="Century Gothic" w:hAnsi="Century Gothic"/>
              </w:rPr>
              <w:t>2</w:t>
            </w:r>
          </w:p>
        </w:tc>
        <w:tc>
          <w:tcPr>
            <w:tcW w:w="1984" w:type="dxa"/>
            <w:vAlign w:val="center"/>
          </w:tcPr>
          <w:p w14:paraId="6572F9FE" w14:textId="77777777" w:rsidR="00B82D79" w:rsidRDefault="00B82D79" w:rsidP="00A3149F">
            <w:pPr>
              <w:tabs>
                <w:tab w:val="left" w:pos="1593"/>
              </w:tabs>
              <w:spacing w:line="259" w:lineRule="auto"/>
              <w:ind w:right="33"/>
              <w:jc w:val="center"/>
              <w:rPr>
                <w:rFonts w:ascii="Century Gothic" w:hAnsi="Century Gothic"/>
              </w:rPr>
            </w:pPr>
            <w:r>
              <w:rPr>
                <w:rFonts w:ascii="Century Gothic" w:hAnsi="Century Gothic"/>
              </w:rPr>
              <w:t>4</w:t>
            </w:r>
          </w:p>
        </w:tc>
        <w:tc>
          <w:tcPr>
            <w:tcW w:w="2268" w:type="dxa"/>
            <w:vAlign w:val="center"/>
          </w:tcPr>
          <w:p w14:paraId="06ED61D0" w14:textId="0AF84F12" w:rsidR="00B82D79" w:rsidRPr="0093575B" w:rsidRDefault="00B82D79" w:rsidP="00A3149F">
            <w:pPr>
              <w:tabs>
                <w:tab w:val="left" w:pos="6128"/>
              </w:tabs>
              <w:spacing w:line="259" w:lineRule="auto"/>
              <w:ind w:right="-1"/>
              <w:jc w:val="center"/>
              <w:rPr>
                <w:rFonts w:ascii="Century Gothic" w:hAnsi="Century Gothic"/>
                <w:i/>
                <w:iCs/>
              </w:rPr>
            </w:pPr>
          </w:p>
        </w:tc>
        <w:tc>
          <w:tcPr>
            <w:tcW w:w="2642" w:type="dxa"/>
            <w:vAlign w:val="center"/>
          </w:tcPr>
          <w:p w14:paraId="5BCE288D" w14:textId="6A7E510D" w:rsidR="00B82D79" w:rsidRPr="0093575B" w:rsidRDefault="00B82D79" w:rsidP="00A3149F">
            <w:pPr>
              <w:tabs>
                <w:tab w:val="left" w:pos="6128"/>
              </w:tabs>
              <w:spacing w:line="259" w:lineRule="auto"/>
              <w:ind w:right="-1"/>
              <w:jc w:val="center"/>
              <w:rPr>
                <w:rFonts w:ascii="Century Gothic" w:hAnsi="Century Gothic"/>
                <w:i/>
                <w:iCs/>
              </w:rPr>
            </w:pPr>
          </w:p>
        </w:tc>
      </w:tr>
      <w:tr w:rsidR="00B82D79" w:rsidRPr="00985C41" w14:paraId="6D773F04" w14:textId="77777777" w:rsidTr="74CBAD83">
        <w:trPr>
          <w:trHeight w:val="482"/>
          <w:jc w:val="center"/>
        </w:trPr>
        <w:tc>
          <w:tcPr>
            <w:tcW w:w="2122" w:type="dxa"/>
            <w:vAlign w:val="center"/>
          </w:tcPr>
          <w:p w14:paraId="22C10678" w14:textId="77777777" w:rsidR="00B82D79" w:rsidRPr="00985C41" w:rsidRDefault="00B82D79" w:rsidP="00A3149F">
            <w:pPr>
              <w:spacing w:line="259" w:lineRule="auto"/>
              <w:ind w:right="34"/>
              <w:jc w:val="center"/>
              <w:rPr>
                <w:rFonts w:ascii="Century Gothic" w:hAnsi="Century Gothic"/>
              </w:rPr>
            </w:pPr>
            <w:r>
              <w:rPr>
                <w:rFonts w:ascii="Century Gothic" w:hAnsi="Century Gothic"/>
              </w:rPr>
              <w:t>10</w:t>
            </w:r>
          </w:p>
        </w:tc>
        <w:tc>
          <w:tcPr>
            <w:tcW w:w="1984" w:type="dxa"/>
            <w:vAlign w:val="center"/>
          </w:tcPr>
          <w:p w14:paraId="6221E9A8" w14:textId="5E3CC59B" w:rsidR="00B82D79" w:rsidRPr="00836BD8" w:rsidRDefault="00B82D79" w:rsidP="00A3149F">
            <w:pPr>
              <w:tabs>
                <w:tab w:val="left" w:pos="1593"/>
              </w:tabs>
              <w:spacing w:line="259" w:lineRule="auto"/>
              <w:ind w:right="33"/>
              <w:jc w:val="center"/>
              <w:rPr>
                <w:rFonts w:ascii="Century Gothic" w:hAnsi="Century Gothic"/>
                <w:i/>
                <w:iCs/>
              </w:rPr>
            </w:pPr>
          </w:p>
        </w:tc>
        <w:tc>
          <w:tcPr>
            <w:tcW w:w="2268" w:type="dxa"/>
            <w:vAlign w:val="center"/>
          </w:tcPr>
          <w:p w14:paraId="4A0DB77C" w14:textId="1899C58F" w:rsidR="00B82D79" w:rsidRPr="00836BD8" w:rsidRDefault="00B82D79" w:rsidP="00A3149F">
            <w:pPr>
              <w:tabs>
                <w:tab w:val="left" w:pos="6128"/>
              </w:tabs>
              <w:spacing w:line="259" w:lineRule="auto"/>
              <w:ind w:right="-1"/>
              <w:jc w:val="center"/>
              <w:rPr>
                <w:rFonts w:ascii="Century Gothic" w:hAnsi="Century Gothic"/>
                <w:i/>
                <w:iCs/>
              </w:rPr>
            </w:pPr>
          </w:p>
        </w:tc>
        <w:tc>
          <w:tcPr>
            <w:tcW w:w="2642" w:type="dxa"/>
            <w:vAlign w:val="center"/>
          </w:tcPr>
          <w:p w14:paraId="0B44E7A4" w14:textId="72FE15DD" w:rsidR="00B82D79" w:rsidRPr="00836BD8" w:rsidRDefault="00B82D79" w:rsidP="00A3149F">
            <w:pPr>
              <w:tabs>
                <w:tab w:val="left" w:pos="6128"/>
              </w:tabs>
              <w:spacing w:line="259" w:lineRule="auto"/>
              <w:ind w:right="-1"/>
              <w:jc w:val="center"/>
              <w:rPr>
                <w:rFonts w:ascii="Century Gothic" w:hAnsi="Century Gothic"/>
                <w:i/>
                <w:iCs/>
              </w:rPr>
            </w:pPr>
          </w:p>
        </w:tc>
      </w:tr>
      <w:tr w:rsidR="00B82D79" w:rsidRPr="00985C41" w14:paraId="4168DAB9" w14:textId="77777777" w:rsidTr="74CBAD83">
        <w:trPr>
          <w:trHeight w:val="482"/>
          <w:jc w:val="center"/>
        </w:trPr>
        <w:tc>
          <w:tcPr>
            <w:tcW w:w="2122" w:type="dxa"/>
            <w:vAlign w:val="center"/>
          </w:tcPr>
          <w:p w14:paraId="12B95E63" w14:textId="77777777" w:rsidR="00B82D79" w:rsidRPr="00985C41" w:rsidRDefault="00B82D79" w:rsidP="00A3149F">
            <w:pPr>
              <w:spacing w:line="259" w:lineRule="auto"/>
              <w:ind w:right="34"/>
              <w:jc w:val="center"/>
              <w:rPr>
                <w:rFonts w:ascii="Century Gothic" w:hAnsi="Century Gothic"/>
              </w:rPr>
            </w:pPr>
            <w:r>
              <w:rPr>
                <w:rFonts w:ascii="Century Gothic" w:hAnsi="Century Gothic"/>
              </w:rPr>
              <w:t>1 billion</w:t>
            </w:r>
          </w:p>
        </w:tc>
        <w:tc>
          <w:tcPr>
            <w:tcW w:w="1984" w:type="dxa"/>
            <w:vAlign w:val="center"/>
          </w:tcPr>
          <w:p w14:paraId="6C66BF06" w14:textId="10E913A4" w:rsidR="00B82D79" w:rsidRPr="00836BD8" w:rsidRDefault="00B82D79" w:rsidP="00A3149F">
            <w:pPr>
              <w:tabs>
                <w:tab w:val="left" w:pos="1593"/>
              </w:tabs>
              <w:spacing w:line="259" w:lineRule="auto"/>
              <w:ind w:right="33"/>
              <w:jc w:val="center"/>
              <w:rPr>
                <w:rFonts w:ascii="Century Gothic" w:hAnsi="Century Gothic"/>
                <w:i/>
                <w:iCs/>
              </w:rPr>
            </w:pPr>
          </w:p>
        </w:tc>
        <w:tc>
          <w:tcPr>
            <w:tcW w:w="2268" w:type="dxa"/>
            <w:vAlign w:val="center"/>
          </w:tcPr>
          <w:p w14:paraId="3CBB38D3" w14:textId="29F40178" w:rsidR="00B82D79" w:rsidRPr="00836BD8" w:rsidRDefault="00B82D79" w:rsidP="00A3149F">
            <w:pPr>
              <w:tabs>
                <w:tab w:val="left" w:pos="6128"/>
              </w:tabs>
              <w:spacing w:line="259" w:lineRule="auto"/>
              <w:ind w:right="-1"/>
              <w:jc w:val="center"/>
              <w:rPr>
                <w:rFonts w:ascii="Century Gothic" w:hAnsi="Century Gothic"/>
                <w:i/>
                <w:iCs/>
              </w:rPr>
            </w:pPr>
          </w:p>
        </w:tc>
        <w:tc>
          <w:tcPr>
            <w:tcW w:w="2642" w:type="dxa"/>
            <w:vAlign w:val="center"/>
          </w:tcPr>
          <w:p w14:paraId="757FC300" w14:textId="5C75B029" w:rsidR="00B82D79" w:rsidRPr="00AA186F" w:rsidRDefault="00B82D79" w:rsidP="0093575B">
            <w:pPr>
              <w:pStyle w:val="RSCLearningobjectives"/>
              <w:numPr>
                <w:ilvl w:val="0"/>
                <w:numId w:val="0"/>
              </w:numPr>
              <w:tabs>
                <w:tab w:val="left" w:pos="6128"/>
              </w:tabs>
              <w:spacing w:line="259" w:lineRule="auto"/>
              <w:ind w:left="360" w:right="-1"/>
              <w:rPr>
                <w:i/>
                <w:iCs/>
              </w:rPr>
            </w:pPr>
          </w:p>
        </w:tc>
      </w:tr>
      <w:bookmarkEnd w:id="2"/>
    </w:tbl>
    <w:p w14:paraId="06B848F8" w14:textId="77777777" w:rsidR="007B3B67" w:rsidRDefault="007B3B67" w:rsidP="007B3B67">
      <w:pPr>
        <w:pStyle w:val="RSCnumberedlist"/>
        <w:numPr>
          <w:ilvl w:val="0"/>
          <w:numId w:val="0"/>
        </w:numPr>
        <w:ind w:left="360"/>
      </w:pPr>
    </w:p>
    <w:p w14:paraId="5613E740" w14:textId="03F7161D" w:rsidR="002722B6" w:rsidRDefault="00C432DE" w:rsidP="00AA186F">
      <w:pPr>
        <w:pStyle w:val="RSCnumberedlist"/>
      </w:pPr>
      <w:r>
        <w:rPr>
          <w:noProof/>
        </w:rPr>
        <w:drawing>
          <wp:anchor distT="0" distB="0" distL="114300" distR="114300" simplePos="0" relativeHeight="251669504" behindDoc="0" locked="0" layoutInCell="1" allowOverlap="1" wp14:anchorId="7A5FB117" wp14:editId="0238FF84">
            <wp:simplePos x="0" y="0"/>
            <wp:positionH relativeFrom="leftMargin">
              <wp:posOffset>590550</wp:posOffset>
            </wp:positionH>
            <wp:positionV relativeFrom="paragraph">
              <wp:posOffset>22860</wp:posOffset>
            </wp:positionV>
            <wp:extent cx="360000" cy="360000"/>
            <wp:effectExtent l="0" t="0" r="2540" b="2540"/>
            <wp:wrapNone/>
            <wp:docPr id="770356263" name="Picture 4" descr="An icon indicating that Question 5 uses Macroscopic, Sub-microscopic and Symbolic levels of thin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56263" name="Picture 4" descr="An icon indicating that Question 5 uses Macroscopic, Sub-microscopic and Symbolic levels of thinking.&#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56C271D8">
        <w:t xml:space="preserve">The number of atoms or molecules that react in a </w:t>
      </w:r>
      <w:r>
        <w:t>real-life</w:t>
      </w:r>
      <w:r w:rsidR="56C271D8">
        <w:t xml:space="preserve"> chemical reaction is so large that chemists use a special number called the mole. One mole is equal to 6.</w:t>
      </w:r>
      <w:r w:rsidR="00AA7282">
        <w:t>0</w:t>
      </w:r>
      <w:r w:rsidR="56C271D8">
        <w:t>2 x 10</w:t>
      </w:r>
      <w:r w:rsidR="56C271D8" w:rsidRPr="74CBAD83">
        <w:rPr>
          <w:vertAlign w:val="superscript"/>
        </w:rPr>
        <w:t>23</w:t>
      </w:r>
      <w:r w:rsidR="56C271D8">
        <w:t xml:space="preserve"> atoms or molecules. </w:t>
      </w:r>
    </w:p>
    <w:p w14:paraId="20184219" w14:textId="3C0AFDD4" w:rsidR="009B2379" w:rsidRDefault="009B2379" w:rsidP="009B2379">
      <w:pPr>
        <w:pStyle w:val="RSCnumberedlist"/>
        <w:numPr>
          <w:ilvl w:val="0"/>
          <w:numId w:val="0"/>
        </w:numPr>
        <w:ind w:left="360"/>
      </w:pPr>
      <w:r>
        <w:t>Methane burns in oxygen to form carbon dioxide and water.</w:t>
      </w:r>
    </w:p>
    <w:p w14:paraId="676507DE" w14:textId="77777777" w:rsidR="00C432DE" w:rsidRDefault="009B2379" w:rsidP="00C432DE">
      <w:pPr>
        <w:pStyle w:val="RSCletteredlist"/>
        <w:numPr>
          <w:ilvl w:val="0"/>
          <w:numId w:val="0"/>
        </w:numPr>
      </w:pPr>
      <w:r>
        <w:t>The chemical equation for the reaction is</w:t>
      </w:r>
      <w:r w:rsidR="6A818F0B">
        <w:t>:</w:t>
      </w:r>
      <w:r>
        <w:t xml:space="preserve"> </w:t>
      </w:r>
    </w:p>
    <w:p w14:paraId="53A091C0" w14:textId="77777777" w:rsidR="00C432DE" w:rsidRPr="00C432DE" w:rsidRDefault="00C432DE" w:rsidP="00C432DE">
      <w:pPr>
        <w:pStyle w:val="RSCletteredlist"/>
        <w:numPr>
          <w:ilvl w:val="0"/>
          <w:numId w:val="0"/>
        </w:numPr>
        <w:rPr>
          <w:rFonts w:eastAsiaTheme="minorEastAsia"/>
        </w:rPr>
      </w:pPr>
    </w:p>
    <w:p w14:paraId="202F17FD" w14:textId="3917F6D4" w:rsidR="009B2379" w:rsidRPr="001A0764" w:rsidRDefault="00000000" w:rsidP="001A0764">
      <w:pPr>
        <w:pStyle w:val="RSCletteredlist"/>
        <w:numPr>
          <w:ilvl w:val="0"/>
          <w:numId w:val="0"/>
        </w:numPr>
        <w:jc w:val="center"/>
        <w:rPr>
          <w:rFonts w:ascii="Cambria Math" w:eastAsiaTheme="minorEastAsia" w:hAnsi="Cambria Math"/>
          <w:iCs/>
        </w:rPr>
      </w:pPr>
      <m:oMath>
        <m:sSub>
          <m:sSubPr>
            <m:ctrlPr>
              <w:rPr>
                <w:rFonts w:ascii="Cambria Math" w:hAnsi="Cambria Math"/>
                <w:i/>
              </w:rPr>
            </m:ctrlPr>
          </m:sSubPr>
          <m:e>
            <m:r>
              <m:rPr>
                <m:sty m:val="p"/>
              </m:rPr>
              <w:rPr>
                <w:rFonts w:ascii="Cambria Math" w:hAnsi="Cambria Math"/>
              </w:rPr>
              <m:t>CH</m:t>
            </m:r>
          </m:e>
          <m:sub>
            <m:r>
              <w:rPr>
                <w:rFonts w:ascii="Cambria Math" w:hAnsi="Cambria Math"/>
              </w:rPr>
              <m:t>4</m:t>
            </m:r>
          </m:sub>
        </m:sSub>
      </m:oMath>
      <w:r w:rsidR="001A0764" w:rsidRPr="00045E3E">
        <w:rPr>
          <w:rFonts w:ascii="Cambria Math" w:hAnsi="Cambria Math"/>
        </w:rPr>
        <w:t>(g)</w:t>
      </w:r>
      <w:r w:rsidR="001A0764" w:rsidRPr="75123A6C">
        <w:t xml:space="preserve"> </w:t>
      </w:r>
      <w:r w:rsidR="001A0764" w:rsidRPr="00045E3E">
        <w:rPr>
          <w:rFonts w:ascii="Cambria Math" w:hAnsi="Cambria Math"/>
        </w:rPr>
        <w:t>+ 2</w:t>
      </w:r>
      <m:oMath>
        <m:sSub>
          <m:sSubPr>
            <m:ctrlPr>
              <w:rPr>
                <w:rFonts w:ascii="Cambria Math" w:hAnsi="Cambria Math"/>
                <w:iCs/>
                <w:color w:val="000000" w:themeColor="text1"/>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(g)</m:t>
        </m:r>
      </m:oMath>
      <w:r w:rsidR="001A0764" w:rsidRPr="00045E3E">
        <w:rPr>
          <w:rFonts w:ascii="Cambria Math" w:hAnsi="Cambria Math"/>
        </w:rPr>
        <w:t xml:space="preserve"> → </w:t>
      </w:r>
      <m:oMath>
        <m:sSub>
          <m:sSubPr>
            <m:ctrlPr>
              <w:rPr>
                <w:rFonts w:ascii="Cambria Math" w:hAnsi="Cambria Math"/>
                <w:iCs/>
                <w:color w:val="000000" w:themeColor="text1"/>
              </w:rPr>
            </m:ctrlPr>
          </m:sSubPr>
          <m:e>
            <m:r>
              <m:rPr>
                <m:sty m:val="p"/>
              </m:rPr>
              <w:rPr>
                <w:rFonts w:ascii="Cambria Math" w:hAnsi="Cambria Math"/>
              </w:rPr>
              <m:t>CO</m:t>
            </m:r>
          </m:e>
          <m:sub>
            <m:r>
              <m:rPr>
                <m:sty m:val="p"/>
              </m:rPr>
              <w:rPr>
                <w:rFonts w:ascii="Cambria Math" w:hAnsi="Cambria Math"/>
              </w:rPr>
              <m:t>2</m:t>
            </m:r>
          </m:sub>
        </m:sSub>
        <m:r>
          <m:rPr>
            <m:sty m:val="p"/>
          </m:rPr>
          <w:rPr>
            <w:rFonts w:ascii="Cambria Math" w:hAnsi="Cambria Math"/>
          </w:rPr>
          <m:t>(g)</m:t>
        </m:r>
      </m:oMath>
      <w:r w:rsidR="001A0764" w:rsidRPr="00045E3E">
        <w:rPr>
          <w:rFonts w:ascii="Cambria Math" w:hAnsi="Cambria Math"/>
        </w:rPr>
        <w:t xml:space="preserve"> + </w:t>
      </w:r>
      <m:oMath>
        <m:sSub>
          <m:sSubPr>
            <m:ctrlPr>
              <w:rPr>
                <w:rFonts w:ascii="Cambria Math" w:hAnsi="Cambria Math"/>
                <w:iCs/>
              </w:rPr>
            </m:ctrlPr>
          </m:sSubPr>
          <m:e>
            <m:r>
              <m:rPr>
                <m:sty m:val="p"/>
              </m:rPr>
              <w:rPr>
                <w:rFonts w:ascii="Cambria Math" w:hAnsi="Cambria Math"/>
              </w:rPr>
              <m:t>2H</m:t>
            </m:r>
          </m:e>
          <m:sub>
            <m:r>
              <m:rPr>
                <m:sty m:val="p"/>
              </m:rPr>
              <w:rPr>
                <w:rFonts w:ascii="Cambria Math" w:hAnsi="Cambria Math"/>
              </w:rPr>
              <m:t>2</m:t>
            </m:r>
          </m:sub>
        </m:sSub>
        <m:r>
          <m:rPr>
            <m:sty m:val="p"/>
          </m:rPr>
          <w:rPr>
            <w:rFonts w:ascii="Cambria Math" w:hAnsi="Cambria Math"/>
          </w:rPr>
          <m:t>O (g)</m:t>
        </m:r>
      </m:oMath>
    </w:p>
    <w:p w14:paraId="07450BA2" w14:textId="77777777" w:rsidR="001A0764" w:rsidRPr="00CF1E7F" w:rsidRDefault="001A0764" w:rsidP="00CF1E7F">
      <w:pPr>
        <w:pStyle w:val="RSCletteredlist"/>
        <w:numPr>
          <w:ilvl w:val="0"/>
          <w:numId w:val="0"/>
        </w:numPr>
        <w:rPr>
          <w:rFonts w:eastAsiaTheme="minorEastAsia" w:cstheme="minorHAnsi"/>
          <w:iCs/>
        </w:rPr>
      </w:pPr>
    </w:p>
    <w:p w14:paraId="4D78962F" w14:textId="74793F04" w:rsidR="00AA186F" w:rsidRPr="00CF1E7F" w:rsidRDefault="00AA186F" w:rsidP="006A46D1">
      <w:pPr>
        <w:pStyle w:val="RSCletteredlist"/>
        <w:numPr>
          <w:ilvl w:val="0"/>
          <w:numId w:val="17"/>
        </w:numPr>
        <w:spacing w:after="240"/>
        <w:rPr>
          <w:rFonts w:cstheme="minorHAnsi"/>
        </w:rPr>
      </w:pPr>
      <w:r w:rsidRPr="00CF1E7F">
        <w:rPr>
          <w:rFonts w:cstheme="minorHAnsi"/>
        </w:rPr>
        <w:t>Give the number of moles of carbon dioxide that can be formed from</w:t>
      </w:r>
    </w:p>
    <w:p w14:paraId="7678686B" w14:textId="07DCE40A" w:rsidR="000E68EA" w:rsidRPr="00CF1E7F" w:rsidRDefault="0D530C75" w:rsidP="00E40CC6">
      <w:pPr>
        <w:pStyle w:val="RSCromannumeralsublist"/>
        <w:numPr>
          <w:ilvl w:val="0"/>
          <w:numId w:val="20"/>
        </w:numPr>
        <w:spacing w:line="360" w:lineRule="auto"/>
      </w:pPr>
      <w:r w:rsidRPr="00CF1E7F">
        <w:t>One</w:t>
      </w:r>
      <w:r w:rsidR="00AA186F" w:rsidRPr="00CF1E7F">
        <w:t xml:space="preserve"> mole of </w:t>
      </w:r>
      <w:r w:rsidR="003B78EE" w:rsidRPr="00CF1E7F">
        <w:t>methane molecules</w:t>
      </w:r>
      <w:r w:rsidR="00AA186F" w:rsidRPr="00CF1E7F">
        <w:tab/>
      </w:r>
      <w:r w:rsidR="000E68EA" w:rsidRPr="00E20A52">
        <w:rPr>
          <w:rFonts w:eastAsia="Century Gothic"/>
        </w:rPr>
        <w:t>_________</w:t>
      </w:r>
    </w:p>
    <w:p w14:paraId="0AA19894" w14:textId="40250982" w:rsidR="000E68EA" w:rsidRPr="00CF1E7F" w:rsidRDefault="03D6824E" w:rsidP="00E40CC6">
      <w:pPr>
        <w:pStyle w:val="RSCromannumeralsublist"/>
        <w:spacing w:line="360" w:lineRule="auto"/>
      </w:pPr>
      <w:r w:rsidRPr="00CF1E7F">
        <w:t>Two</w:t>
      </w:r>
      <w:r w:rsidR="00AA186F" w:rsidRPr="00CF1E7F">
        <w:t xml:space="preserve"> moles of </w:t>
      </w:r>
      <w:r w:rsidR="003B78EE" w:rsidRPr="00CF1E7F">
        <w:t>methane molecules</w:t>
      </w:r>
      <w:r w:rsidR="00AA186F" w:rsidRPr="00CF1E7F">
        <w:tab/>
      </w:r>
      <w:r w:rsidR="000E68EA" w:rsidRPr="00CF1E7F">
        <w:rPr>
          <w:rFonts w:eastAsia="Century Gothic"/>
        </w:rPr>
        <w:t>_________</w:t>
      </w:r>
    </w:p>
    <w:p w14:paraId="45C868CE" w14:textId="77777777" w:rsidR="000E68EA" w:rsidRPr="000E68EA" w:rsidRDefault="000E68EA" w:rsidP="000E68EA">
      <w:pPr>
        <w:pStyle w:val="RSCromannumeralsublist"/>
        <w:numPr>
          <w:ilvl w:val="0"/>
          <w:numId w:val="0"/>
        </w:numPr>
        <w:ind w:left="720"/>
      </w:pPr>
    </w:p>
    <w:p w14:paraId="403471D8" w14:textId="710C7286" w:rsidR="00AC68C1" w:rsidRDefault="009B2379" w:rsidP="00C974CB">
      <w:pPr>
        <w:pStyle w:val="RSCletteredlist"/>
      </w:pPr>
      <w:r>
        <w:t xml:space="preserve">Explain why the </w:t>
      </w:r>
      <w:r w:rsidR="003B78EE">
        <w:t>water is also formed as a product.</w:t>
      </w:r>
    </w:p>
    <w:p w14:paraId="3FC2E128" w14:textId="77777777" w:rsidR="00AC68C1" w:rsidRPr="002A3785" w:rsidRDefault="00AC68C1" w:rsidP="00C974CB">
      <w:pPr>
        <w:pStyle w:val="RSCUnderline"/>
      </w:pPr>
      <w:r>
        <w:t>_________________________________________________________________________________</w:t>
      </w:r>
    </w:p>
    <w:p w14:paraId="324494B2" w14:textId="77777777" w:rsidR="00AC68C1" w:rsidRDefault="00AC68C1" w:rsidP="00C974CB">
      <w:pPr>
        <w:pStyle w:val="RSCUnderline"/>
      </w:pPr>
      <w:r w:rsidRPr="1BA15732">
        <w:t>_________________________________________________________________________________</w:t>
      </w:r>
    </w:p>
    <w:p w14:paraId="1079DF66" w14:textId="42222109" w:rsidR="00911E5F" w:rsidRDefault="00AA186F" w:rsidP="004D57AD">
      <w:pPr>
        <w:pStyle w:val="RSCletteredlist"/>
      </w:pPr>
      <w:r>
        <w:t xml:space="preserve">Chemists </w:t>
      </w:r>
      <w:proofErr w:type="gramStart"/>
      <w:r>
        <w:t>are able to</w:t>
      </w:r>
      <w:proofErr w:type="gramEnd"/>
      <w:r>
        <w:t xml:space="preserve"> calculate the mass of one mole of an element or </w:t>
      </w:r>
      <w:r w:rsidR="4465D411">
        <w:t>c</w:t>
      </w:r>
      <w:r>
        <w:t>ompound.</w:t>
      </w:r>
      <w:r w:rsidR="004D57AD">
        <w:t xml:space="preserve"> </w:t>
      </w:r>
      <w:r>
        <w:t xml:space="preserve">A chemical equation can therefore be used to work out the mass of reactants that will react or the mass of product that could be produced. </w:t>
      </w:r>
    </w:p>
    <w:p w14:paraId="7AFF24A0" w14:textId="77777777" w:rsidR="000E68EA" w:rsidRDefault="000E68EA" w:rsidP="000E68EA">
      <w:pPr>
        <w:pStyle w:val="RSCnumberedlist"/>
        <w:numPr>
          <w:ilvl w:val="0"/>
          <w:numId w:val="0"/>
        </w:numPr>
        <w:ind w:left="360" w:hanging="360"/>
      </w:pPr>
    </w:p>
    <w:p w14:paraId="370CAB7C" w14:textId="078F94F2" w:rsidR="00A749D6" w:rsidRDefault="00AA186F" w:rsidP="00C974CB">
      <w:pPr>
        <w:pStyle w:val="RSCnumberedlist"/>
        <w:numPr>
          <w:ilvl w:val="0"/>
          <w:numId w:val="0"/>
        </w:numPr>
        <w:spacing w:line="360" w:lineRule="auto"/>
        <w:ind w:left="360" w:hanging="360"/>
      </w:pPr>
      <w:r>
        <w:t xml:space="preserve">The mass of one mole of </w:t>
      </w:r>
      <w:r w:rsidR="00CC1E9B">
        <w:t>methane is 16</w:t>
      </w:r>
      <w:r w:rsidR="349BC3F3">
        <w:t xml:space="preserve"> </w:t>
      </w:r>
      <w:r w:rsidR="00CC1E9B">
        <w:t>g</w:t>
      </w:r>
      <w:r w:rsidR="00623610">
        <w:t>.</w:t>
      </w:r>
      <w:r w:rsidR="00A749D6">
        <w:t xml:space="preserve"> </w:t>
      </w:r>
      <w:r>
        <w:t xml:space="preserve">Give the mass of two moles of </w:t>
      </w:r>
      <w:r w:rsidR="00CC1E9B">
        <w:t>methane</w:t>
      </w:r>
      <w:r>
        <w:t>.</w:t>
      </w:r>
    </w:p>
    <w:p w14:paraId="73A92EED" w14:textId="0E2245D1" w:rsidR="000E68EA" w:rsidRDefault="00F866C9" w:rsidP="00B31454">
      <w:pPr>
        <w:pStyle w:val="RSCnumberedlist"/>
        <w:numPr>
          <w:ilvl w:val="0"/>
          <w:numId w:val="0"/>
        </w:numPr>
        <w:spacing w:line="360" w:lineRule="auto"/>
        <w:ind w:left="360" w:hanging="360"/>
      </w:pPr>
      <w:r>
        <w:t>_________</w:t>
      </w:r>
    </w:p>
    <w:p w14:paraId="417505B3" w14:textId="660E5CC6" w:rsidR="000E68EA" w:rsidRDefault="00623610" w:rsidP="00B31454">
      <w:pPr>
        <w:pStyle w:val="RSCletteredlist"/>
        <w:spacing w:line="360" w:lineRule="auto"/>
      </w:pPr>
      <w:r>
        <w:lastRenderedPageBreak/>
        <w:t>The mass of one mole of carbon dioxide is 44</w:t>
      </w:r>
      <w:r w:rsidR="39E0637D">
        <w:t xml:space="preserve"> </w:t>
      </w:r>
      <w:r>
        <w:t xml:space="preserve">g. </w:t>
      </w:r>
      <w:r w:rsidR="00743D67">
        <w:t xml:space="preserve">Give the mass of </w:t>
      </w:r>
      <w:r w:rsidR="47B42B61">
        <w:t>two</w:t>
      </w:r>
      <w:r w:rsidR="00743D67">
        <w:t xml:space="preserve"> moles of carbon dioxide. _________</w:t>
      </w:r>
    </w:p>
    <w:p w14:paraId="195F0B02" w14:textId="77777777" w:rsidR="00E40CC6" w:rsidRDefault="00E40CC6" w:rsidP="00E40CC6">
      <w:pPr>
        <w:pStyle w:val="RSCletteredlist"/>
        <w:numPr>
          <w:ilvl w:val="0"/>
          <w:numId w:val="0"/>
        </w:numPr>
        <w:ind w:left="360"/>
      </w:pPr>
    </w:p>
    <w:p w14:paraId="7FB6F9F5" w14:textId="0C905D7C" w:rsidR="00AE51DA" w:rsidRDefault="00743D67" w:rsidP="00B31454">
      <w:pPr>
        <w:pStyle w:val="RSCletteredlist"/>
      </w:pPr>
      <w:r>
        <w:t>The mass of one mole of water is 18</w:t>
      </w:r>
      <w:r w:rsidR="0677E6BB">
        <w:t xml:space="preserve"> </w:t>
      </w:r>
      <w:r>
        <w:t>g.</w:t>
      </w:r>
      <w:r w:rsidR="00A749D6">
        <w:t xml:space="preserve"> </w:t>
      </w:r>
    </w:p>
    <w:p w14:paraId="649944F4" w14:textId="77777777" w:rsidR="00E40CC6" w:rsidRDefault="00E40CC6" w:rsidP="00E40CC6">
      <w:pPr>
        <w:pStyle w:val="RSCletteredlist"/>
        <w:numPr>
          <w:ilvl w:val="0"/>
          <w:numId w:val="0"/>
        </w:numPr>
      </w:pPr>
    </w:p>
    <w:p w14:paraId="2941C0EC" w14:textId="2BD80A5C" w:rsidR="006B3166" w:rsidRDefault="00743D67" w:rsidP="00E40CC6">
      <w:pPr>
        <w:pStyle w:val="RSCromannumeralsublist"/>
        <w:numPr>
          <w:ilvl w:val="0"/>
          <w:numId w:val="21"/>
        </w:numPr>
        <w:spacing w:line="360" w:lineRule="auto"/>
      </w:pPr>
      <w:r>
        <w:t xml:space="preserve">Give the mass of </w:t>
      </w:r>
      <w:r w:rsidR="00C5450C">
        <w:t>two</w:t>
      </w:r>
      <w:r>
        <w:t xml:space="preserve"> moles of water. </w:t>
      </w:r>
      <w:r w:rsidR="006B3166">
        <w:t>________________</w:t>
      </w:r>
    </w:p>
    <w:p w14:paraId="6252485B" w14:textId="1A1245A3" w:rsidR="00246186" w:rsidRDefault="00246186" w:rsidP="00E40CC6">
      <w:pPr>
        <w:pStyle w:val="RSCromannumeralsublist"/>
        <w:numPr>
          <w:ilvl w:val="0"/>
          <w:numId w:val="21"/>
        </w:numPr>
        <w:spacing w:line="360" w:lineRule="auto"/>
      </w:pPr>
      <w:r>
        <w:t xml:space="preserve">Give the mass of </w:t>
      </w:r>
      <w:r w:rsidR="2BC7F312">
        <w:t>four</w:t>
      </w:r>
      <w:r>
        <w:t xml:space="preserve"> moles of water. ________________</w:t>
      </w:r>
    </w:p>
    <w:p w14:paraId="28754099" w14:textId="77777777" w:rsidR="00E40CC6" w:rsidRDefault="00E40CC6" w:rsidP="00E40CC6">
      <w:pPr>
        <w:pStyle w:val="RSCletteredlist"/>
        <w:numPr>
          <w:ilvl w:val="0"/>
          <w:numId w:val="0"/>
        </w:numPr>
        <w:spacing w:line="360" w:lineRule="auto"/>
        <w:ind w:left="360"/>
      </w:pPr>
    </w:p>
    <w:p w14:paraId="2FCB4EA5" w14:textId="6E35FE9A" w:rsidR="00623610" w:rsidRPr="00C46B33" w:rsidRDefault="00623610" w:rsidP="00C974CB">
      <w:pPr>
        <w:pStyle w:val="RSCletteredlist"/>
        <w:spacing w:line="360" w:lineRule="auto"/>
      </w:pPr>
      <w:r>
        <w:t>Give the</w:t>
      </w:r>
      <w:r w:rsidRPr="00C974CB">
        <w:t xml:space="preserve"> mass of carbon dioxide that would be formed from </w:t>
      </w:r>
      <w:r w:rsidR="00A455F0" w:rsidRPr="00C974CB">
        <w:t>32</w:t>
      </w:r>
      <w:r w:rsidR="7752E8D4" w:rsidRPr="00C974CB">
        <w:t xml:space="preserve"> </w:t>
      </w:r>
      <w:r w:rsidR="00C453AC" w:rsidRPr="00C974CB">
        <w:t>g</w:t>
      </w:r>
      <w:r w:rsidRPr="00C974CB">
        <w:t xml:space="preserve"> of </w:t>
      </w:r>
      <w:r w:rsidR="00A455F0" w:rsidRPr="00C974CB">
        <w:t>methane</w:t>
      </w:r>
      <w:r w:rsidRPr="00C974CB">
        <w:t>.</w:t>
      </w:r>
      <w:r w:rsidR="00F866C9" w:rsidRPr="00C974CB">
        <w:t xml:space="preserve"> </w:t>
      </w:r>
      <w:r w:rsidR="00C46B33" w:rsidRPr="00C974CB">
        <w:t>_______</w:t>
      </w:r>
      <w:r w:rsidR="00C46B33" w:rsidRPr="4580BF5B">
        <w:rPr>
          <w:rFonts w:eastAsia="Century Gothic" w:cs="Century Gothic"/>
        </w:rPr>
        <w:t>__</w:t>
      </w:r>
    </w:p>
    <w:p w14:paraId="71A4C7D4" w14:textId="77777777" w:rsidR="00E40CC6" w:rsidRDefault="00E40CC6" w:rsidP="00E40CC6">
      <w:pPr>
        <w:pStyle w:val="RSCletteredlist"/>
        <w:numPr>
          <w:ilvl w:val="0"/>
          <w:numId w:val="0"/>
        </w:numPr>
        <w:ind w:left="360"/>
      </w:pPr>
    </w:p>
    <w:p w14:paraId="038A5979" w14:textId="736E8302" w:rsidR="0093575B" w:rsidRDefault="0093575B" w:rsidP="00B82D5C">
      <w:pPr>
        <w:pStyle w:val="RSCletteredlist"/>
      </w:pPr>
      <w:r>
        <w:t xml:space="preserve">Give the </w:t>
      </w:r>
      <w:r w:rsidR="00743D67">
        <w:t xml:space="preserve">mass of water that would be formed from </w:t>
      </w:r>
      <w:r w:rsidR="00A455F0">
        <w:t>32</w:t>
      </w:r>
      <w:r w:rsidR="189A25AA">
        <w:t xml:space="preserve"> </w:t>
      </w:r>
      <w:r w:rsidR="00743D67">
        <w:t xml:space="preserve">g of </w:t>
      </w:r>
      <w:r w:rsidR="00A455F0">
        <w:t>methane</w:t>
      </w:r>
      <w:r w:rsidR="00743D67">
        <w:t xml:space="preserve">. </w:t>
      </w:r>
      <w:r w:rsidR="00C46B33" w:rsidRPr="4580BF5B">
        <w:rPr>
          <w:rFonts w:eastAsia="Century Gothic" w:cs="Century Gothic"/>
        </w:rPr>
        <w:t>_________</w:t>
      </w:r>
    </w:p>
    <w:p w14:paraId="431FF77E" w14:textId="0A9CF2DF" w:rsidR="000F0996" w:rsidRPr="007A726C" w:rsidRDefault="000F0996" w:rsidP="00AA186F">
      <w:pPr>
        <w:pStyle w:val="RSCBasictext"/>
        <w:ind w:left="360"/>
      </w:pPr>
    </w:p>
    <w:sectPr w:rsidR="000F0996" w:rsidRPr="007A726C" w:rsidSect="000F0996">
      <w:headerReference w:type="default" r:id="rId21"/>
      <w:footerReference w:type="default" r:id="rId2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D46D" w14:textId="77777777" w:rsidR="00CE3602" w:rsidRDefault="00CE3602" w:rsidP="00C51F51">
      <w:r>
        <w:separator/>
      </w:r>
    </w:p>
  </w:endnote>
  <w:endnote w:type="continuationSeparator" w:id="0">
    <w:p w14:paraId="5AA23512" w14:textId="77777777" w:rsidR="00CE3602" w:rsidRDefault="00CE3602"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15484B">
          <w:rPr>
            <w:rStyle w:val="PageNumber"/>
            <w:rFonts w:ascii="Century Gothic" w:hAnsi="Century Gothic"/>
            <w:b/>
            <w:bCs/>
            <w:noProof/>
            <w:sz w:val="18"/>
            <w:szCs w:val="18"/>
          </w:rPr>
          <w:t>5</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50CFDD61"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390B9B">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4301" w14:textId="77777777" w:rsidR="00CE3602" w:rsidRDefault="00CE3602" w:rsidP="00C51F51">
      <w:r>
        <w:separator/>
      </w:r>
    </w:p>
  </w:footnote>
  <w:footnote w:type="continuationSeparator" w:id="0">
    <w:p w14:paraId="3F12F31C" w14:textId="77777777" w:rsidR="00CE3602" w:rsidRDefault="00CE3602"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3390ADBF"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62336" behindDoc="0" locked="0" layoutInCell="1" allowOverlap="1" wp14:anchorId="5F7A55D7" wp14:editId="4A1287D9">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lang w:eastAsia="en-GB"/>
      </w:rPr>
      <w:drawing>
        <wp:anchor distT="0" distB="0" distL="114300" distR="114300" simplePos="0" relativeHeight="251661312" behindDoc="1" locked="0" layoutInCell="1" allowOverlap="1" wp14:anchorId="020C6D16" wp14:editId="43F26972">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6FFD4738" w:rsidRPr="001A1B79">
      <w:t xml:space="preserve"> </w:t>
    </w:r>
    <w:r w:rsidR="6FFD4738">
      <w:rPr>
        <w:rFonts w:ascii="Century Gothic" w:hAnsi="Century Gothic"/>
        <w:b/>
        <w:bCs/>
        <w:color w:val="C8102E"/>
        <w:sz w:val="30"/>
        <w:szCs w:val="30"/>
      </w:rPr>
      <w:t>Developing understanding</w:t>
    </w:r>
    <w:r w:rsidR="6FFD4738">
      <w:rPr>
        <w:rFonts w:ascii="Century Gothic" w:hAnsi="Century Gothic"/>
        <w:b/>
        <w:bCs/>
        <w:color w:val="004976"/>
        <w:sz w:val="24"/>
        <w:szCs w:val="24"/>
      </w:rPr>
      <w:t xml:space="preserve">   </w:t>
    </w:r>
    <w:r w:rsidR="6FFD4738">
      <w:rPr>
        <w:rFonts w:ascii="Century Gothic" w:hAnsi="Century Gothic"/>
        <w:b/>
        <w:bCs/>
        <w:color w:val="000000" w:themeColor="text1"/>
        <w:sz w:val="24"/>
        <w:szCs w:val="24"/>
      </w:rPr>
      <w:t>14–16 years</w:t>
    </w:r>
  </w:p>
  <w:p w14:paraId="1D2B5C70" w14:textId="247D29C5"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3" w:history="1">
      <w:r w:rsidR="00B44A95" w:rsidRPr="008367F5">
        <w:rPr>
          <w:rStyle w:val="Hyperlink"/>
          <w:color w:val="C8102E"/>
        </w:rPr>
        <w:t>rsc.li/45CE5q6</w:t>
      </w:r>
    </w:hyperlink>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46F6E228"/>
    <w:lvl w:ilvl="0" w:tplc="CE2C1360">
      <w:start w:val="1"/>
      <w:numFmt w:val="lowerLetter"/>
      <w:pStyle w:val="RSCletteredlist"/>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6"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A2270B"/>
    <w:multiLevelType w:val="multilevel"/>
    <w:tmpl w:val="1F962952"/>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8669021">
    <w:abstractNumId w:val="6"/>
  </w:num>
  <w:num w:numId="2" w16cid:durableId="135756277">
    <w:abstractNumId w:val="9"/>
  </w:num>
  <w:num w:numId="3" w16cid:durableId="725883481">
    <w:abstractNumId w:val="7"/>
  </w:num>
  <w:num w:numId="4" w16cid:durableId="1239901803">
    <w:abstractNumId w:val="3"/>
  </w:num>
  <w:num w:numId="5" w16cid:durableId="391082254">
    <w:abstractNumId w:val="4"/>
  </w:num>
  <w:num w:numId="6" w16cid:durableId="438767109">
    <w:abstractNumId w:val="5"/>
  </w:num>
  <w:num w:numId="7" w16cid:durableId="1666126305">
    <w:abstractNumId w:val="8"/>
  </w:num>
  <w:num w:numId="8" w16cid:durableId="895430212">
    <w:abstractNumId w:val="12"/>
  </w:num>
  <w:num w:numId="9" w16cid:durableId="1165167469">
    <w:abstractNumId w:val="11"/>
  </w:num>
  <w:num w:numId="10" w16cid:durableId="391926665">
    <w:abstractNumId w:val="1"/>
  </w:num>
  <w:num w:numId="11" w16cid:durableId="228542014">
    <w:abstractNumId w:val="0"/>
  </w:num>
  <w:num w:numId="12" w16cid:durableId="934097505">
    <w:abstractNumId w:val="2"/>
  </w:num>
  <w:num w:numId="13" w16cid:durableId="1137911597">
    <w:abstractNumId w:val="5"/>
    <w:lvlOverride w:ilvl="0">
      <w:startOverride w:val="1"/>
    </w:lvlOverride>
  </w:num>
  <w:num w:numId="14" w16cid:durableId="1146699671">
    <w:abstractNumId w:val="5"/>
    <w:lvlOverride w:ilvl="0">
      <w:startOverride w:val="1"/>
    </w:lvlOverride>
  </w:num>
  <w:num w:numId="15" w16cid:durableId="860632299">
    <w:abstractNumId w:val="5"/>
    <w:lvlOverride w:ilvl="0">
      <w:startOverride w:val="1"/>
    </w:lvlOverride>
  </w:num>
  <w:num w:numId="16" w16cid:durableId="288518410">
    <w:abstractNumId w:val="8"/>
    <w:lvlOverride w:ilvl="0">
      <w:startOverride w:val="1"/>
    </w:lvlOverride>
  </w:num>
  <w:num w:numId="17" w16cid:durableId="523909218">
    <w:abstractNumId w:val="5"/>
    <w:lvlOverride w:ilvl="0">
      <w:startOverride w:val="1"/>
    </w:lvlOverride>
  </w:num>
  <w:num w:numId="18" w16cid:durableId="2066177078">
    <w:abstractNumId w:val="10"/>
  </w:num>
  <w:num w:numId="19" w16cid:durableId="815144512">
    <w:abstractNumId w:val="8"/>
    <w:lvlOverride w:ilvl="0">
      <w:startOverride w:val="1"/>
    </w:lvlOverride>
  </w:num>
  <w:num w:numId="20" w16cid:durableId="873034959">
    <w:abstractNumId w:val="8"/>
    <w:lvlOverride w:ilvl="0">
      <w:startOverride w:val="1"/>
    </w:lvlOverride>
  </w:num>
  <w:num w:numId="21" w16cid:durableId="1840658467">
    <w:abstractNumId w:val="8"/>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1785"/>
    <w:rsid w:val="00022217"/>
    <w:rsid w:val="000233B3"/>
    <w:rsid w:val="00025A47"/>
    <w:rsid w:val="00025E75"/>
    <w:rsid w:val="00030E3B"/>
    <w:rsid w:val="0003111F"/>
    <w:rsid w:val="0003280C"/>
    <w:rsid w:val="00032B03"/>
    <w:rsid w:val="00033A35"/>
    <w:rsid w:val="000344B5"/>
    <w:rsid w:val="0003542D"/>
    <w:rsid w:val="00035B04"/>
    <w:rsid w:val="0003635F"/>
    <w:rsid w:val="0003694C"/>
    <w:rsid w:val="00036D5F"/>
    <w:rsid w:val="00037DD3"/>
    <w:rsid w:val="000404E4"/>
    <w:rsid w:val="00040643"/>
    <w:rsid w:val="00045494"/>
    <w:rsid w:val="00045E3E"/>
    <w:rsid w:val="000468A7"/>
    <w:rsid w:val="00047323"/>
    <w:rsid w:val="00051BF0"/>
    <w:rsid w:val="00052523"/>
    <w:rsid w:val="00052F81"/>
    <w:rsid w:val="000548AA"/>
    <w:rsid w:val="000553A0"/>
    <w:rsid w:val="00062222"/>
    <w:rsid w:val="00064E72"/>
    <w:rsid w:val="00067B49"/>
    <w:rsid w:val="00067BDA"/>
    <w:rsid w:val="00070E3E"/>
    <w:rsid w:val="00071207"/>
    <w:rsid w:val="0007172C"/>
    <w:rsid w:val="00071874"/>
    <w:rsid w:val="000730BB"/>
    <w:rsid w:val="0007428B"/>
    <w:rsid w:val="00075276"/>
    <w:rsid w:val="0007573F"/>
    <w:rsid w:val="000801FC"/>
    <w:rsid w:val="0008114E"/>
    <w:rsid w:val="00082489"/>
    <w:rsid w:val="000825E0"/>
    <w:rsid w:val="00084B0D"/>
    <w:rsid w:val="00085620"/>
    <w:rsid w:val="00090050"/>
    <w:rsid w:val="00090EE8"/>
    <w:rsid w:val="00094444"/>
    <w:rsid w:val="000953D5"/>
    <w:rsid w:val="000A031F"/>
    <w:rsid w:val="000A162C"/>
    <w:rsid w:val="000A1C7A"/>
    <w:rsid w:val="000A324B"/>
    <w:rsid w:val="000A3EF9"/>
    <w:rsid w:val="000A6C0C"/>
    <w:rsid w:val="000B0C18"/>
    <w:rsid w:val="000B11A8"/>
    <w:rsid w:val="000B1952"/>
    <w:rsid w:val="000C25E9"/>
    <w:rsid w:val="000C3EA9"/>
    <w:rsid w:val="000C4533"/>
    <w:rsid w:val="000C489E"/>
    <w:rsid w:val="000C4E88"/>
    <w:rsid w:val="000C54D2"/>
    <w:rsid w:val="000C6C91"/>
    <w:rsid w:val="000C735F"/>
    <w:rsid w:val="000D0774"/>
    <w:rsid w:val="000D13A7"/>
    <w:rsid w:val="000D4202"/>
    <w:rsid w:val="000D7C33"/>
    <w:rsid w:val="000E0A41"/>
    <w:rsid w:val="000E1286"/>
    <w:rsid w:val="000E4BDA"/>
    <w:rsid w:val="000E6162"/>
    <w:rsid w:val="000E68EA"/>
    <w:rsid w:val="000F0996"/>
    <w:rsid w:val="000F1532"/>
    <w:rsid w:val="000F156D"/>
    <w:rsid w:val="000F3C7E"/>
    <w:rsid w:val="000F4A39"/>
    <w:rsid w:val="001014CF"/>
    <w:rsid w:val="0010331C"/>
    <w:rsid w:val="00105608"/>
    <w:rsid w:val="00110E34"/>
    <w:rsid w:val="001119EE"/>
    <w:rsid w:val="00111BFB"/>
    <w:rsid w:val="001125D3"/>
    <w:rsid w:val="001131A2"/>
    <w:rsid w:val="001137BE"/>
    <w:rsid w:val="0011632E"/>
    <w:rsid w:val="0012126C"/>
    <w:rsid w:val="001212E8"/>
    <w:rsid w:val="001228EC"/>
    <w:rsid w:val="00124DE7"/>
    <w:rsid w:val="00125301"/>
    <w:rsid w:val="0012670F"/>
    <w:rsid w:val="00127CDE"/>
    <w:rsid w:val="00130C34"/>
    <w:rsid w:val="00131044"/>
    <w:rsid w:val="001315CA"/>
    <w:rsid w:val="00133888"/>
    <w:rsid w:val="00133A3E"/>
    <w:rsid w:val="0013731C"/>
    <w:rsid w:val="0013C403"/>
    <w:rsid w:val="00144CDA"/>
    <w:rsid w:val="0015105E"/>
    <w:rsid w:val="001547A9"/>
    <w:rsid w:val="0015484B"/>
    <w:rsid w:val="00154EEB"/>
    <w:rsid w:val="0015553D"/>
    <w:rsid w:val="00161950"/>
    <w:rsid w:val="00164B56"/>
    <w:rsid w:val="00170FA5"/>
    <w:rsid w:val="001714D0"/>
    <w:rsid w:val="001806ED"/>
    <w:rsid w:val="001831DC"/>
    <w:rsid w:val="00184B61"/>
    <w:rsid w:val="00185427"/>
    <w:rsid w:val="001906BA"/>
    <w:rsid w:val="001968DC"/>
    <w:rsid w:val="00196EFF"/>
    <w:rsid w:val="001A0764"/>
    <w:rsid w:val="001A1B79"/>
    <w:rsid w:val="001A251E"/>
    <w:rsid w:val="001A27D9"/>
    <w:rsid w:val="001A2F7C"/>
    <w:rsid w:val="001A3B1F"/>
    <w:rsid w:val="001A5E39"/>
    <w:rsid w:val="001A7A4D"/>
    <w:rsid w:val="001B1555"/>
    <w:rsid w:val="001B2292"/>
    <w:rsid w:val="001B5474"/>
    <w:rsid w:val="001B5E06"/>
    <w:rsid w:val="001C23F6"/>
    <w:rsid w:val="001C290F"/>
    <w:rsid w:val="001C6470"/>
    <w:rsid w:val="001C65CC"/>
    <w:rsid w:val="001D0233"/>
    <w:rsid w:val="001D57A7"/>
    <w:rsid w:val="001D7B9F"/>
    <w:rsid w:val="001E2DA2"/>
    <w:rsid w:val="001E502E"/>
    <w:rsid w:val="001F0451"/>
    <w:rsid w:val="001F2C34"/>
    <w:rsid w:val="001F530C"/>
    <w:rsid w:val="001F5394"/>
    <w:rsid w:val="001F73C1"/>
    <w:rsid w:val="001F7E79"/>
    <w:rsid w:val="00200439"/>
    <w:rsid w:val="0020188D"/>
    <w:rsid w:val="00202F49"/>
    <w:rsid w:val="00203039"/>
    <w:rsid w:val="00203993"/>
    <w:rsid w:val="00204957"/>
    <w:rsid w:val="00206356"/>
    <w:rsid w:val="002063BF"/>
    <w:rsid w:val="002073C9"/>
    <w:rsid w:val="0021063E"/>
    <w:rsid w:val="002118A2"/>
    <w:rsid w:val="002119DF"/>
    <w:rsid w:val="0021462B"/>
    <w:rsid w:val="00215CA2"/>
    <w:rsid w:val="00220011"/>
    <w:rsid w:val="0022129F"/>
    <w:rsid w:val="00221BC3"/>
    <w:rsid w:val="00227D80"/>
    <w:rsid w:val="002345A4"/>
    <w:rsid w:val="0023518B"/>
    <w:rsid w:val="00237895"/>
    <w:rsid w:val="002401EA"/>
    <w:rsid w:val="00241911"/>
    <w:rsid w:val="00241B74"/>
    <w:rsid w:val="00242C8B"/>
    <w:rsid w:val="00243696"/>
    <w:rsid w:val="0024403F"/>
    <w:rsid w:val="00246186"/>
    <w:rsid w:val="002468BF"/>
    <w:rsid w:val="00246DA9"/>
    <w:rsid w:val="0024725F"/>
    <w:rsid w:val="00247F5F"/>
    <w:rsid w:val="002510C3"/>
    <w:rsid w:val="0025154D"/>
    <w:rsid w:val="0025661E"/>
    <w:rsid w:val="00260230"/>
    <w:rsid w:val="00262437"/>
    <w:rsid w:val="00267279"/>
    <w:rsid w:val="002716EA"/>
    <w:rsid w:val="002722B6"/>
    <w:rsid w:val="002723D5"/>
    <w:rsid w:val="00272EBA"/>
    <w:rsid w:val="00276F81"/>
    <w:rsid w:val="00281D7B"/>
    <w:rsid w:val="00283107"/>
    <w:rsid w:val="00283DFC"/>
    <w:rsid w:val="0028615D"/>
    <w:rsid w:val="002877DD"/>
    <w:rsid w:val="00293322"/>
    <w:rsid w:val="002944CA"/>
    <w:rsid w:val="00294AA2"/>
    <w:rsid w:val="00295B4D"/>
    <w:rsid w:val="00295CA1"/>
    <w:rsid w:val="00296F91"/>
    <w:rsid w:val="002975B4"/>
    <w:rsid w:val="002A3785"/>
    <w:rsid w:val="002A3911"/>
    <w:rsid w:val="002A3B57"/>
    <w:rsid w:val="002A4AD8"/>
    <w:rsid w:val="002A6FDE"/>
    <w:rsid w:val="002B28FD"/>
    <w:rsid w:val="002B4F41"/>
    <w:rsid w:val="002B5206"/>
    <w:rsid w:val="002B5EB5"/>
    <w:rsid w:val="002B7789"/>
    <w:rsid w:val="002C1695"/>
    <w:rsid w:val="002C16FA"/>
    <w:rsid w:val="002C4590"/>
    <w:rsid w:val="002C4B85"/>
    <w:rsid w:val="002C5391"/>
    <w:rsid w:val="002C5ED2"/>
    <w:rsid w:val="002C6662"/>
    <w:rsid w:val="002C6D90"/>
    <w:rsid w:val="002C762B"/>
    <w:rsid w:val="002D07B2"/>
    <w:rsid w:val="002D20F2"/>
    <w:rsid w:val="002D4389"/>
    <w:rsid w:val="002D535D"/>
    <w:rsid w:val="002D5362"/>
    <w:rsid w:val="002D5DE5"/>
    <w:rsid w:val="002E06BD"/>
    <w:rsid w:val="002E2E5E"/>
    <w:rsid w:val="002E3981"/>
    <w:rsid w:val="002E48D4"/>
    <w:rsid w:val="002E5407"/>
    <w:rsid w:val="002E56CF"/>
    <w:rsid w:val="002E719F"/>
    <w:rsid w:val="002F0B37"/>
    <w:rsid w:val="002F16AC"/>
    <w:rsid w:val="002F2F8F"/>
    <w:rsid w:val="002F504B"/>
    <w:rsid w:val="002F7189"/>
    <w:rsid w:val="00303E06"/>
    <w:rsid w:val="003071E5"/>
    <w:rsid w:val="003108F7"/>
    <w:rsid w:val="00311379"/>
    <w:rsid w:val="00314EDA"/>
    <w:rsid w:val="00315909"/>
    <w:rsid w:val="003160AF"/>
    <w:rsid w:val="003161DC"/>
    <w:rsid w:val="00316B59"/>
    <w:rsid w:val="00320E4D"/>
    <w:rsid w:val="00321B03"/>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7470"/>
    <w:rsid w:val="00367A2D"/>
    <w:rsid w:val="00376E7E"/>
    <w:rsid w:val="003811A9"/>
    <w:rsid w:val="003845BF"/>
    <w:rsid w:val="00390B9B"/>
    <w:rsid w:val="00392607"/>
    <w:rsid w:val="0039430F"/>
    <w:rsid w:val="003946FE"/>
    <w:rsid w:val="00394A9D"/>
    <w:rsid w:val="00396469"/>
    <w:rsid w:val="00396481"/>
    <w:rsid w:val="003976B2"/>
    <w:rsid w:val="003A28A5"/>
    <w:rsid w:val="003A5C87"/>
    <w:rsid w:val="003A7C0B"/>
    <w:rsid w:val="003B120F"/>
    <w:rsid w:val="003B1737"/>
    <w:rsid w:val="003B1B2A"/>
    <w:rsid w:val="003B3284"/>
    <w:rsid w:val="003B34AC"/>
    <w:rsid w:val="003B431D"/>
    <w:rsid w:val="003B78EE"/>
    <w:rsid w:val="003C14A2"/>
    <w:rsid w:val="003C1583"/>
    <w:rsid w:val="003C19FC"/>
    <w:rsid w:val="003C1F78"/>
    <w:rsid w:val="003C4116"/>
    <w:rsid w:val="003C5B91"/>
    <w:rsid w:val="003D3DC2"/>
    <w:rsid w:val="003D4F5D"/>
    <w:rsid w:val="003D560B"/>
    <w:rsid w:val="003D62C1"/>
    <w:rsid w:val="003D6DD9"/>
    <w:rsid w:val="003D771A"/>
    <w:rsid w:val="003E149D"/>
    <w:rsid w:val="003E1DD5"/>
    <w:rsid w:val="003E1E0F"/>
    <w:rsid w:val="003E1E67"/>
    <w:rsid w:val="003E20FC"/>
    <w:rsid w:val="003E3658"/>
    <w:rsid w:val="003E5946"/>
    <w:rsid w:val="003E5B13"/>
    <w:rsid w:val="003E7C69"/>
    <w:rsid w:val="003F0BEA"/>
    <w:rsid w:val="003F124B"/>
    <w:rsid w:val="003F3B01"/>
    <w:rsid w:val="003F51FD"/>
    <w:rsid w:val="003F69D9"/>
    <w:rsid w:val="003F7382"/>
    <w:rsid w:val="003F7EDE"/>
    <w:rsid w:val="004009B8"/>
    <w:rsid w:val="0040134A"/>
    <w:rsid w:val="00403673"/>
    <w:rsid w:val="00405A5C"/>
    <w:rsid w:val="00411F2B"/>
    <w:rsid w:val="00412411"/>
    <w:rsid w:val="004156B6"/>
    <w:rsid w:val="00415D5A"/>
    <w:rsid w:val="00416540"/>
    <w:rsid w:val="00417257"/>
    <w:rsid w:val="00420029"/>
    <w:rsid w:val="00420A14"/>
    <w:rsid w:val="00420F5A"/>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27D5"/>
    <w:rsid w:val="00453670"/>
    <w:rsid w:val="0045569A"/>
    <w:rsid w:val="00456EC8"/>
    <w:rsid w:val="00462C62"/>
    <w:rsid w:val="004647DD"/>
    <w:rsid w:val="00464DEB"/>
    <w:rsid w:val="00465239"/>
    <w:rsid w:val="004658D7"/>
    <w:rsid w:val="00466E24"/>
    <w:rsid w:val="00470A3A"/>
    <w:rsid w:val="00472424"/>
    <w:rsid w:val="0047293A"/>
    <w:rsid w:val="00472E80"/>
    <w:rsid w:val="00475C69"/>
    <w:rsid w:val="00477C53"/>
    <w:rsid w:val="004813AB"/>
    <w:rsid w:val="00481F08"/>
    <w:rsid w:val="0048617A"/>
    <w:rsid w:val="00486CCB"/>
    <w:rsid w:val="00487188"/>
    <w:rsid w:val="0049117E"/>
    <w:rsid w:val="00493819"/>
    <w:rsid w:val="00495705"/>
    <w:rsid w:val="00495A26"/>
    <w:rsid w:val="00495D4A"/>
    <w:rsid w:val="00496978"/>
    <w:rsid w:val="00496DD4"/>
    <w:rsid w:val="0049734A"/>
    <w:rsid w:val="004A36E7"/>
    <w:rsid w:val="004A5C3E"/>
    <w:rsid w:val="004B2318"/>
    <w:rsid w:val="004B3C1B"/>
    <w:rsid w:val="004B4334"/>
    <w:rsid w:val="004B491D"/>
    <w:rsid w:val="004B4E9D"/>
    <w:rsid w:val="004C317E"/>
    <w:rsid w:val="004C54E4"/>
    <w:rsid w:val="004C7173"/>
    <w:rsid w:val="004D038C"/>
    <w:rsid w:val="004D0DA6"/>
    <w:rsid w:val="004D0FF8"/>
    <w:rsid w:val="004D3C89"/>
    <w:rsid w:val="004D4D5D"/>
    <w:rsid w:val="004D57AD"/>
    <w:rsid w:val="004E1D97"/>
    <w:rsid w:val="004E283C"/>
    <w:rsid w:val="004E2D4A"/>
    <w:rsid w:val="004E35A4"/>
    <w:rsid w:val="004E7DE0"/>
    <w:rsid w:val="004F1810"/>
    <w:rsid w:val="004F5D02"/>
    <w:rsid w:val="004F5E69"/>
    <w:rsid w:val="004F6690"/>
    <w:rsid w:val="005000BF"/>
    <w:rsid w:val="00500589"/>
    <w:rsid w:val="0050206B"/>
    <w:rsid w:val="00506FCD"/>
    <w:rsid w:val="00512EF1"/>
    <w:rsid w:val="005153EA"/>
    <w:rsid w:val="00517ED5"/>
    <w:rsid w:val="00522B05"/>
    <w:rsid w:val="005245B6"/>
    <w:rsid w:val="00530A17"/>
    <w:rsid w:val="005329C8"/>
    <w:rsid w:val="00533730"/>
    <w:rsid w:val="0053639C"/>
    <w:rsid w:val="0053797D"/>
    <w:rsid w:val="00540CE0"/>
    <w:rsid w:val="0054504B"/>
    <w:rsid w:val="00546756"/>
    <w:rsid w:val="005468E5"/>
    <w:rsid w:val="00551D55"/>
    <w:rsid w:val="00553540"/>
    <w:rsid w:val="00554FEE"/>
    <w:rsid w:val="00561167"/>
    <w:rsid w:val="0056304F"/>
    <w:rsid w:val="005638C0"/>
    <w:rsid w:val="0056464B"/>
    <w:rsid w:val="00566255"/>
    <w:rsid w:val="00570A3E"/>
    <w:rsid w:val="00571740"/>
    <w:rsid w:val="00571F1F"/>
    <w:rsid w:val="005739C1"/>
    <w:rsid w:val="00573B4A"/>
    <w:rsid w:val="00577380"/>
    <w:rsid w:val="00580215"/>
    <w:rsid w:val="0058186F"/>
    <w:rsid w:val="005821CD"/>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319"/>
    <w:rsid w:val="005A47C9"/>
    <w:rsid w:val="005A5A6B"/>
    <w:rsid w:val="005B18A6"/>
    <w:rsid w:val="005B3BA5"/>
    <w:rsid w:val="005B55F2"/>
    <w:rsid w:val="005C22B9"/>
    <w:rsid w:val="005C39AE"/>
    <w:rsid w:val="005C3BF4"/>
    <w:rsid w:val="005C703B"/>
    <w:rsid w:val="005D0DB0"/>
    <w:rsid w:val="005D1E00"/>
    <w:rsid w:val="005D69D4"/>
    <w:rsid w:val="005D6A71"/>
    <w:rsid w:val="005E0657"/>
    <w:rsid w:val="005E429A"/>
    <w:rsid w:val="005F39DD"/>
    <w:rsid w:val="005F5C28"/>
    <w:rsid w:val="005F6D0F"/>
    <w:rsid w:val="006056F3"/>
    <w:rsid w:val="006078DB"/>
    <w:rsid w:val="006148BB"/>
    <w:rsid w:val="00615A8E"/>
    <w:rsid w:val="006205A7"/>
    <w:rsid w:val="00620D37"/>
    <w:rsid w:val="00620E1C"/>
    <w:rsid w:val="006216C4"/>
    <w:rsid w:val="00622EF6"/>
    <w:rsid w:val="00623610"/>
    <w:rsid w:val="0062364C"/>
    <w:rsid w:val="00623F28"/>
    <w:rsid w:val="00624FB4"/>
    <w:rsid w:val="006253F0"/>
    <w:rsid w:val="00625E62"/>
    <w:rsid w:val="00625EAF"/>
    <w:rsid w:val="00626E9E"/>
    <w:rsid w:val="00633025"/>
    <w:rsid w:val="006374E3"/>
    <w:rsid w:val="0064141E"/>
    <w:rsid w:val="006424DC"/>
    <w:rsid w:val="00643038"/>
    <w:rsid w:val="00644D98"/>
    <w:rsid w:val="006453E2"/>
    <w:rsid w:val="00645672"/>
    <w:rsid w:val="006468A8"/>
    <w:rsid w:val="00646B0C"/>
    <w:rsid w:val="0065236C"/>
    <w:rsid w:val="006526B0"/>
    <w:rsid w:val="00656322"/>
    <w:rsid w:val="00656A25"/>
    <w:rsid w:val="00656C0A"/>
    <w:rsid w:val="0066032D"/>
    <w:rsid w:val="006607E4"/>
    <w:rsid w:val="00661379"/>
    <w:rsid w:val="00661696"/>
    <w:rsid w:val="00664447"/>
    <w:rsid w:val="00672952"/>
    <w:rsid w:val="006745DF"/>
    <w:rsid w:val="0067561B"/>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00DF"/>
    <w:rsid w:val="006A41DB"/>
    <w:rsid w:val="006A41ED"/>
    <w:rsid w:val="006A421A"/>
    <w:rsid w:val="006A45EA"/>
    <w:rsid w:val="006A46D1"/>
    <w:rsid w:val="006A4CD2"/>
    <w:rsid w:val="006A52AF"/>
    <w:rsid w:val="006A577D"/>
    <w:rsid w:val="006A6723"/>
    <w:rsid w:val="006B00A8"/>
    <w:rsid w:val="006B0621"/>
    <w:rsid w:val="006B1C7F"/>
    <w:rsid w:val="006B293A"/>
    <w:rsid w:val="006B3166"/>
    <w:rsid w:val="006B4939"/>
    <w:rsid w:val="006B6B63"/>
    <w:rsid w:val="006B7A0D"/>
    <w:rsid w:val="006C0786"/>
    <w:rsid w:val="006C2AAF"/>
    <w:rsid w:val="006C44F0"/>
    <w:rsid w:val="006D0E2D"/>
    <w:rsid w:val="006D29FF"/>
    <w:rsid w:val="006D4DE4"/>
    <w:rsid w:val="006D5A3F"/>
    <w:rsid w:val="006D6201"/>
    <w:rsid w:val="006D73BE"/>
    <w:rsid w:val="006E3409"/>
    <w:rsid w:val="006E41FE"/>
    <w:rsid w:val="006E6357"/>
    <w:rsid w:val="006F4590"/>
    <w:rsid w:val="006F5042"/>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30B6E"/>
    <w:rsid w:val="007323D9"/>
    <w:rsid w:val="007328BF"/>
    <w:rsid w:val="007337AE"/>
    <w:rsid w:val="00736435"/>
    <w:rsid w:val="00742794"/>
    <w:rsid w:val="00742E84"/>
    <w:rsid w:val="00743D67"/>
    <w:rsid w:val="00747545"/>
    <w:rsid w:val="00751C1F"/>
    <w:rsid w:val="00752CBB"/>
    <w:rsid w:val="00753940"/>
    <w:rsid w:val="00754A45"/>
    <w:rsid w:val="00756B12"/>
    <w:rsid w:val="00760DE6"/>
    <w:rsid w:val="00763DA3"/>
    <w:rsid w:val="00767982"/>
    <w:rsid w:val="00770E82"/>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486B"/>
    <w:rsid w:val="007A726C"/>
    <w:rsid w:val="007B03C1"/>
    <w:rsid w:val="007B34C5"/>
    <w:rsid w:val="007B3B67"/>
    <w:rsid w:val="007B492A"/>
    <w:rsid w:val="007B6138"/>
    <w:rsid w:val="007B637F"/>
    <w:rsid w:val="007C0783"/>
    <w:rsid w:val="007C0B91"/>
    <w:rsid w:val="007C2BA9"/>
    <w:rsid w:val="007C312F"/>
    <w:rsid w:val="007C55A5"/>
    <w:rsid w:val="007C6931"/>
    <w:rsid w:val="007D0398"/>
    <w:rsid w:val="007D0F4E"/>
    <w:rsid w:val="007D1674"/>
    <w:rsid w:val="007D1806"/>
    <w:rsid w:val="007D19C1"/>
    <w:rsid w:val="007D2025"/>
    <w:rsid w:val="007D2B41"/>
    <w:rsid w:val="007D3761"/>
    <w:rsid w:val="007D6153"/>
    <w:rsid w:val="007E109C"/>
    <w:rsid w:val="007E1DEC"/>
    <w:rsid w:val="007E35D3"/>
    <w:rsid w:val="007E3D38"/>
    <w:rsid w:val="007E5A19"/>
    <w:rsid w:val="007F0079"/>
    <w:rsid w:val="007F31FA"/>
    <w:rsid w:val="007F374B"/>
    <w:rsid w:val="007F4099"/>
    <w:rsid w:val="007F76F2"/>
    <w:rsid w:val="00802588"/>
    <w:rsid w:val="00806DDB"/>
    <w:rsid w:val="0080777E"/>
    <w:rsid w:val="00810732"/>
    <w:rsid w:val="00812B52"/>
    <w:rsid w:val="008137AF"/>
    <w:rsid w:val="008145E1"/>
    <w:rsid w:val="0081506D"/>
    <w:rsid w:val="0081598F"/>
    <w:rsid w:val="00823831"/>
    <w:rsid w:val="0082699C"/>
    <w:rsid w:val="00827C7D"/>
    <w:rsid w:val="00831056"/>
    <w:rsid w:val="0083123F"/>
    <w:rsid w:val="00834B9F"/>
    <w:rsid w:val="00834BCA"/>
    <w:rsid w:val="00835799"/>
    <w:rsid w:val="008359CE"/>
    <w:rsid w:val="008367F5"/>
    <w:rsid w:val="00837431"/>
    <w:rsid w:val="00841525"/>
    <w:rsid w:val="008431BC"/>
    <w:rsid w:val="008441AD"/>
    <w:rsid w:val="00844518"/>
    <w:rsid w:val="00845739"/>
    <w:rsid w:val="00845B7C"/>
    <w:rsid w:val="008508E4"/>
    <w:rsid w:val="008618F3"/>
    <w:rsid w:val="0086417A"/>
    <w:rsid w:val="0086581C"/>
    <w:rsid w:val="00866192"/>
    <w:rsid w:val="00871368"/>
    <w:rsid w:val="00873024"/>
    <w:rsid w:val="00873625"/>
    <w:rsid w:val="0087744F"/>
    <w:rsid w:val="00881419"/>
    <w:rsid w:val="00882CA3"/>
    <w:rsid w:val="00883973"/>
    <w:rsid w:val="0088414A"/>
    <w:rsid w:val="00884C77"/>
    <w:rsid w:val="008940CB"/>
    <w:rsid w:val="008960EA"/>
    <w:rsid w:val="008964D0"/>
    <w:rsid w:val="008969E1"/>
    <w:rsid w:val="008A6BC0"/>
    <w:rsid w:val="008A76E0"/>
    <w:rsid w:val="008B0123"/>
    <w:rsid w:val="008B01BB"/>
    <w:rsid w:val="008B4593"/>
    <w:rsid w:val="008B62E8"/>
    <w:rsid w:val="008B6EC7"/>
    <w:rsid w:val="008B72CB"/>
    <w:rsid w:val="008C13BC"/>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41D"/>
    <w:rsid w:val="00911E5F"/>
    <w:rsid w:val="00911E97"/>
    <w:rsid w:val="00911EBF"/>
    <w:rsid w:val="009159E7"/>
    <w:rsid w:val="00916660"/>
    <w:rsid w:val="00916DC6"/>
    <w:rsid w:val="00922487"/>
    <w:rsid w:val="00923149"/>
    <w:rsid w:val="00923E17"/>
    <w:rsid w:val="009240AA"/>
    <w:rsid w:val="0092772E"/>
    <w:rsid w:val="0093131C"/>
    <w:rsid w:val="00933473"/>
    <w:rsid w:val="009338FB"/>
    <w:rsid w:val="009341E3"/>
    <w:rsid w:val="00934CCA"/>
    <w:rsid w:val="00935573"/>
    <w:rsid w:val="0093575B"/>
    <w:rsid w:val="00937527"/>
    <w:rsid w:val="0094079E"/>
    <w:rsid w:val="0094267A"/>
    <w:rsid w:val="0094426C"/>
    <w:rsid w:val="00944F56"/>
    <w:rsid w:val="00945365"/>
    <w:rsid w:val="00950010"/>
    <w:rsid w:val="00950AA0"/>
    <w:rsid w:val="00950B44"/>
    <w:rsid w:val="00953F31"/>
    <w:rsid w:val="00957167"/>
    <w:rsid w:val="00957209"/>
    <w:rsid w:val="009579A9"/>
    <w:rsid w:val="009602A8"/>
    <w:rsid w:val="00962BB5"/>
    <w:rsid w:val="00964B17"/>
    <w:rsid w:val="009652C2"/>
    <w:rsid w:val="0096639D"/>
    <w:rsid w:val="00970684"/>
    <w:rsid w:val="009712BA"/>
    <w:rsid w:val="00971E64"/>
    <w:rsid w:val="00972EF7"/>
    <w:rsid w:val="00973999"/>
    <w:rsid w:val="0097428A"/>
    <w:rsid w:val="00977F7E"/>
    <w:rsid w:val="009816ED"/>
    <w:rsid w:val="00985810"/>
    <w:rsid w:val="00985916"/>
    <w:rsid w:val="00985C41"/>
    <w:rsid w:val="00987C4B"/>
    <w:rsid w:val="00991AFD"/>
    <w:rsid w:val="00992106"/>
    <w:rsid w:val="009A0229"/>
    <w:rsid w:val="009A342C"/>
    <w:rsid w:val="009A5CFE"/>
    <w:rsid w:val="009B018A"/>
    <w:rsid w:val="009B1035"/>
    <w:rsid w:val="009B2379"/>
    <w:rsid w:val="009C1359"/>
    <w:rsid w:val="009C61BF"/>
    <w:rsid w:val="009C724E"/>
    <w:rsid w:val="009C75FC"/>
    <w:rsid w:val="009D1C36"/>
    <w:rsid w:val="009D2384"/>
    <w:rsid w:val="009D41B1"/>
    <w:rsid w:val="009E01F6"/>
    <w:rsid w:val="009E17B6"/>
    <w:rsid w:val="009E2F76"/>
    <w:rsid w:val="009E3F3C"/>
    <w:rsid w:val="009E4D45"/>
    <w:rsid w:val="009E6C29"/>
    <w:rsid w:val="009F0460"/>
    <w:rsid w:val="009F3110"/>
    <w:rsid w:val="009F3D94"/>
    <w:rsid w:val="009F3FBF"/>
    <w:rsid w:val="00A03ADA"/>
    <w:rsid w:val="00A0567D"/>
    <w:rsid w:val="00A06224"/>
    <w:rsid w:val="00A073D8"/>
    <w:rsid w:val="00A07680"/>
    <w:rsid w:val="00A105CD"/>
    <w:rsid w:val="00A125D9"/>
    <w:rsid w:val="00A14983"/>
    <w:rsid w:val="00A15071"/>
    <w:rsid w:val="00A161BC"/>
    <w:rsid w:val="00A16B12"/>
    <w:rsid w:val="00A222AD"/>
    <w:rsid w:val="00A22662"/>
    <w:rsid w:val="00A22837"/>
    <w:rsid w:val="00A26DD8"/>
    <w:rsid w:val="00A313DA"/>
    <w:rsid w:val="00A31E3F"/>
    <w:rsid w:val="00A33366"/>
    <w:rsid w:val="00A341E8"/>
    <w:rsid w:val="00A356F4"/>
    <w:rsid w:val="00A35A10"/>
    <w:rsid w:val="00A429D0"/>
    <w:rsid w:val="00A4551D"/>
    <w:rsid w:val="00A455F0"/>
    <w:rsid w:val="00A4560F"/>
    <w:rsid w:val="00A47CA9"/>
    <w:rsid w:val="00A5195A"/>
    <w:rsid w:val="00A52872"/>
    <w:rsid w:val="00A52FD2"/>
    <w:rsid w:val="00A56E37"/>
    <w:rsid w:val="00A61142"/>
    <w:rsid w:val="00A61887"/>
    <w:rsid w:val="00A61936"/>
    <w:rsid w:val="00A63A74"/>
    <w:rsid w:val="00A64FFF"/>
    <w:rsid w:val="00A67C30"/>
    <w:rsid w:val="00A72BD6"/>
    <w:rsid w:val="00A72D0D"/>
    <w:rsid w:val="00A749D6"/>
    <w:rsid w:val="00A77018"/>
    <w:rsid w:val="00A80629"/>
    <w:rsid w:val="00A820A2"/>
    <w:rsid w:val="00A8366D"/>
    <w:rsid w:val="00A85F0D"/>
    <w:rsid w:val="00A976F6"/>
    <w:rsid w:val="00AA186F"/>
    <w:rsid w:val="00AA1AEA"/>
    <w:rsid w:val="00AA27D2"/>
    <w:rsid w:val="00AA2E28"/>
    <w:rsid w:val="00AA2FE1"/>
    <w:rsid w:val="00AA450F"/>
    <w:rsid w:val="00AA6A5F"/>
    <w:rsid w:val="00AA7282"/>
    <w:rsid w:val="00AB15C9"/>
    <w:rsid w:val="00AB45ED"/>
    <w:rsid w:val="00AB5671"/>
    <w:rsid w:val="00AC0E6D"/>
    <w:rsid w:val="00AC1AC5"/>
    <w:rsid w:val="00AC224E"/>
    <w:rsid w:val="00AC2A77"/>
    <w:rsid w:val="00AC4A48"/>
    <w:rsid w:val="00AC5904"/>
    <w:rsid w:val="00AC68C1"/>
    <w:rsid w:val="00AC7F9C"/>
    <w:rsid w:val="00AD26EE"/>
    <w:rsid w:val="00AD3139"/>
    <w:rsid w:val="00AD4C44"/>
    <w:rsid w:val="00AE0DDA"/>
    <w:rsid w:val="00AE2097"/>
    <w:rsid w:val="00AE36DC"/>
    <w:rsid w:val="00AE39FE"/>
    <w:rsid w:val="00AE3FA9"/>
    <w:rsid w:val="00AE499F"/>
    <w:rsid w:val="00AE51DA"/>
    <w:rsid w:val="00AE6B2C"/>
    <w:rsid w:val="00AE7272"/>
    <w:rsid w:val="00B000E3"/>
    <w:rsid w:val="00B01D70"/>
    <w:rsid w:val="00B034F8"/>
    <w:rsid w:val="00B04585"/>
    <w:rsid w:val="00B04611"/>
    <w:rsid w:val="00B046F1"/>
    <w:rsid w:val="00B06A1A"/>
    <w:rsid w:val="00B116FA"/>
    <w:rsid w:val="00B117FF"/>
    <w:rsid w:val="00B13D6C"/>
    <w:rsid w:val="00B154F2"/>
    <w:rsid w:val="00B154F3"/>
    <w:rsid w:val="00B16AF7"/>
    <w:rsid w:val="00B17CDC"/>
    <w:rsid w:val="00B2005F"/>
    <w:rsid w:val="00B21CD3"/>
    <w:rsid w:val="00B25119"/>
    <w:rsid w:val="00B263FE"/>
    <w:rsid w:val="00B2651F"/>
    <w:rsid w:val="00B2754E"/>
    <w:rsid w:val="00B30437"/>
    <w:rsid w:val="00B31454"/>
    <w:rsid w:val="00B31489"/>
    <w:rsid w:val="00B327D7"/>
    <w:rsid w:val="00B32FC6"/>
    <w:rsid w:val="00B366E9"/>
    <w:rsid w:val="00B41519"/>
    <w:rsid w:val="00B4299A"/>
    <w:rsid w:val="00B42B0C"/>
    <w:rsid w:val="00B42F35"/>
    <w:rsid w:val="00B44A95"/>
    <w:rsid w:val="00B4519D"/>
    <w:rsid w:val="00B46E49"/>
    <w:rsid w:val="00B50D6C"/>
    <w:rsid w:val="00B572D8"/>
    <w:rsid w:val="00B65C61"/>
    <w:rsid w:val="00B66E80"/>
    <w:rsid w:val="00B712A7"/>
    <w:rsid w:val="00B7153D"/>
    <w:rsid w:val="00B71721"/>
    <w:rsid w:val="00B71832"/>
    <w:rsid w:val="00B7501D"/>
    <w:rsid w:val="00B75B9C"/>
    <w:rsid w:val="00B76FDA"/>
    <w:rsid w:val="00B828A7"/>
    <w:rsid w:val="00B82B0C"/>
    <w:rsid w:val="00B82D5C"/>
    <w:rsid w:val="00B82D79"/>
    <w:rsid w:val="00B83328"/>
    <w:rsid w:val="00B8558F"/>
    <w:rsid w:val="00B85BD9"/>
    <w:rsid w:val="00B86120"/>
    <w:rsid w:val="00B86A95"/>
    <w:rsid w:val="00B9142C"/>
    <w:rsid w:val="00B91E97"/>
    <w:rsid w:val="00B95FB3"/>
    <w:rsid w:val="00BA0095"/>
    <w:rsid w:val="00BA0A5E"/>
    <w:rsid w:val="00BA183F"/>
    <w:rsid w:val="00BA359E"/>
    <w:rsid w:val="00BA4D1C"/>
    <w:rsid w:val="00BA72E3"/>
    <w:rsid w:val="00BB2A22"/>
    <w:rsid w:val="00BB32CC"/>
    <w:rsid w:val="00BB5AE5"/>
    <w:rsid w:val="00BC1746"/>
    <w:rsid w:val="00BC3844"/>
    <w:rsid w:val="00BD000A"/>
    <w:rsid w:val="00BD004E"/>
    <w:rsid w:val="00BD1046"/>
    <w:rsid w:val="00BD18F5"/>
    <w:rsid w:val="00BD2A7F"/>
    <w:rsid w:val="00BD2C74"/>
    <w:rsid w:val="00BD57CB"/>
    <w:rsid w:val="00BD6B2B"/>
    <w:rsid w:val="00BD6D4A"/>
    <w:rsid w:val="00BE0849"/>
    <w:rsid w:val="00BE7E74"/>
    <w:rsid w:val="00BF02A9"/>
    <w:rsid w:val="00BF0AA8"/>
    <w:rsid w:val="00C034AA"/>
    <w:rsid w:val="00C056D6"/>
    <w:rsid w:val="00C064CF"/>
    <w:rsid w:val="00C1049A"/>
    <w:rsid w:val="00C10585"/>
    <w:rsid w:val="00C10821"/>
    <w:rsid w:val="00C111A7"/>
    <w:rsid w:val="00C12E3D"/>
    <w:rsid w:val="00C1459B"/>
    <w:rsid w:val="00C1695E"/>
    <w:rsid w:val="00C169D3"/>
    <w:rsid w:val="00C176BD"/>
    <w:rsid w:val="00C17EDE"/>
    <w:rsid w:val="00C21F3C"/>
    <w:rsid w:val="00C222C8"/>
    <w:rsid w:val="00C22F5A"/>
    <w:rsid w:val="00C2398C"/>
    <w:rsid w:val="00C247CE"/>
    <w:rsid w:val="00C26464"/>
    <w:rsid w:val="00C31006"/>
    <w:rsid w:val="00C316A0"/>
    <w:rsid w:val="00C37007"/>
    <w:rsid w:val="00C37C4A"/>
    <w:rsid w:val="00C40553"/>
    <w:rsid w:val="00C432DE"/>
    <w:rsid w:val="00C44E45"/>
    <w:rsid w:val="00C44F53"/>
    <w:rsid w:val="00C453AC"/>
    <w:rsid w:val="00C45CA1"/>
    <w:rsid w:val="00C46131"/>
    <w:rsid w:val="00C46B33"/>
    <w:rsid w:val="00C47043"/>
    <w:rsid w:val="00C4733A"/>
    <w:rsid w:val="00C51F51"/>
    <w:rsid w:val="00C525DF"/>
    <w:rsid w:val="00C54033"/>
    <w:rsid w:val="00C5416B"/>
    <w:rsid w:val="00C5450C"/>
    <w:rsid w:val="00C55994"/>
    <w:rsid w:val="00C565C7"/>
    <w:rsid w:val="00C6382F"/>
    <w:rsid w:val="00C64140"/>
    <w:rsid w:val="00C663C0"/>
    <w:rsid w:val="00C665FB"/>
    <w:rsid w:val="00C67207"/>
    <w:rsid w:val="00C73B60"/>
    <w:rsid w:val="00C76645"/>
    <w:rsid w:val="00C77EE9"/>
    <w:rsid w:val="00C8107F"/>
    <w:rsid w:val="00C8199C"/>
    <w:rsid w:val="00C84AFB"/>
    <w:rsid w:val="00C87965"/>
    <w:rsid w:val="00C9096E"/>
    <w:rsid w:val="00C925EA"/>
    <w:rsid w:val="00C974CB"/>
    <w:rsid w:val="00CA0E16"/>
    <w:rsid w:val="00CA2CDA"/>
    <w:rsid w:val="00CA4FE9"/>
    <w:rsid w:val="00CA5099"/>
    <w:rsid w:val="00CA6A3E"/>
    <w:rsid w:val="00CA7FD5"/>
    <w:rsid w:val="00CB10F6"/>
    <w:rsid w:val="00CB1BE1"/>
    <w:rsid w:val="00CB6529"/>
    <w:rsid w:val="00CB6E4B"/>
    <w:rsid w:val="00CB6EEC"/>
    <w:rsid w:val="00CC1E9B"/>
    <w:rsid w:val="00CC31D4"/>
    <w:rsid w:val="00CC4195"/>
    <w:rsid w:val="00CC61AC"/>
    <w:rsid w:val="00CD2F1B"/>
    <w:rsid w:val="00CD426D"/>
    <w:rsid w:val="00CD5DAF"/>
    <w:rsid w:val="00CE0E23"/>
    <w:rsid w:val="00CE182F"/>
    <w:rsid w:val="00CE1C8B"/>
    <w:rsid w:val="00CE3602"/>
    <w:rsid w:val="00CE475E"/>
    <w:rsid w:val="00CF0F9A"/>
    <w:rsid w:val="00CF1D2C"/>
    <w:rsid w:val="00CF1E7F"/>
    <w:rsid w:val="00CF2277"/>
    <w:rsid w:val="00CF3377"/>
    <w:rsid w:val="00CF3A72"/>
    <w:rsid w:val="00CF560A"/>
    <w:rsid w:val="00CF6B9B"/>
    <w:rsid w:val="00D00105"/>
    <w:rsid w:val="00D025E5"/>
    <w:rsid w:val="00D046E5"/>
    <w:rsid w:val="00D050E0"/>
    <w:rsid w:val="00D07A39"/>
    <w:rsid w:val="00D101AF"/>
    <w:rsid w:val="00D16DE6"/>
    <w:rsid w:val="00D20C19"/>
    <w:rsid w:val="00D231B7"/>
    <w:rsid w:val="00D23D50"/>
    <w:rsid w:val="00D2480A"/>
    <w:rsid w:val="00D2645E"/>
    <w:rsid w:val="00D2698B"/>
    <w:rsid w:val="00D276F6"/>
    <w:rsid w:val="00D32C6A"/>
    <w:rsid w:val="00D33CB1"/>
    <w:rsid w:val="00D34AF3"/>
    <w:rsid w:val="00D40C68"/>
    <w:rsid w:val="00D41DF1"/>
    <w:rsid w:val="00D46BAC"/>
    <w:rsid w:val="00D470EA"/>
    <w:rsid w:val="00D5133A"/>
    <w:rsid w:val="00D5168F"/>
    <w:rsid w:val="00D51D6D"/>
    <w:rsid w:val="00D52C92"/>
    <w:rsid w:val="00D537DB"/>
    <w:rsid w:val="00D611F3"/>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90F55"/>
    <w:rsid w:val="00DA4E14"/>
    <w:rsid w:val="00DB0C47"/>
    <w:rsid w:val="00DB2CBD"/>
    <w:rsid w:val="00DB59CE"/>
    <w:rsid w:val="00DB7804"/>
    <w:rsid w:val="00DC441E"/>
    <w:rsid w:val="00DC46B8"/>
    <w:rsid w:val="00DC4B5C"/>
    <w:rsid w:val="00DC533A"/>
    <w:rsid w:val="00DC79B4"/>
    <w:rsid w:val="00DC7E1E"/>
    <w:rsid w:val="00DD3A79"/>
    <w:rsid w:val="00DD3AB3"/>
    <w:rsid w:val="00DD4A36"/>
    <w:rsid w:val="00DD4B32"/>
    <w:rsid w:val="00DD638A"/>
    <w:rsid w:val="00DE08BF"/>
    <w:rsid w:val="00DF0F72"/>
    <w:rsid w:val="00DF1B6E"/>
    <w:rsid w:val="00DF4D09"/>
    <w:rsid w:val="00DF5545"/>
    <w:rsid w:val="00DF5D59"/>
    <w:rsid w:val="00DF66CF"/>
    <w:rsid w:val="00E02057"/>
    <w:rsid w:val="00E04231"/>
    <w:rsid w:val="00E049C7"/>
    <w:rsid w:val="00E100EC"/>
    <w:rsid w:val="00E13686"/>
    <w:rsid w:val="00E20A52"/>
    <w:rsid w:val="00E2490B"/>
    <w:rsid w:val="00E25B03"/>
    <w:rsid w:val="00E26FC4"/>
    <w:rsid w:val="00E36242"/>
    <w:rsid w:val="00E368F5"/>
    <w:rsid w:val="00E373D4"/>
    <w:rsid w:val="00E409BE"/>
    <w:rsid w:val="00E40CC6"/>
    <w:rsid w:val="00E40E11"/>
    <w:rsid w:val="00E42DB3"/>
    <w:rsid w:val="00E454BB"/>
    <w:rsid w:val="00E47BD0"/>
    <w:rsid w:val="00E47E4D"/>
    <w:rsid w:val="00E50A8B"/>
    <w:rsid w:val="00E50FBA"/>
    <w:rsid w:val="00E51E7E"/>
    <w:rsid w:val="00E52122"/>
    <w:rsid w:val="00E55267"/>
    <w:rsid w:val="00E56065"/>
    <w:rsid w:val="00E60944"/>
    <w:rsid w:val="00E61AC3"/>
    <w:rsid w:val="00E66920"/>
    <w:rsid w:val="00E66F06"/>
    <w:rsid w:val="00E6742A"/>
    <w:rsid w:val="00E70D8E"/>
    <w:rsid w:val="00E7185F"/>
    <w:rsid w:val="00E71C0C"/>
    <w:rsid w:val="00E72821"/>
    <w:rsid w:val="00E75D57"/>
    <w:rsid w:val="00E80627"/>
    <w:rsid w:val="00E81331"/>
    <w:rsid w:val="00E81935"/>
    <w:rsid w:val="00E82F7C"/>
    <w:rsid w:val="00E848CD"/>
    <w:rsid w:val="00E855C3"/>
    <w:rsid w:val="00E96357"/>
    <w:rsid w:val="00E97F9A"/>
    <w:rsid w:val="00EA12B8"/>
    <w:rsid w:val="00EA2264"/>
    <w:rsid w:val="00EA2A0E"/>
    <w:rsid w:val="00EA4054"/>
    <w:rsid w:val="00EA6986"/>
    <w:rsid w:val="00EA77C9"/>
    <w:rsid w:val="00EB0179"/>
    <w:rsid w:val="00EB03E3"/>
    <w:rsid w:val="00EB1F20"/>
    <w:rsid w:val="00EB344E"/>
    <w:rsid w:val="00EB4A84"/>
    <w:rsid w:val="00EB6460"/>
    <w:rsid w:val="00EB6E94"/>
    <w:rsid w:val="00EB7352"/>
    <w:rsid w:val="00EB74F5"/>
    <w:rsid w:val="00EC1000"/>
    <w:rsid w:val="00EC3473"/>
    <w:rsid w:val="00EC36F7"/>
    <w:rsid w:val="00EC7261"/>
    <w:rsid w:val="00EC7D8F"/>
    <w:rsid w:val="00ED24AD"/>
    <w:rsid w:val="00ED280A"/>
    <w:rsid w:val="00ED3C6B"/>
    <w:rsid w:val="00ED4DB6"/>
    <w:rsid w:val="00ED5EEE"/>
    <w:rsid w:val="00ED5FC7"/>
    <w:rsid w:val="00ED7B5C"/>
    <w:rsid w:val="00EE1FEE"/>
    <w:rsid w:val="00EE3499"/>
    <w:rsid w:val="00EE57F5"/>
    <w:rsid w:val="00EF036B"/>
    <w:rsid w:val="00EF10F3"/>
    <w:rsid w:val="00EF1DB2"/>
    <w:rsid w:val="00EF3A02"/>
    <w:rsid w:val="00EF72C9"/>
    <w:rsid w:val="00EF7364"/>
    <w:rsid w:val="00F00B0D"/>
    <w:rsid w:val="00F023F4"/>
    <w:rsid w:val="00F039D3"/>
    <w:rsid w:val="00F04854"/>
    <w:rsid w:val="00F0594E"/>
    <w:rsid w:val="00F0720C"/>
    <w:rsid w:val="00F0726A"/>
    <w:rsid w:val="00F1032B"/>
    <w:rsid w:val="00F10C80"/>
    <w:rsid w:val="00F12AC0"/>
    <w:rsid w:val="00F17609"/>
    <w:rsid w:val="00F21826"/>
    <w:rsid w:val="00F2296C"/>
    <w:rsid w:val="00F25A42"/>
    <w:rsid w:val="00F30A9F"/>
    <w:rsid w:val="00F31BB0"/>
    <w:rsid w:val="00F4692B"/>
    <w:rsid w:val="00F51039"/>
    <w:rsid w:val="00F513AE"/>
    <w:rsid w:val="00F527E6"/>
    <w:rsid w:val="00F53191"/>
    <w:rsid w:val="00F53633"/>
    <w:rsid w:val="00F56DAA"/>
    <w:rsid w:val="00F56FED"/>
    <w:rsid w:val="00F57BC7"/>
    <w:rsid w:val="00F60F8A"/>
    <w:rsid w:val="00F62075"/>
    <w:rsid w:val="00F65236"/>
    <w:rsid w:val="00F659E4"/>
    <w:rsid w:val="00F65BDE"/>
    <w:rsid w:val="00F66FD5"/>
    <w:rsid w:val="00F67345"/>
    <w:rsid w:val="00F708BD"/>
    <w:rsid w:val="00F70F0D"/>
    <w:rsid w:val="00F75DB5"/>
    <w:rsid w:val="00F80A54"/>
    <w:rsid w:val="00F810F5"/>
    <w:rsid w:val="00F84A48"/>
    <w:rsid w:val="00F85F01"/>
    <w:rsid w:val="00F865ED"/>
    <w:rsid w:val="00F866C9"/>
    <w:rsid w:val="00F868EA"/>
    <w:rsid w:val="00F90473"/>
    <w:rsid w:val="00F93494"/>
    <w:rsid w:val="00F94325"/>
    <w:rsid w:val="00F948E0"/>
    <w:rsid w:val="00F952CF"/>
    <w:rsid w:val="00F96EF2"/>
    <w:rsid w:val="00FA4F11"/>
    <w:rsid w:val="00FA5D3D"/>
    <w:rsid w:val="00FA6481"/>
    <w:rsid w:val="00FB0B16"/>
    <w:rsid w:val="00FB1014"/>
    <w:rsid w:val="00FB206F"/>
    <w:rsid w:val="00FB43E2"/>
    <w:rsid w:val="00FB4BB3"/>
    <w:rsid w:val="00FB700B"/>
    <w:rsid w:val="00FC2AB5"/>
    <w:rsid w:val="00FC35E6"/>
    <w:rsid w:val="00FC40E9"/>
    <w:rsid w:val="00FC72C8"/>
    <w:rsid w:val="00FC7B0D"/>
    <w:rsid w:val="00FD0C9D"/>
    <w:rsid w:val="00FD1D3C"/>
    <w:rsid w:val="00FD20D2"/>
    <w:rsid w:val="00FD2BEA"/>
    <w:rsid w:val="00FD3FB8"/>
    <w:rsid w:val="00FD42E1"/>
    <w:rsid w:val="00FD57B5"/>
    <w:rsid w:val="00FE2459"/>
    <w:rsid w:val="00FE375F"/>
    <w:rsid w:val="00FE6534"/>
    <w:rsid w:val="00FE7EB1"/>
    <w:rsid w:val="00FF24B3"/>
    <w:rsid w:val="00FF31CE"/>
    <w:rsid w:val="00FF357F"/>
    <w:rsid w:val="00FF5AD8"/>
    <w:rsid w:val="00FF73C4"/>
    <w:rsid w:val="01D73201"/>
    <w:rsid w:val="03D6824E"/>
    <w:rsid w:val="045AF243"/>
    <w:rsid w:val="0677E6BB"/>
    <w:rsid w:val="09D21378"/>
    <w:rsid w:val="0D530C75"/>
    <w:rsid w:val="0FAEF9C6"/>
    <w:rsid w:val="150110A7"/>
    <w:rsid w:val="152F807E"/>
    <w:rsid w:val="189A25AA"/>
    <w:rsid w:val="18F80F91"/>
    <w:rsid w:val="1CE06ADF"/>
    <w:rsid w:val="1DF5D196"/>
    <w:rsid w:val="1E4E19A4"/>
    <w:rsid w:val="1EBBCF58"/>
    <w:rsid w:val="1EC0AA2C"/>
    <w:rsid w:val="21818308"/>
    <w:rsid w:val="26FDA3C0"/>
    <w:rsid w:val="28270A62"/>
    <w:rsid w:val="2BC7F312"/>
    <w:rsid w:val="2BF7E91F"/>
    <w:rsid w:val="2CEC830C"/>
    <w:rsid w:val="2FCC24D2"/>
    <w:rsid w:val="3100B9A4"/>
    <w:rsid w:val="326BF8E7"/>
    <w:rsid w:val="328212B9"/>
    <w:rsid w:val="349BC3F3"/>
    <w:rsid w:val="354D8CCA"/>
    <w:rsid w:val="38A8263D"/>
    <w:rsid w:val="39E0637D"/>
    <w:rsid w:val="3E1CEC11"/>
    <w:rsid w:val="42A34B39"/>
    <w:rsid w:val="4465D411"/>
    <w:rsid w:val="4580BF5B"/>
    <w:rsid w:val="47B42B61"/>
    <w:rsid w:val="48FDD6FA"/>
    <w:rsid w:val="4EFCC9D4"/>
    <w:rsid w:val="508BDEB7"/>
    <w:rsid w:val="5540DCCD"/>
    <w:rsid w:val="567DBC05"/>
    <w:rsid w:val="56C271D8"/>
    <w:rsid w:val="621ED4E8"/>
    <w:rsid w:val="6660D91D"/>
    <w:rsid w:val="66BD5AB4"/>
    <w:rsid w:val="670A5C0E"/>
    <w:rsid w:val="69C985A7"/>
    <w:rsid w:val="6A818F0B"/>
    <w:rsid w:val="6F3DBE4F"/>
    <w:rsid w:val="6FFD4738"/>
    <w:rsid w:val="73E6863D"/>
    <w:rsid w:val="74CBAD83"/>
    <w:rsid w:val="75123A6C"/>
    <w:rsid w:val="75573EAA"/>
    <w:rsid w:val="7752E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3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6"/>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1"/>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2"/>
      </w:numPr>
    </w:pPr>
  </w:style>
  <w:style w:type="numbering" w:customStyle="1" w:styleId="CurrentList2">
    <w:name w:val="Current List2"/>
    <w:uiPriority w:val="99"/>
    <w:rsid w:val="00B4299A"/>
    <w:pPr>
      <w:numPr>
        <w:numId w:val="3"/>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4"/>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5"/>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7"/>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8"/>
      </w:numPr>
    </w:pPr>
  </w:style>
  <w:style w:type="numbering" w:customStyle="1" w:styleId="CurrentList4">
    <w:name w:val="Current List4"/>
    <w:uiPriority w:val="99"/>
    <w:rsid w:val="00F65236"/>
    <w:pPr>
      <w:numPr>
        <w:numId w:val="9"/>
      </w:numPr>
    </w:pPr>
  </w:style>
  <w:style w:type="numbering" w:customStyle="1" w:styleId="CurrentList5">
    <w:name w:val="Current List5"/>
    <w:uiPriority w:val="99"/>
    <w:rsid w:val="00E50FBA"/>
    <w:pPr>
      <w:numPr>
        <w:numId w:val="10"/>
      </w:numPr>
    </w:pPr>
  </w:style>
  <w:style w:type="numbering" w:customStyle="1" w:styleId="CurrentList6">
    <w:name w:val="Current List6"/>
    <w:uiPriority w:val="99"/>
    <w:rsid w:val="00E50FBA"/>
    <w:pPr>
      <w:numPr>
        <w:numId w:val="11"/>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12"/>
      </w:numPr>
    </w:pPr>
  </w:style>
  <w:style w:type="character" w:customStyle="1" w:styleId="UnresolvedMention1">
    <w:name w:val="Unresolved Mention1"/>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241911"/>
    <w:rPr>
      <w:sz w:val="16"/>
      <w:szCs w:val="16"/>
    </w:rPr>
  </w:style>
  <w:style w:type="paragraph" w:styleId="CommentText">
    <w:name w:val="annotation text"/>
    <w:basedOn w:val="Normal"/>
    <w:link w:val="CommentTextChar"/>
    <w:unhideWhenUsed/>
    <w:rsid w:val="00241911"/>
    <w:pPr>
      <w:spacing w:line="240" w:lineRule="auto"/>
    </w:pPr>
  </w:style>
  <w:style w:type="character" w:customStyle="1" w:styleId="CommentTextChar">
    <w:name w:val="Comment Text Char"/>
    <w:basedOn w:val="DefaultParagraphFont"/>
    <w:link w:val="CommentText"/>
    <w:rsid w:val="00241911"/>
    <w:rPr>
      <w:rFonts w:ascii="Arial" w:hAnsi="Arial" w:cs="Arial"/>
      <w:lang w:eastAsia="zh-CN"/>
    </w:rPr>
  </w:style>
  <w:style w:type="paragraph" w:styleId="CommentSubject">
    <w:name w:val="annotation subject"/>
    <w:basedOn w:val="CommentText"/>
    <w:next w:val="CommentText"/>
    <w:link w:val="CommentSubjectChar"/>
    <w:semiHidden/>
    <w:unhideWhenUsed/>
    <w:rsid w:val="00F866C9"/>
    <w:rPr>
      <w:b/>
      <w:bCs/>
    </w:rPr>
  </w:style>
  <w:style w:type="character" w:customStyle="1" w:styleId="CommentSubjectChar">
    <w:name w:val="Comment Subject Char"/>
    <w:basedOn w:val="CommentTextChar"/>
    <w:link w:val="CommentSubject"/>
    <w:semiHidden/>
    <w:rsid w:val="00F866C9"/>
    <w:rPr>
      <w:rFonts w:ascii="Arial" w:hAnsi="Arial" w:cs="Arial"/>
      <w:b/>
      <w:bCs/>
      <w:lang w:eastAsia="zh-CN"/>
    </w:rPr>
  </w:style>
  <w:style w:type="paragraph" w:styleId="BalloonText">
    <w:name w:val="Balloon Text"/>
    <w:basedOn w:val="Normal"/>
    <w:link w:val="BalloonTextChar"/>
    <w:semiHidden/>
    <w:unhideWhenUsed/>
    <w:rsid w:val="00620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20E1C"/>
    <w:rPr>
      <w:rFonts w:ascii="Segoe UI" w:hAnsi="Segoe UI" w:cs="Segoe UI"/>
      <w:sz w:val="18"/>
      <w:szCs w:val="18"/>
      <w:lang w:eastAsia="zh-CN"/>
    </w:rPr>
  </w:style>
  <w:style w:type="paragraph" w:styleId="ListParagraph">
    <w:name w:val="List Paragraph"/>
    <w:basedOn w:val="Normal"/>
    <w:uiPriority w:val="34"/>
    <w:qFormat/>
    <w:rsid w:val="00AE51DA"/>
    <w:pPr>
      <w:ind w:left="720"/>
      <w:contextualSpacing/>
    </w:pPr>
  </w:style>
  <w:style w:type="paragraph" w:styleId="Revision">
    <w:name w:val="Revision"/>
    <w:hidden/>
    <w:uiPriority w:val="99"/>
    <w:semiHidden/>
    <w:rsid w:val="00390B9B"/>
    <w:pPr>
      <w:spacing w:after="0" w:line="240" w:lineRule="auto"/>
      <w:ind w:left="0" w:firstLine="0"/>
      <w:jc w:val="left"/>
    </w:pPr>
    <w:rPr>
      <w:rFonts w:ascii="Arial" w:hAnsi="Arial" w:cs="Arial"/>
      <w:lang w:eastAsia="zh-CN"/>
    </w:rPr>
  </w:style>
  <w:style w:type="character" w:styleId="PlaceholderText">
    <w:name w:val="Placeholder Text"/>
    <w:basedOn w:val="DefaultParagraphFont"/>
    <w:uiPriority w:val="99"/>
    <w:semiHidden/>
    <w:rsid w:val="00A073D8"/>
    <w:rPr>
      <w:color w:val="666666"/>
    </w:rPr>
  </w:style>
  <w:style w:type="character" w:styleId="UnresolvedMention">
    <w:name w:val="Unresolved Mention"/>
    <w:basedOn w:val="DefaultParagraphFont"/>
    <w:uiPriority w:val="99"/>
    <w:semiHidden/>
    <w:unhideWhenUsed/>
    <w:rsid w:val="008367F5"/>
    <w:rPr>
      <w:color w:val="605E5C"/>
      <w:shd w:val="clear" w:color="auto" w:fill="E1DFDD"/>
    </w:rPr>
  </w:style>
  <w:style w:type="paragraph" w:customStyle="1" w:styleId="RSCmultilevellist21">
    <w:name w:val="RSC multilevel list 2.1"/>
    <w:basedOn w:val="Normal"/>
    <w:qFormat/>
    <w:rsid w:val="003E1E0F"/>
    <w:pPr>
      <w:numPr>
        <w:numId w:val="18"/>
      </w:numPr>
      <w:spacing w:before="480" w:after="245" w:line="480" w:lineRule="auto"/>
      <w:contextualSpacing/>
      <w:jc w:val="left"/>
    </w:pPr>
    <w:rPr>
      <w:rFonts w:ascii="Century Gothic" w:hAnsi="Century Gothic"/>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45CE5q6" TargetMode="External"/><Relationship Id="rId2" Type="http://schemas.openxmlformats.org/officeDocument/2006/relationships/image" Target="media/image12.emf"/><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2939E-3606-4950-A83C-72FAED7BD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3.xml><?xml version="1.0" encoding="utf-8"?>
<ds:datastoreItem xmlns:ds="http://schemas.openxmlformats.org/officeDocument/2006/customXml" ds:itemID="{C1D1F7F9-5679-4357-990E-82F6FD69AEA8}">
  <ds:schemaRefs>
    <ds:schemaRef ds:uri="http://schemas.openxmlformats.org/officeDocument/2006/bibliography"/>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22</TotalTime>
  <Pages>6</Pages>
  <Words>897</Words>
  <Characters>5140</Characters>
  <Application>Microsoft Office Word</Application>
  <DocSecurity>0</DocSecurity>
  <Lines>219</Lines>
  <Paragraphs>111</Paragraphs>
  <ScaleCrop>false</ScaleCrop>
  <HeadingPairs>
    <vt:vector size="2" baseType="variant">
      <vt:variant>
        <vt:lpstr>Title</vt:lpstr>
      </vt:variant>
      <vt:variant>
        <vt:i4>1</vt:i4>
      </vt:variant>
    </vt:vector>
  </HeadingPairs>
  <TitlesOfParts>
    <vt:vector size="1" baseType="lpstr">
      <vt:lpstr>Interpreting chemical equations developing understanding student sheet</vt:lpstr>
    </vt:vector>
  </TitlesOfParts>
  <Manager/>
  <Company>Royal Society of Chemistry</Company>
  <LinksUpToDate>false</LinksUpToDate>
  <CharactersWithSpaces>5972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Interpreting chemical equations developing understanding student sheet</dc:title>
  <dc:subject/>
  <dc:creator>Royal Society Of Chemistry</dc:creator>
  <cp:keywords>worksheet; Johnstone's triangle; macroscopic; sub-microscopic; symbolic; chemical equation; reactant; product; reaction; atoms; molecules; state symbols; formula; GCSE chemistry</cp:keywords>
  <dc:description>From https://rsc.li/45CE5q6; teacher guidance also available</dc:description>
  <cp:lastModifiedBy>Kirsty Patterson</cp:lastModifiedBy>
  <cp:revision>89</cp:revision>
  <cp:lastPrinted>2012-04-18T08:40:00Z</cp:lastPrinted>
  <dcterms:created xsi:type="dcterms:W3CDTF">2025-12-08T16:22:00Z</dcterms:created>
  <dcterms:modified xsi:type="dcterms:W3CDTF">2026-02-13T19:33:00Z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38875400</vt:r8>
  </property>
  <property fmtid="{D5CDD505-2E9C-101B-9397-08002B2CF9AE}" pid="4" name="_dlc_DocIdItemGuid">
    <vt:lpwstr>a474fffc-e006-7819-a0b7-dff05fcac9e6</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