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F786" w14:textId="54F44AC2" w:rsidR="00CB1B95" w:rsidRDefault="00F300B7" w:rsidP="00843B8A">
      <w:pPr>
        <w:pStyle w:val="RSCH1"/>
      </w:pPr>
      <w:r>
        <w:rPr>
          <w:b w:val="0"/>
          <w:bCs w:val="0"/>
          <w:noProof/>
          <w:sz w:val="30"/>
          <w:szCs w:val="30"/>
        </w:rPr>
        <w:drawing>
          <wp:anchor distT="0" distB="0" distL="114300" distR="114300" simplePos="0" relativeHeight="251664396" behindDoc="0" locked="0" layoutInCell="1" allowOverlap="1" wp14:anchorId="6E55AFCD" wp14:editId="33017352">
            <wp:simplePos x="0" y="0"/>
            <wp:positionH relativeFrom="column">
              <wp:posOffset>-270722</wp:posOffset>
            </wp:positionH>
            <wp:positionV relativeFrom="paragraph">
              <wp:posOffset>-695960</wp:posOffset>
            </wp:positionV>
            <wp:extent cx="1789200" cy="356400"/>
            <wp:effectExtent l="0" t="0" r="1905" b="0"/>
            <wp:wrapNone/>
            <wp:docPr id="758733688" name="Picture 75873368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733688" name="Picture 75873368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2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B8A">
        <w:t>Johnstone’s triangle</w:t>
      </w:r>
      <w:r w:rsidR="00B473B2">
        <w:t xml:space="preserve"> template</w:t>
      </w:r>
    </w:p>
    <w:p w14:paraId="28F07CD7" w14:textId="4ECE344C" w:rsidR="00D7780A" w:rsidRPr="00201CF7" w:rsidRDefault="00F65315" w:rsidP="00D7780A">
      <w:pPr>
        <w:pStyle w:val="RSCBasictext"/>
        <w:rPr>
          <w:color w:val="0000FF" w:themeColor="hyperlink"/>
          <w:u w:val="single"/>
          <w:lang w:eastAsia="en-GB"/>
        </w:rPr>
      </w:pPr>
      <w:r>
        <w:rPr>
          <w:lang w:eastAsia="en-GB"/>
        </w:rPr>
        <w:t xml:space="preserve">This resource is from the </w:t>
      </w:r>
      <w:r>
        <w:rPr>
          <w:b/>
          <w:bCs/>
          <w:lang w:eastAsia="en-GB"/>
        </w:rPr>
        <w:t xml:space="preserve">Johnstone’s triangle </w:t>
      </w:r>
      <w:r>
        <w:rPr>
          <w:lang w:eastAsia="en-GB"/>
        </w:rPr>
        <w:t xml:space="preserve">series which can be viewed at: </w:t>
      </w:r>
      <w:hyperlink r:id="rId12" w:history="1">
        <w:r w:rsidR="002538F4" w:rsidRPr="002538F4">
          <w:rPr>
            <w:rStyle w:val="Hyperlink"/>
            <w:color w:val="C00000"/>
          </w:rPr>
          <w:t>rsc.li/4dOJigo</w:t>
        </w:r>
      </w:hyperlink>
      <w:r w:rsidR="00C92A9F" w:rsidRPr="00C35DA3">
        <w:t xml:space="preserve">. </w:t>
      </w:r>
      <w:r w:rsidR="00005965">
        <w:t>Here you will find pre-made Johnstone’s triangle worksheets which</w:t>
      </w:r>
      <w:r w:rsidR="00D7780A" w:rsidRPr="00717EB4">
        <w:t xml:space="preserve"> help learners </w:t>
      </w:r>
      <w:r w:rsidR="00C35DA3">
        <w:t xml:space="preserve">to </w:t>
      </w:r>
      <w:r w:rsidR="00D7780A" w:rsidRPr="00717EB4">
        <w:t>understand the different ways you need to think in chemistry, building their mental models and understanding.</w:t>
      </w:r>
      <w:r w:rsidR="00D7780A" w:rsidRPr="00201CF7">
        <w:rPr>
          <w:color w:val="0000FF" w:themeColor="hyperlink"/>
          <w:u w:val="single"/>
          <w:lang w:eastAsia="en-GB"/>
        </w:rPr>
        <w:t xml:space="preserve"> </w:t>
      </w:r>
    </w:p>
    <w:p w14:paraId="641D8784" w14:textId="74FD9DCC" w:rsidR="004374E6" w:rsidRDefault="004374E6" w:rsidP="00717EB4">
      <w:pPr>
        <w:pStyle w:val="RSCH2"/>
        <w:spacing w:before="200"/>
        <w:rPr>
          <w:lang w:eastAsia="en-GB"/>
        </w:rPr>
      </w:pPr>
      <w:r>
        <w:rPr>
          <w:lang w:eastAsia="en-GB"/>
        </w:rPr>
        <w:t>How to use Johnstone’s triangle</w:t>
      </w:r>
    </w:p>
    <w:p w14:paraId="29715495" w14:textId="315CECC7" w:rsidR="004374E6" w:rsidRPr="00FB6140" w:rsidRDefault="005B3409" w:rsidP="004374E6">
      <w:pPr>
        <w:pStyle w:val="RSCBasictext"/>
      </w:pPr>
      <w:r>
        <w:t xml:space="preserve">Use </w:t>
      </w:r>
      <w:r w:rsidR="004374E6">
        <w:t>Johnstone’s triangle</w:t>
      </w:r>
      <w:r>
        <w:t xml:space="preserve"> to </w:t>
      </w:r>
      <w:r w:rsidR="00A767D1">
        <w:t>develop</w:t>
      </w:r>
      <w:r>
        <w:t xml:space="preserve"> learners</w:t>
      </w:r>
      <w:r w:rsidR="00FB0D8E">
        <w:t>’</w:t>
      </w:r>
      <w:r>
        <w:t xml:space="preserve"> </w:t>
      </w:r>
      <w:r w:rsidR="004374E6">
        <w:t>think</w:t>
      </w:r>
      <w:r w:rsidR="00A767D1">
        <w:t>ing</w:t>
      </w:r>
      <w:r w:rsidR="004374E6">
        <w:t xml:space="preserve"> about </w:t>
      </w:r>
      <w:r>
        <w:t>scientific concepts at three different conceptual levels:</w:t>
      </w:r>
    </w:p>
    <w:p w14:paraId="049B3C67" w14:textId="20E88A99" w:rsidR="00D7780A" w:rsidRPr="00201CF7" w:rsidRDefault="00457509" w:rsidP="00D7780A">
      <w:pPr>
        <w:pStyle w:val="RSCBulletedlist"/>
        <w:ind w:left="2552" w:hanging="28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E9D6B8" wp14:editId="1C41A1BB">
            <wp:simplePos x="0" y="0"/>
            <wp:positionH relativeFrom="margin">
              <wp:posOffset>-98551</wp:posOffset>
            </wp:positionH>
            <wp:positionV relativeFrom="margin">
              <wp:posOffset>2210806</wp:posOffset>
            </wp:positionV>
            <wp:extent cx="1447800" cy="1149350"/>
            <wp:effectExtent l="0" t="0" r="0" b="0"/>
            <wp:wrapSquare wrapText="bothSides"/>
            <wp:docPr id="1031278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278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80A">
        <w:t xml:space="preserve">Macroscopic – what we can see. </w:t>
      </w:r>
      <w:r w:rsidR="00D7780A" w:rsidRPr="00201CF7">
        <w:t>Think about the properties you can observe, measure and record.</w:t>
      </w:r>
    </w:p>
    <w:p w14:paraId="103EDF93" w14:textId="2C1E4923" w:rsidR="00D7780A" w:rsidRPr="00201CF7" w:rsidRDefault="00D7780A" w:rsidP="00D7780A">
      <w:pPr>
        <w:pStyle w:val="RSCBulletedlist"/>
        <w:ind w:left="2552" w:hanging="284"/>
      </w:pPr>
      <w:r>
        <w:t xml:space="preserve">Symbolic – representations. </w:t>
      </w:r>
      <w:r w:rsidRPr="00201CF7">
        <w:t>Think about how we represent chemical ideas including symbols and diagrams.</w:t>
      </w:r>
    </w:p>
    <w:p w14:paraId="21DA62F0" w14:textId="3D0D58F0" w:rsidR="00D7780A" w:rsidRPr="00201CF7" w:rsidRDefault="00D7780A" w:rsidP="00D7780A">
      <w:pPr>
        <w:pStyle w:val="RSCBulletedlist"/>
        <w:ind w:left="2552" w:hanging="284"/>
      </w:pPr>
      <w:r>
        <w:t xml:space="preserve">Sub-microscopic – smaller than we can see. </w:t>
      </w:r>
      <w:r w:rsidRPr="00201CF7">
        <w:t>Think about the particle or atomic level.</w:t>
      </w:r>
    </w:p>
    <w:p w14:paraId="3B937963" w14:textId="0C18667F" w:rsidR="00A767D1" w:rsidRDefault="00A767D1" w:rsidP="004374E6">
      <w:pPr>
        <w:pStyle w:val="RSCBasictext"/>
        <w:rPr>
          <w:lang w:eastAsia="en-GB"/>
        </w:rPr>
      </w:pPr>
      <w:r>
        <w:rPr>
          <w:lang w:eastAsia="en-GB"/>
        </w:rPr>
        <w:t>For learners to gain a deeper awareness of a topic, they need to understand it at all three levels.</w:t>
      </w:r>
    </w:p>
    <w:p w14:paraId="173B1409" w14:textId="4E2137C1" w:rsidR="00D7780A" w:rsidRDefault="00D7780A" w:rsidP="00D7780A">
      <w:pPr>
        <w:pStyle w:val="RSCBasictext"/>
        <w:rPr>
          <w:lang w:eastAsia="en-GB"/>
        </w:rPr>
      </w:pPr>
      <w:r>
        <w:rPr>
          <w:lang w:eastAsia="en-GB"/>
        </w:rPr>
        <w:t>When introducing a topic, do not try to in</w:t>
      </w:r>
      <w:r w:rsidR="00C35DA3">
        <w:rPr>
          <w:lang w:eastAsia="en-GB"/>
        </w:rPr>
        <w:t>t</w:t>
      </w:r>
      <w:r>
        <w:rPr>
          <w:lang w:eastAsia="en-GB"/>
        </w:rPr>
        <w:t xml:space="preserve">roduce </w:t>
      </w:r>
      <w:proofErr w:type="gramStart"/>
      <w:r>
        <w:rPr>
          <w:lang w:eastAsia="en-GB"/>
        </w:rPr>
        <w:t>all of</w:t>
      </w:r>
      <w:proofErr w:type="gramEnd"/>
      <w:r>
        <w:rPr>
          <w:lang w:eastAsia="en-GB"/>
        </w:rPr>
        <w:t xml:space="preserve"> the levels of thinking at once.  This will overload working memory. Instead complete the triangle over a series of lessons, beginning with the macroscopic level and introducing other levels, in turn, once secure. </w:t>
      </w:r>
    </w:p>
    <w:p w14:paraId="507C69FF" w14:textId="081F3A2F" w:rsidR="00D7780A" w:rsidRPr="00274896" w:rsidRDefault="00D7780A" w:rsidP="00D7780A">
      <w:pPr>
        <w:pStyle w:val="RSCBasictext"/>
        <w:rPr>
          <w:lang w:eastAsia="en-GB"/>
        </w:rPr>
      </w:pPr>
      <w:proofErr w:type="gramStart"/>
      <w:r>
        <w:rPr>
          <w:lang w:eastAsia="en-GB"/>
        </w:rPr>
        <w:t>All of</w:t>
      </w:r>
      <w:proofErr w:type="gramEnd"/>
      <w:r>
        <w:rPr>
          <w:lang w:eastAsia="en-GB"/>
        </w:rPr>
        <w:t xml:space="preserve"> the levels are interrelated, </w:t>
      </w:r>
      <w:r w:rsidR="00BD16E7">
        <w:rPr>
          <w:lang w:eastAsia="en-GB"/>
        </w:rPr>
        <w:t>for example, l</w:t>
      </w:r>
      <w:r>
        <w:rPr>
          <w:lang w:eastAsia="en-GB"/>
        </w:rPr>
        <w:t>earner</w:t>
      </w:r>
      <w:r w:rsidRPr="00274896">
        <w:rPr>
          <w:lang w:eastAsia="en-GB"/>
        </w:rPr>
        <w:t xml:space="preserve">s need visual representation of the sub-microscopic </w:t>
      </w:r>
      <w:proofErr w:type="gramStart"/>
      <w:r w:rsidRPr="00274896">
        <w:rPr>
          <w:lang w:eastAsia="en-GB"/>
        </w:rPr>
        <w:t>in order to</w:t>
      </w:r>
      <w:proofErr w:type="gramEnd"/>
      <w:r w:rsidRPr="00274896">
        <w:rPr>
          <w:lang w:eastAsia="en-GB"/>
        </w:rPr>
        <w:t xml:space="preserve"> develop mental models of the particle or atomic level.</w:t>
      </w:r>
    </w:p>
    <w:p w14:paraId="4FFB357A" w14:textId="0301D5E2" w:rsidR="00D7780A" w:rsidRPr="00200ACC" w:rsidRDefault="00D7780A" w:rsidP="00D7780A">
      <w:pPr>
        <w:pStyle w:val="RSCBasictext"/>
        <w:rPr>
          <w:lang w:eastAsia="en-GB"/>
        </w:rPr>
      </w:pPr>
      <w:r>
        <w:rPr>
          <w:lang w:eastAsia="en-GB"/>
        </w:rPr>
        <w:t>Find further reading about Johnstone’s triangle and how to use it in your teachi</w:t>
      </w:r>
      <w:r w:rsidRPr="00200ACC">
        <w:rPr>
          <w:lang w:eastAsia="en-GB"/>
        </w:rPr>
        <w:t xml:space="preserve">ng at </w:t>
      </w:r>
      <w:hyperlink r:id="rId14" w:history="1">
        <w:r w:rsidR="00A05347" w:rsidRPr="00A05347">
          <w:rPr>
            <w:rStyle w:val="Hyperlink"/>
            <w:color w:val="C00000"/>
            <w:lang w:eastAsia="en-GB"/>
          </w:rPr>
          <w:t>rsc.li/3DjoUqN</w:t>
        </w:r>
      </w:hyperlink>
      <w:r w:rsidR="00FC7F48">
        <w:t>.</w:t>
      </w:r>
    </w:p>
    <w:p w14:paraId="4D20E146" w14:textId="77777777" w:rsidR="00457509" w:rsidRDefault="00457509" w:rsidP="00163363">
      <w:pPr>
        <w:pStyle w:val="RSCH3"/>
        <w:rPr>
          <w:lang w:eastAsia="en-GB"/>
        </w:rPr>
      </w:pPr>
      <w:r>
        <w:rPr>
          <w:lang w:eastAsia="en-GB"/>
        </w:rPr>
        <w:t>How to use this resource</w:t>
      </w:r>
    </w:p>
    <w:p w14:paraId="1DD987B2" w14:textId="7D6A03B0" w:rsidR="00457509" w:rsidRDefault="00457509" w:rsidP="006C19E8">
      <w:pPr>
        <w:pStyle w:val="RSCBasictext"/>
        <w:rPr>
          <w:lang w:eastAsia="en-GB"/>
        </w:rPr>
      </w:pPr>
      <w:r>
        <w:rPr>
          <w:lang w:eastAsia="en-GB"/>
        </w:rPr>
        <w:t xml:space="preserve">Use this template to create your own Johnstone’s triangle </w:t>
      </w:r>
      <w:proofErr w:type="gramStart"/>
      <w:r>
        <w:rPr>
          <w:lang w:eastAsia="en-GB"/>
        </w:rPr>
        <w:t>worksheet, or</w:t>
      </w:r>
      <w:proofErr w:type="gramEnd"/>
      <w:r>
        <w:rPr>
          <w:lang w:eastAsia="en-GB"/>
        </w:rPr>
        <w:t xml:space="preserve"> get your </w:t>
      </w:r>
      <w:r w:rsidR="007B4248">
        <w:rPr>
          <w:lang w:eastAsia="en-GB"/>
        </w:rPr>
        <w:t>learners</w:t>
      </w:r>
      <w:r>
        <w:rPr>
          <w:lang w:eastAsia="en-GB"/>
        </w:rPr>
        <w:t xml:space="preserve"> to </w:t>
      </w:r>
      <w:r w:rsidR="00F06B32">
        <w:rPr>
          <w:lang w:eastAsia="en-GB"/>
        </w:rPr>
        <w:t>add their own ideas</w:t>
      </w:r>
      <w:r w:rsidR="00163363">
        <w:rPr>
          <w:lang w:eastAsia="en-GB"/>
        </w:rPr>
        <w:t xml:space="preserve"> to a blank </w:t>
      </w:r>
      <w:r w:rsidR="007B4248">
        <w:rPr>
          <w:lang w:eastAsia="en-GB"/>
        </w:rPr>
        <w:t>version</w:t>
      </w:r>
      <w:r w:rsidR="00F06B32">
        <w:rPr>
          <w:lang w:eastAsia="en-GB"/>
        </w:rPr>
        <w:t>.</w:t>
      </w:r>
    </w:p>
    <w:p w14:paraId="679B6CDB" w14:textId="11643A65" w:rsidR="00CB1B95" w:rsidRDefault="00CB1B95" w:rsidP="00717EB4">
      <w:pPr>
        <w:pStyle w:val="RSCH2"/>
        <w:spacing w:before="200"/>
        <w:rPr>
          <w:lang w:eastAsia="en-GB"/>
        </w:rPr>
      </w:pPr>
      <w:r>
        <w:rPr>
          <w:lang w:eastAsia="en-GB"/>
        </w:rPr>
        <w:t>Scaffolding</w:t>
      </w:r>
    </w:p>
    <w:p w14:paraId="024BFDFB" w14:textId="2B905B7E" w:rsidR="00A767D1" w:rsidRDefault="00A767D1" w:rsidP="00CB1B95">
      <w:pPr>
        <w:pStyle w:val="RSC2-columntabs"/>
        <w:rPr>
          <w:lang w:eastAsia="en-GB"/>
        </w:rPr>
      </w:pPr>
      <w:r>
        <w:rPr>
          <w:lang w:eastAsia="en-GB"/>
        </w:rPr>
        <w:t>It is important to share the structure of the triangle with learners prior to use</w:t>
      </w:r>
      <w:r w:rsidR="006A6D88">
        <w:rPr>
          <w:lang w:eastAsia="en-GB"/>
        </w:rPr>
        <w:t>.</w:t>
      </w:r>
      <w:r>
        <w:rPr>
          <w:lang w:eastAsia="en-GB"/>
        </w:rPr>
        <w:t xml:space="preserve"> </w:t>
      </w:r>
      <w:r w:rsidR="006A6D88">
        <w:rPr>
          <w:lang w:eastAsia="en-GB"/>
        </w:rPr>
        <w:t>T</w:t>
      </w:r>
      <w:r>
        <w:rPr>
          <w:lang w:eastAsia="en-GB"/>
        </w:rPr>
        <w:t>ell them why you want them to use the triangle</w:t>
      </w:r>
      <w:r w:rsidR="00843B8A">
        <w:rPr>
          <w:lang w:eastAsia="en-GB"/>
        </w:rPr>
        <w:t xml:space="preserve"> and how it will help them to develop their understanding</w:t>
      </w:r>
      <w:r>
        <w:rPr>
          <w:lang w:eastAsia="en-GB"/>
        </w:rPr>
        <w:t>. Use an ‘I try, we try, you try’ approach when you are introducing Johnstone’s triangle for the first time</w:t>
      </w:r>
      <w:r w:rsidR="00BC2022">
        <w:rPr>
          <w:lang w:eastAsia="en-GB"/>
        </w:rPr>
        <w:t>.</w:t>
      </w:r>
    </w:p>
    <w:p w14:paraId="7AF83457" w14:textId="5C12C3A5" w:rsidR="00843B8A" w:rsidRDefault="00D7780A" w:rsidP="00717EB4">
      <w:pPr>
        <w:pStyle w:val="RSCH2"/>
        <w:spacing w:before="200"/>
        <w:rPr>
          <w:lang w:eastAsia="en-GB"/>
        </w:rPr>
      </w:pPr>
      <w:r>
        <w:rPr>
          <w:lang w:eastAsia="en-GB"/>
        </w:rPr>
        <w:t>More resources</w:t>
      </w:r>
    </w:p>
    <w:p w14:paraId="770B2622" w14:textId="2D3E9FEE" w:rsidR="007504D1" w:rsidRDefault="00D7780A" w:rsidP="00717EB4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rPr>
          <w:lang w:eastAsia="en-GB"/>
        </w:rPr>
      </w:pPr>
      <w:r>
        <w:rPr>
          <w:lang w:eastAsia="en-GB"/>
        </w:rPr>
        <w:t xml:space="preserve">To further develop learner’s thinking in all areas of Johnstone’s triangle, try our </w:t>
      </w:r>
      <w:r w:rsidRPr="00843B8A">
        <w:rPr>
          <w:b/>
          <w:bCs/>
          <w:lang w:eastAsia="en-GB"/>
        </w:rPr>
        <w:t>Developing understanding</w:t>
      </w:r>
      <w:r>
        <w:rPr>
          <w:lang w:eastAsia="en-GB"/>
        </w:rPr>
        <w:t xml:space="preserve"> worksheets (</w:t>
      </w:r>
      <w:hyperlink r:id="rId15" w:history="1">
        <w:r w:rsidR="00B82B8D" w:rsidRPr="00A369AD">
          <w:rPr>
            <w:rStyle w:val="Hyperlink"/>
            <w:color w:val="C00000"/>
            <w:lang w:eastAsia="en-GB"/>
          </w:rPr>
          <w:t>rsc.li/4tfOOAd</w:t>
        </w:r>
      </w:hyperlink>
      <w:r>
        <w:rPr>
          <w:lang w:eastAsia="en-GB"/>
        </w:rPr>
        <w:t xml:space="preserve">). These include icons in the margin referring to the conceptual level of thinking needed to answer the question. </w:t>
      </w:r>
      <w:r w:rsidR="00616906">
        <w:rPr>
          <w:lang w:eastAsia="en-GB"/>
        </w:rPr>
        <w:br w:type="page"/>
      </w:r>
    </w:p>
    <w:p w14:paraId="29819076" w14:textId="08ED87ED" w:rsidR="007504D1" w:rsidRDefault="002D5910" w:rsidP="006F3DBD">
      <w:pPr>
        <w:spacing w:before="200" w:after="0" w:line="240" w:lineRule="auto"/>
        <w:jc w:val="right"/>
        <w:outlineLvl w:val="9"/>
        <w:rPr>
          <w:rFonts w:ascii="Century Gothic" w:hAnsi="Century Gothic"/>
          <w:color w:val="000000" w:themeColor="text1"/>
          <w:sz w:val="22"/>
          <w:szCs w:val="22"/>
          <w:lang w:eastAsia="en-GB"/>
        </w:rPr>
      </w:pPr>
      <w:r w:rsidRPr="005000BC">
        <w:rPr>
          <w:b/>
          <w:noProof/>
          <w:color w:val="2C4D67"/>
          <w:sz w:val="26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3DCB7E05" wp14:editId="1B844799">
                <wp:simplePos x="0" y="0"/>
                <wp:positionH relativeFrom="page">
                  <wp:align>center</wp:align>
                </wp:positionH>
                <wp:positionV relativeFrom="paragraph">
                  <wp:posOffset>-165955</wp:posOffset>
                </wp:positionV>
                <wp:extent cx="8839200" cy="2127250"/>
                <wp:effectExtent l="0" t="0" r="19050" b="254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0" cy="212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243E6" w14:textId="7DAB9512" w:rsidR="00941B72" w:rsidRDefault="00F65315" w:rsidP="00F65315">
                            <w:pPr>
                              <w:pStyle w:val="RSCH2"/>
                              <w:spacing w:before="0" w:after="0"/>
                            </w:pPr>
                            <w:r>
                              <w:t>Macroscopic</w:t>
                            </w:r>
                            <w:r w:rsidR="008017EB">
                              <w:t xml:space="preserve"> - </w:t>
                            </w:r>
                            <w:r w:rsidR="008017EB">
                              <w:rPr>
                                <w:sz w:val="22"/>
                                <w:szCs w:val="18"/>
                              </w:rPr>
                              <w:t>what we can see</w:t>
                            </w:r>
                          </w:p>
                          <w:p w14:paraId="7A3E9F62" w14:textId="77777777" w:rsidR="00AD750C" w:rsidRDefault="00AD750C" w:rsidP="00AD750C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ind w:right="3814"/>
                            </w:pPr>
                            <w:r w:rsidRPr="00201CF7">
                              <w:t>Think about the properties you can observe, measure and record.</w:t>
                            </w:r>
                          </w:p>
                          <w:p w14:paraId="696471A5" w14:textId="77777777" w:rsidR="00F65315" w:rsidRPr="000A03EE" w:rsidRDefault="00F65315" w:rsidP="000A03EE">
                            <w:pPr>
                              <w:pStyle w:val="RSCBulletedlist"/>
                              <w:numPr>
                                <w:ilvl w:val="0"/>
                                <w:numId w:val="0"/>
                              </w:numPr>
                              <w:rPr>
                                <w:rFonts w:ascii="Bradley Hand ITC" w:hAnsi="Bradley Hand ITC"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B7E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3.05pt;width:696pt;height:167.5pt;z-index:-251658239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" filled="f">
                <v:textbox>
                  <w:txbxContent>
                    <w:p w14:paraId="665243E6" w14:textId="7DAB9512" w:rsidR="00941B72" w:rsidRDefault="00F65315" w:rsidP="00F65315">
                      <w:pPr>
                        <w:pStyle w:val="RSCH2"/>
                        <w:spacing w:before="0" w:after="0"/>
                      </w:pPr>
                      <w:r>
                        <w:t>Macroscopic</w:t>
                      </w:r>
                      <w:r w:rsidR="008017EB">
                        <w:t xml:space="preserve"> - </w:t>
                      </w:r>
                      <w:r w:rsidR="008017EB">
                        <w:rPr>
                          <w:sz w:val="22"/>
                          <w:szCs w:val="18"/>
                        </w:rPr>
                        <w:t>what we can see</w:t>
                      </w:r>
                    </w:p>
                    <w:p w14:paraId="7A3E9F62" w14:textId="77777777" w:rsidR="00AD750C" w:rsidRDefault="00AD750C" w:rsidP="00AD750C">
                      <w:pPr>
                        <w:pStyle w:val="RSCBulletedlist"/>
                        <w:numPr>
                          <w:ilvl w:val="0"/>
                          <w:numId w:val="0"/>
                        </w:numPr>
                        <w:ind w:right="3814"/>
                      </w:pPr>
                      <w:r w:rsidRPr="00201CF7">
                        <w:t>Think about the properties you can observe, measure and record.</w:t>
                      </w:r>
                    </w:p>
                    <w:p w14:paraId="696471A5" w14:textId="77777777" w:rsidR="00F65315" w:rsidRPr="000A03EE" w:rsidRDefault="00F65315" w:rsidP="000A03EE">
                      <w:pPr>
                        <w:pStyle w:val="RSCBulletedlist"/>
                        <w:numPr>
                          <w:ilvl w:val="0"/>
                          <w:numId w:val="0"/>
                        </w:numPr>
                        <w:rPr>
                          <w:rFonts w:ascii="Bradley Hand ITC" w:hAnsi="Bradley Hand ITC"/>
                          <w:color w:val="4F81BD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D6E99B" w14:textId="1A995F66" w:rsidR="002E2285" w:rsidRDefault="00AD750C" w:rsidP="00717EB4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rPr>
          <w:lang w:eastAsia="en-GB"/>
        </w:rPr>
      </w:pPr>
      <w:r>
        <w:rPr>
          <w:noProof/>
        </w:rPr>
        <w:drawing>
          <wp:anchor distT="0" distB="0" distL="114300" distR="114300" simplePos="0" relativeHeight="251662348" behindDoc="0" locked="0" layoutInCell="1" allowOverlap="1" wp14:anchorId="34771177" wp14:editId="2FA577A0">
            <wp:simplePos x="0" y="0"/>
            <wp:positionH relativeFrom="margin">
              <wp:posOffset>3425825</wp:posOffset>
            </wp:positionH>
            <wp:positionV relativeFrom="margin">
              <wp:posOffset>1984375</wp:posOffset>
            </wp:positionV>
            <wp:extent cx="2508250" cy="1991360"/>
            <wp:effectExtent l="0" t="0" r="6350" b="8890"/>
            <wp:wrapSquare wrapText="bothSides"/>
            <wp:docPr id="101261486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278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DBD" w:rsidRPr="005000BC">
        <w:rPr>
          <w:b/>
          <w:noProof/>
          <w:color w:val="2C4D67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D75AE79" wp14:editId="71869F42">
                <wp:simplePos x="0" y="0"/>
                <wp:positionH relativeFrom="margin">
                  <wp:posOffset>217170</wp:posOffset>
                </wp:positionH>
                <wp:positionV relativeFrom="paragraph">
                  <wp:posOffset>1995170</wp:posOffset>
                </wp:positionV>
                <wp:extent cx="3169920" cy="3568700"/>
                <wp:effectExtent l="0" t="0" r="1143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356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B6B7C" w14:textId="7A5C1F23" w:rsidR="00616906" w:rsidRPr="00823EFA" w:rsidRDefault="00D87236" w:rsidP="00616906">
                            <w:pPr>
                              <w:pStyle w:val="RSCH2"/>
                              <w:spacing w:before="0" w:after="0"/>
                              <w:rPr>
                                <w:sz w:val="22"/>
                              </w:rPr>
                            </w:pPr>
                            <w:r w:rsidRPr="00823EFA">
                              <w:rPr>
                                <w:szCs w:val="28"/>
                              </w:rPr>
                              <w:t>Sub-microscopic</w:t>
                            </w:r>
                            <w:r w:rsidR="008017EB">
                              <w:rPr>
                                <w:szCs w:val="28"/>
                              </w:rPr>
                              <w:t xml:space="preserve"> </w:t>
                            </w:r>
                            <w:r w:rsidR="008017EB">
                              <w:t xml:space="preserve">- </w:t>
                            </w:r>
                            <w:r w:rsidR="008017EB">
                              <w:rPr>
                                <w:sz w:val="22"/>
                                <w:szCs w:val="18"/>
                              </w:rPr>
                              <w:t>smaller than we can see</w:t>
                            </w:r>
                          </w:p>
                          <w:p w14:paraId="0E84880E" w14:textId="77777777" w:rsidR="00AD750C" w:rsidRDefault="00AD750C" w:rsidP="00AD750C">
                            <w:pPr>
                              <w:pStyle w:val="RSCBasictext"/>
                            </w:pPr>
                            <w:r w:rsidRPr="00201CF7">
                              <w:t>Think about the particle or atomic level.</w:t>
                            </w:r>
                          </w:p>
                          <w:p w14:paraId="25265E1C" w14:textId="69C6ADA4" w:rsidR="006613F9" w:rsidRPr="00137789" w:rsidRDefault="006613F9" w:rsidP="00717EB4">
                            <w:pPr>
                              <w:pStyle w:val="RSCBasictext"/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1621CC9" w14:textId="77777777" w:rsidR="00816BDC" w:rsidRDefault="0081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5AE79" id="_x0000_s1027" type="#_x0000_t202" style="position:absolute;margin-left:17.1pt;margin-top:157.1pt;width:249.6pt;height:281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">
                <v:textbox>
                  <w:txbxContent>
                    <w:p w14:paraId="022B6B7C" w14:textId="7A5C1F23" w:rsidR="00616906" w:rsidRPr="00823EFA" w:rsidRDefault="00D87236" w:rsidP="00616906">
                      <w:pPr>
                        <w:pStyle w:val="RSCH2"/>
                        <w:spacing w:before="0" w:after="0"/>
                        <w:rPr>
                          <w:sz w:val="22"/>
                        </w:rPr>
                      </w:pPr>
                      <w:r w:rsidRPr="00823EFA">
                        <w:rPr>
                          <w:szCs w:val="28"/>
                        </w:rPr>
                        <w:t>Sub-microscopic</w:t>
                      </w:r>
                      <w:r w:rsidR="008017EB">
                        <w:rPr>
                          <w:szCs w:val="28"/>
                        </w:rPr>
                        <w:t xml:space="preserve"> </w:t>
                      </w:r>
                      <w:r w:rsidR="008017EB">
                        <w:t xml:space="preserve">- </w:t>
                      </w:r>
                      <w:r w:rsidR="008017EB">
                        <w:rPr>
                          <w:sz w:val="22"/>
                          <w:szCs w:val="18"/>
                        </w:rPr>
                        <w:t>smaller than we can see</w:t>
                      </w:r>
                    </w:p>
                    <w:p w14:paraId="0E84880E" w14:textId="77777777" w:rsidR="00AD750C" w:rsidRDefault="00AD750C" w:rsidP="00AD750C">
                      <w:pPr>
                        <w:pStyle w:val="RSCBasictext"/>
                      </w:pPr>
                      <w:r w:rsidRPr="00201CF7">
                        <w:t>Think about the particle or atomic level.</w:t>
                      </w:r>
                    </w:p>
                    <w:p w14:paraId="25265E1C" w14:textId="69C6ADA4" w:rsidR="006613F9" w:rsidRPr="00137789" w:rsidRDefault="006613F9" w:rsidP="00717EB4">
                      <w:pPr>
                        <w:pStyle w:val="RSCBasictext"/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14:paraId="11621CC9" w14:textId="77777777" w:rsidR="00816BDC" w:rsidRDefault="00816BDC"/>
                  </w:txbxContent>
                </v:textbox>
                <w10:wrap type="square" anchorx="margin"/>
              </v:shape>
            </w:pict>
          </mc:Fallback>
        </mc:AlternateContent>
      </w:r>
      <w:r w:rsidR="00F77D47" w:rsidRPr="005000BC">
        <w:rPr>
          <w:b/>
          <w:noProof/>
          <w:color w:val="2C4D67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5735A5C" wp14:editId="77C68424">
                <wp:simplePos x="0" y="0"/>
                <wp:positionH relativeFrom="margin">
                  <wp:align>right</wp:align>
                </wp:positionH>
                <wp:positionV relativeFrom="paragraph">
                  <wp:posOffset>1974215</wp:posOffset>
                </wp:positionV>
                <wp:extent cx="3048000" cy="3556000"/>
                <wp:effectExtent l="0" t="0" r="19050" b="254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55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FA09C" w14:textId="736164FB" w:rsidR="00F42AD3" w:rsidRDefault="00F65315" w:rsidP="00F65315">
                            <w:pPr>
                              <w:pStyle w:val="RSCH2"/>
                              <w:spacing w:before="0" w:after="0"/>
                            </w:pPr>
                            <w:r>
                              <w:t>Symbolic</w:t>
                            </w:r>
                            <w:r w:rsidR="008017EB">
                              <w:t xml:space="preserve"> - </w:t>
                            </w:r>
                            <w:r w:rsidR="008017EB">
                              <w:rPr>
                                <w:sz w:val="22"/>
                                <w:szCs w:val="18"/>
                              </w:rPr>
                              <w:t>representations</w:t>
                            </w:r>
                          </w:p>
                          <w:p w14:paraId="567F7AD9" w14:textId="0D307A4D" w:rsidR="006613F9" w:rsidRDefault="00AD750C" w:rsidP="00616906">
                            <w:pPr>
                              <w:pStyle w:val="RSCBasictext"/>
                            </w:pPr>
                            <w:r w:rsidRPr="00201CF7">
                              <w:t>Think about how we represent chemical ideas</w:t>
                            </w:r>
                            <w:r>
                              <w:t>,</w:t>
                            </w:r>
                            <w:r w:rsidRPr="00201CF7">
                              <w:t xml:space="preserve"> including symbols</w:t>
                            </w:r>
                            <w:r>
                              <w:t>, equations</w:t>
                            </w:r>
                            <w:r w:rsidRPr="00201CF7">
                              <w:t xml:space="preserve"> and diagrams.</w:t>
                            </w:r>
                          </w:p>
                          <w:p w14:paraId="6DDF3254" w14:textId="77777777" w:rsidR="00616906" w:rsidRDefault="00616906" w:rsidP="00616906">
                            <w:pPr>
                              <w:pStyle w:val="RSCBasictext"/>
                            </w:pPr>
                          </w:p>
                          <w:p w14:paraId="269AB5C8" w14:textId="77777777" w:rsidR="00616906" w:rsidRDefault="00616906" w:rsidP="00616906">
                            <w:pPr>
                              <w:pStyle w:val="RSCBasictext"/>
                            </w:pPr>
                          </w:p>
                          <w:p w14:paraId="183C777A" w14:textId="77777777" w:rsidR="00616906" w:rsidRDefault="00616906" w:rsidP="00616906">
                            <w:pPr>
                              <w:pStyle w:val="RSCBasictext"/>
                            </w:pPr>
                          </w:p>
                          <w:p w14:paraId="62C0312D" w14:textId="77777777" w:rsidR="00616906" w:rsidRDefault="00616906" w:rsidP="00616906">
                            <w:pPr>
                              <w:pStyle w:val="RSCBasic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35A5C" id="_x0000_s1028" type="#_x0000_t202" style="position:absolute;margin-left:188.8pt;margin-top:155.45pt;width:240pt;height:280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">
                <v:textbox>
                  <w:txbxContent>
                    <w:p w14:paraId="522FA09C" w14:textId="736164FB" w:rsidR="00F42AD3" w:rsidRDefault="00F65315" w:rsidP="00F65315">
                      <w:pPr>
                        <w:pStyle w:val="RSCH2"/>
                        <w:spacing w:before="0" w:after="0"/>
                      </w:pPr>
                      <w:r>
                        <w:t>Symbolic</w:t>
                      </w:r>
                      <w:r w:rsidR="008017EB">
                        <w:t xml:space="preserve"> - </w:t>
                      </w:r>
                      <w:r w:rsidR="008017EB">
                        <w:rPr>
                          <w:sz w:val="22"/>
                          <w:szCs w:val="18"/>
                        </w:rPr>
                        <w:t>representations</w:t>
                      </w:r>
                    </w:p>
                    <w:p w14:paraId="567F7AD9" w14:textId="0D307A4D" w:rsidR="006613F9" w:rsidRDefault="00AD750C" w:rsidP="00616906">
                      <w:pPr>
                        <w:pStyle w:val="RSCBasictext"/>
                      </w:pPr>
                      <w:r w:rsidRPr="00201CF7">
                        <w:t>Think about how we represent chemical ideas</w:t>
                      </w:r>
                      <w:r>
                        <w:t>,</w:t>
                      </w:r>
                      <w:r w:rsidRPr="00201CF7">
                        <w:t xml:space="preserve"> including symbols</w:t>
                      </w:r>
                      <w:r>
                        <w:t>, equations</w:t>
                      </w:r>
                      <w:r w:rsidRPr="00201CF7">
                        <w:t xml:space="preserve"> and diagrams.</w:t>
                      </w:r>
                    </w:p>
                    <w:p w14:paraId="6DDF3254" w14:textId="77777777" w:rsidR="00616906" w:rsidRDefault="00616906" w:rsidP="00616906">
                      <w:pPr>
                        <w:pStyle w:val="RSCBasictext"/>
                      </w:pPr>
                    </w:p>
                    <w:p w14:paraId="269AB5C8" w14:textId="77777777" w:rsidR="00616906" w:rsidRDefault="00616906" w:rsidP="00616906">
                      <w:pPr>
                        <w:pStyle w:val="RSCBasictext"/>
                      </w:pPr>
                    </w:p>
                    <w:p w14:paraId="183C777A" w14:textId="77777777" w:rsidR="00616906" w:rsidRDefault="00616906" w:rsidP="00616906">
                      <w:pPr>
                        <w:pStyle w:val="RSCBasictext"/>
                      </w:pPr>
                    </w:p>
                    <w:p w14:paraId="62C0312D" w14:textId="77777777" w:rsidR="00616906" w:rsidRDefault="00616906" w:rsidP="00616906">
                      <w:pPr>
                        <w:pStyle w:val="RSCBasictex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E2285" w:rsidSect="00717EB4">
      <w:headerReference w:type="default" r:id="rId16"/>
      <w:footerReference w:type="default" r:id="rId17"/>
      <w:headerReference w:type="first" r:id="rId18"/>
      <w:type w:val="continuous"/>
      <w:pgSz w:w="16838" w:h="11906" w:orient="landscape"/>
      <w:pgMar w:top="1418" w:right="1440" w:bottom="1440" w:left="1134" w:header="431" w:footer="533" w:gutter="0"/>
      <w:cols w:num="2"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C30E" w14:textId="77777777" w:rsidR="00852616" w:rsidRDefault="00852616" w:rsidP="000D3D40">
      <w:r>
        <w:separator/>
      </w:r>
    </w:p>
  </w:endnote>
  <w:endnote w:type="continuationSeparator" w:id="0">
    <w:p w14:paraId="16175CF4" w14:textId="77777777" w:rsidR="00852616" w:rsidRDefault="00852616" w:rsidP="000D3D40">
      <w:r>
        <w:continuationSeparator/>
      </w:r>
    </w:p>
  </w:endnote>
  <w:endnote w:type="continuationNotice" w:id="1">
    <w:p w14:paraId="0B011628" w14:textId="77777777" w:rsidR="00852616" w:rsidRDefault="008526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  <w:b/>
        <w:bCs/>
      </w:rPr>
    </w:sdtEndPr>
    <w:sdtContent>
      <w:p w14:paraId="72EE7A36" w14:textId="77777777" w:rsidR="002B74EE" w:rsidRPr="00166494" w:rsidRDefault="002B74EE" w:rsidP="002B74EE">
        <w:pPr>
          <w:framePr w:wrap="none" w:vAnchor="text" w:hAnchor="margin" w:xAlign="center" w:y="1"/>
          <w:spacing w:line="283" w:lineRule="auto"/>
          <w:rPr>
            <w:rStyle w:val="PageNumber"/>
            <w:b/>
            <w:bCs/>
          </w:rPr>
        </w:pP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166494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054408F2" w14:textId="315FEA20" w:rsidR="006F6F73" w:rsidRPr="00166494" w:rsidRDefault="002B74EE" w:rsidP="00717EB4">
    <w:pPr>
      <w:spacing w:line="283" w:lineRule="auto"/>
      <w:ind w:left="-851" w:right="-709" w:firstLine="851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66494">
      <w:rPr>
        <w:rFonts w:ascii="Century Gothic" w:hAnsi="Century Gothic"/>
        <w:sz w:val="16"/>
        <w:szCs w:val="16"/>
      </w:rPr>
      <w:t>© 202</w:t>
    </w:r>
    <w:r w:rsidR="00F352BC">
      <w:rPr>
        <w:rFonts w:ascii="Century Gothic" w:hAnsi="Century Gothic"/>
        <w:sz w:val="16"/>
        <w:szCs w:val="16"/>
      </w:rPr>
      <w:t>5</w:t>
    </w:r>
    <w:r w:rsidRPr="00166494">
      <w:rPr>
        <w:rFonts w:ascii="Century Gothic" w:hAnsi="Century Gothic"/>
        <w:sz w:val="16"/>
        <w:szCs w:val="16"/>
      </w:rPr>
      <w:t xml:space="preserve"> 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EDC8" w14:textId="77777777" w:rsidR="00852616" w:rsidRDefault="00852616" w:rsidP="000D3D40">
      <w:r>
        <w:separator/>
      </w:r>
    </w:p>
  </w:footnote>
  <w:footnote w:type="continuationSeparator" w:id="0">
    <w:p w14:paraId="21C74E98" w14:textId="77777777" w:rsidR="00852616" w:rsidRDefault="00852616" w:rsidP="000D3D40">
      <w:r>
        <w:continuationSeparator/>
      </w:r>
    </w:p>
  </w:footnote>
  <w:footnote w:type="continuationNotice" w:id="1">
    <w:p w14:paraId="1A1BCD1A" w14:textId="77777777" w:rsidR="00852616" w:rsidRDefault="0085261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A287" w14:textId="1C481CD3" w:rsidR="00C601F9" w:rsidRDefault="00D7780A" w:rsidP="003E65E4">
    <w:pPr>
      <w:pStyle w:val="Header"/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79D62004" wp14:editId="2CFEA4EB">
          <wp:simplePos x="0" y="0"/>
          <wp:positionH relativeFrom="page">
            <wp:align>right</wp:align>
          </wp:positionH>
          <wp:positionV relativeFrom="paragraph">
            <wp:posOffset>-273685</wp:posOffset>
          </wp:positionV>
          <wp:extent cx="10687050" cy="7551757"/>
          <wp:effectExtent l="0" t="0" r="0" b="0"/>
          <wp:wrapNone/>
          <wp:docPr id="2000152829" name="Picture 20001528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152829" name="Picture 20001528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687050" cy="7551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4E6">
      <w:rPr>
        <w:rFonts w:ascii="Century Gothic" w:hAnsi="Century Gothic"/>
        <w:b/>
        <w:bCs/>
        <w:color w:val="C8102E"/>
        <w:sz w:val="30"/>
        <w:szCs w:val="30"/>
      </w:rPr>
      <w:t>Johnstone’s triangle</w:t>
    </w:r>
    <w:r w:rsidR="00D66F26" w:rsidRPr="00727A6A">
      <w:rPr>
        <w:rFonts w:ascii="Century Gothic" w:hAnsi="Century Gothic"/>
        <w:b/>
        <w:bCs/>
        <w:color w:val="C8102E"/>
        <w:sz w:val="30"/>
        <w:szCs w:val="30"/>
      </w:rPr>
      <w:t xml:space="preserve">   </w:t>
    </w:r>
    <w:r w:rsidR="003471D3">
      <w:rPr>
        <w:rFonts w:ascii="Century Gothic" w:hAnsi="Century Gothic"/>
        <w:b/>
        <w:bCs/>
        <w:color w:val="000000" w:themeColor="text1"/>
        <w:sz w:val="24"/>
        <w:szCs w:val="24"/>
      </w:rPr>
      <w:t>14–</w:t>
    </w:r>
    <w:r w:rsidR="00C601F9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B81832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3471D3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42DDF936" w14:textId="0D6384E5" w:rsidR="00D66F26" w:rsidRPr="00F7401C" w:rsidRDefault="00186773" w:rsidP="00D21C3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D21C3E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D66F26" w:rsidRPr="00F7401C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2" w:history="1">
      <w:r w:rsidR="00AA1E14" w:rsidRPr="00F70458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rsc.li/2XhYN9Q</w:t>
      </w:r>
    </w:hyperlink>
  </w:p>
  <w:p w14:paraId="67C670B0" w14:textId="77777777" w:rsidR="00D66F26" w:rsidRPr="0086568B" w:rsidRDefault="00D66F26" w:rsidP="00D66F26">
    <w:pPr>
      <w:pStyle w:val="Header"/>
      <w:spacing w:after="86"/>
      <w:rPr>
        <w:rFonts w:ascii="Century Gothic" w:hAnsi="Century Gothic"/>
        <w:b/>
        <w:bCs/>
        <w:color w:val="006F62"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E448" w14:textId="7A411BE1" w:rsidR="003034F2" w:rsidRDefault="003034F2" w:rsidP="007C64B1">
    <w:pPr>
      <w:pStyle w:val="Heading1"/>
      <w:spacing w:after="0"/>
      <w:ind w:left="14400"/>
    </w:pPr>
  </w:p>
  <w:p w14:paraId="7B6737A9" w14:textId="77777777" w:rsidR="00ED19EB" w:rsidRDefault="00ED19EB" w:rsidP="00ED19EB">
    <w:pPr>
      <w:spacing w:after="0"/>
      <w:contextualSpacing/>
    </w:pPr>
    <w:r w:rsidRPr="00BD2645">
      <w:t xml:space="preserve">Acids </w:t>
    </w:r>
    <w:r>
      <w:t xml:space="preserve">and </w:t>
    </w:r>
    <w:r w:rsidRPr="00BD2645">
      <w:t xml:space="preserve">Bases: </w:t>
    </w:r>
  </w:p>
  <w:p w14:paraId="50AAF8D5" w14:textId="47B104A5" w:rsidR="00B20667" w:rsidRPr="00BD2645" w:rsidRDefault="00C5189F" w:rsidP="00B20667">
    <w:pPr>
      <w:pStyle w:val="Heading1"/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0E665DD" w14:textId="77777777" w:rsidR="443DF156" w:rsidRDefault="443DF156" w:rsidP="009875B2">
    <w:pPr>
      <w:pStyle w:val="Header"/>
      <w:jc w:val="right"/>
      <w:rPr>
        <w:noProof/>
      </w:rPr>
    </w:pPr>
  </w:p>
  <w:p w14:paraId="054408F3" w14:textId="792D5A27" w:rsidR="00343CBA" w:rsidRDefault="00343CBA" w:rsidP="009875B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E55AFC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2.5pt;height:96.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14F8D7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127F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7EE5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2E0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DC63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6A5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3071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DCF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E88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9C6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BC7FBA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F81829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BCE706E"/>
    <w:multiLevelType w:val="hybridMultilevel"/>
    <w:tmpl w:val="5F9A28AE"/>
    <w:lvl w:ilvl="0" w:tplc="75FA5496">
      <w:start w:val="1"/>
      <w:numFmt w:val="decimal"/>
      <w:lvlText w:val="%1."/>
      <w:lvlJc w:val="left"/>
      <w:pPr>
        <w:ind w:left="363" w:hanging="363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7437F5"/>
    <w:multiLevelType w:val="hybridMultilevel"/>
    <w:tmpl w:val="16982036"/>
    <w:lvl w:ilvl="0" w:tplc="65E8D8BA">
      <w:start w:val="1"/>
      <w:numFmt w:val="decimal"/>
      <w:lvlText w:val="%1."/>
      <w:lvlJc w:val="left"/>
      <w:pPr>
        <w:ind w:left="363" w:hanging="363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1290E"/>
    <w:multiLevelType w:val="hybridMultilevel"/>
    <w:tmpl w:val="C5FCFEEA"/>
    <w:lvl w:ilvl="0" w:tplc="0DEC9AC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97039"/>
    <w:multiLevelType w:val="hybridMultilevel"/>
    <w:tmpl w:val="CF0ED05A"/>
    <w:lvl w:ilvl="0" w:tplc="BA76C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347A72"/>
    <w:multiLevelType w:val="hybridMultilevel"/>
    <w:tmpl w:val="C752328E"/>
    <w:lvl w:ilvl="0" w:tplc="FB00BB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0671E"/>
    <w:multiLevelType w:val="hybridMultilevel"/>
    <w:tmpl w:val="79BE135E"/>
    <w:lvl w:ilvl="0" w:tplc="DEB41A9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304F146F"/>
    <w:multiLevelType w:val="hybridMultilevel"/>
    <w:tmpl w:val="E3BC6A20"/>
    <w:lvl w:ilvl="0" w:tplc="C2BA1168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145B7D"/>
    <w:multiLevelType w:val="hybridMultilevel"/>
    <w:tmpl w:val="3DD0CC9C"/>
    <w:lvl w:ilvl="0" w:tplc="13FC31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AEFA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14C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38C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89B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C2DC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CE6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2A5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257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04170FF"/>
    <w:multiLevelType w:val="hybridMultilevel"/>
    <w:tmpl w:val="FFFFFFFF"/>
    <w:lvl w:ilvl="0" w:tplc="6C94F972">
      <w:start w:val="1"/>
      <w:numFmt w:val="decimal"/>
      <w:lvlText w:val="%1."/>
      <w:lvlJc w:val="left"/>
      <w:pPr>
        <w:ind w:left="720" w:hanging="360"/>
      </w:pPr>
    </w:lvl>
    <w:lvl w:ilvl="1" w:tplc="31503E8A">
      <w:start w:val="1"/>
      <w:numFmt w:val="lowerLetter"/>
      <w:lvlText w:val="%2."/>
      <w:lvlJc w:val="left"/>
      <w:pPr>
        <w:ind w:left="1440" w:hanging="360"/>
      </w:pPr>
    </w:lvl>
    <w:lvl w:ilvl="2" w:tplc="B06A63B4">
      <w:start w:val="1"/>
      <w:numFmt w:val="lowerRoman"/>
      <w:lvlText w:val="%3."/>
      <w:lvlJc w:val="right"/>
      <w:pPr>
        <w:ind w:left="2160" w:hanging="180"/>
      </w:pPr>
    </w:lvl>
    <w:lvl w:ilvl="3" w:tplc="78C80C48">
      <w:start w:val="1"/>
      <w:numFmt w:val="decimal"/>
      <w:lvlText w:val="%4."/>
      <w:lvlJc w:val="left"/>
      <w:pPr>
        <w:ind w:left="2880" w:hanging="360"/>
      </w:pPr>
    </w:lvl>
    <w:lvl w:ilvl="4" w:tplc="AA226EB4">
      <w:start w:val="1"/>
      <w:numFmt w:val="lowerLetter"/>
      <w:lvlText w:val="%5."/>
      <w:lvlJc w:val="left"/>
      <w:pPr>
        <w:ind w:left="3600" w:hanging="360"/>
      </w:pPr>
    </w:lvl>
    <w:lvl w:ilvl="5" w:tplc="909A10A2">
      <w:start w:val="1"/>
      <w:numFmt w:val="lowerRoman"/>
      <w:lvlText w:val="%6."/>
      <w:lvlJc w:val="right"/>
      <w:pPr>
        <w:ind w:left="4320" w:hanging="180"/>
      </w:pPr>
    </w:lvl>
    <w:lvl w:ilvl="6" w:tplc="93DE1270">
      <w:start w:val="1"/>
      <w:numFmt w:val="decimal"/>
      <w:lvlText w:val="%7."/>
      <w:lvlJc w:val="left"/>
      <w:pPr>
        <w:ind w:left="5040" w:hanging="360"/>
      </w:pPr>
    </w:lvl>
    <w:lvl w:ilvl="7" w:tplc="C4DCB712">
      <w:start w:val="1"/>
      <w:numFmt w:val="lowerLetter"/>
      <w:lvlText w:val="%8."/>
      <w:lvlJc w:val="left"/>
      <w:pPr>
        <w:ind w:left="5760" w:hanging="360"/>
      </w:pPr>
    </w:lvl>
    <w:lvl w:ilvl="8" w:tplc="CEC852D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C6F385A"/>
    <w:multiLevelType w:val="hybridMultilevel"/>
    <w:tmpl w:val="382A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E54C0"/>
    <w:multiLevelType w:val="multilevel"/>
    <w:tmpl w:val="2A8EDE64"/>
    <w:styleLink w:val="CurrentList13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38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5D6303"/>
    <w:multiLevelType w:val="hybridMultilevel"/>
    <w:tmpl w:val="4844EC1E"/>
    <w:lvl w:ilvl="0" w:tplc="65E8D8B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E1B6F"/>
    <w:multiLevelType w:val="hybridMultilevel"/>
    <w:tmpl w:val="2C588E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D1D17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4416436">
    <w:abstractNumId w:val="30"/>
  </w:num>
  <w:num w:numId="2" w16cid:durableId="465245601">
    <w:abstractNumId w:val="29"/>
  </w:num>
  <w:num w:numId="3" w16cid:durableId="1885478694">
    <w:abstractNumId w:val="20"/>
  </w:num>
  <w:num w:numId="4" w16cid:durableId="66076260">
    <w:abstractNumId w:val="11"/>
  </w:num>
  <w:num w:numId="5" w16cid:durableId="379791358">
    <w:abstractNumId w:val="29"/>
    <w:lvlOverride w:ilvl="0">
      <w:startOverride w:val="2"/>
    </w:lvlOverride>
  </w:num>
  <w:num w:numId="6" w16cid:durableId="1246110184">
    <w:abstractNumId w:val="25"/>
  </w:num>
  <w:num w:numId="7" w16cid:durableId="2139565319">
    <w:abstractNumId w:val="16"/>
  </w:num>
  <w:num w:numId="8" w16cid:durableId="1302687005">
    <w:abstractNumId w:val="9"/>
  </w:num>
  <w:num w:numId="9" w16cid:durableId="727722497">
    <w:abstractNumId w:val="7"/>
  </w:num>
  <w:num w:numId="10" w16cid:durableId="739520271">
    <w:abstractNumId w:val="6"/>
  </w:num>
  <w:num w:numId="11" w16cid:durableId="259024612">
    <w:abstractNumId w:val="5"/>
  </w:num>
  <w:num w:numId="12" w16cid:durableId="421882011">
    <w:abstractNumId w:val="4"/>
  </w:num>
  <w:num w:numId="13" w16cid:durableId="637540624">
    <w:abstractNumId w:val="8"/>
  </w:num>
  <w:num w:numId="14" w16cid:durableId="324751075">
    <w:abstractNumId w:val="3"/>
  </w:num>
  <w:num w:numId="15" w16cid:durableId="616451610">
    <w:abstractNumId w:val="2"/>
  </w:num>
  <w:num w:numId="16" w16cid:durableId="442118059">
    <w:abstractNumId w:val="1"/>
  </w:num>
  <w:num w:numId="17" w16cid:durableId="449470765">
    <w:abstractNumId w:val="0"/>
  </w:num>
  <w:num w:numId="18" w16cid:durableId="1459251768">
    <w:abstractNumId w:val="34"/>
  </w:num>
  <w:num w:numId="19" w16cid:durableId="1006907006">
    <w:abstractNumId w:val="31"/>
  </w:num>
  <w:num w:numId="20" w16cid:durableId="995768420">
    <w:abstractNumId w:val="40"/>
  </w:num>
  <w:num w:numId="21" w16cid:durableId="1414470296">
    <w:abstractNumId w:val="32"/>
  </w:num>
  <w:num w:numId="22" w16cid:durableId="1436441808">
    <w:abstractNumId w:val="32"/>
  </w:num>
  <w:num w:numId="23" w16cid:durableId="853347405">
    <w:abstractNumId w:val="27"/>
  </w:num>
  <w:num w:numId="24" w16cid:durableId="2140608233">
    <w:abstractNumId w:val="42"/>
  </w:num>
  <w:num w:numId="25" w16cid:durableId="588659717">
    <w:abstractNumId w:val="41"/>
  </w:num>
  <w:num w:numId="26" w16cid:durableId="1566336535">
    <w:abstractNumId w:val="12"/>
  </w:num>
  <w:num w:numId="27" w16cid:durableId="26371737">
    <w:abstractNumId w:val="10"/>
  </w:num>
  <w:num w:numId="28" w16cid:durableId="864101788">
    <w:abstractNumId w:val="24"/>
  </w:num>
  <w:num w:numId="29" w16cid:durableId="1652320415">
    <w:abstractNumId w:val="35"/>
  </w:num>
  <w:num w:numId="30" w16cid:durableId="432093610">
    <w:abstractNumId w:val="33"/>
  </w:num>
  <w:num w:numId="31" w16cid:durableId="1110473252">
    <w:abstractNumId w:val="18"/>
  </w:num>
  <w:num w:numId="32" w16cid:durableId="841050807">
    <w:abstractNumId w:val="23"/>
  </w:num>
  <w:num w:numId="33" w16cid:durableId="181017079">
    <w:abstractNumId w:val="22"/>
  </w:num>
  <w:num w:numId="34" w16cid:durableId="2004120448">
    <w:abstractNumId w:val="21"/>
  </w:num>
  <w:num w:numId="35" w16cid:durableId="1141114474">
    <w:abstractNumId w:val="28"/>
  </w:num>
  <w:num w:numId="36" w16cid:durableId="1346178170">
    <w:abstractNumId w:val="17"/>
  </w:num>
  <w:num w:numId="37" w16cid:durableId="1039162693">
    <w:abstractNumId w:val="19"/>
  </w:num>
  <w:num w:numId="38" w16cid:durableId="181630105">
    <w:abstractNumId w:val="39"/>
  </w:num>
  <w:num w:numId="39" w16cid:durableId="468670084">
    <w:abstractNumId w:val="15"/>
  </w:num>
  <w:num w:numId="40" w16cid:durableId="805044947">
    <w:abstractNumId w:val="43"/>
  </w:num>
  <w:num w:numId="41" w16cid:durableId="1369643495">
    <w:abstractNumId w:val="14"/>
  </w:num>
  <w:num w:numId="42" w16cid:durableId="857694184">
    <w:abstractNumId w:val="13"/>
  </w:num>
  <w:num w:numId="43" w16cid:durableId="386270614">
    <w:abstractNumId w:val="26"/>
  </w:num>
  <w:num w:numId="44" w16cid:durableId="472602435">
    <w:abstractNumId w:val="22"/>
    <w:lvlOverride w:ilvl="0">
      <w:startOverride w:val="1"/>
    </w:lvlOverride>
  </w:num>
  <w:num w:numId="45" w16cid:durableId="1091394448">
    <w:abstractNumId w:val="37"/>
  </w:num>
  <w:num w:numId="46" w16cid:durableId="634680912">
    <w:abstractNumId w:val="38"/>
  </w:num>
  <w:num w:numId="47" w16cid:durableId="193632952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32B2"/>
    <w:rsid w:val="00005965"/>
    <w:rsid w:val="00007E9B"/>
    <w:rsid w:val="00012261"/>
    <w:rsid w:val="00012664"/>
    <w:rsid w:val="0001645B"/>
    <w:rsid w:val="000227A1"/>
    <w:rsid w:val="00025D8C"/>
    <w:rsid w:val="0002675B"/>
    <w:rsid w:val="0002726D"/>
    <w:rsid w:val="000318A8"/>
    <w:rsid w:val="000355C3"/>
    <w:rsid w:val="00037A14"/>
    <w:rsid w:val="00040D90"/>
    <w:rsid w:val="000431C3"/>
    <w:rsid w:val="000441B9"/>
    <w:rsid w:val="00044EED"/>
    <w:rsid w:val="0005426A"/>
    <w:rsid w:val="000543B7"/>
    <w:rsid w:val="000547FF"/>
    <w:rsid w:val="00054D5E"/>
    <w:rsid w:val="00055F23"/>
    <w:rsid w:val="0005693A"/>
    <w:rsid w:val="000637FF"/>
    <w:rsid w:val="00064C8E"/>
    <w:rsid w:val="00064FD3"/>
    <w:rsid w:val="00065470"/>
    <w:rsid w:val="00067AA6"/>
    <w:rsid w:val="0007063F"/>
    <w:rsid w:val="000709BF"/>
    <w:rsid w:val="00072125"/>
    <w:rsid w:val="0007565F"/>
    <w:rsid w:val="0007762B"/>
    <w:rsid w:val="00077699"/>
    <w:rsid w:val="0008773B"/>
    <w:rsid w:val="00090A61"/>
    <w:rsid w:val="00090D63"/>
    <w:rsid w:val="00091809"/>
    <w:rsid w:val="00091CEF"/>
    <w:rsid w:val="000956A5"/>
    <w:rsid w:val="00095CA4"/>
    <w:rsid w:val="000964C4"/>
    <w:rsid w:val="000A03EE"/>
    <w:rsid w:val="000A1B06"/>
    <w:rsid w:val="000A3CE4"/>
    <w:rsid w:val="000A45EB"/>
    <w:rsid w:val="000A4C47"/>
    <w:rsid w:val="000B6059"/>
    <w:rsid w:val="000C09C3"/>
    <w:rsid w:val="000C7BF4"/>
    <w:rsid w:val="000D3D40"/>
    <w:rsid w:val="000D440E"/>
    <w:rsid w:val="000D44DC"/>
    <w:rsid w:val="000E5CC1"/>
    <w:rsid w:val="000E69F9"/>
    <w:rsid w:val="000F08B3"/>
    <w:rsid w:val="000F1885"/>
    <w:rsid w:val="000F2612"/>
    <w:rsid w:val="000F7895"/>
    <w:rsid w:val="00101D5C"/>
    <w:rsid w:val="0010314D"/>
    <w:rsid w:val="00103529"/>
    <w:rsid w:val="0010484D"/>
    <w:rsid w:val="00105476"/>
    <w:rsid w:val="0010603F"/>
    <w:rsid w:val="00110307"/>
    <w:rsid w:val="001105D8"/>
    <w:rsid w:val="00111DC6"/>
    <w:rsid w:val="00112D04"/>
    <w:rsid w:val="00113B47"/>
    <w:rsid w:val="00116711"/>
    <w:rsid w:val="001167A2"/>
    <w:rsid w:val="001179EC"/>
    <w:rsid w:val="00123D7B"/>
    <w:rsid w:val="00125821"/>
    <w:rsid w:val="00132861"/>
    <w:rsid w:val="00140D61"/>
    <w:rsid w:val="00145C4B"/>
    <w:rsid w:val="00147AAB"/>
    <w:rsid w:val="00150F3C"/>
    <w:rsid w:val="001538F9"/>
    <w:rsid w:val="00153D30"/>
    <w:rsid w:val="00162159"/>
    <w:rsid w:val="00162840"/>
    <w:rsid w:val="00163363"/>
    <w:rsid w:val="00163C40"/>
    <w:rsid w:val="00165309"/>
    <w:rsid w:val="00166494"/>
    <w:rsid w:val="00170457"/>
    <w:rsid w:val="0017656D"/>
    <w:rsid w:val="00181B4B"/>
    <w:rsid w:val="00182C4E"/>
    <w:rsid w:val="0018383B"/>
    <w:rsid w:val="00186773"/>
    <w:rsid w:val="00192745"/>
    <w:rsid w:val="0019349B"/>
    <w:rsid w:val="001940B5"/>
    <w:rsid w:val="0019454E"/>
    <w:rsid w:val="001A1239"/>
    <w:rsid w:val="001A4E59"/>
    <w:rsid w:val="001B0A1E"/>
    <w:rsid w:val="001B489B"/>
    <w:rsid w:val="001B4D38"/>
    <w:rsid w:val="001B5284"/>
    <w:rsid w:val="001B6021"/>
    <w:rsid w:val="001B7EB7"/>
    <w:rsid w:val="001C197E"/>
    <w:rsid w:val="001C19B6"/>
    <w:rsid w:val="001C2DF4"/>
    <w:rsid w:val="001C323E"/>
    <w:rsid w:val="001D1E2A"/>
    <w:rsid w:val="001D20F6"/>
    <w:rsid w:val="001D6AB5"/>
    <w:rsid w:val="001D6C7E"/>
    <w:rsid w:val="001D7818"/>
    <w:rsid w:val="001E0F30"/>
    <w:rsid w:val="001E57C0"/>
    <w:rsid w:val="001F2D6F"/>
    <w:rsid w:val="001F2FCE"/>
    <w:rsid w:val="001F589D"/>
    <w:rsid w:val="001F6DC2"/>
    <w:rsid w:val="00200C3D"/>
    <w:rsid w:val="00200EE8"/>
    <w:rsid w:val="002018DD"/>
    <w:rsid w:val="00203A21"/>
    <w:rsid w:val="00210131"/>
    <w:rsid w:val="002117FF"/>
    <w:rsid w:val="0021276B"/>
    <w:rsid w:val="0021530E"/>
    <w:rsid w:val="00216179"/>
    <w:rsid w:val="002233FF"/>
    <w:rsid w:val="002250CE"/>
    <w:rsid w:val="002327C0"/>
    <w:rsid w:val="00232BDF"/>
    <w:rsid w:val="002336A0"/>
    <w:rsid w:val="002406F8"/>
    <w:rsid w:val="002444B9"/>
    <w:rsid w:val="002454FA"/>
    <w:rsid w:val="00246F82"/>
    <w:rsid w:val="002515D4"/>
    <w:rsid w:val="00252D53"/>
    <w:rsid w:val="002538B1"/>
    <w:rsid w:val="002538F4"/>
    <w:rsid w:val="002549A1"/>
    <w:rsid w:val="0025603D"/>
    <w:rsid w:val="00256632"/>
    <w:rsid w:val="0026467E"/>
    <w:rsid w:val="002649BD"/>
    <w:rsid w:val="00274F1A"/>
    <w:rsid w:val="00275038"/>
    <w:rsid w:val="00275740"/>
    <w:rsid w:val="00276354"/>
    <w:rsid w:val="00276D04"/>
    <w:rsid w:val="0028034B"/>
    <w:rsid w:val="00281035"/>
    <w:rsid w:val="0028283E"/>
    <w:rsid w:val="00282FCE"/>
    <w:rsid w:val="0028371A"/>
    <w:rsid w:val="00287576"/>
    <w:rsid w:val="00290611"/>
    <w:rsid w:val="00291C4D"/>
    <w:rsid w:val="00292178"/>
    <w:rsid w:val="00293014"/>
    <w:rsid w:val="00295FD1"/>
    <w:rsid w:val="002A2C25"/>
    <w:rsid w:val="002A3815"/>
    <w:rsid w:val="002A618B"/>
    <w:rsid w:val="002B36B5"/>
    <w:rsid w:val="002B36BA"/>
    <w:rsid w:val="002B41B7"/>
    <w:rsid w:val="002B5E77"/>
    <w:rsid w:val="002B74EE"/>
    <w:rsid w:val="002C0301"/>
    <w:rsid w:val="002C47E0"/>
    <w:rsid w:val="002C4A08"/>
    <w:rsid w:val="002C7FCB"/>
    <w:rsid w:val="002D2B05"/>
    <w:rsid w:val="002D5910"/>
    <w:rsid w:val="002D6B39"/>
    <w:rsid w:val="002D7198"/>
    <w:rsid w:val="002D7F78"/>
    <w:rsid w:val="002E2285"/>
    <w:rsid w:val="002E44CD"/>
    <w:rsid w:val="002E5311"/>
    <w:rsid w:val="002F0461"/>
    <w:rsid w:val="00301622"/>
    <w:rsid w:val="003019B6"/>
    <w:rsid w:val="003033DA"/>
    <w:rsid w:val="003034F2"/>
    <w:rsid w:val="00303B71"/>
    <w:rsid w:val="00307B59"/>
    <w:rsid w:val="0031322D"/>
    <w:rsid w:val="00313905"/>
    <w:rsid w:val="0031482B"/>
    <w:rsid w:val="00316CFB"/>
    <w:rsid w:val="00321250"/>
    <w:rsid w:val="003245AA"/>
    <w:rsid w:val="003260A5"/>
    <w:rsid w:val="00327117"/>
    <w:rsid w:val="003272D4"/>
    <w:rsid w:val="00332693"/>
    <w:rsid w:val="00332760"/>
    <w:rsid w:val="00334EAD"/>
    <w:rsid w:val="00335B11"/>
    <w:rsid w:val="00337286"/>
    <w:rsid w:val="0034072D"/>
    <w:rsid w:val="00342CD9"/>
    <w:rsid w:val="00343CBA"/>
    <w:rsid w:val="00343F05"/>
    <w:rsid w:val="00344442"/>
    <w:rsid w:val="00346BD1"/>
    <w:rsid w:val="003471D3"/>
    <w:rsid w:val="00352373"/>
    <w:rsid w:val="00356242"/>
    <w:rsid w:val="00361A0D"/>
    <w:rsid w:val="00363935"/>
    <w:rsid w:val="00363E60"/>
    <w:rsid w:val="00371478"/>
    <w:rsid w:val="00373CB8"/>
    <w:rsid w:val="00373D9A"/>
    <w:rsid w:val="00375C57"/>
    <w:rsid w:val="003775D7"/>
    <w:rsid w:val="00380885"/>
    <w:rsid w:val="00381CDC"/>
    <w:rsid w:val="003825F7"/>
    <w:rsid w:val="00382DFE"/>
    <w:rsid w:val="003849D4"/>
    <w:rsid w:val="00384A48"/>
    <w:rsid w:val="00385C93"/>
    <w:rsid w:val="00387D6E"/>
    <w:rsid w:val="00395CD8"/>
    <w:rsid w:val="00396353"/>
    <w:rsid w:val="003972AA"/>
    <w:rsid w:val="003A1715"/>
    <w:rsid w:val="003A2927"/>
    <w:rsid w:val="003A60E4"/>
    <w:rsid w:val="003A6B7E"/>
    <w:rsid w:val="003B3451"/>
    <w:rsid w:val="003B4274"/>
    <w:rsid w:val="003C026F"/>
    <w:rsid w:val="003C055E"/>
    <w:rsid w:val="003C183F"/>
    <w:rsid w:val="003C2D8F"/>
    <w:rsid w:val="003C3186"/>
    <w:rsid w:val="003D220D"/>
    <w:rsid w:val="003D3F02"/>
    <w:rsid w:val="003D54D0"/>
    <w:rsid w:val="003D6B89"/>
    <w:rsid w:val="003D7140"/>
    <w:rsid w:val="003E0FB7"/>
    <w:rsid w:val="003E2810"/>
    <w:rsid w:val="003E42AD"/>
    <w:rsid w:val="003E47C2"/>
    <w:rsid w:val="003E65E4"/>
    <w:rsid w:val="003E67F4"/>
    <w:rsid w:val="003E70DB"/>
    <w:rsid w:val="003F24EB"/>
    <w:rsid w:val="003F4E53"/>
    <w:rsid w:val="003F5E2D"/>
    <w:rsid w:val="003F61A4"/>
    <w:rsid w:val="003F631F"/>
    <w:rsid w:val="003F79F1"/>
    <w:rsid w:val="00400C63"/>
    <w:rsid w:val="00401F6F"/>
    <w:rsid w:val="00403A70"/>
    <w:rsid w:val="00407111"/>
    <w:rsid w:val="004071AF"/>
    <w:rsid w:val="004118E5"/>
    <w:rsid w:val="00413366"/>
    <w:rsid w:val="004167E7"/>
    <w:rsid w:val="00421CA7"/>
    <w:rsid w:val="00423674"/>
    <w:rsid w:val="00424F9A"/>
    <w:rsid w:val="004252E2"/>
    <w:rsid w:val="00427B37"/>
    <w:rsid w:val="00430233"/>
    <w:rsid w:val="00432541"/>
    <w:rsid w:val="004338B3"/>
    <w:rsid w:val="004374E6"/>
    <w:rsid w:val="00437C4B"/>
    <w:rsid w:val="00442BBC"/>
    <w:rsid w:val="00442C8A"/>
    <w:rsid w:val="0044402D"/>
    <w:rsid w:val="0044507E"/>
    <w:rsid w:val="00445E44"/>
    <w:rsid w:val="00447354"/>
    <w:rsid w:val="00457509"/>
    <w:rsid w:val="00457874"/>
    <w:rsid w:val="00460F13"/>
    <w:rsid w:val="004634FA"/>
    <w:rsid w:val="00464A8C"/>
    <w:rsid w:val="004662B7"/>
    <w:rsid w:val="00466604"/>
    <w:rsid w:val="00467D4A"/>
    <w:rsid w:val="00467DBC"/>
    <w:rsid w:val="004723CA"/>
    <w:rsid w:val="0047692E"/>
    <w:rsid w:val="00477A04"/>
    <w:rsid w:val="004800FA"/>
    <w:rsid w:val="004804F7"/>
    <w:rsid w:val="00481C84"/>
    <w:rsid w:val="00483194"/>
    <w:rsid w:val="004874FE"/>
    <w:rsid w:val="00490BB0"/>
    <w:rsid w:val="00496E2E"/>
    <w:rsid w:val="004A2890"/>
    <w:rsid w:val="004A2D91"/>
    <w:rsid w:val="004A32F0"/>
    <w:rsid w:val="004A5F2D"/>
    <w:rsid w:val="004B03CD"/>
    <w:rsid w:val="004B0D2A"/>
    <w:rsid w:val="004B204F"/>
    <w:rsid w:val="004B2F65"/>
    <w:rsid w:val="004B328F"/>
    <w:rsid w:val="004B4403"/>
    <w:rsid w:val="004D3BB8"/>
    <w:rsid w:val="004D5F74"/>
    <w:rsid w:val="004E0EA4"/>
    <w:rsid w:val="004E0F92"/>
    <w:rsid w:val="004E7571"/>
    <w:rsid w:val="004F0F1A"/>
    <w:rsid w:val="004F10BC"/>
    <w:rsid w:val="004F5D28"/>
    <w:rsid w:val="004F6294"/>
    <w:rsid w:val="00501AE3"/>
    <w:rsid w:val="00502E66"/>
    <w:rsid w:val="005065D4"/>
    <w:rsid w:val="00510295"/>
    <w:rsid w:val="005133B9"/>
    <w:rsid w:val="00515A5A"/>
    <w:rsid w:val="0051620F"/>
    <w:rsid w:val="00520BDA"/>
    <w:rsid w:val="00522EF9"/>
    <w:rsid w:val="005239F8"/>
    <w:rsid w:val="00524239"/>
    <w:rsid w:val="00526D98"/>
    <w:rsid w:val="005271F7"/>
    <w:rsid w:val="005321F7"/>
    <w:rsid w:val="005403CC"/>
    <w:rsid w:val="00546136"/>
    <w:rsid w:val="0054618B"/>
    <w:rsid w:val="0054664B"/>
    <w:rsid w:val="005472DC"/>
    <w:rsid w:val="005479C1"/>
    <w:rsid w:val="00550FBD"/>
    <w:rsid w:val="005516AC"/>
    <w:rsid w:val="005542C7"/>
    <w:rsid w:val="005548E7"/>
    <w:rsid w:val="00554E7F"/>
    <w:rsid w:val="005632BA"/>
    <w:rsid w:val="0056407C"/>
    <w:rsid w:val="0056772A"/>
    <w:rsid w:val="00571ECB"/>
    <w:rsid w:val="00572038"/>
    <w:rsid w:val="00572418"/>
    <w:rsid w:val="00575156"/>
    <w:rsid w:val="00577A1B"/>
    <w:rsid w:val="005802DA"/>
    <w:rsid w:val="005833EF"/>
    <w:rsid w:val="00584545"/>
    <w:rsid w:val="00585CF1"/>
    <w:rsid w:val="00590BED"/>
    <w:rsid w:val="005937C8"/>
    <w:rsid w:val="005957B9"/>
    <w:rsid w:val="00596ABE"/>
    <w:rsid w:val="00597954"/>
    <w:rsid w:val="005A436B"/>
    <w:rsid w:val="005A7495"/>
    <w:rsid w:val="005B3409"/>
    <w:rsid w:val="005B6507"/>
    <w:rsid w:val="005B7726"/>
    <w:rsid w:val="005C02D2"/>
    <w:rsid w:val="005C2981"/>
    <w:rsid w:val="005C5238"/>
    <w:rsid w:val="005D58D4"/>
    <w:rsid w:val="005D619E"/>
    <w:rsid w:val="005D668B"/>
    <w:rsid w:val="005D759B"/>
    <w:rsid w:val="005E454E"/>
    <w:rsid w:val="005E4D89"/>
    <w:rsid w:val="005F1C11"/>
    <w:rsid w:val="005F2243"/>
    <w:rsid w:val="005F4262"/>
    <w:rsid w:val="005F451D"/>
    <w:rsid w:val="00601DF7"/>
    <w:rsid w:val="006031AC"/>
    <w:rsid w:val="00603857"/>
    <w:rsid w:val="00605AD3"/>
    <w:rsid w:val="0060654F"/>
    <w:rsid w:val="00610FE6"/>
    <w:rsid w:val="00613760"/>
    <w:rsid w:val="00614E47"/>
    <w:rsid w:val="006162B2"/>
    <w:rsid w:val="00616906"/>
    <w:rsid w:val="0062198D"/>
    <w:rsid w:val="0062236F"/>
    <w:rsid w:val="00626AC2"/>
    <w:rsid w:val="0063348C"/>
    <w:rsid w:val="006346A7"/>
    <w:rsid w:val="006355C1"/>
    <w:rsid w:val="00635EF9"/>
    <w:rsid w:val="00635F98"/>
    <w:rsid w:val="006366CA"/>
    <w:rsid w:val="00636AE5"/>
    <w:rsid w:val="00641E2E"/>
    <w:rsid w:val="006437AB"/>
    <w:rsid w:val="00645336"/>
    <w:rsid w:val="00646604"/>
    <w:rsid w:val="00650BF9"/>
    <w:rsid w:val="0065229F"/>
    <w:rsid w:val="006525C2"/>
    <w:rsid w:val="00652E7C"/>
    <w:rsid w:val="006532A6"/>
    <w:rsid w:val="00653574"/>
    <w:rsid w:val="00654FDB"/>
    <w:rsid w:val="00657338"/>
    <w:rsid w:val="00657DBF"/>
    <w:rsid w:val="006613F9"/>
    <w:rsid w:val="00662B91"/>
    <w:rsid w:val="006638B9"/>
    <w:rsid w:val="006650E3"/>
    <w:rsid w:val="006707C2"/>
    <w:rsid w:val="0067205C"/>
    <w:rsid w:val="0067206C"/>
    <w:rsid w:val="006758AB"/>
    <w:rsid w:val="00675A72"/>
    <w:rsid w:val="00676BEB"/>
    <w:rsid w:val="00676FC8"/>
    <w:rsid w:val="00683B33"/>
    <w:rsid w:val="006840BF"/>
    <w:rsid w:val="0068603C"/>
    <w:rsid w:val="0069123C"/>
    <w:rsid w:val="00692401"/>
    <w:rsid w:val="006927B7"/>
    <w:rsid w:val="0069385B"/>
    <w:rsid w:val="00694F0B"/>
    <w:rsid w:val="00696C70"/>
    <w:rsid w:val="006978DE"/>
    <w:rsid w:val="006A0A23"/>
    <w:rsid w:val="006A371A"/>
    <w:rsid w:val="006A6D88"/>
    <w:rsid w:val="006A746F"/>
    <w:rsid w:val="006B0BC5"/>
    <w:rsid w:val="006B1688"/>
    <w:rsid w:val="006C0321"/>
    <w:rsid w:val="006C19E8"/>
    <w:rsid w:val="006C3102"/>
    <w:rsid w:val="006C6135"/>
    <w:rsid w:val="006D3E26"/>
    <w:rsid w:val="006D77B5"/>
    <w:rsid w:val="006E07FA"/>
    <w:rsid w:val="006E25A1"/>
    <w:rsid w:val="006E7E60"/>
    <w:rsid w:val="006F2A24"/>
    <w:rsid w:val="006F32B8"/>
    <w:rsid w:val="006F3DBD"/>
    <w:rsid w:val="006F5AB3"/>
    <w:rsid w:val="006F6509"/>
    <w:rsid w:val="006F6F73"/>
    <w:rsid w:val="006F70E5"/>
    <w:rsid w:val="00701141"/>
    <w:rsid w:val="00706B0C"/>
    <w:rsid w:val="00706D7E"/>
    <w:rsid w:val="007076E3"/>
    <w:rsid w:val="00707FDD"/>
    <w:rsid w:val="007112D6"/>
    <w:rsid w:val="00713010"/>
    <w:rsid w:val="00714A35"/>
    <w:rsid w:val="00717EB4"/>
    <w:rsid w:val="00720707"/>
    <w:rsid w:val="00723F23"/>
    <w:rsid w:val="0072490E"/>
    <w:rsid w:val="00725347"/>
    <w:rsid w:val="00725B86"/>
    <w:rsid w:val="00725E92"/>
    <w:rsid w:val="00725EFF"/>
    <w:rsid w:val="007264DF"/>
    <w:rsid w:val="00726C7F"/>
    <w:rsid w:val="00727A6A"/>
    <w:rsid w:val="00727BEF"/>
    <w:rsid w:val="00730000"/>
    <w:rsid w:val="00730276"/>
    <w:rsid w:val="00733B25"/>
    <w:rsid w:val="0073471F"/>
    <w:rsid w:val="007358E3"/>
    <w:rsid w:val="00736DF5"/>
    <w:rsid w:val="007373E4"/>
    <w:rsid w:val="00742399"/>
    <w:rsid w:val="007435AF"/>
    <w:rsid w:val="00743C8C"/>
    <w:rsid w:val="00746A83"/>
    <w:rsid w:val="007504D1"/>
    <w:rsid w:val="0075148A"/>
    <w:rsid w:val="0075451A"/>
    <w:rsid w:val="007556C2"/>
    <w:rsid w:val="00755C7E"/>
    <w:rsid w:val="00757A20"/>
    <w:rsid w:val="007611D9"/>
    <w:rsid w:val="00762128"/>
    <w:rsid w:val="00763F5C"/>
    <w:rsid w:val="00765F84"/>
    <w:rsid w:val="007667DD"/>
    <w:rsid w:val="00766A08"/>
    <w:rsid w:val="007705C4"/>
    <w:rsid w:val="00771C6A"/>
    <w:rsid w:val="0077270D"/>
    <w:rsid w:val="00772779"/>
    <w:rsid w:val="00773C1A"/>
    <w:rsid w:val="00776D24"/>
    <w:rsid w:val="00781254"/>
    <w:rsid w:val="00784400"/>
    <w:rsid w:val="00790C56"/>
    <w:rsid w:val="00796179"/>
    <w:rsid w:val="007A0226"/>
    <w:rsid w:val="007A5E1E"/>
    <w:rsid w:val="007A78EC"/>
    <w:rsid w:val="007A7D10"/>
    <w:rsid w:val="007B1A42"/>
    <w:rsid w:val="007B4248"/>
    <w:rsid w:val="007B5FAB"/>
    <w:rsid w:val="007B651B"/>
    <w:rsid w:val="007B7807"/>
    <w:rsid w:val="007B7EA9"/>
    <w:rsid w:val="007C0DC0"/>
    <w:rsid w:val="007C1813"/>
    <w:rsid w:val="007C2789"/>
    <w:rsid w:val="007C4328"/>
    <w:rsid w:val="007C64B1"/>
    <w:rsid w:val="007D3AFD"/>
    <w:rsid w:val="007D50E0"/>
    <w:rsid w:val="007E1DEA"/>
    <w:rsid w:val="007E2824"/>
    <w:rsid w:val="007F077F"/>
    <w:rsid w:val="007F2D87"/>
    <w:rsid w:val="007F6087"/>
    <w:rsid w:val="007F70C2"/>
    <w:rsid w:val="00800157"/>
    <w:rsid w:val="00800983"/>
    <w:rsid w:val="008017EB"/>
    <w:rsid w:val="00802E93"/>
    <w:rsid w:val="00805114"/>
    <w:rsid w:val="008069D1"/>
    <w:rsid w:val="00806C90"/>
    <w:rsid w:val="008071F9"/>
    <w:rsid w:val="0081005F"/>
    <w:rsid w:val="00814E92"/>
    <w:rsid w:val="00816BDC"/>
    <w:rsid w:val="00822B92"/>
    <w:rsid w:val="008230DC"/>
    <w:rsid w:val="00823EFA"/>
    <w:rsid w:val="00825E31"/>
    <w:rsid w:val="00831F6C"/>
    <w:rsid w:val="008342DB"/>
    <w:rsid w:val="00835C2C"/>
    <w:rsid w:val="00836F07"/>
    <w:rsid w:val="0083767B"/>
    <w:rsid w:val="00840F44"/>
    <w:rsid w:val="00841C9D"/>
    <w:rsid w:val="008420D9"/>
    <w:rsid w:val="008432D1"/>
    <w:rsid w:val="00843B8A"/>
    <w:rsid w:val="0084455B"/>
    <w:rsid w:val="008445BC"/>
    <w:rsid w:val="00844650"/>
    <w:rsid w:val="00845060"/>
    <w:rsid w:val="008457DF"/>
    <w:rsid w:val="00851089"/>
    <w:rsid w:val="00852616"/>
    <w:rsid w:val="00853A62"/>
    <w:rsid w:val="00854D32"/>
    <w:rsid w:val="00857888"/>
    <w:rsid w:val="00861A28"/>
    <w:rsid w:val="00862781"/>
    <w:rsid w:val="00862A69"/>
    <w:rsid w:val="00862C24"/>
    <w:rsid w:val="0086480C"/>
    <w:rsid w:val="0086568B"/>
    <w:rsid w:val="00870502"/>
    <w:rsid w:val="0087107E"/>
    <w:rsid w:val="00872D4C"/>
    <w:rsid w:val="00873C13"/>
    <w:rsid w:val="00877099"/>
    <w:rsid w:val="00877DC8"/>
    <w:rsid w:val="00880229"/>
    <w:rsid w:val="00881418"/>
    <w:rsid w:val="00885B52"/>
    <w:rsid w:val="00885C22"/>
    <w:rsid w:val="00891536"/>
    <w:rsid w:val="00891C12"/>
    <w:rsid w:val="00896330"/>
    <w:rsid w:val="008A0296"/>
    <w:rsid w:val="008A2153"/>
    <w:rsid w:val="008A3B63"/>
    <w:rsid w:val="008A51A3"/>
    <w:rsid w:val="008A6AD0"/>
    <w:rsid w:val="008B38F6"/>
    <w:rsid w:val="008B3961"/>
    <w:rsid w:val="008C2782"/>
    <w:rsid w:val="008C320B"/>
    <w:rsid w:val="008C7368"/>
    <w:rsid w:val="008D0651"/>
    <w:rsid w:val="008D1F17"/>
    <w:rsid w:val="008D45D8"/>
    <w:rsid w:val="008D71CD"/>
    <w:rsid w:val="008E1A3D"/>
    <w:rsid w:val="008E2859"/>
    <w:rsid w:val="008E7B01"/>
    <w:rsid w:val="008F58EA"/>
    <w:rsid w:val="008F7B3D"/>
    <w:rsid w:val="008F7D29"/>
    <w:rsid w:val="0090405B"/>
    <w:rsid w:val="0090583D"/>
    <w:rsid w:val="00907372"/>
    <w:rsid w:val="00915312"/>
    <w:rsid w:val="00915C84"/>
    <w:rsid w:val="00917563"/>
    <w:rsid w:val="00921FA6"/>
    <w:rsid w:val="00923E53"/>
    <w:rsid w:val="0092605C"/>
    <w:rsid w:val="009328DD"/>
    <w:rsid w:val="00937E84"/>
    <w:rsid w:val="00940482"/>
    <w:rsid w:val="00941750"/>
    <w:rsid w:val="0094187B"/>
    <w:rsid w:val="00941B72"/>
    <w:rsid w:val="0094574D"/>
    <w:rsid w:val="00950F99"/>
    <w:rsid w:val="00954036"/>
    <w:rsid w:val="0095461C"/>
    <w:rsid w:val="00961717"/>
    <w:rsid w:val="00961E78"/>
    <w:rsid w:val="00961FBF"/>
    <w:rsid w:val="0096272D"/>
    <w:rsid w:val="00964687"/>
    <w:rsid w:val="00967BC5"/>
    <w:rsid w:val="00972310"/>
    <w:rsid w:val="00972992"/>
    <w:rsid w:val="00973D95"/>
    <w:rsid w:val="00974811"/>
    <w:rsid w:val="0097653F"/>
    <w:rsid w:val="00977E73"/>
    <w:rsid w:val="00980900"/>
    <w:rsid w:val="00982F78"/>
    <w:rsid w:val="009875B2"/>
    <w:rsid w:val="00987FC3"/>
    <w:rsid w:val="00990C9D"/>
    <w:rsid w:val="00990DBA"/>
    <w:rsid w:val="009943BC"/>
    <w:rsid w:val="00994848"/>
    <w:rsid w:val="009A12B1"/>
    <w:rsid w:val="009A7A16"/>
    <w:rsid w:val="009A7DC1"/>
    <w:rsid w:val="009B08D5"/>
    <w:rsid w:val="009B0A15"/>
    <w:rsid w:val="009B2302"/>
    <w:rsid w:val="009B6152"/>
    <w:rsid w:val="009B6512"/>
    <w:rsid w:val="009B7C7F"/>
    <w:rsid w:val="009C5777"/>
    <w:rsid w:val="009C609F"/>
    <w:rsid w:val="009D1852"/>
    <w:rsid w:val="009D4126"/>
    <w:rsid w:val="009D4E77"/>
    <w:rsid w:val="009E181B"/>
    <w:rsid w:val="009E5594"/>
    <w:rsid w:val="009F0DFC"/>
    <w:rsid w:val="009F3445"/>
    <w:rsid w:val="009F5667"/>
    <w:rsid w:val="00A001E9"/>
    <w:rsid w:val="00A00B9E"/>
    <w:rsid w:val="00A05347"/>
    <w:rsid w:val="00A06C33"/>
    <w:rsid w:val="00A070A8"/>
    <w:rsid w:val="00A07C62"/>
    <w:rsid w:val="00A11B22"/>
    <w:rsid w:val="00A1391A"/>
    <w:rsid w:val="00A15433"/>
    <w:rsid w:val="00A1589A"/>
    <w:rsid w:val="00A218A9"/>
    <w:rsid w:val="00A21B41"/>
    <w:rsid w:val="00A26487"/>
    <w:rsid w:val="00A27248"/>
    <w:rsid w:val="00A305C7"/>
    <w:rsid w:val="00A305CC"/>
    <w:rsid w:val="00A30DE5"/>
    <w:rsid w:val="00A343A1"/>
    <w:rsid w:val="00A345EB"/>
    <w:rsid w:val="00A34891"/>
    <w:rsid w:val="00A36739"/>
    <w:rsid w:val="00A369AD"/>
    <w:rsid w:val="00A42400"/>
    <w:rsid w:val="00A431BD"/>
    <w:rsid w:val="00A44A66"/>
    <w:rsid w:val="00A50EEB"/>
    <w:rsid w:val="00A51976"/>
    <w:rsid w:val="00A52886"/>
    <w:rsid w:val="00A52D65"/>
    <w:rsid w:val="00A54C90"/>
    <w:rsid w:val="00A57079"/>
    <w:rsid w:val="00A61E45"/>
    <w:rsid w:val="00A6266D"/>
    <w:rsid w:val="00A67AB8"/>
    <w:rsid w:val="00A75D96"/>
    <w:rsid w:val="00A75F4C"/>
    <w:rsid w:val="00A76005"/>
    <w:rsid w:val="00A767D1"/>
    <w:rsid w:val="00A778D0"/>
    <w:rsid w:val="00A77EA4"/>
    <w:rsid w:val="00A77F72"/>
    <w:rsid w:val="00A81580"/>
    <w:rsid w:val="00A84A9C"/>
    <w:rsid w:val="00A84EE4"/>
    <w:rsid w:val="00A94654"/>
    <w:rsid w:val="00A9584B"/>
    <w:rsid w:val="00AA1E14"/>
    <w:rsid w:val="00AA2944"/>
    <w:rsid w:val="00AB1738"/>
    <w:rsid w:val="00AB5EE5"/>
    <w:rsid w:val="00AC02F4"/>
    <w:rsid w:val="00AC2A83"/>
    <w:rsid w:val="00AC4098"/>
    <w:rsid w:val="00AC5FDD"/>
    <w:rsid w:val="00AC7241"/>
    <w:rsid w:val="00AD3050"/>
    <w:rsid w:val="00AD3F45"/>
    <w:rsid w:val="00AD629C"/>
    <w:rsid w:val="00AD750C"/>
    <w:rsid w:val="00AE030B"/>
    <w:rsid w:val="00AE5250"/>
    <w:rsid w:val="00AE621F"/>
    <w:rsid w:val="00AE69F4"/>
    <w:rsid w:val="00AE732E"/>
    <w:rsid w:val="00AE7C6A"/>
    <w:rsid w:val="00AF0AB5"/>
    <w:rsid w:val="00AF3542"/>
    <w:rsid w:val="00AF4EAD"/>
    <w:rsid w:val="00AF726E"/>
    <w:rsid w:val="00AF76E3"/>
    <w:rsid w:val="00AF776F"/>
    <w:rsid w:val="00AF7E71"/>
    <w:rsid w:val="00B0148A"/>
    <w:rsid w:val="00B01596"/>
    <w:rsid w:val="00B01E5F"/>
    <w:rsid w:val="00B02132"/>
    <w:rsid w:val="00B047B6"/>
    <w:rsid w:val="00B12FFF"/>
    <w:rsid w:val="00B14835"/>
    <w:rsid w:val="00B16D23"/>
    <w:rsid w:val="00B171D4"/>
    <w:rsid w:val="00B20041"/>
    <w:rsid w:val="00B20667"/>
    <w:rsid w:val="00B25191"/>
    <w:rsid w:val="00B25DD6"/>
    <w:rsid w:val="00B26AE9"/>
    <w:rsid w:val="00B34206"/>
    <w:rsid w:val="00B3525A"/>
    <w:rsid w:val="00B36DF4"/>
    <w:rsid w:val="00B413CF"/>
    <w:rsid w:val="00B473B2"/>
    <w:rsid w:val="00B571F4"/>
    <w:rsid w:val="00B57B2A"/>
    <w:rsid w:val="00B617E0"/>
    <w:rsid w:val="00B654B7"/>
    <w:rsid w:val="00B677C4"/>
    <w:rsid w:val="00B72E04"/>
    <w:rsid w:val="00B7361F"/>
    <w:rsid w:val="00B812AA"/>
    <w:rsid w:val="00B81832"/>
    <w:rsid w:val="00B820DA"/>
    <w:rsid w:val="00B82B8D"/>
    <w:rsid w:val="00B84EF4"/>
    <w:rsid w:val="00B9064A"/>
    <w:rsid w:val="00B91B41"/>
    <w:rsid w:val="00B96667"/>
    <w:rsid w:val="00BA0456"/>
    <w:rsid w:val="00BA1A1E"/>
    <w:rsid w:val="00BA38A3"/>
    <w:rsid w:val="00BA512C"/>
    <w:rsid w:val="00BB0243"/>
    <w:rsid w:val="00BB1F22"/>
    <w:rsid w:val="00BB2FCF"/>
    <w:rsid w:val="00BB612C"/>
    <w:rsid w:val="00BB7884"/>
    <w:rsid w:val="00BC14F6"/>
    <w:rsid w:val="00BC2022"/>
    <w:rsid w:val="00BC2130"/>
    <w:rsid w:val="00BC628E"/>
    <w:rsid w:val="00BD16E7"/>
    <w:rsid w:val="00BD2645"/>
    <w:rsid w:val="00BD2802"/>
    <w:rsid w:val="00BD6CE8"/>
    <w:rsid w:val="00BD7DFD"/>
    <w:rsid w:val="00BE0DBD"/>
    <w:rsid w:val="00BE3319"/>
    <w:rsid w:val="00BE48AD"/>
    <w:rsid w:val="00BF10F3"/>
    <w:rsid w:val="00BF3D5A"/>
    <w:rsid w:val="00BF44A2"/>
    <w:rsid w:val="00BF60FD"/>
    <w:rsid w:val="00BF7068"/>
    <w:rsid w:val="00C0121B"/>
    <w:rsid w:val="00C0326E"/>
    <w:rsid w:val="00C0370A"/>
    <w:rsid w:val="00C046C8"/>
    <w:rsid w:val="00C05A51"/>
    <w:rsid w:val="00C06DD3"/>
    <w:rsid w:val="00C07099"/>
    <w:rsid w:val="00C12C2B"/>
    <w:rsid w:val="00C12E7D"/>
    <w:rsid w:val="00C1443A"/>
    <w:rsid w:val="00C14850"/>
    <w:rsid w:val="00C17DDC"/>
    <w:rsid w:val="00C22133"/>
    <w:rsid w:val="00C22F8B"/>
    <w:rsid w:val="00C24541"/>
    <w:rsid w:val="00C3053B"/>
    <w:rsid w:val="00C3066E"/>
    <w:rsid w:val="00C31D8E"/>
    <w:rsid w:val="00C31F9C"/>
    <w:rsid w:val="00C353E4"/>
    <w:rsid w:val="00C35DA3"/>
    <w:rsid w:val="00C378FB"/>
    <w:rsid w:val="00C37B7A"/>
    <w:rsid w:val="00C416F2"/>
    <w:rsid w:val="00C43981"/>
    <w:rsid w:val="00C44F21"/>
    <w:rsid w:val="00C450C3"/>
    <w:rsid w:val="00C45B91"/>
    <w:rsid w:val="00C505FF"/>
    <w:rsid w:val="00C5189F"/>
    <w:rsid w:val="00C55167"/>
    <w:rsid w:val="00C563EF"/>
    <w:rsid w:val="00C601F9"/>
    <w:rsid w:val="00C60771"/>
    <w:rsid w:val="00C61519"/>
    <w:rsid w:val="00C61768"/>
    <w:rsid w:val="00C61A50"/>
    <w:rsid w:val="00C65910"/>
    <w:rsid w:val="00C67F04"/>
    <w:rsid w:val="00C718BC"/>
    <w:rsid w:val="00C72495"/>
    <w:rsid w:val="00C73C56"/>
    <w:rsid w:val="00C77D5C"/>
    <w:rsid w:val="00C84AAE"/>
    <w:rsid w:val="00C8798F"/>
    <w:rsid w:val="00C91EB6"/>
    <w:rsid w:val="00C924F0"/>
    <w:rsid w:val="00C92A9F"/>
    <w:rsid w:val="00C932A3"/>
    <w:rsid w:val="00C94544"/>
    <w:rsid w:val="00CA74B3"/>
    <w:rsid w:val="00CB1B95"/>
    <w:rsid w:val="00CC3942"/>
    <w:rsid w:val="00CC43A6"/>
    <w:rsid w:val="00CC6E5D"/>
    <w:rsid w:val="00CD10BF"/>
    <w:rsid w:val="00CD52D3"/>
    <w:rsid w:val="00CE0CE1"/>
    <w:rsid w:val="00CE1428"/>
    <w:rsid w:val="00CE5A1C"/>
    <w:rsid w:val="00CE64E7"/>
    <w:rsid w:val="00CF13E2"/>
    <w:rsid w:val="00CF3F6B"/>
    <w:rsid w:val="00CF5695"/>
    <w:rsid w:val="00CF611C"/>
    <w:rsid w:val="00CF75CE"/>
    <w:rsid w:val="00D01B83"/>
    <w:rsid w:val="00D02FFC"/>
    <w:rsid w:val="00D0593E"/>
    <w:rsid w:val="00D14296"/>
    <w:rsid w:val="00D1614D"/>
    <w:rsid w:val="00D174D9"/>
    <w:rsid w:val="00D20A6A"/>
    <w:rsid w:val="00D21C3E"/>
    <w:rsid w:val="00D234B1"/>
    <w:rsid w:val="00D2571F"/>
    <w:rsid w:val="00D25EFB"/>
    <w:rsid w:val="00D271CE"/>
    <w:rsid w:val="00D302CD"/>
    <w:rsid w:val="00D3077C"/>
    <w:rsid w:val="00D32FD0"/>
    <w:rsid w:val="00D33AD6"/>
    <w:rsid w:val="00D33D12"/>
    <w:rsid w:val="00D34A04"/>
    <w:rsid w:val="00D359A0"/>
    <w:rsid w:val="00D41D3E"/>
    <w:rsid w:val="00D50ADD"/>
    <w:rsid w:val="00D5111B"/>
    <w:rsid w:val="00D530B4"/>
    <w:rsid w:val="00D60214"/>
    <w:rsid w:val="00D62F8A"/>
    <w:rsid w:val="00D66A5B"/>
    <w:rsid w:val="00D66F26"/>
    <w:rsid w:val="00D70166"/>
    <w:rsid w:val="00D71535"/>
    <w:rsid w:val="00D71A1A"/>
    <w:rsid w:val="00D7780A"/>
    <w:rsid w:val="00D77D0A"/>
    <w:rsid w:val="00D77F69"/>
    <w:rsid w:val="00D81A6F"/>
    <w:rsid w:val="00D81F83"/>
    <w:rsid w:val="00D82D6F"/>
    <w:rsid w:val="00D87236"/>
    <w:rsid w:val="00D90054"/>
    <w:rsid w:val="00D9152D"/>
    <w:rsid w:val="00D91D3D"/>
    <w:rsid w:val="00D9573A"/>
    <w:rsid w:val="00D9798E"/>
    <w:rsid w:val="00DA4BB3"/>
    <w:rsid w:val="00DA5F77"/>
    <w:rsid w:val="00DA6CD8"/>
    <w:rsid w:val="00DB1AA9"/>
    <w:rsid w:val="00DB2B22"/>
    <w:rsid w:val="00DB3F0E"/>
    <w:rsid w:val="00DB510D"/>
    <w:rsid w:val="00DB6B5C"/>
    <w:rsid w:val="00DB6E52"/>
    <w:rsid w:val="00DC1954"/>
    <w:rsid w:val="00DC3004"/>
    <w:rsid w:val="00DC64EC"/>
    <w:rsid w:val="00DC7CCD"/>
    <w:rsid w:val="00DD5285"/>
    <w:rsid w:val="00DD6FD3"/>
    <w:rsid w:val="00DE1881"/>
    <w:rsid w:val="00DE3367"/>
    <w:rsid w:val="00DE40D1"/>
    <w:rsid w:val="00DE46A5"/>
    <w:rsid w:val="00DE6C74"/>
    <w:rsid w:val="00DF50F7"/>
    <w:rsid w:val="00DF7390"/>
    <w:rsid w:val="00DF7EA2"/>
    <w:rsid w:val="00E0510D"/>
    <w:rsid w:val="00E05571"/>
    <w:rsid w:val="00E05F70"/>
    <w:rsid w:val="00E11229"/>
    <w:rsid w:val="00E135F0"/>
    <w:rsid w:val="00E15396"/>
    <w:rsid w:val="00E15B6B"/>
    <w:rsid w:val="00E160E0"/>
    <w:rsid w:val="00E17C67"/>
    <w:rsid w:val="00E20635"/>
    <w:rsid w:val="00E2273D"/>
    <w:rsid w:val="00E235AA"/>
    <w:rsid w:val="00E30210"/>
    <w:rsid w:val="00E32C7C"/>
    <w:rsid w:val="00E331A7"/>
    <w:rsid w:val="00E37567"/>
    <w:rsid w:val="00E40CCC"/>
    <w:rsid w:val="00E4588C"/>
    <w:rsid w:val="00E45EB3"/>
    <w:rsid w:val="00E47850"/>
    <w:rsid w:val="00E47D2B"/>
    <w:rsid w:val="00E52974"/>
    <w:rsid w:val="00E5491A"/>
    <w:rsid w:val="00E54D03"/>
    <w:rsid w:val="00E55947"/>
    <w:rsid w:val="00E60C45"/>
    <w:rsid w:val="00E613E9"/>
    <w:rsid w:val="00E61479"/>
    <w:rsid w:val="00E61773"/>
    <w:rsid w:val="00E61B15"/>
    <w:rsid w:val="00E63647"/>
    <w:rsid w:val="00E715E3"/>
    <w:rsid w:val="00E716EF"/>
    <w:rsid w:val="00E71C1C"/>
    <w:rsid w:val="00E7509A"/>
    <w:rsid w:val="00E768C7"/>
    <w:rsid w:val="00E77BAA"/>
    <w:rsid w:val="00E86125"/>
    <w:rsid w:val="00E90DCA"/>
    <w:rsid w:val="00E91148"/>
    <w:rsid w:val="00E93C03"/>
    <w:rsid w:val="00EA0301"/>
    <w:rsid w:val="00EA0DFF"/>
    <w:rsid w:val="00EA3B6B"/>
    <w:rsid w:val="00EA3FDC"/>
    <w:rsid w:val="00EA44BF"/>
    <w:rsid w:val="00EA4C99"/>
    <w:rsid w:val="00EA59AB"/>
    <w:rsid w:val="00EA61C0"/>
    <w:rsid w:val="00EB036E"/>
    <w:rsid w:val="00EB5019"/>
    <w:rsid w:val="00EB6E97"/>
    <w:rsid w:val="00EC0B8E"/>
    <w:rsid w:val="00EC3E45"/>
    <w:rsid w:val="00EC6AA5"/>
    <w:rsid w:val="00ED00D1"/>
    <w:rsid w:val="00ED19EB"/>
    <w:rsid w:val="00ED413A"/>
    <w:rsid w:val="00ED4ABA"/>
    <w:rsid w:val="00ED609E"/>
    <w:rsid w:val="00EE4628"/>
    <w:rsid w:val="00EE4713"/>
    <w:rsid w:val="00EE78E2"/>
    <w:rsid w:val="00EF07DA"/>
    <w:rsid w:val="00EF07E8"/>
    <w:rsid w:val="00EF1342"/>
    <w:rsid w:val="00EF3594"/>
    <w:rsid w:val="00EF3A6D"/>
    <w:rsid w:val="00EF456B"/>
    <w:rsid w:val="00EF68BB"/>
    <w:rsid w:val="00EF6EE9"/>
    <w:rsid w:val="00F05BEA"/>
    <w:rsid w:val="00F06B32"/>
    <w:rsid w:val="00F11C66"/>
    <w:rsid w:val="00F1358C"/>
    <w:rsid w:val="00F14449"/>
    <w:rsid w:val="00F14ACF"/>
    <w:rsid w:val="00F16E33"/>
    <w:rsid w:val="00F17EE6"/>
    <w:rsid w:val="00F20388"/>
    <w:rsid w:val="00F215B8"/>
    <w:rsid w:val="00F21C31"/>
    <w:rsid w:val="00F22CDC"/>
    <w:rsid w:val="00F2401D"/>
    <w:rsid w:val="00F300B7"/>
    <w:rsid w:val="00F32AE0"/>
    <w:rsid w:val="00F338AF"/>
    <w:rsid w:val="00F33F60"/>
    <w:rsid w:val="00F346D5"/>
    <w:rsid w:val="00F34BEA"/>
    <w:rsid w:val="00F352BC"/>
    <w:rsid w:val="00F36BC4"/>
    <w:rsid w:val="00F41FE9"/>
    <w:rsid w:val="00F42562"/>
    <w:rsid w:val="00F42AD3"/>
    <w:rsid w:val="00F45DE1"/>
    <w:rsid w:val="00F47056"/>
    <w:rsid w:val="00F47BB7"/>
    <w:rsid w:val="00F53DC3"/>
    <w:rsid w:val="00F54735"/>
    <w:rsid w:val="00F55418"/>
    <w:rsid w:val="00F567EB"/>
    <w:rsid w:val="00F60031"/>
    <w:rsid w:val="00F65315"/>
    <w:rsid w:val="00F70458"/>
    <w:rsid w:val="00F715FE"/>
    <w:rsid w:val="00F75200"/>
    <w:rsid w:val="00F76CF5"/>
    <w:rsid w:val="00F77D47"/>
    <w:rsid w:val="00F802A4"/>
    <w:rsid w:val="00F828FC"/>
    <w:rsid w:val="00F84979"/>
    <w:rsid w:val="00F871E2"/>
    <w:rsid w:val="00F9054C"/>
    <w:rsid w:val="00F90B39"/>
    <w:rsid w:val="00F91DF0"/>
    <w:rsid w:val="00F92642"/>
    <w:rsid w:val="00F9319B"/>
    <w:rsid w:val="00F944DE"/>
    <w:rsid w:val="00FA248D"/>
    <w:rsid w:val="00FA6B6C"/>
    <w:rsid w:val="00FA756C"/>
    <w:rsid w:val="00FA7E5C"/>
    <w:rsid w:val="00FA7F39"/>
    <w:rsid w:val="00FB0D8E"/>
    <w:rsid w:val="00FB215F"/>
    <w:rsid w:val="00FB2AFF"/>
    <w:rsid w:val="00FB66F1"/>
    <w:rsid w:val="00FB7C07"/>
    <w:rsid w:val="00FC1368"/>
    <w:rsid w:val="00FC60FB"/>
    <w:rsid w:val="00FC7F48"/>
    <w:rsid w:val="00FD3BA3"/>
    <w:rsid w:val="00FD3F2B"/>
    <w:rsid w:val="00FD4C46"/>
    <w:rsid w:val="00FD54A1"/>
    <w:rsid w:val="00FE738F"/>
    <w:rsid w:val="00FF4C62"/>
    <w:rsid w:val="00FF72DC"/>
    <w:rsid w:val="02F68100"/>
    <w:rsid w:val="03C2E0ED"/>
    <w:rsid w:val="21F95E2D"/>
    <w:rsid w:val="443DF156"/>
    <w:rsid w:val="546ADF9D"/>
    <w:rsid w:val="613FB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408C6"/>
  <w15:docId w15:val="{B37D3C3B-F6E5-4A25-A6F0-02914D43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891536"/>
    <w:pPr>
      <w:spacing w:before="0"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891536"/>
    <w:rPr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91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915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536"/>
    <w:rPr>
      <w:rFonts w:ascii="Arial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891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536"/>
    <w:rPr>
      <w:rFonts w:ascii="Arial" w:hAnsi="Arial" w:cs="Arial"/>
      <w:sz w:val="20"/>
      <w:szCs w:val="20"/>
      <w:lang w:eastAsia="zh-CN"/>
    </w:rPr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rsid w:val="008915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aliases w:val="RSC Ed Heading 1 Char"/>
    <w:basedOn w:val="DefaultParagraphFont"/>
    <w:link w:val="Heading1"/>
    <w:rsid w:val="00891536"/>
    <w:rPr>
      <w:rFonts w:ascii="Arial" w:hAnsi="Arial" w:cs="Arial"/>
      <w:b/>
      <w:sz w:val="28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891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536"/>
    <w:pPr>
      <w:spacing w:before="0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Strong">
    <w:name w:val="Strong"/>
    <w:basedOn w:val="DefaultParagraphFont"/>
    <w:uiPriority w:val="22"/>
    <w:rsid w:val="00877099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891536"/>
  </w:style>
  <w:style w:type="numbering" w:customStyle="1" w:styleId="CurrentList1">
    <w:name w:val="Current List1"/>
    <w:uiPriority w:val="99"/>
    <w:rsid w:val="00891536"/>
    <w:pPr>
      <w:numPr>
        <w:numId w:val="21"/>
      </w:numPr>
    </w:pPr>
  </w:style>
  <w:style w:type="numbering" w:customStyle="1" w:styleId="CurrentList2">
    <w:name w:val="Current List2"/>
    <w:uiPriority w:val="99"/>
    <w:rsid w:val="00891536"/>
    <w:pPr>
      <w:numPr>
        <w:numId w:val="23"/>
      </w:numPr>
    </w:pPr>
  </w:style>
  <w:style w:type="numbering" w:customStyle="1" w:styleId="CurrentList3">
    <w:name w:val="Current List3"/>
    <w:uiPriority w:val="99"/>
    <w:rsid w:val="00891536"/>
    <w:pPr>
      <w:numPr>
        <w:numId w:val="24"/>
      </w:numPr>
    </w:pPr>
  </w:style>
  <w:style w:type="numbering" w:customStyle="1" w:styleId="CurrentList4">
    <w:name w:val="Current List4"/>
    <w:uiPriority w:val="99"/>
    <w:rsid w:val="00891536"/>
    <w:pPr>
      <w:numPr>
        <w:numId w:val="25"/>
      </w:numPr>
    </w:pPr>
  </w:style>
  <w:style w:type="numbering" w:customStyle="1" w:styleId="CurrentList5">
    <w:name w:val="Current List5"/>
    <w:uiPriority w:val="99"/>
    <w:rsid w:val="00891536"/>
    <w:pPr>
      <w:numPr>
        <w:numId w:val="26"/>
      </w:numPr>
    </w:pPr>
  </w:style>
  <w:style w:type="numbering" w:customStyle="1" w:styleId="CurrentList6">
    <w:name w:val="Current List6"/>
    <w:uiPriority w:val="99"/>
    <w:rsid w:val="00891536"/>
    <w:pPr>
      <w:numPr>
        <w:numId w:val="27"/>
      </w:numPr>
    </w:pPr>
  </w:style>
  <w:style w:type="numbering" w:customStyle="1" w:styleId="CurrentList7">
    <w:name w:val="Current List7"/>
    <w:uiPriority w:val="99"/>
    <w:rsid w:val="00891536"/>
    <w:pPr>
      <w:numPr>
        <w:numId w:val="28"/>
      </w:numPr>
    </w:pPr>
  </w:style>
  <w:style w:type="numbering" w:customStyle="1" w:styleId="CurrentList8">
    <w:name w:val="Current List8"/>
    <w:uiPriority w:val="99"/>
    <w:rsid w:val="00891536"/>
    <w:pPr>
      <w:numPr>
        <w:numId w:val="29"/>
      </w:numPr>
    </w:pPr>
  </w:style>
  <w:style w:type="numbering" w:customStyle="1" w:styleId="CurrentList9">
    <w:name w:val="Current List9"/>
    <w:uiPriority w:val="99"/>
    <w:rsid w:val="00891536"/>
    <w:pPr>
      <w:numPr>
        <w:numId w:val="30"/>
      </w:numPr>
    </w:pPr>
  </w:style>
  <w:style w:type="paragraph" w:customStyle="1" w:styleId="RSCBasictext">
    <w:name w:val="RSC Basic text"/>
    <w:basedOn w:val="Normal"/>
    <w:qFormat/>
    <w:rsid w:val="00891536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891536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5632BA"/>
    <w:pPr>
      <w:numPr>
        <w:numId w:val="31"/>
      </w:numPr>
    </w:pPr>
  </w:style>
  <w:style w:type="paragraph" w:customStyle="1" w:styleId="RSCEducationHeading2">
    <w:name w:val="RSC Education Heading2"/>
    <w:basedOn w:val="Heading1"/>
    <w:next w:val="Heading2"/>
    <w:qFormat/>
    <w:rsid w:val="00891536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891536"/>
    <w:rPr>
      <w:rFonts w:ascii="Arial" w:hAnsi="Arial"/>
      <w:color w:val="auto"/>
      <w:sz w:val="22"/>
    </w:rPr>
  </w:style>
  <w:style w:type="paragraph" w:customStyle="1" w:styleId="RSCH1">
    <w:name w:val="RSC H1"/>
    <w:basedOn w:val="Normal"/>
    <w:qFormat/>
    <w:rsid w:val="00825E31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5632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5632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4374E6"/>
    <w:pPr>
      <w:numPr>
        <w:numId w:val="3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373CB8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5632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5632BA"/>
    <w:pPr>
      <w:numPr>
        <w:numId w:val="34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91536"/>
    <w:pPr>
      <w:numPr>
        <w:numId w:val="35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891536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checklist">
    <w:name w:val="RSC checklist"/>
    <w:basedOn w:val="Normal"/>
    <w:qFormat/>
    <w:rsid w:val="00BD2802"/>
    <w:rPr>
      <w:rFonts w:ascii="Century Gothic" w:hAnsi="Century Gothic"/>
      <w:sz w:val="22"/>
      <w:szCs w:val="22"/>
    </w:rPr>
  </w:style>
  <w:style w:type="paragraph" w:customStyle="1" w:styleId="RSCbasictextinbold">
    <w:name w:val="RSC basic text in bold"/>
    <w:basedOn w:val="RSCBasictext"/>
    <w:qFormat/>
    <w:rsid w:val="00432541"/>
    <w:rPr>
      <w:b/>
      <w:bCs/>
    </w:rPr>
  </w:style>
  <w:style w:type="numbering" w:customStyle="1" w:styleId="CurrentList10">
    <w:name w:val="Current List10"/>
    <w:uiPriority w:val="99"/>
    <w:rsid w:val="005632BA"/>
    <w:pPr>
      <w:numPr>
        <w:numId w:val="40"/>
      </w:numPr>
    </w:pPr>
  </w:style>
  <w:style w:type="numbering" w:customStyle="1" w:styleId="CurrentList11">
    <w:name w:val="Current List11"/>
    <w:uiPriority w:val="99"/>
    <w:rsid w:val="005632BA"/>
    <w:pPr>
      <w:numPr>
        <w:numId w:val="41"/>
      </w:numPr>
    </w:pPr>
  </w:style>
  <w:style w:type="numbering" w:customStyle="1" w:styleId="CurrentList12">
    <w:name w:val="Current List12"/>
    <w:uiPriority w:val="99"/>
    <w:rsid w:val="005632BA"/>
    <w:pPr>
      <w:numPr>
        <w:numId w:val="42"/>
      </w:numPr>
    </w:pPr>
  </w:style>
  <w:style w:type="paragraph" w:customStyle="1" w:styleId="RSCURL">
    <w:name w:val="RSC URL"/>
    <w:basedOn w:val="Normal"/>
    <w:qFormat/>
    <w:rsid w:val="002C47E0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EF3A6D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6650E3"/>
    <w:pPr>
      <w:jc w:val="center"/>
    </w:pPr>
  </w:style>
  <w:style w:type="numbering" w:customStyle="1" w:styleId="CurrentList13">
    <w:name w:val="Current List13"/>
    <w:uiPriority w:val="99"/>
    <w:rsid w:val="00373CB8"/>
    <w:pPr>
      <w:numPr>
        <w:numId w:val="4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BB7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88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B7884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884"/>
    <w:rPr>
      <w:rFonts w:ascii="Arial" w:hAnsi="Arial" w:cs="Arial"/>
      <w:b/>
      <w:bCs/>
      <w:sz w:val="20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E768C7"/>
    <w:rPr>
      <w:color w:val="666666"/>
    </w:rPr>
  </w:style>
  <w:style w:type="paragraph" w:styleId="Revision">
    <w:name w:val="Revision"/>
    <w:hidden/>
    <w:uiPriority w:val="99"/>
    <w:semiHidden/>
    <w:rsid w:val="004252E2"/>
    <w:pPr>
      <w:spacing w:before="0"/>
    </w:pPr>
    <w:rPr>
      <w:rFonts w:ascii="Arial" w:hAnsi="Arial" w:cs="Arial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72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4dOJig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rsc.li/4tfOOAd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sc.li/3DjoUq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2XhYN9Q" TargetMode="External"/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D8FF41-63F7-45D0-BF5B-EC39D6A9A3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703A22-B431-4E73-8CF6-857BA209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5c7d88b2-bc5d-47d8-b067-5f30c82b40fb"/>
    <ds:schemaRef ds:uri="http://schemas.microsoft.com/office/infopath/2007/PartnerControls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332</Words>
  <Characters>1796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Covalent bonding johnstone's triangle teacher notes</vt:lpstr>
    </vt:vector>
  </TitlesOfParts>
  <Manager/>
  <Company>Royal Society of Chemistry</Company>
  <LinksUpToDate>false</LinksUpToDate>
  <CharactersWithSpaces>2121</CharactersWithSpaces>
  <SharedDoc>false</SharedDoc>
  <HyperlinkBase/>
  <HLinks>
    <vt:vector size="6" baseType="variant">
      <vt:variant>
        <vt:i4>7667747</vt:i4>
      </vt:variant>
      <vt:variant>
        <vt:i4>6</vt:i4>
      </vt:variant>
      <vt:variant>
        <vt:i4>0</vt:i4>
      </vt:variant>
      <vt:variant>
        <vt:i4>5</vt:i4>
      </vt:variant>
      <vt:variant>
        <vt:lpwstr>https://rsc.li/2KSkz1k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Covalent bonding johnstone's triangle teacher notes</dc:title>
  <dc:subject/>
  <dc:creator>Royal Society of Chemistry</dc:creator>
  <cp:keywords>Structure and bonding; Johnstone's triangle; Macroscopic; Sub-microsopic; Symbolic; Covalent bonding; Water</cp:keywords>
  <dc:description>From the Johnstone's triangle resource, available at https://rsc.li/3WXETCj</dc:description>
  <cp:lastModifiedBy>Hannah Griffiths</cp:lastModifiedBy>
  <cp:revision>12</cp:revision>
  <dcterms:created xsi:type="dcterms:W3CDTF">2026-04-01T10:40:00Z</dcterms:created>
  <dcterms:modified xsi:type="dcterms:W3CDTF">2026-04-01T11:00:00Z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