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CD852" w14:textId="77777777" w:rsidR="001B0E2D" w:rsidRDefault="001B0E2D" w:rsidP="00834385">
      <w:pPr>
        <w:pStyle w:val="RSCH1"/>
      </w:pPr>
      <w:r w:rsidRPr="001B0E2D">
        <w:t>Baghdad battery theory gets a boost</w:t>
      </w:r>
    </w:p>
    <w:p w14:paraId="320877FA" w14:textId="446B6D4C" w:rsidR="001334F1" w:rsidRPr="00834385" w:rsidRDefault="00A66E30" w:rsidP="00834385">
      <w:pPr>
        <w:pStyle w:val="RSCH1"/>
        <w:rPr>
          <w:b w:val="0"/>
          <w:bCs w:val="0"/>
          <w:i/>
          <w:iCs/>
          <w:sz w:val="20"/>
          <w:szCs w:val="20"/>
        </w:rPr>
      </w:pPr>
      <w:r w:rsidRPr="00834385">
        <w:rPr>
          <w:b w:val="0"/>
          <w:bCs w:val="0"/>
          <w:i/>
          <w:iCs/>
          <w:sz w:val="20"/>
          <w:szCs w:val="20"/>
        </w:rPr>
        <w:t xml:space="preserve">Original article by </w:t>
      </w:r>
      <w:r w:rsidR="00F24A2D">
        <w:rPr>
          <w:b w:val="0"/>
          <w:bCs w:val="0"/>
          <w:i/>
          <w:iCs/>
          <w:sz w:val="20"/>
          <w:szCs w:val="20"/>
        </w:rPr>
        <w:t>Tom Metcalfe</w:t>
      </w:r>
      <w:r w:rsidRPr="00834385">
        <w:rPr>
          <w:b w:val="0"/>
          <w:bCs w:val="0"/>
          <w:i/>
          <w:iCs/>
          <w:sz w:val="20"/>
          <w:szCs w:val="20"/>
        </w:rPr>
        <w:t xml:space="preserve">. </w:t>
      </w:r>
      <w:r w:rsidR="0036476D" w:rsidRPr="00834385">
        <w:rPr>
          <w:b w:val="0"/>
          <w:bCs w:val="0"/>
          <w:i/>
          <w:iCs/>
          <w:sz w:val="20"/>
          <w:szCs w:val="20"/>
        </w:rPr>
        <w:t xml:space="preserve">Adapted by </w:t>
      </w:r>
      <w:r w:rsidR="00A96088" w:rsidRPr="00834385">
        <w:rPr>
          <w:b w:val="0"/>
          <w:bCs w:val="0"/>
          <w:i/>
          <w:iCs/>
          <w:sz w:val="20"/>
          <w:szCs w:val="20"/>
        </w:rPr>
        <w:t>Nina Notman</w:t>
      </w:r>
      <w:r w:rsidR="0036476D" w:rsidRPr="00834385">
        <w:rPr>
          <w:b w:val="0"/>
          <w:bCs w:val="0"/>
          <w:i/>
          <w:iCs/>
          <w:sz w:val="20"/>
          <w:szCs w:val="20"/>
        </w:rPr>
        <w:t>.</w:t>
      </w:r>
      <w:r w:rsidR="00C43246" w:rsidRPr="00834385">
        <w:rPr>
          <w:b w:val="0"/>
          <w:bCs w:val="0"/>
          <w:i/>
          <w:iCs/>
          <w:sz w:val="20"/>
          <w:szCs w:val="20"/>
        </w:rPr>
        <w:t xml:space="preserve"> </w:t>
      </w:r>
    </w:p>
    <w:p w14:paraId="2508A515" w14:textId="5FE1AF22" w:rsidR="00A01708" w:rsidRDefault="00A01708" w:rsidP="0029755C">
      <w:pPr>
        <w:pStyle w:val="RSCBasictext"/>
        <w:rPr>
          <w:b/>
          <w:bCs/>
          <w:color w:val="C8102E"/>
          <w:lang w:eastAsia="en-GB"/>
        </w:rPr>
      </w:pPr>
      <w:r w:rsidRPr="00A01708">
        <w:rPr>
          <w:b/>
          <w:bCs/>
          <w:color w:val="C8102E"/>
          <w:lang w:eastAsia="en-GB"/>
        </w:rPr>
        <w:t xml:space="preserve">Does new evidence supplant Volta’s battery as the </w:t>
      </w:r>
      <w:proofErr w:type="spellStart"/>
      <w:r w:rsidRPr="00A01708">
        <w:rPr>
          <w:b/>
          <w:bCs/>
          <w:color w:val="C8102E"/>
          <w:lang w:eastAsia="en-GB"/>
        </w:rPr>
        <w:t>first?</w:t>
      </w:r>
      <w:proofErr w:type="spellEnd"/>
    </w:p>
    <w:p w14:paraId="04927EFD" w14:textId="7008905A" w:rsidR="0029755C" w:rsidRDefault="00906112" w:rsidP="0029755C">
      <w:pPr>
        <w:pStyle w:val="RSCBasictext"/>
      </w:pPr>
      <w:r>
        <w:rPr>
          <w:noProof/>
        </w:rPr>
        <w:drawing>
          <wp:anchor distT="0" distB="0" distL="114300" distR="114300" simplePos="0" relativeHeight="251658240" behindDoc="0" locked="0" layoutInCell="1" allowOverlap="1" wp14:anchorId="5B0EDEF1" wp14:editId="31C165EE">
            <wp:simplePos x="0" y="0"/>
            <wp:positionH relativeFrom="column">
              <wp:posOffset>2613660</wp:posOffset>
            </wp:positionH>
            <wp:positionV relativeFrom="paragraph">
              <wp:posOffset>85090</wp:posOffset>
            </wp:positionV>
            <wp:extent cx="3596640" cy="2400300"/>
            <wp:effectExtent l="19050" t="19050" r="22860" b="19050"/>
            <wp:wrapSquare wrapText="bothSides"/>
            <wp:docPr id="35452400" name="Picture 1" descr="An old black and white photo of a cracked clay jar and some metal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52400" name="Picture 1" descr="An old black and white photo of a cracked clay jar and some metal components"/>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596640" cy="24003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B8006B" w:rsidRPr="00B8006B">
        <w:t>Most science historians believe the first working battery was built in 1800 by Italian scientist Alessandro Volta. Some archaeologists, however, believe this milestone was reached roughly 2000 years earlier by people living in a region of the Middle East now known as Iraq.</w:t>
      </w:r>
    </w:p>
    <w:p w14:paraId="24C0974A" w14:textId="6F877876" w:rsidR="00B8006B" w:rsidRDefault="00B8006B" w:rsidP="0029755C">
      <w:pPr>
        <w:pStyle w:val="RSCBasictext"/>
      </w:pPr>
      <w:r>
        <w:rPr>
          <w:noProof/>
        </w:rPr>
        <mc:AlternateContent>
          <mc:Choice Requires="wps">
            <w:drawing>
              <wp:anchor distT="0" distB="0" distL="114300" distR="114300" simplePos="0" relativeHeight="251658241" behindDoc="0" locked="0" layoutInCell="1" allowOverlap="1" wp14:anchorId="324250E4" wp14:editId="3055CB53">
                <wp:simplePos x="0" y="0"/>
                <wp:positionH relativeFrom="column">
                  <wp:posOffset>2609850</wp:posOffset>
                </wp:positionH>
                <wp:positionV relativeFrom="paragraph">
                  <wp:posOffset>958850</wp:posOffset>
                </wp:positionV>
                <wp:extent cx="3596640" cy="533400"/>
                <wp:effectExtent l="0" t="0" r="0" b="0"/>
                <wp:wrapSquare wrapText="bothSides"/>
                <wp:docPr id="111898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6640" cy="533400"/>
                        </a:xfrm>
                        <a:prstGeom prst="rect">
                          <a:avLst/>
                        </a:prstGeom>
                        <a:noFill/>
                        <a:ln w="9525">
                          <a:noFill/>
                          <a:miter lim="800000"/>
                          <a:headEnd/>
                          <a:tailEnd/>
                        </a:ln>
                      </wps:spPr>
                      <wps:txbx>
                        <w:txbxContent>
                          <w:p w14:paraId="2122B8D8" w14:textId="4AA94B39" w:rsidR="00CB2124" w:rsidRPr="007A5F30" w:rsidRDefault="007A4C0D" w:rsidP="0065124D">
                            <w:pPr>
                              <w:pStyle w:val="RSCBasictext"/>
                              <w:rPr>
                                <w:i/>
                                <w:iCs/>
                                <w:color w:val="C8102E"/>
                                <w:sz w:val="18"/>
                                <w:szCs w:val="18"/>
                              </w:rPr>
                            </w:pPr>
                            <w:r w:rsidRPr="007A4C0D">
                              <w:rPr>
                                <w:i/>
                                <w:iCs/>
                                <w:color w:val="C8102E"/>
                                <w:sz w:val="18"/>
                                <w:szCs w:val="18"/>
                              </w:rPr>
                              <w:t>Source: Courtesy of Alexander Bazes</w:t>
                            </w:r>
                            <w:r w:rsidR="003868B6">
                              <w:rPr>
                                <w:i/>
                                <w:iCs/>
                                <w:color w:val="C8102E"/>
                                <w:sz w:val="18"/>
                                <w:szCs w:val="18"/>
                              </w:rPr>
                              <w:br/>
                            </w:r>
                            <w:r w:rsidR="003015D9" w:rsidRPr="003015D9">
                              <w:rPr>
                                <w:i/>
                                <w:iCs/>
                                <w:color w:val="C8102E"/>
                                <w:sz w:val="18"/>
                                <w:szCs w:val="18"/>
                              </w:rPr>
                              <w:t>If the iron and copper in the jar were the electrodes, what might the electrolyte have been?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4250E4" id="_x0000_t202" coordsize="21600,21600" o:spt="202" path="m,l,21600r21600,l21600,xe">
                <v:stroke joinstyle="miter"/>
                <v:path gradientshapeok="t" o:connecttype="rect"/>
              </v:shapetype>
              <v:shape id="Text Box 2" o:spid="_x0000_s1026" type="#_x0000_t202" style="position:absolute;margin-left:205.5pt;margin-top:75.5pt;width:283.2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" filled="f" stroked="f">
                <v:textbox>
                  <w:txbxContent>
                    <w:p w14:paraId="2122B8D8" w14:textId="4AA94B39" w:rsidR="00CB2124" w:rsidRPr="007A5F30" w:rsidRDefault="007A4C0D" w:rsidP="0065124D">
                      <w:pPr>
                        <w:pStyle w:val="RSCBasictext"/>
                        <w:rPr>
                          <w:i/>
                          <w:iCs/>
                          <w:color w:val="C8102E"/>
                          <w:sz w:val="18"/>
                          <w:szCs w:val="18"/>
                        </w:rPr>
                      </w:pPr>
                      <w:r w:rsidRPr="007A4C0D">
                        <w:rPr>
                          <w:i/>
                          <w:iCs/>
                          <w:color w:val="C8102E"/>
                          <w:sz w:val="18"/>
                          <w:szCs w:val="18"/>
                        </w:rPr>
                        <w:t>Source: Courtesy of Alexander Bazes</w:t>
                      </w:r>
                      <w:r w:rsidR="003868B6">
                        <w:rPr>
                          <w:i/>
                          <w:iCs/>
                          <w:color w:val="C8102E"/>
                          <w:sz w:val="18"/>
                          <w:szCs w:val="18"/>
                        </w:rPr>
                        <w:br/>
                      </w:r>
                      <w:r w:rsidR="003015D9" w:rsidRPr="003015D9">
                        <w:rPr>
                          <w:i/>
                          <w:iCs/>
                          <w:color w:val="C8102E"/>
                          <w:sz w:val="18"/>
                          <w:szCs w:val="18"/>
                        </w:rPr>
                        <w:t>If the iron and copper in the jar were the electrodes, what might the electrolyte have been?</w:t>
                      </w:r>
                    </w:p>
                  </w:txbxContent>
                </v:textbox>
                <w10:wrap type="square"/>
              </v:shape>
            </w:pict>
          </mc:Fallback>
        </mc:AlternateContent>
      </w:r>
      <w:r w:rsidRPr="00B8006B">
        <w:t>This theory is based on a clay jar that was discovered in 1936 during excavations a few miles from Baghdad. The jar, known as the Baghdad battery, is thought to date from between the 1st and 3rd centuries and was found in several fragments. It was on display in the National Museum of Iraq until it was lost during the US-led invasion of Iraq in 2003.</w:t>
      </w:r>
    </w:p>
    <w:p w14:paraId="55B99B1D" w14:textId="123EFF71" w:rsidR="00B8006B" w:rsidRPr="0029755C" w:rsidRDefault="00B8006B" w:rsidP="0029755C">
      <w:pPr>
        <w:pStyle w:val="RSCBasictext"/>
      </w:pPr>
      <w:r w:rsidRPr="00B8006B">
        <w:t>The jar seems to have consisted of a copper cylinder with a vertical iron rod inside. Archaeologists have proposed various theories about what it was used for, such as a storage vessel for sacred scrolls or medicinal herbs, or as an early form of electrochemical cell. Suggested uses for such a battery include electroplating gold or silver onto jewellery made of cheaper metals, for electrotherapy, or for religious rituals.</w:t>
      </w:r>
    </w:p>
    <w:p w14:paraId="5FCD074B" w14:textId="58F2A3EC" w:rsidR="001F597D" w:rsidRPr="0029755C" w:rsidRDefault="001F597D" w:rsidP="001F597D">
      <w:pPr>
        <w:pStyle w:val="RSCH2"/>
      </w:pPr>
      <w:r>
        <w:t>Reconstructing the battery</w:t>
      </w:r>
    </w:p>
    <w:p w14:paraId="792C1863" w14:textId="77777777" w:rsidR="00F56E68" w:rsidRPr="00F56E68" w:rsidRDefault="00F56E68" w:rsidP="00F56E68">
      <w:pPr>
        <w:pStyle w:val="RSCBasictext"/>
      </w:pPr>
      <w:r w:rsidRPr="00F56E68">
        <w:t>A battery requires two electrodes and an electrolyte. When in operation, electrons flow between these electrodes generating a voltage. It has been suggested that the iron and copper in the Baghdad battery were the electrodes and the electrolyte was an acidic liquid such as vinegar, lemon juice or wine (all of which were readily available at the time). There is corrosion on the iron rod which adds weight to the battery theory.</w:t>
      </w:r>
    </w:p>
    <w:p w14:paraId="2BB07B96" w14:textId="77777777" w:rsidR="00F56E68" w:rsidRPr="00F56E68" w:rsidRDefault="00F56E68" w:rsidP="00F56E68">
      <w:pPr>
        <w:pStyle w:val="RSCBasictext"/>
      </w:pPr>
      <w:r w:rsidRPr="00F56E68">
        <w:t>In previous attempts to recreate the Baghdad battery, extremely low currents were generated, casting doubt on the battery theory. Now, US-based independent researcher Alexander Bazes has tweaked the design to produce 1.4 V, a much higher voltage than previous reconstruction attempts have achieved.</w:t>
      </w:r>
    </w:p>
    <w:p w14:paraId="4C6E0291" w14:textId="160ECF50" w:rsidR="005E5009" w:rsidRPr="005E5009" w:rsidRDefault="005E5009" w:rsidP="005E5009">
      <w:pPr>
        <w:pStyle w:val="RSCBasictext"/>
      </w:pPr>
      <w:r w:rsidRPr="005E5009">
        <w:lastRenderedPageBreak/>
        <w:t>Alexander’s design has an inner section that matches previous reconstruction designs and an additional outer section that resembles the design of modern metal-air batteries. This outer section, he says in his journal paper published by Sino-Platonic Papers, significantly boosts the battery’s overall power</w:t>
      </w:r>
      <w:r w:rsidR="00906112">
        <w:t xml:space="preserve"> (</w:t>
      </w:r>
      <w:r w:rsidR="00296305" w:rsidRPr="00296305">
        <w:t>rsc.li/484V5Xy</w:t>
      </w:r>
      <w:r w:rsidR="00296305">
        <w:t>)</w:t>
      </w:r>
      <w:r w:rsidRPr="005E5009">
        <w:t>.</w:t>
      </w:r>
    </w:p>
    <w:p w14:paraId="33654C0B" w14:textId="77777777" w:rsidR="005E5009" w:rsidRPr="005E5009" w:rsidRDefault="005E5009" w:rsidP="005E5009">
      <w:pPr>
        <w:pStyle w:val="RSCBasictext"/>
      </w:pPr>
      <w:r w:rsidRPr="005E5009">
        <w:t>We may never know for certain the purpose of the Baghdad battery, but this new reconstruction provides food for thought for the proponents of the battery theory.</w:t>
      </w:r>
    </w:p>
    <w:p w14:paraId="3B5DF4EA" w14:textId="03819D29" w:rsidR="00C75F75" w:rsidRPr="005E5009" w:rsidRDefault="00C75F75" w:rsidP="005A55C4">
      <w:pPr>
        <w:jc w:val="left"/>
        <w:outlineLvl w:val="9"/>
        <w:rPr>
          <w:rFonts w:ascii="Century Gothic" w:hAnsi="Century Gothic"/>
          <w:bCs/>
          <w:sz w:val="22"/>
          <w:szCs w:val="22"/>
          <w:lang w:eastAsia="en-GB"/>
        </w:rPr>
      </w:pPr>
      <w:r w:rsidRPr="005A55C4">
        <w:rPr>
          <w:rFonts w:ascii="Century Gothic" w:hAnsi="Century Gothic"/>
          <w:sz w:val="22"/>
          <w:szCs w:val="22"/>
          <w:lang w:eastAsia="en-GB"/>
        </w:rPr>
        <w:t xml:space="preserve">This is </w:t>
      </w:r>
      <w:r w:rsidR="00A96088" w:rsidRPr="005A55C4">
        <w:rPr>
          <w:rFonts w:ascii="Century Gothic" w:hAnsi="Century Gothic"/>
          <w:sz w:val="22"/>
          <w:szCs w:val="22"/>
          <w:lang w:eastAsia="en-GB"/>
        </w:rPr>
        <w:t>adapted</w:t>
      </w:r>
      <w:r w:rsidRPr="005A55C4">
        <w:rPr>
          <w:rFonts w:ascii="Century Gothic" w:hAnsi="Century Gothic"/>
          <w:sz w:val="22"/>
          <w:szCs w:val="22"/>
          <w:lang w:eastAsia="en-GB"/>
        </w:rPr>
        <w:t xml:space="preserve"> from the article</w:t>
      </w:r>
      <w:r w:rsidRPr="005A55C4">
        <w:rPr>
          <w:rFonts w:ascii="Century Gothic" w:hAnsi="Century Gothic"/>
          <w:sz w:val="22"/>
          <w:szCs w:val="22"/>
        </w:rPr>
        <w:t xml:space="preserve"> </w:t>
      </w:r>
      <w:r w:rsidR="000A04A3" w:rsidRPr="000A04A3">
        <w:rPr>
          <w:rFonts w:ascii="Century Gothic" w:hAnsi="Century Gothic"/>
          <w:b/>
          <w:sz w:val="22"/>
          <w:szCs w:val="22"/>
          <w:lang w:eastAsia="en-GB"/>
        </w:rPr>
        <w:t>Was the ‘Baghdad battery’ really two cells?</w:t>
      </w:r>
      <w:r w:rsidR="005E5009">
        <w:rPr>
          <w:rFonts w:ascii="Century Gothic" w:hAnsi="Century Gothic"/>
          <w:bCs/>
          <w:sz w:val="22"/>
          <w:szCs w:val="22"/>
          <w:lang w:eastAsia="en-GB"/>
        </w:rPr>
        <w:t xml:space="preserve"> </w:t>
      </w:r>
      <w:r w:rsidRPr="005A55C4">
        <w:rPr>
          <w:rFonts w:ascii="Century Gothic" w:hAnsi="Century Gothic"/>
          <w:sz w:val="22"/>
          <w:szCs w:val="22"/>
          <w:lang w:eastAsia="en-GB"/>
        </w:rPr>
        <w:t xml:space="preserve">in </w:t>
      </w:r>
      <w:r w:rsidR="00FD479A" w:rsidRPr="00FD479A">
        <w:rPr>
          <w:rFonts w:ascii="Century Gothic" w:hAnsi="Century Gothic"/>
          <w:i/>
          <w:iCs/>
          <w:sz w:val="22"/>
          <w:szCs w:val="22"/>
          <w:lang w:eastAsia="en-GB"/>
        </w:rPr>
        <w:t>Chemistry World</w:t>
      </w:r>
      <w:r w:rsidR="00CA29AF">
        <w:rPr>
          <w:rFonts w:ascii="Century Gothic" w:hAnsi="Century Gothic"/>
          <w:i/>
          <w:iCs/>
          <w:sz w:val="22"/>
          <w:szCs w:val="22"/>
          <w:lang w:eastAsia="en-GB"/>
        </w:rPr>
        <w:t xml:space="preserve">. </w:t>
      </w:r>
      <w:r w:rsidRPr="005A55C4">
        <w:rPr>
          <w:rFonts w:ascii="Century Gothic" w:hAnsi="Century Gothic"/>
          <w:sz w:val="22"/>
          <w:szCs w:val="22"/>
          <w:lang w:eastAsia="en-GB"/>
        </w:rPr>
        <w:t>Read the full article:</w:t>
      </w:r>
      <w:r w:rsidR="00115B39" w:rsidRPr="00741B94">
        <w:rPr>
          <w:rFonts w:ascii="Century Gothic" w:hAnsi="Century Gothic"/>
          <w:sz w:val="22"/>
          <w:szCs w:val="22"/>
          <w:lang w:eastAsia="en-GB"/>
        </w:rPr>
        <w:t xml:space="preserve"> </w:t>
      </w:r>
      <w:r w:rsidR="004E464C" w:rsidRPr="004E464C">
        <w:rPr>
          <w:rFonts w:ascii="Century Gothic" w:hAnsi="Century Gothic"/>
          <w:color w:val="C00000"/>
          <w:sz w:val="22"/>
          <w:szCs w:val="22"/>
        </w:rPr>
        <w:t>bit.ly/4c969nx</w:t>
      </w:r>
    </w:p>
    <w:sectPr w:rsidR="00C75F75" w:rsidRPr="005E5009" w:rsidSect="005C39AE">
      <w:headerReference w:type="default" r:id="rId12"/>
      <w:footerReference w:type="default" r:id="rId13"/>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49A60" w14:textId="77777777" w:rsidR="00BB59EB" w:rsidRDefault="00BB59EB" w:rsidP="00C51F51">
      <w:r>
        <w:separator/>
      </w:r>
    </w:p>
  </w:endnote>
  <w:endnote w:type="continuationSeparator" w:id="0">
    <w:p w14:paraId="36932D0E" w14:textId="77777777" w:rsidR="00BB59EB" w:rsidRDefault="00BB59EB" w:rsidP="00C51F51">
      <w:r>
        <w:continuationSeparator/>
      </w:r>
    </w:p>
  </w:endnote>
  <w:endnote w:type="continuationNotice" w:id="1">
    <w:p w14:paraId="3DC743F5" w14:textId="77777777" w:rsidR="00BB59EB" w:rsidRDefault="00BB59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B2509B" w:rsidRDefault="00B2509B"/>
  <w:p w14:paraId="02A0744D" w14:textId="2369F49B" w:rsidR="00B2509B"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CC2941">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0FE82" w14:textId="77777777" w:rsidR="00BB59EB" w:rsidRDefault="00BB59EB" w:rsidP="00C51F51">
      <w:r>
        <w:separator/>
      </w:r>
    </w:p>
  </w:footnote>
  <w:footnote w:type="continuationSeparator" w:id="0">
    <w:p w14:paraId="00768684" w14:textId="77777777" w:rsidR="00BB59EB" w:rsidRDefault="00BB59EB" w:rsidP="00C51F51">
      <w:r>
        <w:continuationSeparator/>
      </w:r>
    </w:p>
  </w:footnote>
  <w:footnote w:type="continuationNotice" w:id="1">
    <w:p w14:paraId="1E93E4DF" w14:textId="77777777" w:rsidR="00BB59EB" w:rsidRDefault="00BB59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20CD5ABF" w:rsidR="00B46E49" w:rsidRDefault="00B964FB"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8240" behindDoc="1" locked="0" layoutInCell="1" allowOverlap="1" wp14:anchorId="020C6D16" wp14:editId="09BF06E3">
          <wp:simplePos x="0" y="0"/>
          <wp:positionH relativeFrom="column">
            <wp:posOffset>-914400</wp:posOffset>
          </wp:positionH>
          <wp:positionV relativeFrom="paragraph">
            <wp:posOffset>-295910</wp:posOffset>
          </wp:positionV>
          <wp:extent cx="7569200" cy="10711180"/>
          <wp:effectExtent l="0" t="0" r="0" b="0"/>
          <wp:wrapNone/>
          <wp:docPr id="5" name="Picture 5" descr="A coal mine producing emissions next to the sea, with mountain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al mine producing emissions next to the sea, with mountains in the background"/>
                  <pic:cNvPicPr/>
                </pic:nvPicPr>
                <pic:blipFill>
                  <a:blip r:embed="rId1">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6453E2">
      <w:rPr>
        <w:rFonts w:ascii="Century Gothic" w:hAnsi="Century Gothic"/>
        <w:b/>
        <w:bCs/>
        <w:noProof/>
        <w:color w:val="C8102E"/>
        <w:sz w:val="30"/>
        <w:szCs w:val="30"/>
      </w:rPr>
      <w:drawing>
        <wp:anchor distT="0" distB="0" distL="114300" distR="114300" simplePos="0" relativeHeight="251658241" behindDoc="0" locked="0" layoutInCell="1" allowOverlap="1" wp14:anchorId="5F7A55D7" wp14:editId="0077DF5A">
          <wp:simplePos x="0" y="0"/>
          <wp:positionH relativeFrom="column">
            <wp:posOffset>-540385</wp:posOffset>
          </wp:positionH>
          <wp:positionV relativeFrom="paragraph">
            <wp:posOffset>36195</wp:posOffset>
          </wp:positionV>
          <wp:extent cx="1789200" cy="356400"/>
          <wp:effectExtent l="0" t="0" r="190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0D4202" w:rsidRPr="00F65236">
      <w:rPr>
        <w:rFonts w:ascii="Century Gothic" w:hAnsi="Century Gothic"/>
        <w:b/>
        <w:bCs/>
        <w:color w:val="C8102E"/>
        <w:sz w:val="30"/>
        <w:szCs w:val="30"/>
      </w:rPr>
      <w:t>S</w:t>
    </w:r>
    <w:r w:rsidR="008904DC">
      <w:rPr>
        <w:rFonts w:ascii="Century Gothic" w:hAnsi="Century Gothic"/>
        <w:b/>
        <w:bCs/>
        <w:color w:val="C8102E"/>
        <w:sz w:val="30"/>
        <w:szCs w:val="30"/>
      </w:rPr>
      <w:t xml:space="preserve">cience </w:t>
    </w:r>
    <w:r w:rsidR="008904DC" w:rsidRPr="00B53CD1">
      <w:rPr>
        <w:rFonts w:ascii="Century Gothic" w:hAnsi="Century Gothic"/>
        <w:b/>
        <w:bCs/>
        <w:color w:val="C8102E"/>
        <w:sz w:val="30"/>
        <w:szCs w:val="30"/>
      </w:rPr>
      <w:t>research</w:t>
    </w:r>
    <w:r w:rsidR="008904DC">
      <w:rPr>
        <w:rFonts w:ascii="Century Gothic" w:hAnsi="Century Gothic"/>
        <w:b/>
        <w:bCs/>
        <w:color w:val="C8102E"/>
        <w:sz w:val="30"/>
        <w:szCs w:val="30"/>
      </w:rPr>
      <w:t xml:space="preserve"> </w:t>
    </w:r>
    <w:r w:rsidR="008904DC" w:rsidRPr="00BD487B">
      <w:rPr>
        <w:rFonts w:ascii="Century Gothic" w:hAnsi="Century Gothic"/>
        <w:b/>
        <w:bCs/>
        <w:color w:val="C8102E"/>
        <w:sz w:val="30"/>
        <w:szCs w:val="30"/>
      </w:rPr>
      <w:t>news</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283DFC">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0A6466A5" w14:textId="30C44786" w:rsidR="00EA2264" w:rsidRPr="00B402FA" w:rsidRDefault="00917295" w:rsidP="00BD6D4A">
    <w:pPr>
      <w:spacing w:after="0"/>
      <w:ind w:right="-850"/>
      <w:jc w:val="right"/>
      <w:rPr>
        <w:rFonts w:ascii="Century Gothic" w:hAnsi="Century Gothic"/>
        <w:b/>
        <w:bCs/>
        <w:color w:val="C00000"/>
        <w:sz w:val="18"/>
        <w:szCs w:val="18"/>
      </w:rPr>
    </w:pPr>
    <w:r w:rsidRPr="00B402FA">
      <w:rPr>
        <w:rFonts w:ascii="Century Gothic" w:hAnsi="Century Gothic"/>
        <w:b/>
        <w:bCs/>
        <w:color w:val="000000" w:themeColor="text1"/>
        <w:sz w:val="18"/>
        <w:szCs w:val="18"/>
      </w:rPr>
      <w:t>Available</w:t>
    </w:r>
    <w:r w:rsidR="00845B7C" w:rsidRPr="00B402FA">
      <w:rPr>
        <w:rFonts w:ascii="Century Gothic" w:hAnsi="Century Gothic"/>
        <w:b/>
        <w:bCs/>
        <w:color w:val="000000" w:themeColor="text1"/>
        <w:sz w:val="18"/>
        <w:szCs w:val="18"/>
      </w:rPr>
      <w:t xml:space="preserve"> from</w:t>
    </w:r>
    <w:r w:rsidR="00414625" w:rsidRPr="006F1326">
      <w:rPr>
        <w:rFonts w:ascii="Century Gothic" w:hAnsi="Century Gothic"/>
        <w:b/>
        <w:bCs/>
        <w:sz w:val="18"/>
        <w:szCs w:val="18"/>
      </w:rPr>
      <w:t>:</w:t>
    </w:r>
    <w:r w:rsidR="00414625" w:rsidRPr="006F1326">
      <w:rPr>
        <w:rFonts w:ascii="Century Gothic" w:hAnsi="Century Gothic"/>
        <w:b/>
        <w:bCs/>
        <w:color w:val="C00000"/>
        <w:sz w:val="18"/>
        <w:szCs w:val="18"/>
      </w:rPr>
      <w:t xml:space="preserve"> </w:t>
    </w:r>
    <w:r w:rsidR="00E401B4">
      <w:rPr>
        <w:rFonts w:ascii="Century Gothic" w:hAnsi="Century Gothic"/>
        <w:b/>
        <w:bCs/>
        <w:color w:val="C00000"/>
        <w:sz w:val="18"/>
        <w:szCs w:val="18"/>
      </w:rPr>
      <w:t>rsc.li/DO08M</w:t>
    </w:r>
  </w:p>
  <w:p w14:paraId="3C90FD3C" w14:textId="528C0784" w:rsidR="00B2509B" w:rsidRDefault="00B55C97" w:rsidP="00B55C97">
    <w:pPr>
      <w:tabs>
        <w:tab w:val="left" w:pos="2652"/>
      </w:tabs>
    </w:pPr>
    <w:r>
      <w:tab/>
    </w:r>
  </w:p>
  <w:p w14:paraId="1D2B5C70" w14:textId="77777777" w:rsidR="00B2509B" w:rsidRDefault="00B250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9"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5927456">
    <w:abstractNumId w:val="10"/>
  </w:num>
  <w:num w:numId="2" w16cid:durableId="1889412535">
    <w:abstractNumId w:val="17"/>
  </w:num>
  <w:num w:numId="3" w16cid:durableId="1493523827">
    <w:abstractNumId w:val="21"/>
  </w:num>
  <w:num w:numId="4" w16cid:durableId="137846449">
    <w:abstractNumId w:val="19"/>
  </w:num>
  <w:num w:numId="5" w16cid:durableId="1595087981">
    <w:abstractNumId w:val="14"/>
  </w:num>
  <w:num w:numId="6" w16cid:durableId="300237943">
    <w:abstractNumId w:val="15"/>
  </w:num>
  <w:num w:numId="7" w16cid:durableId="53478714">
    <w:abstractNumId w:val="15"/>
    <w:lvlOverride w:ilvl="0">
      <w:startOverride w:val="1"/>
    </w:lvlOverride>
  </w:num>
  <w:num w:numId="8" w16cid:durableId="720205444">
    <w:abstractNumId w:val="18"/>
    <w:lvlOverride w:ilvl="0">
      <w:startOverride w:val="2"/>
    </w:lvlOverride>
  </w:num>
  <w:num w:numId="9" w16cid:durableId="507908870">
    <w:abstractNumId w:val="15"/>
    <w:lvlOverride w:ilvl="0">
      <w:startOverride w:val="1"/>
    </w:lvlOverride>
  </w:num>
  <w:num w:numId="10" w16cid:durableId="811948690">
    <w:abstractNumId w:val="16"/>
  </w:num>
  <w:num w:numId="11" w16cid:durableId="1449814122">
    <w:abstractNumId w:val="16"/>
    <w:lvlOverride w:ilvl="0">
      <w:startOverride w:val="2"/>
    </w:lvlOverride>
  </w:num>
  <w:num w:numId="12" w16cid:durableId="2118207720">
    <w:abstractNumId w:val="20"/>
  </w:num>
  <w:num w:numId="13" w16cid:durableId="250043624">
    <w:abstractNumId w:val="23"/>
  </w:num>
  <w:num w:numId="14" w16cid:durableId="1198011455">
    <w:abstractNumId w:val="16"/>
    <w:lvlOverride w:ilvl="0">
      <w:startOverride w:val="2"/>
    </w:lvlOverride>
  </w:num>
  <w:num w:numId="15" w16cid:durableId="1527867907">
    <w:abstractNumId w:val="15"/>
    <w:lvlOverride w:ilvl="0">
      <w:startOverride w:val="1"/>
    </w:lvlOverride>
  </w:num>
  <w:num w:numId="16" w16cid:durableId="1368413669">
    <w:abstractNumId w:val="22"/>
  </w:num>
  <w:num w:numId="17" w16cid:durableId="1968386209">
    <w:abstractNumId w:val="12"/>
  </w:num>
  <w:num w:numId="18" w16cid:durableId="1249267205">
    <w:abstractNumId w:val="11"/>
  </w:num>
  <w:num w:numId="19" w16cid:durableId="956720228">
    <w:abstractNumId w:val="0"/>
  </w:num>
  <w:num w:numId="20" w16cid:durableId="1213345511">
    <w:abstractNumId w:val="1"/>
  </w:num>
  <w:num w:numId="21" w16cid:durableId="147868184">
    <w:abstractNumId w:val="2"/>
  </w:num>
  <w:num w:numId="22" w16cid:durableId="1633630011">
    <w:abstractNumId w:val="3"/>
  </w:num>
  <w:num w:numId="23" w16cid:durableId="2108042521">
    <w:abstractNumId w:val="8"/>
  </w:num>
  <w:num w:numId="24" w16cid:durableId="391930164">
    <w:abstractNumId w:val="4"/>
  </w:num>
  <w:num w:numId="25" w16cid:durableId="2111319564">
    <w:abstractNumId w:val="5"/>
  </w:num>
  <w:num w:numId="26" w16cid:durableId="648703726">
    <w:abstractNumId w:val="6"/>
  </w:num>
  <w:num w:numId="27" w16cid:durableId="190924339">
    <w:abstractNumId w:val="7"/>
  </w:num>
  <w:num w:numId="28" w16cid:durableId="1730180325">
    <w:abstractNumId w:val="9"/>
  </w:num>
  <w:num w:numId="29" w16cid:durableId="130445141">
    <w:abstractNumId w:val="13"/>
  </w:num>
  <w:num w:numId="30" w16cid:durableId="1427460611">
    <w:abstractNumId w:val="16"/>
    <w:lvlOverride w:ilvl="0">
      <w:startOverride w:val="3"/>
    </w:lvlOverride>
  </w:num>
  <w:num w:numId="31" w16cid:durableId="239558963">
    <w:abstractNumId w:val="1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0178"/>
    <w:rsid w:val="00011336"/>
    <w:rsid w:val="00013C05"/>
    <w:rsid w:val="00014841"/>
    <w:rsid w:val="00015442"/>
    <w:rsid w:val="000160C3"/>
    <w:rsid w:val="0001765C"/>
    <w:rsid w:val="00020F33"/>
    <w:rsid w:val="00022217"/>
    <w:rsid w:val="00022426"/>
    <w:rsid w:val="000233B3"/>
    <w:rsid w:val="00025A47"/>
    <w:rsid w:val="00025E75"/>
    <w:rsid w:val="00030E3B"/>
    <w:rsid w:val="0003280C"/>
    <w:rsid w:val="00032B03"/>
    <w:rsid w:val="00033A35"/>
    <w:rsid w:val="000343D0"/>
    <w:rsid w:val="000344B5"/>
    <w:rsid w:val="0003542D"/>
    <w:rsid w:val="00035B04"/>
    <w:rsid w:val="0003635F"/>
    <w:rsid w:val="0003694C"/>
    <w:rsid w:val="00036D5F"/>
    <w:rsid w:val="00037DD3"/>
    <w:rsid w:val="00040407"/>
    <w:rsid w:val="000404E4"/>
    <w:rsid w:val="0004110B"/>
    <w:rsid w:val="000447A5"/>
    <w:rsid w:val="00045494"/>
    <w:rsid w:val="000455C2"/>
    <w:rsid w:val="00047323"/>
    <w:rsid w:val="00051BF0"/>
    <w:rsid w:val="00052523"/>
    <w:rsid w:val="00052F81"/>
    <w:rsid w:val="000548AA"/>
    <w:rsid w:val="000553A0"/>
    <w:rsid w:val="000562AA"/>
    <w:rsid w:val="00062222"/>
    <w:rsid w:val="00064E72"/>
    <w:rsid w:val="00067B49"/>
    <w:rsid w:val="00067BDA"/>
    <w:rsid w:val="0007172C"/>
    <w:rsid w:val="00071874"/>
    <w:rsid w:val="000730BB"/>
    <w:rsid w:val="00075276"/>
    <w:rsid w:val="0007573F"/>
    <w:rsid w:val="000801FC"/>
    <w:rsid w:val="0008114E"/>
    <w:rsid w:val="00082489"/>
    <w:rsid w:val="000825E0"/>
    <w:rsid w:val="00084B0D"/>
    <w:rsid w:val="00085620"/>
    <w:rsid w:val="00090EE8"/>
    <w:rsid w:val="000953D5"/>
    <w:rsid w:val="000A031F"/>
    <w:rsid w:val="000A04A3"/>
    <w:rsid w:val="000A0C13"/>
    <w:rsid w:val="000A162C"/>
    <w:rsid w:val="000A1C7A"/>
    <w:rsid w:val="000A25AF"/>
    <w:rsid w:val="000A324B"/>
    <w:rsid w:val="000A6C0C"/>
    <w:rsid w:val="000B11A8"/>
    <w:rsid w:val="000B1952"/>
    <w:rsid w:val="000B3C38"/>
    <w:rsid w:val="000C25E9"/>
    <w:rsid w:val="000C3EA9"/>
    <w:rsid w:val="000C4533"/>
    <w:rsid w:val="000C4E88"/>
    <w:rsid w:val="000C54D2"/>
    <w:rsid w:val="000C6C91"/>
    <w:rsid w:val="000C735F"/>
    <w:rsid w:val="000D0774"/>
    <w:rsid w:val="000D13A7"/>
    <w:rsid w:val="000D1501"/>
    <w:rsid w:val="000D4202"/>
    <w:rsid w:val="000D7C33"/>
    <w:rsid w:val="000E1286"/>
    <w:rsid w:val="000E266D"/>
    <w:rsid w:val="000E4BDA"/>
    <w:rsid w:val="000E5068"/>
    <w:rsid w:val="000E6162"/>
    <w:rsid w:val="000E6DF2"/>
    <w:rsid w:val="000F1532"/>
    <w:rsid w:val="000F3C7E"/>
    <w:rsid w:val="000F4A39"/>
    <w:rsid w:val="001014CF"/>
    <w:rsid w:val="0010331C"/>
    <w:rsid w:val="00105608"/>
    <w:rsid w:val="00110E34"/>
    <w:rsid w:val="001119EE"/>
    <w:rsid w:val="00111BFB"/>
    <w:rsid w:val="001125D3"/>
    <w:rsid w:val="001131A2"/>
    <w:rsid w:val="00115B39"/>
    <w:rsid w:val="0011632E"/>
    <w:rsid w:val="0012126C"/>
    <w:rsid w:val="001228EC"/>
    <w:rsid w:val="00124DE7"/>
    <w:rsid w:val="0012511D"/>
    <w:rsid w:val="00125301"/>
    <w:rsid w:val="00126613"/>
    <w:rsid w:val="0012670F"/>
    <w:rsid w:val="00130C34"/>
    <w:rsid w:val="00131044"/>
    <w:rsid w:val="001315CA"/>
    <w:rsid w:val="001331F6"/>
    <w:rsid w:val="001334F1"/>
    <w:rsid w:val="00133888"/>
    <w:rsid w:val="00133A3E"/>
    <w:rsid w:val="0013731C"/>
    <w:rsid w:val="00144CDA"/>
    <w:rsid w:val="0015105E"/>
    <w:rsid w:val="001547A9"/>
    <w:rsid w:val="00154EEB"/>
    <w:rsid w:val="00161950"/>
    <w:rsid w:val="00164B56"/>
    <w:rsid w:val="00170FA5"/>
    <w:rsid w:val="001714D0"/>
    <w:rsid w:val="0017548E"/>
    <w:rsid w:val="001806ED"/>
    <w:rsid w:val="001817DC"/>
    <w:rsid w:val="001831DC"/>
    <w:rsid w:val="00184B61"/>
    <w:rsid w:val="00185427"/>
    <w:rsid w:val="001906BA"/>
    <w:rsid w:val="001968DC"/>
    <w:rsid w:val="00196EFF"/>
    <w:rsid w:val="001A251E"/>
    <w:rsid w:val="001A27D9"/>
    <w:rsid w:val="001A2F7C"/>
    <w:rsid w:val="001A5E39"/>
    <w:rsid w:val="001A7A4D"/>
    <w:rsid w:val="001B0E2D"/>
    <w:rsid w:val="001B1555"/>
    <w:rsid w:val="001B2292"/>
    <w:rsid w:val="001B5440"/>
    <w:rsid w:val="001B5474"/>
    <w:rsid w:val="001C078B"/>
    <w:rsid w:val="001C23F6"/>
    <w:rsid w:val="001C290F"/>
    <w:rsid w:val="001C352C"/>
    <w:rsid w:val="001C6470"/>
    <w:rsid w:val="001C7536"/>
    <w:rsid w:val="001D57A7"/>
    <w:rsid w:val="001D7B52"/>
    <w:rsid w:val="001D7B9F"/>
    <w:rsid w:val="001E2DA2"/>
    <w:rsid w:val="001F0451"/>
    <w:rsid w:val="001F2C34"/>
    <w:rsid w:val="001F530C"/>
    <w:rsid w:val="001F5394"/>
    <w:rsid w:val="001F597D"/>
    <w:rsid w:val="001F73C1"/>
    <w:rsid w:val="00200439"/>
    <w:rsid w:val="0020188D"/>
    <w:rsid w:val="00202F49"/>
    <w:rsid w:val="00203039"/>
    <w:rsid w:val="00204957"/>
    <w:rsid w:val="002063BF"/>
    <w:rsid w:val="002073C9"/>
    <w:rsid w:val="002079BE"/>
    <w:rsid w:val="0021063E"/>
    <w:rsid w:val="002118A2"/>
    <w:rsid w:val="002119DF"/>
    <w:rsid w:val="0021462B"/>
    <w:rsid w:val="00214C29"/>
    <w:rsid w:val="00215CA2"/>
    <w:rsid w:val="00220622"/>
    <w:rsid w:val="0022129F"/>
    <w:rsid w:val="00221BC3"/>
    <w:rsid w:val="00227D80"/>
    <w:rsid w:val="00231C4E"/>
    <w:rsid w:val="002345A4"/>
    <w:rsid w:val="0023518B"/>
    <w:rsid w:val="00237895"/>
    <w:rsid w:val="002401EA"/>
    <w:rsid w:val="00241B74"/>
    <w:rsid w:val="00242C8B"/>
    <w:rsid w:val="00243696"/>
    <w:rsid w:val="0024403F"/>
    <w:rsid w:val="002468BF"/>
    <w:rsid w:val="00246DA9"/>
    <w:rsid w:val="0024725F"/>
    <w:rsid w:val="00247F5F"/>
    <w:rsid w:val="002510C3"/>
    <w:rsid w:val="00255A96"/>
    <w:rsid w:val="0025661E"/>
    <w:rsid w:val="00257F96"/>
    <w:rsid w:val="00260230"/>
    <w:rsid w:val="00267279"/>
    <w:rsid w:val="002716EA"/>
    <w:rsid w:val="002723D5"/>
    <w:rsid w:val="00274CAA"/>
    <w:rsid w:val="00276F81"/>
    <w:rsid w:val="00281D7B"/>
    <w:rsid w:val="00283107"/>
    <w:rsid w:val="00283DFC"/>
    <w:rsid w:val="0028615D"/>
    <w:rsid w:val="002877DD"/>
    <w:rsid w:val="00290E07"/>
    <w:rsid w:val="00293322"/>
    <w:rsid w:val="002944CA"/>
    <w:rsid w:val="00295B4D"/>
    <w:rsid w:val="00295CA1"/>
    <w:rsid w:val="00296305"/>
    <w:rsid w:val="00296F91"/>
    <w:rsid w:val="0029755C"/>
    <w:rsid w:val="002975B4"/>
    <w:rsid w:val="00297C66"/>
    <w:rsid w:val="002A1982"/>
    <w:rsid w:val="002A3B57"/>
    <w:rsid w:val="002A4AD8"/>
    <w:rsid w:val="002A6FDE"/>
    <w:rsid w:val="002B28FD"/>
    <w:rsid w:val="002B4F41"/>
    <w:rsid w:val="002B5206"/>
    <w:rsid w:val="002B5EB5"/>
    <w:rsid w:val="002C16FA"/>
    <w:rsid w:val="002C4590"/>
    <w:rsid w:val="002C5391"/>
    <w:rsid w:val="002C5ED2"/>
    <w:rsid w:val="002C6662"/>
    <w:rsid w:val="002C6D90"/>
    <w:rsid w:val="002C762B"/>
    <w:rsid w:val="002D20F2"/>
    <w:rsid w:val="002D26A5"/>
    <w:rsid w:val="002D3E79"/>
    <w:rsid w:val="002D4389"/>
    <w:rsid w:val="002D535D"/>
    <w:rsid w:val="002D5362"/>
    <w:rsid w:val="002D5DE5"/>
    <w:rsid w:val="002E01FA"/>
    <w:rsid w:val="002E06BD"/>
    <w:rsid w:val="002E48D4"/>
    <w:rsid w:val="002E5407"/>
    <w:rsid w:val="002E54E1"/>
    <w:rsid w:val="002E56CF"/>
    <w:rsid w:val="002F0B37"/>
    <w:rsid w:val="002F2F8F"/>
    <w:rsid w:val="002F504B"/>
    <w:rsid w:val="002F7189"/>
    <w:rsid w:val="003004AE"/>
    <w:rsid w:val="003015D9"/>
    <w:rsid w:val="00303886"/>
    <w:rsid w:val="00303E06"/>
    <w:rsid w:val="003071E5"/>
    <w:rsid w:val="003108F7"/>
    <w:rsid w:val="00311379"/>
    <w:rsid w:val="003120B2"/>
    <w:rsid w:val="00314EDA"/>
    <w:rsid w:val="00315909"/>
    <w:rsid w:val="003161DC"/>
    <w:rsid w:val="00316B59"/>
    <w:rsid w:val="00317759"/>
    <w:rsid w:val="00320E4D"/>
    <w:rsid w:val="00321106"/>
    <w:rsid w:val="003234B7"/>
    <w:rsid w:val="00324BA5"/>
    <w:rsid w:val="00325444"/>
    <w:rsid w:val="00327D2E"/>
    <w:rsid w:val="003306A0"/>
    <w:rsid w:val="00330E9E"/>
    <w:rsid w:val="00331D3D"/>
    <w:rsid w:val="00334372"/>
    <w:rsid w:val="00334C46"/>
    <w:rsid w:val="0033529C"/>
    <w:rsid w:val="00336CB7"/>
    <w:rsid w:val="0034189A"/>
    <w:rsid w:val="00341A5E"/>
    <w:rsid w:val="00342FEE"/>
    <w:rsid w:val="00343802"/>
    <w:rsid w:val="00344B7D"/>
    <w:rsid w:val="0034595D"/>
    <w:rsid w:val="00345E8F"/>
    <w:rsid w:val="00350232"/>
    <w:rsid w:val="00350B11"/>
    <w:rsid w:val="00353DA7"/>
    <w:rsid w:val="00356B7D"/>
    <w:rsid w:val="00357166"/>
    <w:rsid w:val="003628F3"/>
    <w:rsid w:val="00363C2F"/>
    <w:rsid w:val="003642B4"/>
    <w:rsid w:val="0036476D"/>
    <w:rsid w:val="00367470"/>
    <w:rsid w:val="00367A2D"/>
    <w:rsid w:val="00370AC7"/>
    <w:rsid w:val="00373F9F"/>
    <w:rsid w:val="00376E7E"/>
    <w:rsid w:val="003811A9"/>
    <w:rsid w:val="00382CE2"/>
    <w:rsid w:val="003845BF"/>
    <w:rsid w:val="00384E8E"/>
    <w:rsid w:val="003868B6"/>
    <w:rsid w:val="003879BD"/>
    <w:rsid w:val="00392607"/>
    <w:rsid w:val="0039430F"/>
    <w:rsid w:val="003946FE"/>
    <w:rsid w:val="00394A9D"/>
    <w:rsid w:val="00396469"/>
    <w:rsid w:val="00396481"/>
    <w:rsid w:val="0039649B"/>
    <w:rsid w:val="003A28A5"/>
    <w:rsid w:val="003A5C87"/>
    <w:rsid w:val="003B120F"/>
    <w:rsid w:val="003B1737"/>
    <w:rsid w:val="003B1B2A"/>
    <w:rsid w:val="003B3284"/>
    <w:rsid w:val="003B431D"/>
    <w:rsid w:val="003B5233"/>
    <w:rsid w:val="003C14A2"/>
    <w:rsid w:val="003C1583"/>
    <w:rsid w:val="003C19FC"/>
    <w:rsid w:val="003C1F78"/>
    <w:rsid w:val="003C4116"/>
    <w:rsid w:val="003C5B91"/>
    <w:rsid w:val="003C7F9B"/>
    <w:rsid w:val="003D16AE"/>
    <w:rsid w:val="003D3DC2"/>
    <w:rsid w:val="003D560B"/>
    <w:rsid w:val="003D62C1"/>
    <w:rsid w:val="003D6DD9"/>
    <w:rsid w:val="003D771A"/>
    <w:rsid w:val="003E00B7"/>
    <w:rsid w:val="003E149D"/>
    <w:rsid w:val="003E1DD5"/>
    <w:rsid w:val="003E20FC"/>
    <w:rsid w:val="003E3949"/>
    <w:rsid w:val="003E5946"/>
    <w:rsid w:val="003E5B13"/>
    <w:rsid w:val="003E7C69"/>
    <w:rsid w:val="003F0261"/>
    <w:rsid w:val="003F0BEA"/>
    <w:rsid w:val="003F124B"/>
    <w:rsid w:val="003F3B01"/>
    <w:rsid w:val="003F51FD"/>
    <w:rsid w:val="003F69D9"/>
    <w:rsid w:val="003F7382"/>
    <w:rsid w:val="003F7EDE"/>
    <w:rsid w:val="004009B8"/>
    <w:rsid w:val="00403673"/>
    <w:rsid w:val="0041075D"/>
    <w:rsid w:val="00411F2B"/>
    <w:rsid w:val="00412411"/>
    <w:rsid w:val="00414625"/>
    <w:rsid w:val="004156B6"/>
    <w:rsid w:val="00415D5A"/>
    <w:rsid w:val="00416540"/>
    <w:rsid w:val="00417257"/>
    <w:rsid w:val="00420029"/>
    <w:rsid w:val="00420A14"/>
    <w:rsid w:val="00421BF6"/>
    <w:rsid w:val="00421DC5"/>
    <w:rsid w:val="0042614E"/>
    <w:rsid w:val="004261BB"/>
    <w:rsid w:val="004265A5"/>
    <w:rsid w:val="00431046"/>
    <w:rsid w:val="00431CC4"/>
    <w:rsid w:val="004321CD"/>
    <w:rsid w:val="00434027"/>
    <w:rsid w:val="004345EE"/>
    <w:rsid w:val="00435D98"/>
    <w:rsid w:val="00440A92"/>
    <w:rsid w:val="004421D1"/>
    <w:rsid w:val="0044489C"/>
    <w:rsid w:val="004463A0"/>
    <w:rsid w:val="00446DAA"/>
    <w:rsid w:val="00447805"/>
    <w:rsid w:val="00451A34"/>
    <w:rsid w:val="0045569A"/>
    <w:rsid w:val="00462A94"/>
    <w:rsid w:val="00462C62"/>
    <w:rsid w:val="004647DD"/>
    <w:rsid w:val="00464DEB"/>
    <w:rsid w:val="00465239"/>
    <w:rsid w:val="004658D7"/>
    <w:rsid w:val="00466E24"/>
    <w:rsid w:val="004704EB"/>
    <w:rsid w:val="00470A3A"/>
    <w:rsid w:val="0047293A"/>
    <w:rsid w:val="00472E80"/>
    <w:rsid w:val="00475C69"/>
    <w:rsid w:val="00477C53"/>
    <w:rsid w:val="004813AB"/>
    <w:rsid w:val="00481F08"/>
    <w:rsid w:val="00482FA2"/>
    <w:rsid w:val="0048617A"/>
    <w:rsid w:val="00486BD0"/>
    <w:rsid w:val="00486CCB"/>
    <w:rsid w:val="00487188"/>
    <w:rsid w:val="0049117E"/>
    <w:rsid w:val="00493819"/>
    <w:rsid w:val="00495705"/>
    <w:rsid w:val="00496336"/>
    <w:rsid w:val="0049636A"/>
    <w:rsid w:val="00496978"/>
    <w:rsid w:val="00496DD4"/>
    <w:rsid w:val="0049734A"/>
    <w:rsid w:val="004A36E7"/>
    <w:rsid w:val="004A5C3E"/>
    <w:rsid w:val="004B10AA"/>
    <w:rsid w:val="004B2318"/>
    <w:rsid w:val="004B28FB"/>
    <w:rsid w:val="004B3C1B"/>
    <w:rsid w:val="004B491D"/>
    <w:rsid w:val="004B4E9D"/>
    <w:rsid w:val="004C317E"/>
    <w:rsid w:val="004C54E4"/>
    <w:rsid w:val="004C7173"/>
    <w:rsid w:val="004D038C"/>
    <w:rsid w:val="004D0DA6"/>
    <w:rsid w:val="004D0FF8"/>
    <w:rsid w:val="004D3C89"/>
    <w:rsid w:val="004D4D5D"/>
    <w:rsid w:val="004E1D97"/>
    <w:rsid w:val="004E283C"/>
    <w:rsid w:val="004E2D4A"/>
    <w:rsid w:val="004E35A4"/>
    <w:rsid w:val="004E464C"/>
    <w:rsid w:val="004E7DE0"/>
    <w:rsid w:val="004F1810"/>
    <w:rsid w:val="004F5D02"/>
    <w:rsid w:val="004F5E69"/>
    <w:rsid w:val="004F6690"/>
    <w:rsid w:val="005000BF"/>
    <w:rsid w:val="0050206B"/>
    <w:rsid w:val="00502780"/>
    <w:rsid w:val="00505733"/>
    <w:rsid w:val="00506C25"/>
    <w:rsid w:val="00512EF1"/>
    <w:rsid w:val="0051451C"/>
    <w:rsid w:val="005153EA"/>
    <w:rsid w:val="00517ED5"/>
    <w:rsid w:val="00521E96"/>
    <w:rsid w:val="00522B05"/>
    <w:rsid w:val="0053080F"/>
    <w:rsid w:val="00530A17"/>
    <w:rsid w:val="005329C8"/>
    <w:rsid w:val="00533730"/>
    <w:rsid w:val="0053639C"/>
    <w:rsid w:val="0053797D"/>
    <w:rsid w:val="00546756"/>
    <w:rsid w:val="005468E5"/>
    <w:rsid w:val="00551D55"/>
    <w:rsid w:val="00553540"/>
    <w:rsid w:val="00554FEE"/>
    <w:rsid w:val="0055573F"/>
    <w:rsid w:val="00556BCB"/>
    <w:rsid w:val="00561167"/>
    <w:rsid w:val="00562A36"/>
    <w:rsid w:val="0056304F"/>
    <w:rsid w:val="0056464B"/>
    <w:rsid w:val="0056556D"/>
    <w:rsid w:val="00566255"/>
    <w:rsid w:val="00566D5A"/>
    <w:rsid w:val="00570A3E"/>
    <w:rsid w:val="00571F1F"/>
    <w:rsid w:val="005739C1"/>
    <w:rsid w:val="00573B4A"/>
    <w:rsid w:val="0057591C"/>
    <w:rsid w:val="00577380"/>
    <w:rsid w:val="00580215"/>
    <w:rsid w:val="0058186F"/>
    <w:rsid w:val="0058350C"/>
    <w:rsid w:val="00584129"/>
    <w:rsid w:val="00585929"/>
    <w:rsid w:val="00587084"/>
    <w:rsid w:val="00590F1A"/>
    <w:rsid w:val="00592A99"/>
    <w:rsid w:val="00593DEC"/>
    <w:rsid w:val="00594B14"/>
    <w:rsid w:val="0059502E"/>
    <w:rsid w:val="005957D5"/>
    <w:rsid w:val="00595877"/>
    <w:rsid w:val="00596C59"/>
    <w:rsid w:val="005A09D4"/>
    <w:rsid w:val="005A0E96"/>
    <w:rsid w:val="005A1DAB"/>
    <w:rsid w:val="005A235C"/>
    <w:rsid w:val="005A3EAA"/>
    <w:rsid w:val="005A47C9"/>
    <w:rsid w:val="005A51DD"/>
    <w:rsid w:val="005A55C4"/>
    <w:rsid w:val="005A5A6B"/>
    <w:rsid w:val="005B18A6"/>
    <w:rsid w:val="005B3BA5"/>
    <w:rsid w:val="005B55F2"/>
    <w:rsid w:val="005C22B9"/>
    <w:rsid w:val="005C39AE"/>
    <w:rsid w:val="005C3BF4"/>
    <w:rsid w:val="005C703B"/>
    <w:rsid w:val="005C7239"/>
    <w:rsid w:val="005D0DB0"/>
    <w:rsid w:val="005D1E00"/>
    <w:rsid w:val="005D69D4"/>
    <w:rsid w:val="005D6A71"/>
    <w:rsid w:val="005E0657"/>
    <w:rsid w:val="005E3C6D"/>
    <w:rsid w:val="005E5009"/>
    <w:rsid w:val="005E66CA"/>
    <w:rsid w:val="005E708E"/>
    <w:rsid w:val="005E7C6F"/>
    <w:rsid w:val="005F1070"/>
    <w:rsid w:val="005F39DD"/>
    <w:rsid w:val="005F6D0F"/>
    <w:rsid w:val="006056F3"/>
    <w:rsid w:val="006078DB"/>
    <w:rsid w:val="006148BB"/>
    <w:rsid w:val="006205A7"/>
    <w:rsid w:val="00620D37"/>
    <w:rsid w:val="006216C4"/>
    <w:rsid w:val="0062364C"/>
    <w:rsid w:val="00623F28"/>
    <w:rsid w:val="00624FB4"/>
    <w:rsid w:val="006253F0"/>
    <w:rsid w:val="00625EAF"/>
    <w:rsid w:val="00626E9E"/>
    <w:rsid w:val="00633025"/>
    <w:rsid w:val="00636EC6"/>
    <w:rsid w:val="006374E3"/>
    <w:rsid w:val="00637C6E"/>
    <w:rsid w:val="0064141E"/>
    <w:rsid w:val="006424DC"/>
    <w:rsid w:val="00643038"/>
    <w:rsid w:val="0064307D"/>
    <w:rsid w:val="00644D98"/>
    <w:rsid w:val="006453E2"/>
    <w:rsid w:val="00645672"/>
    <w:rsid w:val="006468A8"/>
    <w:rsid w:val="00646B0C"/>
    <w:rsid w:val="0065124D"/>
    <w:rsid w:val="006526B0"/>
    <w:rsid w:val="00656322"/>
    <w:rsid w:val="00656A25"/>
    <w:rsid w:val="00656C0A"/>
    <w:rsid w:val="006607E4"/>
    <w:rsid w:val="00661379"/>
    <w:rsid w:val="00661696"/>
    <w:rsid w:val="00664447"/>
    <w:rsid w:val="0066513E"/>
    <w:rsid w:val="006745DF"/>
    <w:rsid w:val="006757A8"/>
    <w:rsid w:val="00676A43"/>
    <w:rsid w:val="0067772E"/>
    <w:rsid w:val="00677812"/>
    <w:rsid w:val="00684E0F"/>
    <w:rsid w:val="006920FC"/>
    <w:rsid w:val="0069243D"/>
    <w:rsid w:val="006928B6"/>
    <w:rsid w:val="00692C15"/>
    <w:rsid w:val="00693561"/>
    <w:rsid w:val="0069373A"/>
    <w:rsid w:val="00693DAF"/>
    <w:rsid w:val="006942D4"/>
    <w:rsid w:val="00694598"/>
    <w:rsid w:val="00694DA0"/>
    <w:rsid w:val="00695FCE"/>
    <w:rsid w:val="0069630C"/>
    <w:rsid w:val="0069719F"/>
    <w:rsid w:val="006A41DB"/>
    <w:rsid w:val="006A41ED"/>
    <w:rsid w:val="006A421A"/>
    <w:rsid w:val="006A45EA"/>
    <w:rsid w:val="006A4CD2"/>
    <w:rsid w:val="006A52AF"/>
    <w:rsid w:val="006A577D"/>
    <w:rsid w:val="006B00A8"/>
    <w:rsid w:val="006B0621"/>
    <w:rsid w:val="006B1C7F"/>
    <w:rsid w:val="006B293A"/>
    <w:rsid w:val="006B4939"/>
    <w:rsid w:val="006B6B63"/>
    <w:rsid w:val="006B78AE"/>
    <w:rsid w:val="006B7A0D"/>
    <w:rsid w:val="006C0786"/>
    <w:rsid w:val="006C2AAF"/>
    <w:rsid w:val="006C44F0"/>
    <w:rsid w:val="006D0E2D"/>
    <w:rsid w:val="006D2771"/>
    <w:rsid w:val="006D29FF"/>
    <w:rsid w:val="006D4DE4"/>
    <w:rsid w:val="006D5A3F"/>
    <w:rsid w:val="006D6201"/>
    <w:rsid w:val="006E3409"/>
    <w:rsid w:val="006E3830"/>
    <w:rsid w:val="006E41FE"/>
    <w:rsid w:val="006E6357"/>
    <w:rsid w:val="006F054F"/>
    <w:rsid w:val="006F1326"/>
    <w:rsid w:val="006F4590"/>
    <w:rsid w:val="006F5D75"/>
    <w:rsid w:val="006F6700"/>
    <w:rsid w:val="006F694B"/>
    <w:rsid w:val="006F7121"/>
    <w:rsid w:val="006F7A2D"/>
    <w:rsid w:val="006F7AB7"/>
    <w:rsid w:val="006F7D10"/>
    <w:rsid w:val="0070059E"/>
    <w:rsid w:val="00701541"/>
    <w:rsid w:val="007022AC"/>
    <w:rsid w:val="007029F3"/>
    <w:rsid w:val="00703E5E"/>
    <w:rsid w:val="007055A6"/>
    <w:rsid w:val="00706989"/>
    <w:rsid w:val="00707E39"/>
    <w:rsid w:val="0071064A"/>
    <w:rsid w:val="007136E5"/>
    <w:rsid w:val="00713D02"/>
    <w:rsid w:val="00713DF8"/>
    <w:rsid w:val="00716A8B"/>
    <w:rsid w:val="00716B81"/>
    <w:rsid w:val="00716E42"/>
    <w:rsid w:val="00717CA3"/>
    <w:rsid w:val="0072147E"/>
    <w:rsid w:val="007223CF"/>
    <w:rsid w:val="00722F2C"/>
    <w:rsid w:val="00723122"/>
    <w:rsid w:val="00723176"/>
    <w:rsid w:val="007328BF"/>
    <w:rsid w:val="007337AE"/>
    <w:rsid w:val="00736435"/>
    <w:rsid w:val="00741B94"/>
    <w:rsid w:val="007420D1"/>
    <w:rsid w:val="00742794"/>
    <w:rsid w:val="00742E84"/>
    <w:rsid w:val="00747545"/>
    <w:rsid w:val="007507EF"/>
    <w:rsid w:val="00751C1F"/>
    <w:rsid w:val="00752CBB"/>
    <w:rsid w:val="00753940"/>
    <w:rsid w:val="00754A45"/>
    <w:rsid w:val="00756B12"/>
    <w:rsid w:val="00760DE6"/>
    <w:rsid w:val="00763DA3"/>
    <w:rsid w:val="00767982"/>
    <w:rsid w:val="007730DE"/>
    <w:rsid w:val="00775411"/>
    <w:rsid w:val="0077545E"/>
    <w:rsid w:val="00776C72"/>
    <w:rsid w:val="00776FB7"/>
    <w:rsid w:val="007777A2"/>
    <w:rsid w:val="0078293F"/>
    <w:rsid w:val="00783478"/>
    <w:rsid w:val="0078411F"/>
    <w:rsid w:val="00786966"/>
    <w:rsid w:val="0079329D"/>
    <w:rsid w:val="007934DC"/>
    <w:rsid w:val="00794D42"/>
    <w:rsid w:val="007962B0"/>
    <w:rsid w:val="007A02F3"/>
    <w:rsid w:val="007A084A"/>
    <w:rsid w:val="007A10B2"/>
    <w:rsid w:val="007A1A13"/>
    <w:rsid w:val="007A464A"/>
    <w:rsid w:val="007A486B"/>
    <w:rsid w:val="007A4C0D"/>
    <w:rsid w:val="007A6243"/>
    <w:rsid w:val="007A726C"/>
    <w:rsid w:val="007B2D7C"/>
    <w:rsid w:val="007B34C5"/>
    <w:rsid w:val="007B492A"/>
    <w:rsid w:val="007B6138"/>
    <w:rsid w:val="007B637F"/>
    <w:rsid w:val="007C0783"/>
    <w:rsid w:val="007C0B91"/>
    <w:rsid w:val="007C2BA9"/>
    <w:rsid w:val="007C32FE"/>
    <w:rsid w:val="007C55A5"/>
    <w:rsid w:val="007C6931"/>
    <w:rsid w:val="007C6FEE"/>
    <w:rsid w:val="007D0F4E"/>
    <w:rsid w:val="007D1674"/>
    <w:rsid w:val="007D1806"/>
    <w:rsid w:val="007D19C1"/>
    <w:rsid w:val="007D2025"/>
    <w:rsid w:val="007D2469"/>
    <w:rsid w:val="007D2B41"/>
    <w:rsid w:val="007D3761"/>
    <w:rsid w:val="007D6153"/>
    <w:rsid w:val="007E109C"/>
    <w:rsid w:val="007E1DEC"/>
    <w:rsid w:val="007E35D3"/>
    <w:rsid w:val="007E3D38"/>
    <w:rsid w:val="007F31B3"/>
    <w:rsid w:val="007F31FA"/>
    <w:rsid w:val="007F374B"/>
    <w:rsid w:val="007F4099"/>
    <w:rsid w:val="007F557F"/>
    <w:rsid w:val="007F76F2"/>
    <w:rsid w:val="00802588"/>
    <w:rsid w:val="00802F59"/>
    <w:rsid w:val="0080550A"/>
    <w:rsid w:val="00806DDB"/>
    <w:rsid w:val="00810732"/>
    <w:rsid w:val="00812B52"/>
    <w:rsid w:val="008137AF"/>
    <w:rsid w:val="008145E1"/>
    <w:rsid w:val="0081506D"/>
    <w:rsid w:val="0081598F"/>
    <w:rsid w:val="00823831"/>
    <w:rsid w:val="00823A7C"/>
    <w:rsid w:val="0082699C"/>
    <w:rsid w:val="00827C7D"/>
    <w:rsid w:val="00831056"/>
    <w:rsid w:val="0083123F"/>
    <w:rsid w:val="00832FAF"/>
    <w:rsid w:val="00833A4F"/>
    <w:rsid w:val="00834385"/>
    <w:rsid w:val="00834B9F"/>
    <w:rsid w:val="00834BCA"/>
    <w:rsid w:val="00835799"/>
    <w:rsid w:val="008359CE"/>
    <w:rsid w:val="00837431"/>
    <w:rsid w:val="0084130A"/>
    <w:rsid w:val="00841525"/>
    <w:rsid w:val="00842685"/>
    <w:rsid w:val="008441AD"/>
    <w:rsid w:val="00844518"/>
    <w:rsid w:val="00845B7C"/>
    <w:rsid w:val="008508E4"/>
    <w:rsid w:val="0085096B"/>
    <w:rsid w:val="008541DF"/>
    <w:rsid w:val="0086113E"/>
    <w:rsid w:val="008618F3"/>
    <w:rsid w:val="0086417A"/>
    <w:rsid w:val="0086581C"/>
    <w:rsid w:val="00870E62"/>
    <w:rsid w:val="00873024"/>
    <w:rsid w:val="00873625"/>
    <w:rsid w:val="00873AB2"/>
    <w:rsid w:val="0087744F"/>
    <w:rsid w:val="00880D32"/>
    <w:rsid w:val="00881419"/>
    <w:rsid w:val="00882CA3"/>
    <w:rsid w:val="008831AB"/>
    <w:rsid w:val="00883973"/>
    <w:rsid w:val="00884C77"/>
    <w:rsid w:val="0088797D"/>
    <w:rsid w:val="008904DC"/>
    <w:rsid w:val="00893D87"/>
    <w:rsid w:val="008940CB"/>
    <w:rsid w:val="008960EA"/>
    <w:rsid w:val="008964D0"/>
    <w:rsid w:val="0089668F"/>
    <w:rsid w:val="008969E1"/>
    <w:rsid w:val="008A6BC0"/>
    <w:rsid w:val="008A76E0"/>
    <w:rsid w:val="008B0123"/>
    <w:rsid w:val="008B01BB"/>
    <w:rsid w:val="008B0D51"/>
    <w:rsid w:val="008B4593"/>
    <w:rsid w:val="008B62E8"/>
    <w:rsid w:val="008B6EC7"/>
    <w:rsid w:val="008B72CB"/>
    <w:rsid w:val="008C13BC"/>
    <w:rsid w:val="008C24AF"/>
    <w:rsid w:val="008C37A8"/>
    <w:rsid w:val="008C4E89"/>
    <w:rsid w:val="008D00C8"/>
    <w:rsid w:val="008D15AE"/>
    <w:rsid w:val="008D1AC1"/>
    <w:rsid w:val="008D3B2C"/>
    <w:rsid w:val="008D3D47"/>
    <w:rsid w:val="008D4279"/>
    <w:rsid w:val="008D5925"/>
    <w:rsid w:val="008D6721"/>
    <w:rsid w:val="008E0FBF"/>
    <w:rsid w:val="008E1DEA"/>
    <w:rsid w:val="008E3571"/>
    <w:rsid w:val="008E5067"/>
    <w:rsid w:val="008E5E06"/>
    <w:rsid w:val="008E5E7A"/>
    <w:rsid w:val="008E767A"/>
    <w:rsid w:val="008E7851"/>
    <w:rsid w:val="008F0AC1"/>
    <w:rsid w:val="008F15A5"/>
    <w:rsid w:val="008F33FA"/>
    <w:rsid w:val="008F3B7C"/>
    <w:rsid w:val="008F5CAF"/>
    <w:rsid w:val="008F5E94"/>
    <w:rsid w:val="008F7126"/>
    <w:rsid w:val="009005E2"/>
    <w:rsid w:val="00904BFF"/>
    <w:rsid w:val="00905EAE"/>
    <w:rsid w:val="00906112"/>
    <w:rsid w:val="009069C6"/>
    <w:rsid w:val="00907671"/>
    <w:rsid w:val="00907BE0"/>
    <w:rsid w:val="00911E97"/>
    <w:rsid w:val="00913BCF"/>
    <w:rsid w:val="00914F1F"/>
    <w:rsid w:val="009159E7"/>
    <w:rsid w:val="00916660"/>
    <w:rsid w:val="00916DC6"/>
    <w:rsid w:val="00917295"/>
    <w:rsid w:val="009208C5"/>
    <w:rsid w:val="00922487"/>
    <w:rsid w:val="00923149"/>
    <w:rsid w:val="00923E17"/>
    <w:rsid w:val="009240AA"/>
    <w:rsid w:val="0092772E"/>
    <w:rsid w:val="0093003D"/>
    <w:rsid w:val="0093131C"/>
    <w:rsid w:val="00933473"/>
    <w:rsid w:val="009341E3"/>
    <w:rsid w:val="00934CCA"/>
    <w:rsid w:val="00935573"/>
    <w:rsid w:val="00937527"/>
    <w:rsid w:val="0094079E"/>
    <w:rsid w:val="0094267A"/>
    <w:rsid w:val="0094426C"/>
    <w:rsid w:val="00944F56"/>
    <w:rsid w:val="00945365"/>
    <w:rsid w:val="00950B44"/>
    <w:rsid w:val="00953F31"/>
    <w:rsid w:val="00957167"/>
    <w:rsid w:val="00957209"/>
    <w:rsid w:val="009602A8"/>
    <w:rsid w:val="00962BB5"/>
    <w:rsid w:val="00964B17"/>
    <w:rsid w:val="009652C2"/>
    <w:rsid w:val="00965857"/>
    <w:rsid w:val="00970684"/>
    <w:rsid w:val="009712BA"/>
    <w:rsid w:val="00971E64"/>
    <w:rsid w:val="00972EF7"/>
    <w:rsid w:val="00973999"/>
    <w:rsid w:val="00973C47"/>
    <w:rsid w:val="0097428A"/>
    <w:rsid w:val="00977F7E"/>
    <w:rsid w:val="009816ED"/>
    <w:rsid w:val="00985810"/>
    <w:rsid w:val="00985916"/>
    <w:rsid w:val="00985C41"/>
    <w:rsid w:val="00985E0B"/>
    <w:rsid w:val="00987C4B"/>
    <w:rsid w:val="00991491"/>
    <w:rsid w:val="00991AFD"/>
    <w:rsid w:val="00992106"/>
    <w:rsid w:val="00992926"/>
    <w:rsid w:val="009A0229"/>
    <w:rsid w:val="009A342C"/>
    <w:rsid w:val="009A41D9"/>
    <w:rsid w:val="009A5CFE"/>
    <w:rsid w:val="009A70AC"/>
    <w:rsid w:val="009B1035"/>
    <w:rsid w:val="009B33F8"/>
    <w:rsid w:val="009B7B01"/>
    <w:rsid w:val="009C1359"/>
    <w:rsid w:val="009C4BC4"/>
    <w:rsid w:val="009C61BF"/>
    <w:rsid w:val="009C724E"/>
    <w:rsid w:val="009C75FC"/>
    <w:rsid w:val="009D2384"/>
    <w:rsid w:val="009D41B1"/>
    <w:rsid w:val="009E01F6"/>
    <w:rsid w:val="009E17B6"/>
    <w:rsid w:val="009E2F76"/>
    <w:rsid w:val="009E6C29"/>
    <w:rsid w:val="009F0460"/>
    <w:rsid w:val="009F3110"/>
    <w:rsid w:val="009F3893"/>
    <w:rsid w:val="009F3D94"/>
    <w:rsid w:val="009F3FBF"/>
    <w:rsid w:val="009F65CE"/>
    <w:rsid w:val="00A01708"/>
    <w:rsid w:val="00A03ADA"/>
    <w:rsid w:val="00A0567D"/>
    <w:rsid w:val="00A06224"/>
    <w:rsid w:val="00A07680"/>
    <w:rsid w:val="00A07CE7"/>
    <w:rsid w:val="00A105CD"/>
    <w:rsid w:val="00A10E72"/>
    <w:rsid w:val="00A125D9"/>
    <w:rsid w:val="00A15071"/>
    <w:rsid w:val="00A161BC"/>
    <w:rsid w:val="00A16B12"/>
    <w:rsid w:val="00A17296"/>
    <w:rsid w:val="00A222AD"/>
    <w:rsid w:val="00A22662"/>
    <w:rsid w:val="00A22837"/>
    <w:rsid w:val="00A23816"/>
    <w:rsid w:val="00A26DD8"/>
    <w:rsid w:val="00A30739"/>
    <w:rsid w:val="00A31237"/>
    <w:rsid w:val="00A313DA"/>
    <w:rsid w:val="00A31E3F"/>
    <w:rsid w:val="00A33366"/>
    <w:rsid w:val="00A356F4"/>
    <w:rsid w:val="00A35A10"/>
    <w:rsid w:val="00A409A2"/>
    <w:rsid w:val="00A429D0"/>
    <w:rsid w:val="00A44860"/>
    <w:rsid w:val="00A4551D"/>
    <w:rsid w:val="00A4560F"/>
    <w:rsid w:val="00A510A1"/>
    <w:rsid w:val="00A52872"/>
    <w:rsid w:val="00A52FD2"/>
    <w:rsid w:val="00A53C61"/>
    <w:rsid w:val="00A56E37"/>
    <w:rsid w:val="00A61142"/>
    <w:rsid w:val="00A61682"/>
    <w:rsid w:val="00A61887"/>
    <w:rsid w:val="00A61936"/>
    <w:rsid w:val="00A62E1D"/>
    <w:rsid w:val="00A63A74"/>
    <w:rsid w:val="00A64FFF"/>
    <w:rsid w:val="00A66E30"/>
    <w:rsid w:val="00A67C30"/>
    <w:rsid w:val="00A72D0D"/>
    <w:rsid w:val="00A73C5D"/>
    <w:rsid w:val="00A75FA2"/>
    <w:rsid w:val="00A77018"/>
    <w:rsid w:val="00A810AA"/>
    <w:rsid w:val="00A820A2"/>
    <w:rsid w:val="00A8366D"/>
    <w:rsid w:val="00A85F0D"/>
    <w:rsid w:val="00A96088"/>
    <w:rsid w:val="00A976F6"/>
    <w:rsid w:val="00AA1AEA"/>
    <w:rsid w:val="00AA27D2"/>
    <w:rsid w:val="00AA2E28"/>
    <w:rsid w:val="00AA2FE1"/>
    <w:rsid w:val="00AA450F"/>
    <w:rsid w:val="00AA6512"/>
    <w:rsid w:val="00AA6A5F"/>
    <w:rsid w:val="00AB15C9"/>
    <w:rsid w:val="00AB45ED"/>
    <w:rsid w:val="00AB5671"/>
    <w:rsid w:val="00AC0E6D"/>
    <w:rsid w:val="00AC1420"/>
    <w:rsid w:val="00AC224E"/>
    <w:rsid w:val="00AC2A77"/>
    <w:rsid w:val="00AC49A1"/>
    <w:rsid w:val="00AC4A48"/>
    <w:rsid w:val="00AC5904"/>
    <w:rsid w:val="00AC7F9C"/>
    <w:rsid w:val="00AD26EE"/>
    <w:rsid w:val="00AD3139"/>
    <w:rsid w:val="00AD4C44"/>
    <w:rsid w:val="00AE1A66"/>
    <w:rsid w:val="00AE2097"/>
    <w:rsid w:val="00AE36DC"/>
    <w:rsid w:val="00AE39FE"/>
    <w:rsid w:val="00AE6B2C"/>
    <w:rsid w:val="00AE7272"/>
    <w:rsid w:val="00AF0B97"/>
    <w:rsid w:val="00AF53DA"/>
    <w:rsid w:val="00B000E3"/>
    <w:rsid w:val="00B01D70"/>
    <w:rsid w:val="00B034F8"/>
    <w:rsid w:val="00B04585"/>
    <w:rsid w:val="00B04611"/>
    <w:rsid w:val="00B046F1"/>
    <w:rsid w:val="00B06A1A"/>
    <w:rsid w:val="00B112E7"/>
    <w:rsid w:val="00B117FF"/>
    <w:rsid w:val="00B13D6C"/>
    <w:rsid w:val="00B15443"/>
    <w:rsid w:val="00B154F2"/>
    <w:rsid w:val="00B154F3"/>
    <w:rsid w:val="00B16AF7"/>
    <w:rsid w:val="00B17CDC"/>
    <w:rsid w:val="00B2005F"/>
    <w:rsid w:val="00B21CD3"/>
    <w:rsid w:val="00B22C6F"/>
    <w:rsid w:val="00B2509B"/>
    <w:rsid w:val="00B25119"/>
    <w:rsid w:val="00B263FE"/>
    <w:rsid w:val="00B2651F"/>
    <w:rsid w:val="00B2754E"/>
    <w:rsid w:val="00B30437"/>
    <w:rsid w:val="00B327D7"/>
    <w:rsid w:val="00B32FC6"/>
    <w:rsid w:val="00B366E9"/>
    <w:rsid w:val="00B37DBE"/>
    <w:rsid w:val="00B402FA"/>
    <w:rsid w:val="00B41519"/>
    <w:rsid w:val="00B4162A"/>
    <w:rsid w:val="00B4299A"/>
    <w:rsid w:val="00B42F35"/>
    <w:rsid w:val="00B4450B"/>
    <w:rsid w:val="00B4519D"/>
    <w:rsid w:val="00B46E49"/>
    <w:rsid w:val="00B53CD1"/>
    <w:rsid w:val="00B55C97"/>
    <w:rsid w:val="00B572D8"/>
    <w:rsid w:val="00B60700"/>
    <w:rsid w:val="00B64744"/>
    <w:rsid w:val="00B65C61"/>
    <w:rsid w:val="00B66E80"/>
    <w:rsid w:val="00B7153D"/>
    <w:rsid w:val="00B71721"/>
    <w:rsid w:val="00B71832"/>
    <w:rsid w:val="00B71CB6"/>
    <w:rsid w:val="00B7501D"/>
    <w:rsid w:val="00B75B9C"/>
    <w:rsid w:val="00B76FDA"/>
    <w:rsid w:val="00B8006B"/>
    <w:rsid w:val="00B816A4"/>
    <w:rsid w:val="00B82B0C"/>
    <w:rsid w:val="00B83328"/>
    <w:rsid w:val="00B8516F"/>
    <w:rsid w:val="00B8558F"/>
    <w:rsid w:val="00B85BD9"/>
    <w:rsid w:val="00B86120"/>
    <w:rsid w:val="00B86A95"/>
    <w:rsid w:val="00B9142C"/>
    <w:rsid w:val="00B91E97"/>
    <w:rsid w:val="00B964FB"/>
    <w:rsid w:val="00B96E47"/>
    <w:rsid w:val="00BA0095"/>
    <w:rsid w:val="00BA183F"/>
    <w:rsid w:val="00BA359E"/>
    <w:rsid w:val="00BA6652"/>
    <w:rsid w:val="00BA707D"/>
    <w:rsid w:val="00BA72E3"/>
    <w:rsid w:val="00BB2A22"/>
    <w:rsid w:val="00BB32CC"/>
    <w:rsid w:val="00BB4997"/>
    <w:rsid w:val="00BB59EB"/>
    <w:rsid w:val="00BB5AE5"/>
    <w:rsid w:val="00BB6BEB"/>
    <w:rsid w:val="00BC1746"/>
    <w:rsid w:val="00BC3844"/>
    <w:rsid w:val="00BC5FB3"/>
    <w:rsid w:val="00BD000A"/>
    <w:rsid w:val="00BD004E"/>
    <w:rsid w:val="00BD1046"/>
    <w:rsid w:val="00BD18F5"/>
    <w:rsid w:val="00BD2A7F"/>
    <w:rsid w:val="00BD2C74"/>
    <w:rsid w:val="00BD487B"/>
    <w:rsid w:val="00BD6B2B"/>
    <w:rsid w:val="00BD6D4A"/>
    <w:rsid w:val="00BE316D"/>
    <w:rsid w:val="00BE7E74"/>
    <w:rsid w:val="00BF02A9"/>
    <w:rsid w:val="00BF0AA8"/>
    <w:rsid w:val="00C034AA"/>
    <w:rsid w:val="00C056D6"/>
    <w:rsid w:val="00C064CF"/>
    <w:rsid w:val="00C1049A"/>
    <w:rsid w:val="00C10585"/>
    <w:rsid w:val="00C110DC"/>
    <w:rsid w:val="00C111A7"/>
    <w:rsid w:val="00C12E3D"/>
    <w:rsid w:val="00C1459B"/>
    <w:rsid w:val="00C15879"/>
    <w:rsid w:val="00C1695E"/>
    <w:rsid w:val="00C169D3"/>
    <w:rsid w:val="00C17EDE"/>
    <w:rsid w:val="00C21F3C"/>
    <w:rsid w:val="00C22F5A"/>
    <w:rsid w:val="00C2398C"/>
    <w:rsid w:val="00C247CE"/>
    <w:rsid w:val="00C26464"/>
    <w:rsid w:val="00C3121D"/>
    <w:rsid w:val="00C31505"/>
    <w:rsid w:val="00C316A0"/>
    <w:rsid w:val="00C32544"/>
    <w:rsid w:val="00C363E9"/>
    <w:rsid w:val="00C37007"/>
    <w:rsid w:val="00C43246"/>
    <w:rsid w:val="00C44264"/>
    <w:rsid w:val="00C44E45"/>
    <w:rsid w:val="00C45CA1"/>
    <w:rsid w:val="00C46131"/>
    <w:rsid w:val="00C47043"/>
    <w:rsid w:val="00C51793"/>
    <w:rsid w:val="00C51F51"/>
    <w:rsid w:val="00C5396F"/>
    <w:rsid w:val="00C5416B"/>
    <w:rsid w:val="00C54BAD"/>
    <w:rsid w:val="00C55994"/>
    <w:rsid w:val="00C565C7"/>
    <w:rsid w:val="00C610E9"/>
    <w:rsid w:val="00C6382F"/>
    <w:rsid w:val="00C64140"/>
    <w:rsid w:val="00C663C0"/>
    <w:rsid w:val="00C665FB"/>
    <w:rsid w:val="00C67207"/>
    <w:rsid w:val="00C67E2C"/>
    <w:rsid w:val="00C73B60"/>
    <w:rsid w:val="00C75F75"/>
    <w:rsid w:val="00C76645"/>
    <w:rsid w:val="00C77EE9"/>
    <w:rsid w:val="00C8107F"/>
    <w:rsid w:val="00C8199C"/>
    <w:rsid w:val="00C84AFB"/>
    <w:rsid w:val="00C87965"/>
    <w:rsid w:val="00C9096E"/>
    <w:rsid w:val="00C925EA"/>
    <w:rsid w:val="00CA0E16"/>
    <w:rsid w:val="00CA29AF"/>
    <w:rsid w:val="00CA2CDA"/>
    <w:rsid w:val="00CA4FE9"/>
    <w:rsid w:val="00CA5099"/>
    <w:rsid w:val="00CA6A3E"/>
    <w:rsid w:val="00CA7FD5"/>
    <w:rsid w:val="00CB10F6"/>
    <w:rsid w:val="00CB1BE1"/>
    <w:rsid w:val="00CB2124"/>
    <w:rsid w:val="00CB6529"/>
    <w:rsid w:val="00CB6E4B"/>
    <w:rsid w:val="00CB748B"/>
    <w:rsid w:val="00CC0F51"/>
    <w:rsid w:val="00CC2941"/>
    <w:rsid w:val="00CC4195"/>
    <w:rsid w:val="00CC61AC"/>
    <w:rsid w:val="00CC7F26"/>
    <w:rsid w:val="00CD015A"/>
    <w:rsid w:val="00CD2F1B"/>
    <w:rsid w:val="00CD39BC"/>
    <w:rsid w:val="00CD426D"/>
    <w:rsid w:val="00CD5DAF"/>
    <w:rsid w:val="00CD5E04"/>
    <w:rsid w:val="00CE0E23"/>
    <w:rsid w:val="00CE44E3"/>
    <w:rsid w:val="00CE475E"/>
    <w:rsid w:val="00CE5358"/>
    <w:rsid w:val="00CF0F9A"/>
    <w:rsid w:val="00CF1D2C"/>
    <w:rsid w:val="00CF2277"/>
    <w:rsid w:val="00CF3377"/>
    <w:rsid w:val="00CF560A"/>
    <w:rsid w:val="00CF6B9B"/>
    <w:rsid w:val="00D016B8"/>
    <w:rsid w:val="00D025E5"/>
    <w:rsid w:val="00D046E5"/>
    <w:rsid w:val="00D050E0"/>
    <w:rsid w:val="00D07A39"/>
    <w:rsid w:val="00D101AF"/>
    <w:rsid w:val="00D141B4"/>
    <w:rsid w:val="00D16DE6"/>
    <w:rsid w:val="00D231B7"/>
    <w:rsid w:val="00D23D50"/>
    <w:rsid w:val="00D2480A"/>
    <w:rsid w:val="00D2581C"/>
    <w:rsid w:val="00D2645E"/>
    <w:rsid w:val="00D2698B"/>
    <w:rsid w:val="00D276F6"/>
    <w:rsid w:val="00D32C6A"/>
    <w:rsid w:val="00D33CB1"/>
    <w:rsid w:val="00D343AA"/>
    <w:rsid w:val="00D355D1"/>
    <w:rsid w:val="00D35A31"/>
    <w:rsid w:val="00D35DA4"/>
    <w:rsid w:val="00D36573"/>
    <w:rsid w:val="00D36E60"/>
    <w:rsid w:val="00D40C68"/>
    <w:rsid w:val="00D41DF1"/>
    <w:rsid w:val="00D470EA"/>
    <w:rsid w:val="00D5133A"/>
    <w:rsid w:val="00D52C92"/>
    <w:rsid w:val="00D537DB"/>
    <w:rsid w:val="00D574DD"/>
    <w:rsid w:val="00D61DFB"/>
    <w:rsid w:val="00D623C0"/>
    <w:rsid w:val="00D6260B"/>
    <w:rsid w:val="00D634AE"/>
    <w:rsid w:val="00D644E6"/>
    <w:rsid w:val="00D7317E"/>
    <w:rsid w:val="00D75DE7"/>
    <w:rsid w:val="00D76C95"/>
    <w:rsid w:val="00D77703"/>
    <w:rsid w:val="00D77E9B"/>
    <w:rsid w:val="00D80221"/>
    <w:rsid w:val="00D80857"/>
    <w:rsid w:val="00D8129D"/>
    <w:rsid w:val="00D847E4"/>
    <w:rsid w:val="00D86232"/>
    <w:rsid w:val="00D86E2E"/>
    <w:rsid w:val="00D86E39"/>
    <w:rsid w:val="00D96A84"/>
    <w:rsid w:val="00DA0C0E"/>
    <w:rsid w:val="00DA44F8"/>
    <w:rsid w:val="00DA4E14"/>
    <w:rsid w:val="00DB0C47"/>
    <w:rsid w:val="00DB0E0C"/>
    <w:rsid w:val="00DB2CBD"/>
    <w:rsid w:val="00DB59CE"/>
    <w:rsid w:val="00DB7804"/>
    <w:rsid w:val="00DC1B52"/>
    <w:rsid w:val="00DC441E"/>
    <w:rsid w:val="00DC46B8"/>
    <w:rsid w:val="00DC4B5C"/>
    <w:rsid w:val="00DC533A"/>
    <w:rsid w:val="00DC5C36"/>
    <w:rsid w:val="00DC79B4"/>
    <w:rsid w:val="00DC7E1E"/>
    <w:rsid w:val="00DC7E23"/>
    <w:rsid w:val="00DD224F"/>
    <w:rsid w:val="00DD3A79"/>
    <w:rsid w:val="00DD3AB3"/>
    <w:rsid w:val="00DD4B32"/>
    <w:rsid w:val="00DD638A"/>
    <w:rsid w:val="00DE08BF"/>
    <w:rsid w:val="00DE5F63"/>
    <w:rsid w:val="00DF1B6E"/>
    <w:rsid w:val="00DF4D09"/>
    <w:rsid w:val="00DF5545"/>
    <w:rsid w:val="00DF5D59"/>
    <w:rsid w:val="00DF66CF"/>
    <w:rsid w:val="00E02057"/>
    <w:rsid w:val="00E03506"/>
    <w:rsid w:val="00E036F4"/>
    <w:rsid w:val="00E04231"/>
    <w:rsid w:val="00E100EC"/>
    <w:rsid w:val="00E11145"/>
    <w:rsid w:val="00E13686"/>
    <w:rsid w:val="00E14F77"/>
    <w:rsid w:val="00E17D00"/>
    <w:rsid w:val="00E210A3"/>
    <w:rsid w:val="00E230D1"/>
    <w:rsid w:val="00E2490B"/>
    <w:rsid w:val="00E25B03"/>
    <w:rsid w:val="00E25D6A"/>
    <w:rsid w:val="00E3297C"/>
    <w:rsid w:val="00E36242"/>
    <w:rsid w:val="00E368F5"/>
    <w:rsid w:val="00E373D4"/>
    <w:rsid w:val="00E378BE"/>
    <w:rsid w:val="00E401B4"/>
    <w:rsid w:val="00E409BE"/>
    <w:rsid w:val="00E42DB3"/>
    <w:rsid w:val="00E43B89"/>
    <w:rsid w:val="00E454BB"/>
    <w:rsid w:val="00E47BD0"/>
    <w:rsid w:val="00E47E4D"/>
    <w:rsid w:val="00E50A8B"/>
    <w:rsid w:val="00E50FBA"/>
    <w:rsid w:val="00E51E7E"/>
    <w:rsid w:val="00E53F5B"/>
    <w:rsid w:val="00E56065"/>
    <w:rsid w:val="00E60944"/>
    <w:rsid w:val="00E61827"/>
    <w:rsid w:val="00E66920"/>
    <w:rsid w:val="00E66F06"/>
    <w:rsid w:val="00E6742A"/>
    <w:rsid w:val="00E70D8E"/>
    <w:rsid w:val="00E7185F"/>
    <w:rsid w:val="00E72821"/>
    <w:rsid w:val="00E75D57"/>
    <w:rsid w:val="00E80627"/>
    <w:rsid w:val="00E81331"/>
    <w:rsid w:val="00E81935"/>
    <w:rsid w:val="00E82347"/>
    <w:rsid w:val="00E82F7C"/>
    <w:rsid w:val="00E84647"/>
    <w:rsid w:val="00E848CD"/>
    <w:rsid w:val="00E855C3"/>
    <w:rsid w:val="00E867ED"/>
    <w:rsid w:val="00E92672"/>
    <w:rsid w:val="00E96357"/>
    <w:rsid w:val="00E979C5"/>
    <w:rsid w:val="00E97F9A"/>
    <w:rsid w:val="00EA12B8"/>
    <w:rsid w:val="00EA2264"/>
    <w:rsid w:val="00EA2A0E"/>
    <w:rsid w:val="00EA6986"/>
    <w:rsid w:val="00EA77C9"/>
    <w:rsid w:val="00EB0179"/>
    <w:rsid w:val="00EB1F20"/>
    <w:rsid w:val="00EB344E"/>
    <w:rsid w:val="00EB4A84"/>
    <w:rsid w:val="00EB6460"/>
    <w:rsid w:val="00EB6670"/>
    <w:rsid w:val="00EB6E94"/>
    <w:rsid w:val="00EB74F5"/>
    <w:rsid w:val="00EC1000"/>
    <w:rsid w:val="00EC3473"/>
    <w:rsid w:val="00EC36F7"/>
    <w:rsid w:val="00EC7D8F"/>
    <w:rsid w:val="00ED24AD"/>
    <w:rsid w:val="00ED280A"/>
    <w:rsid w:val="00ED3C6B"/>
    <w:rsid w:val="00ED4DB6"/>
    <w:rsid w:val="00ED5EEE"/>
    <w:rsid w:val="00ED61FC"/>
    <w:rsid w:val="00ED679B"/>
    <w:rsid w:val="00ED7B5C"/>
    <w:rsid w:val="00EE1FEE"/>
    <w:rsid w:val="00EE57F5"/>
    <w:rsid w:val="00EF036B"/>
    <w:rsid w:val="00EF10F3"/>
    <w:rsid w:val="00EF1DB2"/>
    <w:rsid w:val="00EF3A02"/>
    <w:rsid w:val="00EF5FA4"/>
    <w:rsid w:val="00EF6202"/>
    <w:rsid w:val="00EF72C9"/>
    <w:rsid w:val="00EF7364"/>
    <w:rsid w:val="00EF7A51"/>
    <w:rsid w:val="00F00B0D"/>
    <w:rsid w:val="00F0147E"/>
    <w:rsid w:val="00F023F4"/>
    <w:rsid w:val="00F039D3"/>
    <w:rsid w:val="00F04854"/>
    <w:rsid w:val="00F0594E"/>
    <w:rsid w:val="00F0720C"/>
    <w:rsid w:val="00F1032B"/>
    <w:rsid w:val="00F10C80"/>
    <w:rsid w:val="00F119AF"/>
    <w:rsid w:val="00F140D6"/>
    <w:rsid w:val="00F21826"/>
    <w:rsid w:val="00F2296C"/>
    <w:rsid w:val="00F24A2D"/>
    <w:rsid w:val="00F265D1"/>
    <w:rsid w:val="00F30A9F"/>
    <w:rsid w:val="00F31BB0"/>
    <w:rsid w:val="00F35B90"/>
    <w:rsid w:val="00F46C2D"/>
    <w:rsid w:val="00F51039"/>
    <w:rsid w:val="00F513AE"/>
    <w:rsid w:val="00F527E6"/>
    <w:rsid w:val="00F53191"/>
    <w:rsid w:val="00F53633"/>
    <w:rsid w:val="00F56DAA"/>
    <w:rsid w:val="00F56E68"/>
    <w:rsid w:val="00F56FED"/>
    <w:rsid w:val="00F57BC7"/>
    <w:rsid w:val="00F60F8A"/>
    <w:rsid w:val="00F65236"/>
    <w:rsid w:val="00F65BDE"/>
    <w:rsid w:val="00F66FD5"/>
    <w:rsid w:val="00F67345"/>
    <w:rsid w:val="00F708BD"/>
    <w:rsid w:val="00F70F0D"/>
    <w:rsid w:val="00F75DB5"/>
    <w:rsid w:val="00F76028"/>
    <w:rsid w:val="00F80A54"/>
    <w:rsid w:val="00F810F5"/>
    <w:rsid w:val="00F84A48"/>
    <w:rsid w:val="00F85F01"/>
    <w:rsid w:val="00F865ED"/>
    <w:rsid w:val="00F868EA"/>
    <w:rsid w:val="00F86D79"/>
    <w:rsid w:val="00F93494"/>
    <w:rsid w:val="00F94325"/>
    <w:rsid w:val="00F948E0"/>
    <w:rsid w:val="00F952CF"/>
    <w:rsid w:val="00F96EF2"/>
    <w:rsid w:val="00FA4555"/>
    <w:rsid w:val="00FA4F11"/>
    <w:rsid w:val="00FA5D3D"/>
    <w:rsid w:val="00FA6481"/>
    <w:rsid w:val="00FA7744"/>
    <w:rsid w:val="00FB0B16"/>
    <w:rsid w:val="00FB1014"/>
    <w:rsid w:val="00FB206F"/>
    <w:rsid w:val="00FB65F6"/>
    <w:rsid w:val="00FC35E6"/>
    <w:rsid w:val="00FC40E9"/>
    <w:rsid w:val="00FC72C8"/>
    <w:rsid w:val="00FC7B0D"/>
    <w:rsid w:val="00FD0C9D"/>
    <w:rsid w:val="00FD1D3C"/>
    <w:rsid w:val="00FD20D2"/>
    <w:rsid w:val="00FD42E1"/>
    <w:rsid w:val="00FD479A"/>
    <w:rsid w:val="00FD57B5"/>
    <w:rsid w:val="00FE2459"/>
    <w:rsid w:val="00FE6534"/>
    <w:rsid w:val="00FF24B3"/>
    <w:rsid w:val="00FF31CE"/>
    <w:rsid w:val="00FF357F"/>
    <w:rsid w:val="00FF5931"/>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0BD07665-F4C4-43F0-8A12-DEF1C9579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4704EB"/>
    <w:rPr>
      <w:color w:val="605E5C"/>
      <w:shd w:val="clear" w:color="auto" w:fill="E1DFDD"/>
    </w:rPr>
  </w:style>
  <w:style w:type="character" w:styleId="CommentReference">
    <w:name w:val="annotation reference"/>
    <w:basedOn w:val="DefaultParagraphFont"/>
    <w:semiHidden/>
    <w:unhideWhenUsed/>
    <w:rsid w:val="00917295"/>
    <w:rPr>
      <w:sz w:val="16"/>
      <w:szCs w:val="16"/>
    </w:rPr>
  </w:style>
  <w:style w:type="paragraph" w:styleId="CommentText">
    <w:name w:val="annotation text"/>
    <w:basedOn w:val="Normal"/>
    <w:link w:val="CommentTextChar"/>
    <w:unhideWhenUsed/>
    <w:rsid w:val="00917295"/>
    <w:pPr>
      <w:spacing w:line="240" w:lineRule="auto"/>
    </w:pPr>
  </w:style>
  <w:style w:type="character" w:customStyle="1" w:styleId="CommentTextChar">
    <w:name w:val="Comment Text Char"/>
    <w:basedOn w:val="DefaultParagraphFont"/>
    <w:link w:val="CommentText"/>
    <w:rsid w:val="00917295"/>
    <w:rPr>
      <w:rFonts w:ascii="Arial" w:hAnsi="Arial" w:cs="Arial"/>
      <w:lang w:eastAsia="zh-CN"/>
    </w:rPr>
  </w:style>
  <w:style w:type="paragraph" w:styleId="CommentSubject">
    <w:name w:val="annotation subject"/>
    <w:basedOn w:val="CommentText"/>
    <w:next w:val="CommentText"/>
    <w:link w:val="CommentSubjectChar"/>
    <w:semiHidden/>
    <w:unhideWhenUsed/>
    <w:rsid w:val="00917295"/>
    <w:rPr>
      <w:b/>
      <w:bCs/>
    </w:rPr>
  </w:style>
  <w:style w:type="character" w:customStyle="1" w:styleId="CommentSubjectChar">
    <w:name w:val="Comment Subject Char"/>
    <w:basedOn w:val="CommentTextChar"/>
    <w:link w:val="CommentSubject"/>
    <w:semiHidden/>
    <w:rsid w:val="00917295"/>
    <w:rPr>
      <w:rFonts w:ascii="Arial" w:hAnsi="Arial" w:cs="Arial"/>
      <w:b/>
      <w:bCs/>
      <w:lang w:eastAsia="zh-CN"/>
    </w:rPr>
  </w:style>
  <w:style w:type="character" w:styleId="FollowedHyperlink">
    <w:name w:val="FollowedHyperlink"/>
    <w:basedOn w:val="DefaultParagraphFont"/>
    <w:semiHidden/>
    <w:unhideWhenUsed/>
    <w:rsid w:val="00834385"/>
    <w:rPr>
      <w:color w:val="800080" w:themeColor="followedHyperlink"/>
      <w:u w:val="single"/>
    </w:rPr>
  </w:style>
  <w:style w:type="paragraph" w:styleId="NormalWeb">
    <w:name w:val="Normal (Web)"/>
    <w:basedOn w:val="Normal"/>
    <w:uiPriority w:val="99"/>
    <w:semiHidden/>
    <w:unhideWhenUsed/>
    <w:rsid w:val="00F7602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75757">
      <w:bodyDiv w:val="1"/>
      <w:marLeft w:val="0"/>
      <w:marRight w:val="0"/>
      <w:marTop w:val="0"/>
      <w:marBottom w:val="0"/>
      <w:divBdr>
        <w:top w:val="none" w:sz="0" w:space="0" w:color="auto"/>
        <w:left w:val="none" w:sz="0" w:space="0" w:color="auto"/>
        <w:bottom w:val="none" w:sz="0" w:space="0" w:color="auto"/>
        <w:right w:val="none" w:sz="0" w:space="0" w:color="auto"/>
      </w:divBdr>
    </w:div>
    <w:div w:id="49042301">
      <w:bodyDiv w:val="1"/>
      <w:marLeft w:val="0"/>
      <w:marRight w:val="0"/>
      <w:marTop w:val="0"/>
      <w:marBottom w:val="0"/>
      <w:divBdr>
        <w:top w:val="none" w:sz="0" w:space="0" w:color="auto"/>
        <w:left w:val="none" w:sz="0" w:space="0" w:color="auto"/>
        <w:bottom w:val="none" w:sz="0" w:space="0" w:color="auto"/>
        <w:right w:val="none" w:sz="0" w:space="0" w:color="auto"/>
      </w:divBdr>
      <w:divsChild>
        <w:div w:id="549612468">
          <w:marLeft w:val="0"/>
          <w:marRight w:val="0"/>
          <w:marTop w:val="0"/>
          <w:marBottom w:val="0"/>
          <w:divBdr>
            <w:top w:val="none" w:sz="0" w:space="0" w:color="auto"/>
            <w:left w:val="none" w:sz="0" w:space="0" w:color="auto"/>
            <w:bottom w:val="none" w:sz="0" w:space="0" w:color="auto"/>
            <w:right w:val="none" w:sz="0" w:space="0" w:color="auto"/>
          </w:divBdr>
        </w:div>
      </w:divsChild>
    </w:div>
    <w:div w:id="55125316">
      <w:bodyDiv w:val="1"/>
      <w:marLeft w:val="0"/>
      <w:marRight w:val="0"/>
      <w:marTop w:val="0"/>
      <w:marBottom w:val="0"/>
      <w:divBdr>
        <w:top w:val="none" w:sz="0" w:space="0" w:color="auto"/>
        <w:left w:val="none" w:sz="0" w:space="0" w:color="auto"/>
        <w:bottom w:val="none" w:sz="0" w:space="0" w:color="auto"/>
        <w:right w:val="none" w:sz="0" w:space="0" w:color="auto"/>
      </w:divBdr>
    </w:div>
    <w:div w:id="68161510">
      <w:bodyDiv w:val="1"/>
      <w:marLeft w:val="0"/>
      <w:marRight w:val="0"/>
      <w:marTop w:val="0"/>
      <w:marBottom w:val="0"/>
      <w:divBdr>
        <w:top w:val="none" w:sz="0" w:space="0" w:color="auto"/>
        <w:left w:val="none" w:sz="0" w:space="0" w:color="auto"/>
        <w:bottom w:val="none" w:sz="0" w:space="0" w:color="auto"/>
        <w:right w:val="none" w:sz="0" w:space="0" w:color="auto"/>
      </w:divBdr>
    </w:div>
    <w:div w:id="69667562">
      <w:bodyDiv w:val="1"/>
      <w:marLeft w:val="0"/>
      <w:marRight w:val="0"/>
      <w:marTop w:val="0"/>
      <w:marBottom w:val="0"/>
      <w:divBdr>
        <w:top w:val="none" w:sz="0" w:space="0" w:color="auto"/>
        <w:left w:val="none" w:sz="0" w:space="0" w:color="auto"/>
        <w:bottom w:val="none" w:sz="0" w:space="0" w:color="auto"/>
        <w:right w:val="none" w:sz="0" w:space="0" w:color="auto"/>
      </w:divBdr>
    </w:div>
    <w:div w:id="170265505">
      <w:bodyDiv w:val="1"/>
      <w:marLeft w:val="0"/>
      <w:marRight w:val="0"/>
      <w:marTop w:val="0"/>
      <w:marBottom w:val="0"/>
      <w:divBdr>
        <w:top w:val="none" w:sz="0" w:space="0" w:color="auto"/>
        <w:left w:val="none" w:sz="0" w:space="0" w:color="auto"/>
        <w:bottom w:val="none" w:sz="0" w:space="0" w:color="auto"/>
        <w:right w:val="none" w:sz="0" w:space="0" w:color="auto"/>
      </w:divBdr>
    </w:div>
    <w:div w:id="378170578">
      <w:bodyDiv w:val="1"/>
      <w:marLeft w:val="0"/>
      <w:marRight w:val="0"/>
      <w:marTop w:val="0"/>
      <w:marBottom w:val="0"/>
      <w:divBdr>
        <w:top w:val="none" w:sz="0" w:space="0" w:color="auto"/>
        <w:left w:val="none" w:sz="0" w:space="0" w:color="auto"/>
        <w:bottom w:val="none" w:sz="0" w:space="0" w:color="auto"/>
        <w:right w:val="none" w:sz="0" w:space="0" w:color="auto"/>
      </w:divBdr>
    </w:div>
    <w:div w:id="384767259">
      <w:bodyDiv w:val="1"/>
      <w:marLeft w:val="0"/>
      <w:marRight w:val="0"/>
      <w:marTop w:val="0"/>
      <w:marBottom w:val="0"/>
      <w:divBdr>
        <w:top w:val="none" w:sz="0" w:space="0" w:color="auto"/>
        <w:left w:val="none" w:sz="0" w:space="0" w:color="auto"/>
        <w:bottom w:val="none" w:sz="0" w:space="0" w:color="auto"/>
        <w:right w:val="none" w:sz="0" w:space="0" w:color="auto"/>
      </w:divBdr>
    </w:div>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473983875">
      <w:bodyDiv w:val="1"/>
      <w:marLeft w:val="0"/>
      <w:marRight w:val="0"/>
      <w:marTop w:val="0"/>
      <w:marBottom w:val="0"/>
      <w:divBdr>
        <w:top w:val="none" w:sz="0" w:space="0" w:color="auto"/>
        <w:left w:val="none" w:sz="0" w:space="0" w:color="auto"/>
        <w:bottom w:val="none" w:sz="0" w:space="0" w:color="auto"/>
        <w:right w:val="none" w:sz="0" w:space="0" w:color="auto"/>
      </w:divBdr>
    </w:div>
    <w:div w:id="507601861">
      <w:bodyDiv w:val="1"/>
      <w:marLeft w:val="0"/>
      <w:marRight w:val="0"/>
      <w:marTop w:val="0"/>
      <w:marBottom w:val="0"/>
      <w:divBdr>
        <w:top w:val="none" w:sz="0" w:space="0" w:color="auto"/>
        <w:left w:val="none" w:sz="0" w:space="0" w:color="auto"/>
        <w:bottom w:val="none" w:sz="0" w:space="0" w:color="auto"/>
        <w:right w:val="none" w:sz="0" w:space="0" w:color="auto"/>
      </w:divBdr>
    </w:div>
    <w:div w:id="535586548">
      <w:bodyDiv w:val="1"/>
      <w:marLeft w:val="0"/>
      <w:marRight w:val="0"/>
      <w:marTop w:val="0"/>
      <w:marBottom w:val="0"/>
      <w:divBdr>
        <w:top w:val="none" w:sz="0" w:space="0" w:color="auto"/>
        <w:left w:val="none" w:sz="0" w:space="0" w:color="auto"/>
        <w:bottom w:val="none" w:sz="0" w:space="0" w:color="auto"/>
        <w:right w:val="none" w:sz="0" w:space="0" w:color="auto"/>
      </w:divBdr>
    </w:div>
    <w:div w:id="560481484">
      <w:bodyDiv w:val="1"/>
      <w:marLeft w:val="0"/>
      <w:marRight w:val="0"/>
      <w:marTop w:val="0"/>
      <w:marBottom w:val="0"/>
      <w:divBdr>
        <w:top w:val="none" w:sz="0" w:space="0" w:color="auto"/>
        <w:left w:val="none" w:sz="0" w:space="0" w:color="auto"/>
        <w:bottom w:val="none" w:sz="0" w:space="0" w:color="auto"/>
        <w:right w:val="none" w:sz="0" w:space="0" w:color="auto"/>
      </w:divBdr>
    </w:div>
    <w:div w:id="592055223">
      <w:bodyDiv w:val="1"/>
      <w:marLeft w:val="0"/>
      <w:marRight w:val="0"/>
      <w:marTop w:val="0"/>
      <w:marBottom w:val="0"/>
      <w:divBdr>
        <w:top w:val="none" w:sz="0" w:space="0" w:color="auto"/>
        <w:left w:val="none" w:sz="0" w:space="0" w:color="auto"/>
        <w:bottom w:val="none" w:sz="0" w:space="0" w:color="auto"/>
        <w:right w:val="none" w:sz="0" w:space="0" w:color="auto"/>
      </w:divBdr>
    </w:div>
    <w:div w:id="600845140">
      <w:bodyDiv w:val="1"/>
      <w:marLeft w:val="0"/>
      <w:marRight w:val="0"/>
      <w:marTop w:val="0"/>
      <w:marBottom w:val="0"/>
      <w:divBdr>
        <w:top w:val="none" w:sz="0" w:space="0" w:color="auto"/>
        <w:left w:val="none" w:sz="0" w:space="0" w:color="auto"/>
        <w:bottom w:val="none" w:sz="0" w:space="0" w:color="auto"/>
        <w:right w:val="none" w:sz="0" w:space="0" w:color="auto"/>
      </w:divBdr>
    </w:div>
    <w:div w:id="649017889">
      <w:bodyDiv w:val="1"/>
      <w:marLeft w:val="0"/>
      <w:marRight w:val="0"/>
      <w:marTop w:val="0"/>
      <w:marBottom w:val="0"/>
      <w:divBdr>
        <w:top w:val="none" w:sz="0" w:space="0" w:color="auto"/>
        <w:left w:val="none" w:sz="0" w:space="0" w:color="auto"/>
        <w:bottom w:val="none" w:sz="0" w:space="0" w:color="auto"/>
        <w:right w:val="none" w:sz="0" w:space="0" w:color="auto"/>
      </w:divBdr>
    </w:div>
    <w:div w:id="649142117">
      <w:bodyDiv w:val="1"/>
      <w:marLeft w:val="0"/>
      <w:marRight w:val="0"/>
      <w:marTop w:val="0"/>
      <w:marBottom w:val="0"/>
      <w:divBdr>
        <w:top w:val="none" w:sz="0" w:space="0" w:color="auto"/>
        <w:left w:val="none" w:sz="0" w:space="0" w:color="auto"/>
        <w:bottom w:val="none" w:sz="0" w:space="0" w:color="auto"/>
        <w:right w:val="none" w:sz="0" w:space="0" w:color="auto"/>
      </w:divBdr>
      <w:divsChild>
        <w:div w:id="175266640">
          <w:marLeft w:val="150"/>
          <w:marRight w:val="150"/>
          <w:marTop w:val="150"/>
          <w:marBottom w:val="150"/>
          <w:divBdr>
            <w:top w:val="single" w:sz="6" w:space="8" w:color="D7DBDF"/>
            <w:left w:val="single" w:sz="6" w:space="8" w:color="D7DBDF"/>
            <w:bottom w:val="single" w:sz="6" w:space="8" w:color="D7DBDF"/>
            <w:right w:val="single" w:sz="6" w:space="8" w:color="D7DBDF"/>
          </w:divBdr>
        </w:div>
      </w:divsChild>
    </w:div>
    <w:div w:id="818768033">
      <w:bodyDiv w:val="1"/>
      <w:marLeft w:val="0"/>
      <w:marRight w:val="0"/>
      <w:marTop w:val="0"/>
      <w:marBottom w:val="0"/>
      <w:divBdr>
        <w:top w:val="none" w:sz="0" w:space="0" w:color="auto"/>
        <w:left w:val="none" w:sz="0" w:space="0" w:color="auto"/>
        <w:bottom w:val="none" w:sz="0" w:space="0" w:color="auto"/>
        <w:right w:val="none" w:sz="0" w:space="0" w:color="auto"/>
      </w:divBdr>
    </w:div>
    <w:div w:id="829516135">
      <w:bodyDiv w:val="1"/>
      <w:marLeft w:val="0"/>
      <w:marRight w:val="0"/>
      <w:marTop w:val="0"/>
      <w:marBottom w:val="0"/>
      <w:divBdr>
        <w:top w:val="none" w:sz="0" w:space="0" w:color="auto"/>
        <w:left w:val="none" w:sz="0" w:space="0" w:color="auto"/>
        <w:bottom w:val="none" w:sz="0" w:space="0" w:color="auto"/>
        <w:right w:val="none" w:sz="0" w:space="0" w:color="auto"/>
      </w:divBdr>
    </w:div>
    <w:div w:id="860972029">
      <w:bodyDiv w:val="1"/>
      <w:marLeft w:val="0"/>
      <w:marRight w:val="0"/>
      <w:marTop w:val="0"/>
      <w:marBottom w:val="0"/>
      <w:divBdr>
        <w:top w:val="none" w:sz="0" w:space="0" w:color="auto"/>
        <w:left w:val="none" w:sz="0" w:space="0" w:color="auto"/>
        <w:bottom w:val="none" w:sz="0" w:space="0" w:color="auto"/>
        <w:right w:val="none" w:sz="0" w:space="0" w:color="auto"/>
      </w:divBdr>
    </w:div>
    <w:div w:id="879442689">
      <w:bodyDiv w:val="1"/>
      <w:marLeft w:val="0"/>
      <w:marRight w:val="0"/>
      <w:marTop w:val="0"/>
      <w:marBottom w:val="0"/>
      <w:divBdr>
        <w:top w:val="none" w:sz="0" w:space="0" w:color="auto"/>
        <w:left w:val="none" w:sz="0" w:space="0" w:color="auto"/>
        <w:bottom w:val="none" w:sz="0" w:space="0" w:color="auto"/>
        <w:right w:val="none" w:sz="0" w:space="0" w:color="auto"/>
      </w:divBdr>
    </w:div>
    <w:div w:id="957839419">
      <w:bodyDiv w:val="1"/>
      <w:marLeft w:val="0"/>
      <w:marRight w:val="0"/>
      <w:marTop w:val="0"/>
      <w:marBottom w:val="0"/>
      <w:divBdr>
        <w:top w:val="none" w:sz="0" w:space="0" w:color="auto"/>
        <w:left w:val="none" w:sz="0" w:space="0" w:color="auto"/>
        <w:bottom w:val="none" w:sz="0" w:space="0" w:color="auto"/>
        <w:right w:val="none" w:sz="0" w:space="0" w:color="auto"/>
      </w:divBdr>
      <w:divsChild>
        <w:div w:id="2059352920">
          <w:marLeft w:val="150"/>
          <w:marRight w:val="150"/>
          <w:marTop w:val="150"/>
          <w:marBottom w:val="150"/>
          <w:divBdr>
            <w:top w:val="single" w:sz="6" w:space="8" w:color="D7DBDF"/>
            <w:left w:val="single" w:sz="6" w:space="8" w:color="D7DBDF"/>
            <w:bottom w:val="single" w:sz="6" w:space="8" w:color="D7DBDF"/>
            <w:right w:val="single" w:sz="6" w:space="8" w:color="D7DBDF"/>
          </w:divBdr>
        </w:div>
      </w:divsChild>
    </w:div>
    <w:div w:id="1005326660">
      <w:bodyDiv w:val="1"/>
      <w:marLeft w:val="0"/>
      <w:marRight w:val="0"/>
      <w:marTop w:val="0"/>
      <w:marBottom w:val="0"/>
      <w:divBdr>
        <w:top w:val="none" w:sz="0" w:space="0" w:color="auto"/>
        <w:left w:val="none" w:sz="0" w:space="0" w:color="auto"/>
        <w:bottom w:val="none" w:sz="0" w:space="0" w:color="auto"/>
        <w:right w:val="none" w:sz="0" w:space="0" w:color="auto"/>
      </w:divBdr>
    </w:div>
    <w:div w:id="1341279970">
      <w:bodyDiv w:val="1"/>
      <w:marLeft w:val="0"/>
      <w:marRight w:val="0"/>
      <w:marTop w:val="0"/>
      <w:marBottom w:val="0"/>
      <w:divBdr>
        <w:top w:val="none" w:sz="0" w:space="0" w:color="auto"/>
        <w:left w:val="none" w:sz="0" w:space="0" w:color="auto"/>
        <w:bottom w:val="none" w:sz="0" w:space="0" w:color="auto"/>
        <w:right w:val="none" w:sz="0" w:space="0" w:color="auto"/>
      </w:divBdr>
    </w:div>
    <w:div w:id="1420635684">
      <w:bodyDiv w:val="1"/>
      <w:marLeft w:val="0"/>
      <w:marRight w:val="0"/>
      <w:marTop w:val="0"/>
      <w:marBottom w:val="0"/>
      <w:divBdr>
        <w:top w:val="none" w:sz="0" w:space="0" w:color="auto"/>
        <w:left w:val="none" w:sz="0" w:space="0" w:color="auto"/>
        <w:bottom w:val="none" w:sz="0" w:space="0" w:color="auto"/>
        <w:right w:val="none" w:sz="0" w:space="0" w:color="auto"/>
      </w:divBdr>
    </w:div>
    <w:div w:id="1433433444">
      <w:bodyDiv w:val="1"/>
      <w:marLeft w:val="0"/>
      <w:marRight w:val="0"/>
      <w:marTop w:val="0"/>
      <w:marBottom w:val="0"/>
      <w:divBdr>
        <w:top w:val="none" w:sz="0" w:space="0" w:color="auto"/>
        <w:left w:val="none" w:sz="0" w:space="0" w:color="auto"/>
        <w:bottom w:val="none" w:sz="0" w:space="0" w:color="auto"/>
        <w:right w:val="none" w:sz="0" w:space="0" w:color="auto"/>
      </w:divBdr>
    </w:div>
    <w:div w:id="1436557336">
      <w:bodyDiv w:val="1"/>
      <w:marLeft w:val="0"/>
      <w:marRight w:val="0"/>
      <w:marTop w:val="0"/>
      <w:marBottom w:val="0"/>
      <w:divBdr>
        <w:top w:val="none" w:sz="0" w:space="0" w:color="auto"/>
        <w:left w:val="none" w:sz="0" w:space="0" w:color="auto"/>
        <w:bottom w:val="none" w:sz="0" w:space="0" w:color="auto"/>
        <w:right w:val="none" w:sz="0" w:space="0" w:color="auto"/>
      </w:divBdr>
    </w:div>
    <w:div w:id="1507480721">
      <w:bodyDiv w:val="1"/>
      <w:marLeft w:val="0"/>
      <w:marRight w:val="0"/>
      <w:marTop w:val="0"/>
      <w:marBottom w:val="0"/>
      <w:divBdr>
        <w:top w:val="none" w:sz="0" w:space="0" w:color="auto"/>
        <w:left w:val="none" w:sz="0" w:space="0" w:color="auto"/>
        <w:bottom w:val="none" w:sz="0" w:space="0" w:color="auto"/>
        <w:right w:val="none" w:sz="0" w:space="0" w:color="auto"/>
      </w:divBdr>
    </w:div>
    <w:div w:id="1539395339">
      <w:bodyDiv w:val="1"/>
      <w:marLeft w:val="0"/>
      <w:marRight w:val="0"/>
      <w:marTop w:val="0"/>
      <w:marBottom w:val="0"/>
      <w:divBdr>
        <w:top w:val="none" w:sz="0" w:space="0" w:color="auto"/>
        <w:left w:val="none" w:sz="0" w:space="0" w:color="auto"/>
        <w:bottom w:val="none" w:sz="0" w:space="0" w:color="auto"/>
        <w:right w:val="none" w:sz="0" w:space="0" w:color="auto"/>
      </w:divBdr>
    </w:div>
    <w:div w:id="1695883078">
      <w:bodyDiv w:val="1"/>
      <w:marLeft w:val="0"/>
      <w:marRight w:val="0"/>
      <w:marTop w:val="0"/>
      <w:marBottom w:val="0"/>
      <w:divBdr>
        <w:top w:val="none" w:sz="0" w:space="0" w:color="auto"/>
        <w:left w:val="none" w:sz="0" w:space="0" w:color="auto"/>
        <w:bottom w:val="none" w:sz="0" w:space="0" w:color="auto"/>
        <w:right w:val="none" w:sz="0" w:space="0" w:color="auto"/>
      </w:divBdr>
    </w:div>
    <w:div w:id="1820999089">
      <w:bodyDiv w:val="1"/>
      <w:marLeft w:val="0"/>
      <w:marRight w:val="0"/>
      <w:marTop w:val="0"/>
      <w:marBottom w:val="0"/>
      <w:divBdr>
        <w:top w:val="none" w:sz="0" w:space="0" w:color="auto"/>
        <w:left w:val="none" w:sz="0" w:space="0" w:color="auto"/>
        <w:bottom w:val="none" w:sz="0" w:space="0" w:color="auto"/>
        <w:right w:val="none" w:sz="0" w:space="0" w:color="auto"/>
      </w:divBdr>
    </w:div>
    <w:div w:id="1822691635">
      <w:bodyDiv w:val="1"/>
      <w:marLeft w:val="0"/>
      <w:marRight w:val="0"/>
      <w:marTop w:val="0"/>
      <w:marBottom w:val="0"/>
      <w:divBdr>
        <w:top w:val="none" w:sz="0" w:space="0" w:color="auto"/>
        <w:left w:val="none" w:sz="0" w:space="0" w:color="auto"/>
        <w:bottom w:val="none" w:sz="0" w:space="0" w:color="auto"/>
        <w:right w:val="none" w:sz="0" w:space="0" w:color="auto"/>
      </w:divBdr>
    </w:div>
    <w:div w:id="1822769839">
      <w:bodyDiv w:val="1"/>
      <w:marLeft w:val="0"/>
      <w:marRight w:val="0"/>
      <w:marTop w:val="0"/>
      <w:marBottom w:val="0"/>
      <w:divBdr>
        <w:top w:val="none" w:sz="0" w:space="0" w:color="auto"/>
        <w:left w:val="none" w:sz="0" w:space="0" w:color="auto"/>
        <w:bottom w:val="none" w:sz="0" w:space="0" w:color="auto"/>
        <w:right w:val="none" w:sz="0" w:space="0" w:color="auto"/>
      </w:divBdr>
    </w:div>
    <w:div w:id="1828208789">
      <w:bodyDiv w:val="1"/>
      <w:marLeft w:val="0"/>
      <w:marRight w:val="0"/>
      <w:marTop w:val="0"/>
      <w:marBottom w:val="0"/>
      <w:divBdr>
        <w:top w:val="none" w:sz="0" w:space="0" w:color="auto"/>
        <w:left w:val="none" w:sz="0" w:space="0" w:color="auto"/>
        <w:bottom w:val="none" w:sz="0" w:space="0" w:color="auto"/>
        <w:right w:val="none" w:sz="0" w:space="0" w:color="auto"/>
      </w:divBdr>
    </w:div>
    <w:div w:id="1841655030">
      <w:bodyDiv w:val="1"/>
      <w:marLeft w:val="0"/>
      <w:marRight w:val="0"/>
      <w:marTop w:val="0"/>
      <w:marBottom w:val="0"/>
      <w:divBdr>
        <w:top w:val="none" w:sz="0" w:space="0" w:color="auto"/>
        <w:left w:val="none" w:sz="0" w:space="0" w:color="auto"/>
        <w:bottom w:val="none" w:sz="0" w:space="0" w:color="auto"/>
        <w:right w:val="none" w:sz="0" w:space="0" w:color="auto"/>
      </w:divBdr>
    </w:div>
    <w:div w:id="2010987162">
      <w:bodyDiv w:val="1"/>
      <w:marLeft w:val="0"/>
      <w:marRight w:val="0"/>
      <w:marTop w:val="0"/>
      <w:marBottom w:val="0"/>
      <w:divBdr>
        <w:top w:val="none" w:sz="0" w:space="0" w:color="auto"/>
        <w:left w:val="none" w:sz="0" w:space="0" w:color="auto"/>
        <w:bottom w:val="none" w:sz="0" w:space="0" w:color="auto"/>
        <w:right w:val="none" w:sz="0" w:space="0" w:color="auto"/>
      </w:divBdr>
    </w:div>
    <w:div w:id="2018148044">
      <w:bodyDiv w:val="1"/>
      <w:marLeft w:val="0"/>
      <w:marRight w:val="0"/>
      <w:marTop w:val="0"/>
      <w:marBottom w:val="0"/>
      <w:divBdr>
        <w:top w:val="none" w:sz="0" w:space="0" w:color="auto"/>
        <w:left w:val="none" w:sz="0" w:space="0" w:color="auto"/>
        <w:bottom w:val="none" w:sz="0" w:space="0" w:color="auto"/>
        <w:right w:val="none" w:sz="0" w:space="0" w:color="auto"/>
      </w:divBdr>
      <w:divsChild>
        <w:div w:id="342250625">
          <w:marLeft w:val="150"/>
          <w:marRight w:val="150"/>
          <w:marTop w:val="150"/>
          <w:marBottom w:val="150"/>
          <w:divBdr>
            <w:top w:val="single" w:sz="6" w:space="8" w:color="D7DBDF"/>
            <w:left w:val="single" w:sz="6" w:space="8" w:color="D7DBDF"/>
            <w:bottom w:val="single" w:sz="6" w:space="8" w:color="D7DBDF"/>
            <w:right w:val="single" w:sz="6" w:space="8" w:color="D7DBDF"/>
          </w:divBdr>
        </w:div>
      </w:divsChild>
    </w:div>
    <w:div w:id="2078093081">
      <w:bodyDiv w:val="1"/>
      <w:marLeft w:val="0"/>
      <w:marRight w:val="0"/>
      <w:marTop w:val="0"/>
      <w:marBottom w:val="0"/>
      <w:divBdr>
        <w:top w:val="none" w:sz="0" w:space="0" w:color="auto"/>
        <w:left w:val="none" w:sz="0" w:space="0" w:color="auto"/>
        <w:bottom w:val="none" w:sz="0" w:space="0" w:color="auto"/>
        <w:right w:val="none" w:sz="0" w:space="0" w:color="auto"/>
      </w:divBdr>
    </w:div>
    <w:div w:id="2079284100">
      <w:bodyDiv w:val="1"/>
      <w:marLeft w:val="0"/>
      <w:marRight w:val="0"/>
      <w:marTop w:val="0"/>
      <w:marBottom w:val="0"/>
      <w:divBdr>
        <w:top w:val="none" w:sz="0" w:space="0" w:color="auto"/>
        <w:left w:val="none" w:sz="0" w:space="0" w:color="auto"/>
        <w:bottom w:val="none" w:sz="0" w:space="0" w:color="auto"/>
        <w:right w:val="none" w:sz="0" w:space="0" w:color="auto"/>
      </w:divBdr>
      <w:divsChild>
        <w:div w:id="1728919956">
          <w:marLeft w:val="150"/>
          <w:marRight w:val="150"/>
          <w:marTop w:val="150"/>
          <w:marBottom w:val="150"/>
          <w:divBdr>
            <w:top w:val="single" w:sz="6" w:space="8" w:color="D7DBDF"/>
            <w:left w:val="single" w:sz="6" w:space="8" w:color="D7DBDF"/>
            <w:bottom w:val="single" w:sz="6" w:space="8" w:color="D7DBDF"/>
            <w:right w:val="single" w:sz="6" w:space="8" w:color="D7DBD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44303df1-f625-401d-870a-accd1b2b7593">
      <Value>33</Value>
      <Value>30</Value>
      <Value>7</Value>
      <Value>38</Value>
      <Value>52</Value>
      <Value>51</Value>
    </TaxCatchAll>
    <lcf76f155ced4ddcb4097134ff3c332f xmlns="f32b904c-5b1b-4754-bd9d-7ea4f1bdbcd1">
      <Terms xmlns="http://schemas.microsoft.com/office/infopath/2007/PartnerControls"/>
    </lcf76f155ced4ddcb4097134ff3c332f>
    <b569b86bd8fd46f693512e8bddacb3f6 xmlns="f32b904c-5b1b-4754-bd9d-7ea4f1bdbcd1">
      <Terms xmlns="http://schemas.microsoft.com/office/infopath/2007/PartnerControls">
        <TermInfo xmlns="http://schemas.microsoft.com/office/infopath/2007/PartnerControls">
          <TermName xmlns="http://schemas.microsoft.com/office/infopath/2007/PartnerControls">Article</TermName>
          <TermId xmlns="http://schemas.microsoft.com/office/infopath/2007/PartnerControls">fa5b67b6-c027-41d6-a4d8-1cd27f251888</TermId>
        </TermInfo>
      </Terms>
    </b569b86bd8fd46f693512e8bddacb3f6>
    <i10d55677a0f46eeb3909f8b19131c80 xmlns="f32b904c-5b1b-4754-bd9d-7ea4f1bdbcd1">
      <Terms xmlns="http://schemas.microsoft.com/office/infopath/2007/PartnerControls">
        <TermInfo xmlns="http://schemas.microsoft.com/office/infopath/2007/PartnerControls">
          <TermName xmlns="http://schemas.microsoft.com/office/infopath/2007/PartnerControls">Education in Chemistry</TermName>
          <TermId xmlns="http://schemas.microsoft.com/office/infopath/2007/PartnerControls">88c676fb-4f12-4aea-9455-9b66df1d1cf1</TermId>
        </TermInfo>
      </Terms>
    </i10d55677a0f46eeb3909f8b19131c80>
    <b9de0c3256d748e284af5b40895c1451 xmlns="f32b904c-5b1b-4754-bd9d-7ea4f1bdbcd1">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d2840a79-f070-44ee-81f4-348f0646ea6c</TermId>
        </TermInfo>
      </Terms>
    </b9de0c3256d748e284af5b40895c1451>
    <d5ec952c3671439b9c1b97dc2ac5212f xmlns="f32b904c-5b1b-4754-bd9d-7ea4f1bdbcd1">
      <Terms xmlns="http://schemas.microsoft.com/office/infopath/2007/PartnerControls">
        <TermInfo xmlns="http://schemas.microsoft.com/office/infopath/2007/PartnerControls">
          <TermName xmlns="http://schemas.microsoft.com/office/infopath/2007/PartnerControls">January</TermName>
          <TermId xmlns="http://schemas.microsoft.com/office/infopath/2007/PartnerControls">b634972c-2679-4a86-9647-df19ada2b0e0</TermId>
        </TermInfo>
        <TermInfo xmlns="http://schemas.microsoft.com/office/infopath/2007/PartnerControls">
          <TermName xmlns="http://schemas.microsoft.com/office/infopath/2007/PartnerControls">2026</TermName>
          <TermId xmlns="http://schemas.microsoft.com/office/infopath/2007/PartnerControls">7e6aac3d-800f-4302-944f-6a5eec8e3838</TermId>
        </TermInfo>
      </Terms>
    </d5ec952c3671439b9c1b97dc2ac5212f>
    <n7b504db7a1f4121af62d7dde2f43036 xmlns="f32b904c-5b1b-4754-bd9d-7ea4f1bdbcd1">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6f01d4b6-f8a8-4b3c-8e47-a0b2d31f46b9</TermId>
        </TermInfo>
      </Terms>
    </n7b504db7a1f4121af62d7dde2f43036>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E432B100E3E245A16AAF28448BD44C" ma:contentTypeVersion="22" ma:contentTypeDescription="Create a new document." ma:contentTypeScope="" ma:versionID="5a33cdac519218d0b657d39ea553922e">
  <xsd:schema xmlns:xsd="http://www.w3.org/2001/XMLSchema" xmlns:xs="http://www.w3.org/2001/XMLSchema" xmlns:p="http://schemas.microsoft.com/office/2006/metadata/properties" xmlns:ns2="f32b904c-5b1b-4754-bd9d-7ea4f1bdbcd1" xmlns:ns3="44303df1-f625-401d-870a-accd1b2b7593" targetNamespace="http://schemas.microsoft.com/office/2006/metadata/properties" ma:root="true" ma:fieldsID="7dcf2bc5ca9ae939a1bb9ff49957fbd8" ns2:_="" ns3:_="">
    <xsd:import namespace="f32b904c-5b1b-4754-bd9d-7ea4f1bdbcd1"/>
    <xsd:import namespace="44303df1-f625-401d-870a-accd1b2b7593"/>
    <xsd:element name="properties">
      <xsd:complexType>
        <xsd:sequence>
          <xsd:element name="documentManagement">
            <xsd:complexType>
              <xsd:all>
                <xsd:element ref="ns2:n7b504db7a1f4121af62d7dde2f43036" minOccurs="0"/>
                <xsd:element ref="ns3:TaxCatchAll" minOccurs="0"/>
                <xsd:element ref="ns2:b569b86bd8fd46f693512e8bddacb3f6" minOccurs="0"/>
                <xsd:element ref="ns2:b9de0c3256d748e284af5b40895c1451" minOccurs="0"/>
                <xsd:element ref="ns2:i10d55677a0f46eeb3909f8b19131c80" minOccurs="0"/>
                <xsd:element ref="ns2:d5ec952c3671439b9c1b97dc2ac5212f"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b904c-5b1b-4754-bd9d-7ea4f1bdbcd1" elementFormDefault="qualified">
    <xsd:import namespace="http://schemas.microsoft.com/office/2006/documentManagement/types"/>
    <xsd:import namespace="http://schemas.microsoft.com/office/infopath/2007/PartnerControls"/>
    <xsd:element name="n7b504db7a1f4121af62d7dde2f43036" ma:index="9" ma:taxonomy="true" ma:internalName="n7b504db7a1f4121af62d7dde2f43036" ma:taxonomyFieldName="Directorate_x002f_Team_x002f_Function" ma:displayName="Directorate/Team/Function" ma:default="7;#Education|6f01d4b6-f8a8-4b3c-8e47-a0b2d31f46b9" ma:fieldId="{77b504db-7a1f-4121-af62-d7dde2f43036}" ma:taxonomyMulti="true" ma:sspId="acd698d5-2c6c-40f3-87af-cb5c6c865f62" ma:termSetId="6f21a7af-7e80-4763-b0f3-f88080127d59" ma:anchorId="00000000-0000-0000-0000-000000000000" ma:open="false" ma:isKeyword="false">
      <xsd:complexType>
        <xsd:sequence>
          <xsd:element ref="pc:Terms" minOccurs="0" maxOccurs="1"/>
        </xsd:sequence>
      </xsd:complexType>
    </xsd:element>
    <xsd:element name="b569b86bd8fd46f693512e8bddacb3f6" ma:index="12" ma:taxonomy="true" ma:internalName="b569b86bd8fd46f693512e8bddacb3f6" ma:taxonomyFieldName="Document_x0020_Type" ma:displayName="Document Type" ma:default="" ma:fieldId="{b569b86b-d8fd-46f6-9351-2e8bddacb3f6}" ma:taxonomyMulti="true" ma:sspId="acd698d5-2c6c-40f3-87af-cb5c6c865f62" ma:termSetId="0e861dca-3791-4471-a8b5-1ac06fdd1e89" ma:anchorId="00000000-0000-0000-0000-000000000000" ma:open="false" ma:isKeyword="false">
      <xsd:complexType>
        <xsd:sequence>
          <xsd:element ref="pc:Terms" minOccurs="0" maxOccurs="1"/>
        </xsd:sequence>
      </xsd:complexType>
    </xsd:element>
    <xsd:element name="b9de0c3256d748e284af5b40895c1451" ma:index="14" ma:taxonomy="true" ma:internalName="b9de0c3256d748e284af5b40895c1451" ma:taxonomyFieldName="Platform_x002f_Software" ma:displayName="Platform/Software" ma:default="30;#Education|d2840a79-f070-44ee-81f4-348f0646ea6c" ma:fieldId="{b9de0c32-56d7-48e2-84af-5b40895c1451}" ma:taxonomyMulti="true" ma:sspId="acd698d5-2c6c-40f3-87af-cb5c6c865f62" ma:termSetId="5ec93098-1380-4d9d-a407-4f2fa6590381" ma:anchorId="00000000-0000-0000-0000-000000000000" ma:open="false" ma:isKeyword="false">
      <xsd:complexType>
        <xsd:sequence>
          <xsd:element ref="pc:Terms" minOccurs="0" maxOccurs="1"/>
        </xsd:sequence>
      </xsd:complexType>
    </xsd:element>
    <xsd:element name="i10d55677a0f46eeb3909f8b19131c80" ma:index="16" ma:taxonomy="true" ma:internalName="i10d55677a0f46eeb3909f8b19131c80" ma:taxonomyFieldName="Project_x002f_Product" ma:displayName="Project/Product" ma:default="33;#Education in Chemistry|88c676fb-4f12-4aea-9455-9b66df1d1cf1" ma:fieldId="{210d5567-7a0f-46ee-b390-9f8b19131c80}" ma:taxonomyMulti="true" ma:sspId="acd698d5-2c6c-40f3-87af-cb5c6c865f62" ma:termSetId="b5afdfc8-a30d-4e9f-963f-82651d355fa4" ma:anchorId="00000000-0000-0000-0000-000000000000" ma:open="false" ma:isKeyword="false">
      <xsd:complexType>
        <xsd:sequence>
          <xsd:element ref="pc:Terms" minOccurs="0" maxOccurs="1"/>
        </xsd:sequence>
      </xsd:complexType>
    </xsd:element>
    <xsd:element name="d5ec952c3671439b9c1b97dc2ac5212f" ma:index="18" ma:taxonomy="true" ma:internalName="d5ec952c3671439b9c1b97dc2ac5212f" ma:taxonomyFieldName="Watchword" ma:displayName="Watchword" ma:default="" ma:fieldId="{d5ec952c-3671-439b-9c1b-97dc2ac5212f}" ma:taxonomyMulti="true" ma:sspId="acd698d5-2c6c-40f3-87af-cb5c6c865f62" ma:termSetId="1f8212ee-fa5e-40cf-a106-3e9510d6c62d" ma:anchorId="00000000-0000-0000-0000-000000000000" ma:open="false" ma:isKeyword="false">
      <xsd:complexType>
        <xsd:sequence>
          <xsd:element ref="pc:Terms" minOccurs="0" maxOccurs="1"/>
        </xsd:sequence>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dexed="true"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4303df1-f625-401d-870a-accd1b2b75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5519040-3cf5-4337-a4d6-3c4812ac86d8}" ma:internalName="TaxCatchAll" ma:showField="CatchAllData" ma:web="44303df1-f625-401d-870a-accd1b2b75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2.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44303df1-f625-401d-870a-accd1b2b7593"/>
    <ds:schemaRef ds:uri="f32b904c-5b1b-4754-bd9d-7ea4f1bdbcd1"/>
  </ds:schemaRefs>
</ds:datastoreItem>
</file>

<file path=customXml/itemProps3.xml><?xml version="1.0" encoding="utf-8"?>
<ds:datastoreItem xmlns:ds="http://schemas.openxmlformats.org/officeDocument/2006/customXml" ds:itemID="{4B7F4854-BDD2-4BF9-A8A4-5460591E1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2b904c-5b1b-4754-bd9d-7ea4f1bdbcd1"/>
    <ds:schemaRef ds:uri="44303df1-f625-401d-870a-accd1b2b7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B4DDC1-CE0C-485D-805C-1760DB510E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1_1_5_RSC</Template>
  <TotalTime>344</TotalTime>
  <Pages>2</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Bagdhad battery reconstructed student sheet</vt:lpstr>
    </vt:vector>
  </TitlesOfParts>
  <Manager/>
  <Company>Royal Society of Chemistry</Company>
  <LinksUpToDate>false</LinksUpToDate>
  <CharactersWithSpaces>2579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Baghdad battery student sheet</dc:title>
  <dc:subject/>
  <dc:creator>Royal Society of Chemistry</dc:creator>
  <cp:keywords>science, research, secondary, electrochemistry, electrode, copper, iron, battery, cell</cp:keywords>
  <dc:description>From Education in Chemistry https://rsc.li/DO08M, Bagdhad battery gets a boost</dc:description>
  <cp:lastModifiedBy>Emily Kelly</cp:lastModifiedBy>
  <cp:revision>167</cp:revision>
  <cp:lastPrinted>2012-04-18T16:40:00Z</cp:lastPrinted>
  <dcterms:created xsi:type="dcterms:W3CDTF">2025-03-18T16:50:00Z</dcterms:created>
  <dcterms:modified xsi:type="dcterms:W3CDTF">2026-04-16T10:48:00Z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0x010100DDE432B100E3E245A16AAF28448BD44C</vt:lpwstr>
  </property>
  <property fmtid="{D5CDD505-2E9C-101B-9397-08002B2CF9AE}" pid="3" name="Order">
    <vt:r8>26926200</vt:r8>
  </property>
  <property fmtid="{D5CDD505-2E9C-101B-9397-08002B2CF9AE}" pid="4" name="_dlc_DocIdItemGuid">
    <vt:lpwstr>5235defb-ff24-77e1-a6b6-cb6ce7016ca5</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Project/Product">
    <vt:lpwstr>33;#Education in Chemistry|88c676fb-4f12-4aea-9455-9b66df1d1cf1</vt:lpwstr>
  </property>
  <property fmtid="{D5CDD505-2E9C-101B-9397-08002B2CF9AE}" pid="12" name="Document_x0020_Type">
    <vt:lpwstr>38;#Article|fa5b67b6-c027-41d6-a4d8-1cd27f251888</vt:lpwstr>
  </property>
  <property fmtid="{D5CDD505-2E9C-101B-9397-08002B2CF9AE}" pid="13" name="MediaServiceImageTags">
    <vt:lpwstr/>
  </property>
  <property fmtid="{D5CDD505-2E9C-101B-9397-08002B2CF9AE}" pid="14" name="Directorate/Team/Function">
    <vt:lpwstr>7;#Education|6f01d4b6-f8a8-4b3c-8e47-a0b2d31f46b9</vt:lpwstr>
  </property>
  <property fmtid="{D5CDD505-2E9C-101B-9397-08002B2CF9AE}" pid="15" name="Platform_x002f_Software">
    <vt:lpwstr>30;#Education|d2840a79-f070-44ee-81f4-348f0646ea6c</vt:lpwstr>
  </property>
  <property fmtid="{D5CDD505-2E9C-101B-9397-08002B2CF9AE}" pid="16" name="Watchword">
    <vt:lpwstr>51;#January|b634972c-2679-4a86-9647-df19ada2b0e0;#52;#2026|7e6aac3d-800f-4302-944f-6a5eec8e3838</vt:lpwstr>
  </property>
  <property fmtid="{D5CDD505-2E9C-101B-9397-08002B2CF9AE}" pid="17" name="Platform/Software">
    <vt:lpwstr>30;#Education|d2840a79-f070-44ee-81f4-348f0646ea6c</vt:lpwstr>
  </property>
  <property fmtid="{D5CDD505-2E9C-101B-9397-08002B2CF9AE}" pid="18" name="Project_x002f_Product">
    <vt:lpwstr>33;#Education in Chemistry|88c676fb-4f12-4aea-9455-9b66df1d1cf1</vt:lpwstr>
  </property>
  <property fmtid="{D5CDD505-2E9C-101B-9397-08002B2CF9AE}" pid="19" name="Directorate_x002f_Team_x002f_Function">
    <vt:lpwstr>7;#Education|6f01d4b6-f8a8-4b3c-8e47-a0b2d31f46b9</vt:lpwstr>
  </property>
  <property fmtid="{D5CDD505-2E9C-101B-9397-08002B2CF9AE}" pid="20" name="Document Type">
    <vt:lpwstr>38;#Article|fa5b67b6-c027-41d6-a4d8-1cd27f251888</vt:lpwstr>
  </property>
</Properties>
</file>