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0FA8C" w14:textId="25A643C9" w:rsidR="00953F31" w:rsidRDefault="00C06103" w:rsidP="00953F31">
      <w:pPr>
        <w:pStyle w:val="RSCH1"/>
      </w:pPr>
      <w:r>
        <w:t xml:space="preserve">Balanced </w:t>
      </w:r>
      <w:r w:rsidR="005023CF">
        <w:t>c</w:t>
      </w:r>
      <w:r>
        <w:t xml:space="preserve">hemical </w:t>
      </w:r>
      <w:r w:rsidR="005023CF">
        <w:t>e</w:t>
      </w:r>
      <w:r>
        <w:t>quations</w:t>
      </w:r>
    </w:p>
    <w:p w14:paraId="5F06A890" w14:textId="61B58D1E" w:rsidR="00706989" w:rsidRPr="00953F31" w:rsidRDefault="00706989" w:rsidP="00706989">
      <w:pPr>
        <w:pStyle w:val="RSCH2"/>
      </w:pPr>
      <w:r w:rsidRPr="00706989">
        <w:t>Learning objectives</w:t>
      </w:r>
    </w:p>
    <w:p w14:paraId="01FDBF4E" w14:textId="6D75F0B9" w:rsidR="00747545" w:rsidRPr="0049734A" w:rsidRDefault="001D5531" w:rsidP="00C65B0D">
      <w:pPr>
        <w:pStyle w:val="RSCLearningobjectives"/>
        <w:jc w:val="left"/>
      </w:pPr>
      <w:r>
        <w:t>Explain why</w:t>
      </w:r>
      <w:r w:rsidR="005C24AE">
        <w:t xml:space="preserve"> chemical equations need to be balanced.</w:t>
      </w:r>
    </w:p>
    <w:p w14:paraId="782054EF" w14:textId="1609B809" w:rsidR="00747545" w:rsidRDefault="000E588C" w:rsidP="00C65B0D">
      <w:pPr>
        <w:pStyle w:val="RSCLearningobjectives"/>
        <w:jc w:val="left"/>
      </w:pPr>
      <w:r>
        <w:t>Construct and interpret balanced symbol equations</w:t>
      </w:r>
      <w:r w:rsidR="00C07BC9">
        <w:t>.</w:t>
      </w:r>
    </w:p>
    <w:p w14:paraId="733F8738" w14:textId="1B34D972" w:rsidR="00170BFF" w:rsidRDefault="00C65B0D" w:rsidP="00C65B0D">
      <w:pPr>
        <w:pStyle w:val="RSCLearningobjectives"/>
        <w:jc w:val="left"/>
      </w:pPr>
      <w:r>
        <w:t>Show how</w:t>
      </w:r>
      <w:r w:rsidR="00170BFF">
        <w:t xml:space="preserve"> the symbolic representation of a reaction </w:t>
      </w:r>
      <w:r>
        <w:t>links to</w:t>
      </w:r>
      <w:r w:rsidR="00170BFF">
        <w:t xml:space="preserve"> observations made in the laboratory.</w:t>
      </w:r>
    </w:p>
    <w:p w14:paraId="5788897C" w14:textId="572FC5A1" w:rsidR="004C7490" w:rsidRDefault="00FC7F06" w:rsidP="009C18CB">
      <w:pPr>
        <w:pStyle w:val="RSCLearningobjectives"/>
        <w:jc w:val="left"/>
      </w:pPr>
      <w:r>
        <w:t>Integrate equations into written discussions and explanations.</w:t>
      </w:r>
    </w:p>
    <w:p w14:paraId="52503496" w14:textId="72FF534A" w:rsidR="00130C34" w:rsidRDefault="00130C34" w:rsidP="00130C34">
      <w:pPr>
        <w:pStyle w:val="RSCH2"/>
      </w:pPr>
      <w:r w:rsidRPr="00130C34">
        <w:t xml:space="preserve">Introduction </w:t>
      </w:r>
    </w:p>
    <w:p w14:paraId="4E6DFBC8" w14:textId="1EF64AEA" w:rsidR="00E878C4" w:rsidRDefault="00CF01C4" w:rsidP="007E1256">
      <w:pPr>
        <w:pStyle w:val="RSCBasictext"/>
        <w:rPr>
          <w:lang w:eastAsia="en-GB"/>
        </w:rPr>
      </w:pPr>
      <w:r>
        <w:rPr>
          <w:lang w:eastAsia="en-GB"/>
        </w:rPr>
        <w:t xml:space="preserve">When we write about </w:t>
      </w:r>
      <w:r w:rsidR="001936E7">
        <w:rPr>
          <w:lang w:eastAsia="en-GB"/>
        </w:rPr>
        <w:t>chemistry,</w:t>
      </w:r>
      <w:r>
        <w:rPr>
          <w:lang w:eastAsia="en-GB"/>
        </w:rPr>
        <w:t xml:space="preserve"> we often use a </w:t>
      </w:r>
      <w:r w:rsidR="00EF7E0E">
        <w:rPr>
          <w:lang w:eastAsia="en-GB"/>
        </w:rPr>
        <w:t>type</w:t>
      </w:r>
      <w:r>
        <w:rPr>
          <w:lang w:eastAsia="en-GB"/>
        </w:rPr>
        <w:t xml:space="preserve"> of ‘shorthand’ in </w:t>
      </w:r>
      <w:r w:rsidR="00EF7E0E">
        <w:rPr>
          <w:lang w:eastAsia="en-GB"/>
        </w:rPr>
        <w:t>the form of formula</w:t>
      </w:r>
      <w:r w:rsidR="009C18CB">
        <w:rPr>
          <w:lang w:eastAsia="en-GB"/>
        </w:rPr>
        <w:t>s</w:t>
      </w:r>
      <w:r w:rsidR="00EF7E0E">
        <w:rPr>
          <w:lang w:eastAsia="en-GB"/>
        </w:rPr>
        <w:t xml:space="preserve"> and equations. Whil</w:t>
      </w:r>
      <w:r w:rsidR="00A44A19">
        <w:rPr>
          <w:lang w:eastAsia="en-GB"/>
        </w:rPr>
        <w:t>e</w:t>
      </w:r>
      <w:r w:rsidR="00EF7E0E">
        <w:rPr>
          <w:lang w:eastAsia="en-GB"/>
        </w:rPr>
        <w:t xml:space="preserve"> word equations can be u</w:t>
      </w:r>
      <w:r w:rsidR="001A5E9A">
        <w:rPr>
          <w:lang w:eastAsia="en-GB"/>
        </w:rPr>
        <w:t>sed, symbol equations</w:t>
      </w:r>
      <w:r w:rsidR="002A4EAC">
        <w:rPr>
          <w:lang w:eastAsia="en-GB"/>
        </w:rPr>
        <w:t xml:space="preserve"> can</w:t>
      </w:r>
      <w:r w:rsidR="001A5E9A">
        <w:rPr>
          <w:lang w:eastAsia="en-GB"/>
        </w:rPr>
        <w:t xml:space="preserve"> often give us more useful information about the reaction</w:t>
      </w:r>
      <w:r w:rsidR="000B15B5">
        <w:rPr>
          <w:lang w:eastAsia="en-GB"/>
        </w:rPr>
        <w:t xml:space="preserve">, particularly when the name of </w:t>
      </w:r>
      <w:r w:rsidR="00C649B4">
        <w:rPr>
          <w:lang w:eastAsia="en-GB"/>
        </w:rPr>
        <w:t xml:space="preserve">a substance doesn’t make </w:t>
      </w:r>
      <w:r w:rsidR="007E0A6C">
        <w:rPr>
          <w:lang w:eastAsia="en-GB"/>
        </w:rPr>
        <w:t xml:space="preserve">it </w:t>
      </w:r>
      <w:r w:rsidR="00C649B4">
        <w:rPr>
          <w:lang w:eastAsia="en-GB"/>
        </w:rPr>
        <w:t xml:space="preserve">obvious which elements it is made of (for example, </w:t>
      </w:r>
      <w:r w:rsidR="001E1C22">
        <w:rPr>
          <w:lang w:eastAsia="en-GB"/>
        </w:rPr>
        <w:t>methane</w:t>
      </w:r>
      <w:r w:rsidR="00942F19">
        <w:rPr>
          <w:lang w:eastAsia="en-GB"/>
        </w:rPr>
        <w:t xml:space="preserve"> is </w:t>
      </w:r>
      <m:oMath>
        <m:sSub>
          <m:sSubPr>
            <m:ctrlPr>
              <w:rPr>
                <w:rFonts w:ascii="Cambria Math" w:hAnsi="Cambria Math"/>
                <w:iCs/>
                <w:lang w:eastAsia="en-GB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CH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4</m:t>
            </m:r>
          </m:sub>
        </m:sSub>
      </m:oMath>
      <w:r w:rsidR="00320FB9">
        <w:rPr>
          <w:lang w:eastAsia="en-GB"/>
        </w:rPr>
        <w:t>).</w:t>
      </w:r>
      <w:r w:rsidR="002134F7">
        <w:rPr>
          <w:lang w:eastAsia="en-GB"/>
        </w:rPr>
        <w:t xml:space="preserve"> </w:t>
      </w:r>
    </w:p>
    <w:p w14:paraId="0D8D886F" w14:textId="4828FBBD" w:rsidR="007E1256" w:rsidRDefault="00CF2645" w:rsidP="007E1256">
      <w:pPr>
        <w:pStyle w:val="RSCBasictext"/>
        <w:rPr>
          <w:lang w:eastAsia="en-GB"/>
        </w:rPr>
      </w:pPr>
      <w:r>
        <w:rPr>
          <w:lang w:eastAsia="en-GB"/>
        </w:rPr>
        <w:t>I</w:t>
      </w:r>
      <w:r w:rsidR="002134F7">
        <w:rPr>
          <w:lang w:eastAsia="en-GB"/>
        </w:rPr>
        <w:t xml:space="preserve">t is essential to </w:t>
      </w:r>
      <w:r w:rsidR="00DE4E10">
        <w:rPr>
          <w:lang w:eastAsia="en-GB"/>
        </w:rPr>
        <w:t xml:space="preserve">balance symbol equations to </w:t>
      </w:r>
      <w:r w:rsidR="00DC7990">
        <w:rPr>
          <w:lang w:eastAsia="en-GB"/>
        </w:rPr>
        <w:t xml:space="preserve">make sure </w:t>
      </w:r>
      <w:r w:rsidR="00DE4E10">
        <w:rPr>
          <w:lang w:eastAsia="en-GB"/>
        </w:rPr>
        <w:t xml:space="preserve">they </w:t>
      </w:r>
      <w:r w:rsidR="004B56BB">
        <w:rPr>
          <w:lang w:eastAsia="en-GB"/>
        </w:rPr>
        <w:t>obey the law of conservation of mass.</w:t>
      </w:r>
      <w:r w:rsidR="00F74B76">
        <w:rPr>
          <w:lang w:eastAsia="en-GB"/>
        </w:rPr>
        <w:t xml:space="preserve"> When we have an accurately constructed equation</w:t>
      </w:r>
      <w:r>
        <w:rPr>
          <w:lang w:eastAsia="en-GB"/>
        </w:rPr>
        <w:t>,</w:t>
      </w:r>
      <w:r w:rsidR="00F74B76">
        <w:rPr>
          <w:lang w:eastAsia="en-GB"/>
        </w:rPr>
        <w:t xml:space="preserve"> it can help us make predictions about </w:t>
      </w:r>
      <w:r w:rsidR="00FC3672">
        <w:rPr>
          <w:lang w:eastAsia="en-GB"/>
        </w:rPr>
        <w:t xml:space="preserve">what we should observe and how much of </w:t>
      </w:r>
      <w:r w:rsidR="00B94C4F">
        <w:rPr>
          <w:lang w:eastAsia="en-GB"/>
        </w:rPr>
        <w:t xml:space="preserve">each </w:t>
      </w:r>
      <w:r w:rsidR="00FC3672">
        <w:rPr>
          <w:lang w:eastAsia="en-GB"/>
        </w:rPr>
        <w:t>reactant</w:t>
      </w:r>
      <w:r w:rsidR="00C7706D">
        <w:rPr>
          <w:lang w:eastAsia="en-GB"/>
        </w:rPr>
        <w:t xml:space="preserve"> we </w:t>
      </w:r>
      <w:r>
        <w:rPr>
          <w:lang w:eastAsia="en-GB"/>
        </w:rPr>
        <w:t>need</w:t>
      </w:r>
      <w:r w:rsidR="00FC3672">
        <w:rPr>
          <w:lang w:eastAsia="en-GB"/>
        </w:rPr>
        <w:t xml:space="preserve"> </w:t>
      </w:r>
      <w:r w:rsidR="0089070C">
        <w:rPr>
          <w:lang w:eastAsia="en-GB"/>
        </w:rPr>
        <w:t>for</w:t>
      </w:r>
      <w:r w:rsidR="00B60ED5">
        <w:rPr>
          <w:lang w:eastAsia="en-GB"/>
        </w:rPr>
        <w:t xml:space="preserve"> reactions to be efficient.</w:t>
      </w:r>
    </w:p>
    <w:p w14:paraId="7C4CD889" w14:textId="674E6F21" w:rsidR="00B512A5" w:rsidRDefault="00B512A5" w:rsidP="00B512A5">
      <w:pPr>
        <w:pStyle w:val="RSCH2"/>
      </w:pPr>
      <w:r>
        <w:t>Instructions</w:t>
      </w:r>
    </w:p>
    <w:p w14:paraId="74F3EC40" w14:textId="77777777" w:rsidR="00C721A6" w:rsidRDefault="00C721A6" w:rsidP="00C721A6">
      <w:pPr>
        <w:pStyle w:val="RSCnumberedlist"/>
      </w:pPr>
      <w:r w:rsidRPr="00C721A6">
        <w:t xml:space="preserve">Stick the structure strip in the margin of your exercise book/paper. </w:t>
      </w:r>
    </w:p>
    <w:p w14:paraId="03D014C7" w14:textId="6C7843BA" w:rsidR="00C721A6" w:rsidRDefault="00C721A6" w:rsidP="00C721A6">
      <w:pPr>
        <w:pStyle w:val="RSCnumberedlist"/>
      </w:pPr>
      <w:r w:rsidRPr="00C721A6">
        <w:t>Reflect on what you already know about</w:t>
      </w:r>
      <w:r w:rsidR="008B65E2">
        <w:t xml:space="preserve"> balanced </w:t>
      </w:r>
      <w:r w:rsidR="00C34467">
        <w:t xml:space="preserve">chemical </w:t>
      </w:r>
      <w:r w:rsidR="008B65E2">
        <w:t>equations</w:t>
      </w:r>
      <w:r w:rsidRPr="00C721A6">
        <w:t xml:space="preserve"> and where you have seen the key terms before. Follow the prompts and use your knowledge to write a summary of </w:t>
      </w:r>
      <w:r w:rsidR="001B42E5">
        <w:t xml:space="preserve">balanced </w:t>
      </w:r>
      <w:r w:rsidR="00C34467">
        <w:t xml:space="preserve">chemical </w:t>
      </w:r>
      <w:r w:rsidR="001B42E5">
        <w:t>equations</w:t>
      </w:r>
      <w:r w:rsidRPr="00C721A6">
        <w:t xml:space="preserve">. If you'd like more support, what other sources </w:t>
      </w:r>
      <w:r w:rsidR="006D4006">
        <w:t>can</w:t>
      </w:r>
      <w:r w:rsidR="006D4006" w:rsidRPr="00C721A6">
        <w:t xml:space="preserve"> </w:t>
      </w:r>
      <w:r w:rsidRPr="00C721A6">
        <w:t xml:space="preserve">you use to find the information, e.g. a textbook, online?   </w:t>
      </w:r>
    </w:p>
    <w:p w14:paraId="41B474F4" w14:textId="6FA9F4C5" w:rsidR="00C721A6" w:rsidRPr="00C721A6" w:rsidRDefault="00C721A6" w:rsidP="00C721A6">
      <w:pPr>
        <w:pStyle w:val="RSCnumberedlist"/>
      </w:pPr>
      <w:r w:rsidRPr="00C721A6">
        <w:t xml:space="preserve">Answer the </w:t>
      </w:r>
      <w:r w:rsidR="00277204">
        <w:t>extended answer</w:t>
      </w:r>
      <w:r>
        <w:t xml:space="preserve"> </w:t>
      </w:r>
      <w:r w:rsidRPr="00C721A6">
        <w:t xml:space="preserve">question to apply your knowledge of </w:t>
      </w:r>
      <w:r w:rsidR="001B42E5">
        <w:t xml:space="preserve">balanced </w:t>
      </w:r>
      <w:r w:rsidR="00C34467">
        <w:t xml:space="preserve">chemical </w:t>
      </w:r>
      <w:r w:rsidR="001B42E5">
        <w:t>equations</w:t>
      </w:r>
      <w:r w:rsidRPr="00C721A6">
        <w:t xml:space="preserve"> to a new context. </w:t>
      </w:r>
    </w:p>
    <w:p w14:paraId="3C8A843C" w14:textId="32B697D3" w:rsidR="00B512A5" w:rsidRPr="007232BE" w:rsidRDefault="00B512A5" w:rsidP="00B512A5">
      <w:pPr>
        <w:pStyle w:val="RSCH2"/>
      </w:pPr>
      <w:r w:rsidRPr="007232BE">
        <w:t>Key</w:t>
      </w:r>
      <w:r w:rsidR="00F15048">
        <w:t xml:space="preserve"> </w:t>
      </w:r>
      <w:r w:rsidRPr="007232BE">
        <w:t>words</w:t>
      </w:r>
    </w:p>
    <w:p w14:paraId="04779303" w14:textId="037DCEAB" w:rsidR="006A22BA" w:rsidRDefault="006A22BA" w:rsidP="00475C69">
      <w:pPr>
        <w:pStyle w:val="RSCBasictext"/>
      </w:pPr>
      <w:r>
        <w:t>Use these key</w:t>
      </w:r>
      <w:r w:rsidR="00F15048">
        <w:t xml:space="preserve"> </w:t>
      </w:r>
      <w:r>
        <w:t xml:space="preserve">words </w:t>
      </w:r>
      <w:r w:rsidR="00F15048">
        <w:t xml:space="preserve">and phrases </w:t>
      </w:r>
      <w:r>
        <w:t>in your responses:</w:t>
      </w:r>
    </w:p>
    <w:p w14:paraId="0703CF5E" w14:textId="38A4943E" w:rsidR="000F0996" w:rsidRPr="004355D5" w:rsidRDefault="007232BE" w:rsidP="006F4927">
      <w:pPr>
        <w:pStyle w:val="RSCBasictext"/>
      </w:pPr>
      <w:bookmarkStart w:id="0" w:name="_Hlk165635572"/>
      <w:r w:rsidRPr="007232BE">
        <w:rPr>
          <w:rFonts w:ascii="Symbol" w:eastAsia="Symbol" w:hAnsi="Symbol" w:cs="Symbol"/>
          <w:color w:val="C8102E"/>
        </w:rPr>
        <w:t>·</w:t>
      </w:r>
      <w:bookmarkEnd w:id="0"/>
      <w:r>
        <w:rPr>
          <w:color w:val="C8102E"/>
        </w:rPr>
        <w:t xml:space="preserve"> </w:t>
      </w:r>
      <w:proofErr w:type="gramStart"/>
      <w:r w:rsidR="001A07DB">
        <w:t>ratio</w:t>
      </w:r>
      <w:r>
        <w:t xml:space="preserve"> </w:t>
      </w:r>
      <w:r w:rsidR="00781A60">
        <w:t xml:space="preserve"> </w:t>
      </w:r>
      <w:r w:rsidRPr="007232BE">
        <w:rPr>
          <w:rFonts w:ascii="Symbol" w:eastAsia="Symbol" w:hAnsi="Symbol" w:cs="Symbol"/>
          <w:color w:val="C8102E"/>
        </w:rPr>
        <w:t>·</w:t>
      </w:r>
      <w:proofErr w:type="gramEnd"/>
      <w:r>
        <w:rPr>
          <w:color w:val="C8102E"/>
        </w:rPr>
        <w:t xml:space="preserve"> </w:t>
      </w:r>
      <w:proofErr w:type="gramStart"/>
      <w:r w:rsidR="001A07DB">
        <w:t>mass</w:t>
      </w:r>
      <w:r>
        <w:t xml:space="preserve"> </w:t>
      </w:r>
      <w:r w:rsidR="00781A60">
        <w:t xml:space="preserve"> </w:t>
      </w:r>
      <w:r w:rsidRPr="007232BE">
        <w:rPr>
          <w:rFonts w:ascii="Symbol" w:eastAsia="Symbol" w:hAnsi="Symbol" w:cs="Symbol"/>
          <w:color w:val="C8102E"/>
        </w:rPr>
        <w:t>·</w:t>
      </w:r>
      <w:proofErr w:type="gramEnd"/>
      <w:r>
        <w:rPr>
          <w:color w:val="C8102E"/>
        </w:rPr>
        <w:t xml:space="preserve"> </w:t>
      </w:r>
      <w:proofErr w:type="gramStart"/>
      <w:r w:rsidR="00FE149D">
        <w:t>atom</w:t>
      </w:r>
      <w:r>
        <w:t xml:space="preserve"> </w:t>
      </w:r>
      <w:r w:rsidR="00781A60">
        <w:t xml:space="preserve"> </w:t>
      </w:r>
      <w:r w:rsidRPr="007232BE">
        <w:rPr>
          <w:rFonts w:ascii="Symbol" w:eastAsia="Symbol" w:hAnsi="Symbol" w:cs="Symbol"/>
          <w:color w:val="C8102E"/>
        </w:rPr>
        <w:t>·</w:t>
      </w:r>
      <w:proofErr w:type="gramEnd"/>
      <w:r>
        <w:rPr>
          <w:color w:val="C8102E"/>
        </w:rPr>
        <w:t xml:space="preserve"> </w:t>
      </w:r>
      <w:proofErr w:type="gramStart"/>
      <w:r w:rsidR="00FE149D">
        <w:t>molecule</w:t>
      </w:r>
      <w:r>
        <w:t xml:space="preserve"> </w:t>
      </w:r>
      <w:r w:rsidR="00781A60">
        <w:t xml:space="preserve"> </w:t>
      </w:r>
      <w:r w:rsidRPr="007232BE">
        <w:rPr>
          <w:rFonts w:ascii="Symbol" w:eastAsia="Symbol" w:hAnsi="Symbol" w:cs="Symbol"/>
          <w:color w:val="C8102E"/>
        </w:rPr>
        <w:t>·</w:t>
      </w:r>
      <w:proofErr w:type="gramEnd"/>
      <w:r>
        <w:rPr>
          <w:color w:val="C8102E"/>
        </w:rPr>
        <w:t xml:space="preserve"> </w:t>
      </w:r>
      <w:proofErr w:type="gramStart"/>
      <w:r w:rsidR="00FE149D">
        <w:t>aqueous</w:t>
      </w:r>
      <w:r>
        <w:t xml:space="preserve"> </w:t>
      </w:r>
      <w:r w:rsidR="00781A60">
        <w:t xml:space="preserve"> </w:t>
      </w:r>
      <w:r w:rsidRPr="007232BE">
        <w:rPr>
          <w:rFonts w:ascii="Symbol" w:eastAsia="Symbol" w:hAnsi="Symbol" w:cs="Symbol"/>
          <w:color w:val="C8102E"/>
        </w:rPr>
        <w:t>·</w:t>
      </w:r>
      <w:proofErr w:type="gramEnd"/>
      <w:r>
        <w:rPr>
          <w:color w:val="C8102E"/>
        </w:rPr>
        <w:t xml:space="preserve"> </w:t>
      </w:r>
      <w:proofErr w:type="gramStart"/>
      <w:r w:rsidR="008A403B">
        <w:t>limiting</w:t>
      </w:r>
      <w:r>
        <w:t xml:space="preserve"> </w:t>
      </w:r>
      <w:r w:rsidR="00781A60">
        <w:t xml:space="preserve"> </w:t>
      </w:r>
      <w:r w:rsidR="008A403B" w:rsidRPr="007232BE">
        <w:rPr>
          <w:rFonts w:ascii="Symbol" w:eastAsia="Symbol" w:hAnsi="Symbol" w:cs="Symbol"/>
          <w:color w:val="C8102E"/>
        </w:rPr>
        <w:t>·</w:t>
      </w:r>
      <w:proofErr w:type="gramEnd"/>
      <w:r w:rsidR="008A403B">
        <w:rPr>
          <w:color w:val="C8102E"/>
        </w:rPr>
        <w:t xml:space="preserve"> </w:t>
      </w:r>
      <w:proofErr w:type="gramStart"/>
      <w:r w:rsidR="008A403B">
        <w:t>excess</w:t>
      </w:r>
      <w:r w:rsidR="008B65E2">
        <w:t xml:space="preserve"> </w:t>
      </w:r>
      <w:r w:rsidR="00781A60">
        <w:t xml:space="preserve"> </w:t>
      </w:r>
      <w:r w:rsidR="008B65E2" w:rsidRPr="007232BE">
        <w:rPr>
          <w:rFonts w:ascii="Symbol" w:eastAsia="Symbol" w:hAnsi="Symbol" w:cs="Symbol"/>
          <w:color w:val="C8102E"/>
        </w:rPr>
        <w:t>·</w:t>
      </w:r>
      <w:proofErr w:type="gramEnd"/>
      <w:r w:rsidR="008B65E2">
        <w:rPr>
          <w:color w:val="C8102E"/>
        </w:rPr>
        <w:t xml:space="preserve"> </w:t>
      </w:r>
      <w:r w:rsidR="008B65E2">
        <w:t>incomplete</w:t>
      </w:r>
      <w:r w:rsidR="00D968AC">
        <w:t xml:space="preserve"> </w:t>
      </w:r>
      <w:proofErr w:type="gramStart"/>
      <w:r w:rsidR="00D968AC">
        <w:t>combustion</w:t>
      </w:r>
      <w:r w:rsidR="009F5606">
        <w:t xml:space="preserve"> </w:t>
      </w:r>
      <w:r w:rsidR="004355D5">
        <w:t xml:space="preserve"> </w:t>
      </w:r>
      <w:r w:rsidR="004355D5" w:rsidRPr="007232BE">
        <w:rPr>
          <w:rFonts w:ascii="Symbol" w:eastAsia="Symbol" w:hAnsi="Symbol" w:cs="Symbol"/>
          <w:color w:val="C8102E"/>
        </w:rPr>
        <w:t>·</w:t>
      </w:r>
      <w:proofErr w:type="gramEnd"/>
      <w:r w:rsidR="004355D5">
        <w:rPr>
          <w:rFonts w:ascii="Symbol" w:eastAsia="Symbol" w:hAnsi="Symbol" w:cs="Symbol"/>
          <w:color w:val="C8102E"/>
        </w:rPr>
        <w:t xml:space="preserve"> </w:t>
      </w:r>
      <w:r w:rsidR="004355D5" w:rsidRPr="004355D5">
        <w:rPr>
          <w:rFonts w:eastAsia="Symbol" w:cs="Symbol"/>
        </w:rPr>
        <w:t xml:space="preserve">complete </w:t>
      </w:r>
      <w:proofErr w:type="gramStart"/>
      <w:r w:rsidR="004355D5" w:rsidRPr="004355D5">
        <w:rPr>
          <w:rFonts w:eastAsia="Symbol" w:cs="Symbol"/>
        </w:rPr>
        <w:t xml:space="preserve">combustion </w:t>
      </w:r>
      <w:r w:rsidR="004355D5">
        <w:rPr>
          <w:rFonts w:eastAsia="Symbol" w:cs="Symbol"/>
        </w:rPr>
        <w:t xml:space="preserve"> </w:t>
      </w:r>
      <w:r w:rsidR="004355D5" w:rsidRPr="007232BE">
        <w:rPr>
          <w:rFonts w:ascii="Symbol" w:eastAsia="Symbol" w:hAnsi="Symbol" w:cs="Symbol"/>
          <w:color w:val="C8102E"/>
        </w:rPr>
        <w:t>·</w:t>
      </w:r>
      <w:proofErr w:type="gramEnd"/>
      <w:r w:rsidR="004355D5">
        <w:rPr>
          <w:rFonts w:ascii="Symbol" w:eastAsia="Symbol" w:hAnsi="Symbol" w:cs="Symbol"/>
          <w:color w:val="C8102E"/>
        </w:rPr>
        <w:t xml:space="preserve"> </w:t>
      </w:r>
      <w:proofErr w:type="gramStart"/>
      <w:r w:rsidR="004355D5" w:rsidRPr="004355D5">
        <w:rPr>
          <w:rFonts w:eastAsia="Symbol" w:cs="Symbol"/>
        </w:rPr>
        <w:t>reactant</w:t>
      </w:r>
      <w:r w:rsidR="004355D5">
        <w:rPr>
          <w:rFonts w:eastAsia="Symbol" w:cs="Symbol"/>
          <w:color w:val="C8102E"/>
        </w:rPr>
        <w:t xml:space="preserve">  </w:t>
      </w:r>
      <w:r w:rsidR="004355D5" w:rsidRPr="007232BE">
        <w:rPr>
          <w:rFonts w:ascii="Symbol" w:eastAsia="Symbol" w:hAnsi="Symbol" w:cs="Symbol"/>
          <w:color w:val="C8102E"/>
        </w:rPr>
        <w:t>·</w:t>
      </w:r>
      <w:proofErr w:type="gramEnd"/>
      <w:r w:rsidR="004355D5">
        <w:rPr>
          <w:rFonts w:ascii="Symbol" w:eastAsia="Symbol" w:hAnsi="Symbol" w:cs="Symbol"/>
          <w:color w:val="C8102E"/>
        </w:rPr>
        <w:t xml:space="preserve"> </w:t>
      </w:r>
      <w:r w:rsidR="004355D5" w:rsidRPr="004355D5">
        <w:rPr>
          <w:rFonts w:eastAsia="Symbol" w:cs="Symbol"/>
        </w:rPr>
        <w:t>product</w:t>
      </w:r>
    </w:p>
    <w:tbl>
      <w:tblPr>
        <w:tblStyle w:val="TableGrid"/>
        <w:tblpPr w:leftFromText="180" w:rightFromText="180" w:vertAnchor="text" w:horzAnchor="margin" w:tblpXSpec="center" w:tblpY="-760"/>
        <w:tblW w:w="10890" w:type="dxa"/>
        <w:tblLook w:val="04A0" w:firstRow="1" w:lastRow="0" w:firstColumn="1" w:lastColumn="0" w:noHBand="0" w:noVBand="1"/>
      </w:tblPr>
      <w:tblGrid>
        <w:gridCol w:w="2178"/>
        <w:gridCol w:w="2178"/>
        <w:gridCol w:w="2178"/>
        <w:gridCol w:w="2178"/>
        <w:gridCol w:w="2178"/>
      </w:tblGrid>
      <w:tr w:rsidR="004C7490" w:rsidRPr="005C39AE" w14:paraId="1A043275" w14:textId="77777777" w:rsidTr="00623236">
        <w:trPr>
          <w:trHeight w:val="954"/>
        </w:trPr>
        <w:tc>
          <w:tcPr>
            <w:tcW w:w="2178" w:type="dxa"/>
            <w:shd w:val="clear" w:color="auto" w:fill="F6E0C0"/>
            <w:vAlign w:val="center"/>
          </w:tcPr>
          <w:p w14:paraId="5A516DD2" w14:textId="77777777" w:rsidR="004C7490" w:rsidRPr="00985916" w:rsidRDefault="004C7490" w:rsidP="004C7490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bookmarkStart w:id="1" w:name="_Hlk140662225"/>
            <w:r w:rsidRPr="00985916">
              <w:rPr>
                <w:rFonts w:ascii="Century Gothic" w:hAnsi="Century Gothic"/>
                <w:b/>
                <w:bCs/>
                <w:color w:val="C8102E"/>
              </w:rPr>
              <w:lastRenderedPageBreak/>
              <w:t>Structure strip</w:t>
            </w:r>
          </w:p>
          <w:p w14:paraId="00EEF5B2" w14:textId="1A8DFD61" w:rsidR="004C7490" w:rsidRPr="00C247CE" w:rsidRDefault="00C34467" w:rsidP="004355D5">
            <w:pPr>
              <w:spacing w:before="40" w:after="4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t>Balanced chemical equations</w:t>
            </w:r>
          </w:p>
        </w:tc>
        <w:tc>
          <w:tcPr>
            <w:tcW w:w="2178" w:type="dxa"/>
            <w:shd w:val="clear" w:color="auto" w:fill="F6E0C0"/>
            <w:vAlign w:val="center"/>
          </w:tcPr>
          <w:p w14:paraId="6A54706C" w14:textId="77777777" w:rsidR="004C7490" w:rsidRPr="00985916" w:rsidRDefault="004C7490" w:rsidP="004C7490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 w:rsidRPr="00985916">
              <w:rPr>
                <w:rFonts w:ascii="Century Gothic" w:hAnsi="Century Gothic"/>
                <w:b/>
                <w:bCs/>
                <w:color w:val="C8102E"/>
              </w:rPr>
              <w:t>Structure strip</w:t>
            </w:r>
          </w:p>
          <w:p w14:paraId="4469D95E" w14:textId="11899590" w:rsidR="004C7490" w:rsidRPr="00985916" w:rsidRDefault="00C34467" w:rsidP="004C7490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t>Balanced chemical equations</w:t>
            </w:r>
          </w:p>
        </w:tc>
        <w:tc>
          <w:tcPr>
            <w:tcW w:w="2178" w:type="dxa"/>
            <w:shd w:val="clear" w:color="auto" w:fill="F6E0C0"/>
            <w:vAlign w:val="center"/>
          </w:tcPr>
          <w:p w14:paraId="2BC4D34D" w14:textId="77777777" w:rsidR="004C7490" w:rsidRPr="00985916" w:rsidRDefault="004C7490" w:rsidP="004C7490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 w:rsidRPr="00985916">
              <w:rPr>
                <w:rFonts w:ascii="Century Gothic" w:hAnsi="Century Gothic"/>
                <w:b/>
                <w:bCs/>
                <w:color w:val="C8102E"/>
              </w:rPr>
              <w:t>Structure strip</w:t>
            </w:r>
          </w:p>
          <w:p w14:paraId="38EAF6E2" w14:textId="0FBFC41A" w:rsidR="004C7490" w:rsidRPr="00985916" w:rsidRDefault="00C34467" w:rsidP="004C7490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t>Balanced chemical equations</w:t>
            </w:r>
          </w:p>
        </w:tc>
        <w:tc>
          <w:tcPr>
            <w:tcW w:w="2178" w:type="dxa"/>
            <w:shd w:val="clear" w:color="auto" w:fill="F6E0C0"/>
            <w:vAlign w:val="center"/>
          </w:tcPr>
          <w:p w14:paraId="290E01A3" w14:textId="77777777" w:rsidR="004C7490" w:rsidRPr="00985916" w:rsidRDefault="004C7490" w:rsidP="004C7490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 w:rsidRPr="00985916">
              <w:rPr>
                <w:rFonts w:ascii="Century Gothic" w:hAnsi="Century Gothic"/>
                <w:b/>
                <w:bCs/>
                <w:color w:val="C8102E"/>
              </w:rPr>
              <w:t>Structure strip</w:t>
            </w:r>
          </w:p>
          <w:p w14:paraId="19619346" w14:textId="1511DFA4" w:rsidR="004C7490" w:rsidRPr="00985916" w:rsidRDefault="00C34467" w:rsidP="004C7490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t>Balanced chemical equations</w:t>
            </w:r>
          </w:p>
        </w:tc>
        <w:tc>
          <w:tcPr>
            <w:tcW w:w="2178" w:type="dxa"/>
            <w:shd w:val="clear" w:color="auto" w:fill="F6E0C0"/>
            <w:vAlign w:val="center"/>
          </w:tcPr>
          <w:p w14:paraId="4F5B9BBA" w14:textId="77777777" w:rsidR="004C7490" w:rsidRPr="00985916" w:rsidRDefault="004C7490" w:rsidP="004C7490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 w:rsidRPr="00985916">
              <w:rPr>
                <w:rFonts w:ascii="Century Gothic" w:hAnsi="Century Gothic"/>
                <w:b/>
                <w:bCs/>
                <w:color w:val="C8102E"/>
              </w:rPr>
              <w:t>Structure strip</w:t>
            </w:r>
          </w:p>
          <w:p w14:paraId="08720A5C" w14:textId="1F081EAA" w:rsidR="004C7490" w:rsidRPr="00985916" w:rsidRDefault="00C34467" w:rsidP="004C7490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bCs/>
                <w:color w:val="C8102E"/>
              </w:rPr>
              <w:t>Balanced chemical equations</w:t>
            </w:r>
          </w:p>
        </w:tc>
      </w:tr>
      <w:tr w:rsidR="001B49D8" w:rsidRPr="005C39AE" w14:paraId="60FAD505" w14:textId="77777777" w:rsidTr="008766B0">
        <w:trPr>
          <w:trHeight w:val="874"/>
        </w:trPr>
        <w:tc>
          <w:tcPr>
            <w:tcW w:w="2178" w:type="dxa"/>
            <w:vAlign w:val="center"/>
          </w:tcPr>
          <w:p w14:paraId="2E106D79" w14:textId="517F950A" w:rsidR="001B49D8" w:rsidRPr="00C02BF3" w:rsidRDefault="001B49D8" w:rsidP="004355D5">
            <w:pPr>
              <w:pStyle w:val="RSCBasictext"/>
              <w:spacing w:before="160" w:after="160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>State the law of conservation of mass.</w:t>
            </w:r>
          </w:p>
        </w:tc>
        <w:tc>
          <w:tcPr>
            <w:tcW w:w="2178" w:type="dxa"/>
            <w:vAlign w:val="center"/>
          </w:tcPr>
          <w:p w14:paraId="474492EC" w14:textId="64F4C4C0" w:rsidR="00244B16" w:rsidRPr="00C02BF3" w:rsidRDefault="001B49D8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>State the law of conservation of mass.</w:t>
            </w:r>
          </w:p>
        </w:tc>
        <w:tc>
          <w:tcPr>
            <w:tcW w:w="2178" w:type="dxa"/>
            <w:vAlign w:val="center"/>
          </w:tcPr>
          <w:p w14:paraId="2CC54B04" w14:textId="373A52C8" w:rsidR="001B49D8" w:rsidRPr="00C02BF3" w:rsidRDefault="001B49D8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>State the law of conservation of mass.</w:t>
            </w:r>
          </w:p>
        </w:tc>
        <w:tc>
          <w:tcPr>
            <w:tcW w:w="2178" w:type="dxa"/>
            <w:vAlign w:val="center"/>
          </w:tcPr>
          <w:p w14:paraId="27DBA5C8" w14:textId="467DFFA0" w:rsidR="001B49D8" w:rsidRPr="00C02BF3" w:rsidRDefault="001B49D8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>State the law of conservation of mass.</w:t>
            </w:r>
          </w:p>
        </w:tc>
        <w:tc>
          <w:tcPr>
            <w:tcW w:w="2178" w:type="dxa"/>
            <w:vAlign w:val="center"/>
          </w:tcPr>
          <w:p w14:paraId="3073AE84" w14:textId="0B660951" w:rsidR="001B49D8" w:rsidRPr="00C02BF3" w:rsidRDefault="001B49D8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>State the law of conservation of mass.</w:t>
            </w:r>
          </w:p>
        </w:tc>
      </w:tr>
      <w:tr w:rsidR="001B49D8" w:rsidRPr="005C39AE" w14:paraId="0A1E455C" w14:textId="77777777" w:rsidTr="00CE5639">
        <w:trPr>
          <w:trHeight w:val="2219"/>
        </w:trPr>
        <w:tc>
          <w:tcPr>
            <w:tcW w:w="2178" w:type="dxa"/>
            <w:vAlign w:val="center"/>
          </w:tcPr>
          <w:p w14:paraId="487F288F" w14:textId="55A22C4F" w:rsidR="006A0F1C" w:rsidRPr="008630C7" w:rsidRDefault="00000000" w:rsidP="00C02BF3">
            <w:pPr>
              <w:pStyle w:val="RSCBasictext"/>
              <w:rPr>
                <w:iCs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Cs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CH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4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 xml:space="preserve">→ 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CO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 xml:space="preserve">+ 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O</m:t>
                </m:r>
              </m:oMath>
            </m:oMathPara>
          </w:p>
          <w:p w14:paraId="11CAFD35" w14:textId="3DBE4C3A" w:rsidR="001B49D8" w:rsidRPr="00C02BF3" w:rsidRDefault="00FE0E91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>Explain how you know the above equation is unbalanced, and how to balance it.</w:t>
            </w:r>
          </w:p>
        </w:tc>
        <w:tc>
          <w:tcPr>
            <w:tcW w:w="2178" w:type="dxa"/>
            <w:vAlign w:val="center"/>
          </w:tcPr>
          <w:p w14:paraId="6CE4DF88" w14:textId="77777777" w:rsidR="008630C7" w:rsidRPr="008630C7" w:rsidRDefault="00000000" w:rsidP="008630C7">
            <w:pPr>
              <w:pStyle w:val="RSCBasictext"/>
              <w:rPr>
                <w:iCs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Cs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CH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4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 xml:space="preserve">→ 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CO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 xml:space="preserve">+ 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O</m:t>
                </m:r>
              </m:oMath>
            </m:oMathPara>
          </w:p>
          <w:p w14:paraId="33608C4F" w14:textId="7BDE0614" w:rsidR="001B49D8" w:rsidRPr="00C02BF3" w:rsidRDefault="006A0F1C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>Explain how you know the above equation is unbalanced, and how to balance it.</w:t>
            </w:r>
          </w:p>
        </w:tc>
        <w:tc>
          <w:tcPr>
            <w:tcW w:w="2178" w:type="dxa"/>
            <w:vAlign w:val="center"/>
          </w:tcPr>
          <w:p w14:paraId="1BD91B40" w14:textId="4857D8E0" w:rsidR="006A0F1C" w:rsidRPr="008630C7" w:rsidRDefault="00000000" w:rsidP="008630C7">
            <w:pPr>
              <w:pStyle w:val="RSCBasictext"/>
              <w:rPr>
                <w:iCs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Cs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CH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4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 xml:space="preserve">→ 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CO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 xml:space="preserve">+ 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O</m:t>
                </m:r>
              </m:oMath>
            </m:oMathPara>
          </w:p>
          <w:p w14:paraId="19F37311" w14:textId="72F71B99" w:rsidR="001B49D8" w:rsidRPr="00C02BF3" w:rsidRDefault="006A0F1C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>Explain how you know the above equation is unbalanced, and how to balance it.</w:t>
            </w:r>
          </w:p>
        </w:tc>
        <w:tc>
          <w:tcPr>
            <w:tcW w:w="2178" w:type="dxa"/>
            <w:vAlign w:val="center"/>
          </w:tcPr>
          <w:p w14:paraId="3751B6A4" w14:textId="58731AF6" w:rsidR="006A0F1C" w:rsidRPr="008630C7" w:rsidRDefault="00000000" w:rsidP="008630C7">
            <w:pPr>
              <w:pStyle w:val="RSCBasictext"/>
              <w:rPr>
                <w:iCs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Cs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CH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4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 xml:space="preserve">→ 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CO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 xml:space="preserve">+ 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O</m:t>
                </m:r>
              </m:oMath>
            </m:oMathPara>
          </w:p>
          <w:p w14:paraId="2B9207C7" w14:textId="54D88B44" w:rsidR="001B49D8" w:rsidRPr="00C02BF3" w:rsidRDefault="006A0F1C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>Explain how you know the above equation is unbalanced, and how to balance it.</w:t>
            </w:r>
          </w:p>
        </w:tc>
        <w:tc>
          <w:tcPr>
            <w:tcW w:w="2178" w:type="dxa"/>
            <w:vAlign w:val="center"/>
          </w:tcPr>
          <w:p w14:paraId="2514182F" w14:textId="02C9D7EB" w:rsidR="006A0F1C" w:rsidRPr="008630C7" w:rsidRDefault="00000000" w:rsidP="008630C7">
            <w:pPr>
              <w:pStyle w:val="RSCBasictext"/>
              <w:rPr>
                <w:iCs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Cs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CH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4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O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 xml:space="preserve">→ 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CO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 xml:space="preserve">+ 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O</m:t>
                </m:r>
              </m:oMath>
            </m:oMathPara>
          </w:p>
          <w:p w14:paraId="1C412467" w14:textId="0EF0834B" w:rsidR="001B49D8" w:rsidRPr="00C02BF3" w:rsidRDefault="006A0F1C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>Explain how you know the above equation is unbalanced, and how to balance it.</w:t>
            </w:r>
          </w:p>
        </w:tc>
      </w:tr>
      <w:tr w:rsidR="001B49D8" w:rsidRPr="005C39AE" w14:paraId="00FE526C" w14:textId="77777777" w:rsidTr="00C063D4">
        <w:trPr>
          <w:trHeight w:val="1994"/>
        </w:trPr>
        <w:tc>
          <w:tcPr>
            <w:tcW w:w="2178" w:type="dxa"/>
            <w:vAlign w:val="center"/>
          </w:tcPr>
          <w:p w14:paraId="6CF506C3" w14:textId="77777777" w:rsidR="001B49D8" w:rsidRPr="00C02BF3" w:rsidRDefault="001B49D8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>This equation is balanced:</w:t>
            </w:r>
          </w:p>
          <w:p w14:paraId="1EF8412D" w14:textId="5CCB1A39" w:rsidR="00AF5EF3" w:rsidRPr="00AF5EF3" w:rsidRDefault="00AF5EF3" w:rsidP="00AF5EF3">
            <w:pPr>
              <w:pStyle w:val="RSCBasictext"/>
              <w:rPr>
                <w:iCs/>
                <w:sz w:val="20"/>
                <w:szCs w:val="2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 xml:space="preserve">2Na+ 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O→2NaOH+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  <w:p w14:paraId="465787E7" w14:textId="58485162" w:rsidR="001B49D8" w:rsidRPr="00C02BF3" w:rsidRDefault="001B49D8" w:rsidP="00AF5E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 xml:space="preserve">Explain the meaning of </w:t>
            </w:r>
            <w:r w:rsidR="00412E53" w:rsidRPr="00C02BF3">
              <w:rPr>
                <w:sz w:val="20"/>
                <w:szCs w:val="20"/>
              </w:rPr>
              <w:t xml:space="preserve">the 2 in front of </w:t>
            </w:r>
            <m:oMath>
              <m:sSub>
                <m:sSubPr>
                  <m:ctrlPr>
                    <w:rPr>
                      <w:rFonts w:ascii="Cambria Math" w:hAnsi="Cambria Math"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O</m:t>
              </m:r>
            </m:oMath>
            <w:r w:rsidR="00C05775" w:rsidRPr="00C02BF3">
              <w:rPr>
                <w:sz w:val="20"/>
                <w:szCs w:val="20"/>
              </w:rPr>
              <w:t xml:space="preserve"> </w:t>
            </w:r>
            <w:r w:rsidR="00412E53" w:rsidRPr="00C02BF3">
              <w:rPr>
                <w:sz w:val="20"/>
                <w:szCs w:val="20"/>
              </w:rPr>
              <w:t xml:space="preserve"> and the 2 within </w:t>
            </w:r>
            <m:oMath>
              <m:sSub>
                <m:sSubPr>
                  <m:ctrlPr>
                    <w:rPr>
                      <w:rFonts w:ascii="Cambria Math" w:hAnsi="Cambria Math"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O</m:t>
              </m:r>
            </m:oMath>
            <w:r w:rsidR="00917E64" w:rsidRPr="00C02BF3">
              <w:rPr>
                <w:sz w:val="20"/>
                <w:szCs w:val="20"/>
              </w:rPr>
              <w:t>.</w:t>
            </w:r>
          </w:p>
        </w:tc>
        <w:tc>
          <w:tcPr>
            <w:tcW w:w="2178" w:type="dxa"/>
            <w:vAlign w:val="center"/>
          </w:tcPr>
          <w:p w14:paraId="637025AF" w14:textId="77777777" w:rsidR="00091DCA" w:rsidRPr="00C02BF3" w:rsidRDefault="00091DCA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>This equation is balanced:</w:t>
            </w:r>
          </w:p>
          <w:p w14:paraId="3997AC85" w14:textId="77777777" w:rsidR="00AF5EF3" w:rsidRPr="00AF5EF3" w:rsidRDefault="00AF5EF3" w:rsidP="00AF5EF3">
            <w:pPr>
              <w:pStyle w:val="RSCBasictext"/>
              <w:rPr>
                <w:iCs/>
                <w:sz w:val="20"/>
                <w:szCs w:val="2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 xml:space="preserve">2Na+ 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 xml:space="preserve">O→2NaOH+ 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  <w:p w14:paraId="27058C93" w14:textId="1CCE9AFC" w:rsidR="001B49D8" w:rsidRPr="00C02BF3" w:rsidRDefault="00091DCA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 xml:space="preserve">Explain the meaning of the 2 in front of </w:t>
            </w:r>
            <m:oMath>
              <m:sSub>
                <m:sSubPr>
                  <m:ctrlPr>
                    <w:rPr>
                      <w:rFonts w:ascii="Cambria Math" w:hAnsi="Cambria Math"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O</m:t>
              </m:r>
            </m:oMath>
            <w:r w:rsidRPr="00C02BF3">
              <w:rPr>
                <w:sz w:val="20"/>
                <w:szCs w:val="20"/>
              </w:rPr>
              <w:t xml:space="preserve"> and the 2 within </w:t>
            </w:r>
            <m:oMath>
              <m:sSub>
                <m:sSubPr>
                  <m:ctrlPr>
                    <w:rPr>
                      <w:rFonts w:ascii="Cambria Math" w:hAnsi="Cambria Math"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O</m:t>
              </m:r>
            </m:oMath>
            <w:r w:rsidRPr="00C02BF3">
              <w:rPr>
                <w:sz w:val="20"/>
                <w:szCs w:val="20"/>
              </w:rPr>
              <w:t>.</w:t>
            </w:r>
          </w:p>
        </w:tc>
        <w:tc>
          <w:tcPr>
            <w:tcW w:w="2178" w:type="dxa"/>
            <w:vAlign w:val="center"/>
          </w:tcPr>
          <w:p w14:paraId="7CF19893" w14:textId="77777777" w:rsidR="00091DCA" w:rsidRPr="00C02BF3" w:rsidRDefault="00091DCA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>This equation is balanced:</w:t>
            </w:r>
          </w:p>
          <w:p w14:paraId="18C23915" w14:textId="77777777" w:rsidR="00AF5EF3" w:rsidRPr="00AF5EF3" w:rsidRDefault="00AF5EF3" w:rsidP="00AF5EF3">
            <w:pPr>
              <w:pStyle w:val="RSCBasictext"/>
              <w:rPr>
                <w:iCs/>
                <w:sz w:val="20"/>
                <w:szCs w:val="2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 xml:space="preserve">2Na+ 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 xml:space="preserve">O→2NaOH+ 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  <w:p w14:paraId="1AEEAD36" w14:textId="18916F07" w:rsidR="001B49D8" w:rsidRPr="00C02BF3" w:rsidRDefault="00091DCA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 xml:space="preserve">Explain the meaning of the 2 in front of </w:t>
            </w:r>
            <m:oMath>
              <m:sSub>
                <m:sSubPr>
                  <m:ctrlPr>
                    <w:rPr>
                      <w:rFonts w:ascii="Cambria Math" w:hAnsi="Cambria Math"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O</m:t>
              </m:r>
            </m:oMath>
            <w:r w:rsidR="00C05775" w:rsidRPr="00C02BF3">
              <w:rPr>
                <w:sz w:val="20"/>
                <w:szCs w:val="20"/>
              </w:rPr>
              <w:t xml:space="preserve"> </w:t>
            </w:r>
            <w:r w:rsidRPr="00C02BF3">
              <w:rPr>
                <w:sz w:val="20"/>
                <w:szCs w:val="20"/>
              </w:rPr>
              <w:t xml:space="preserve">and the 2 within </w:t>
            </w:r>
            <m:oMath>
              <m:sSub>
                <m:sSubPr>
                  <m:ctrlPr>
                    <w:rPr>
                      <w:rFonts w:ascii="Cambria Math" w:hAnsi="Cambria Math"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O</m:t>
              </m:r>
            </m:oMath>
            <w:r w:rsidRPr="00C02BF3">
              <w:rPr>
                <w:sz w:val="20"/>
                <w:szCs w:val="20"/>
              </w:rPr>
              <w:t>.</w:t>
            </w:r>
          </w:p>
        </w:tc>
        <w:tc>
          <w:tcPr>
            <w:tcW w:w="2178" w:type="dxa"/>
            <w:vAlign w:val="center"/>
          </w:tcPr>
          <w:p w14:paraId="548B39E6" w14:textId="77777777" w:rsidR="00091DCA" w:rsidRPr="00C02BF3" w:rsidRDefault="00091DCA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>This equation is balanced:</w:t>
            </w:r>
          </w:p>
          <w:p w14:paraId="32A02366" w14:textId="273756E8" w:rsidR="00091DCA" w:rsidRPr="00AF5EF3" w:rsidRDefault="00AF5EF3" w:rsidP="00AF5EF3">
            <w:pPr>
              <w:pStyle w:val="RSCBasictext"/>
              <w:rPr>
                <w:iCs/>
                <w:sz w:val="20"/>
                <w:szCs w:val="2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 xml:space="preserve">2Na+ 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 xml:space="preserve">O→2NaOH+ 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  <w:p w14:paraId="5177A0DF" w14:textId="06BFD13F" w:rsidR="001B49D8" w:rsidRPr="00C02BF3" w:rsidRDefault="00091DCA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 xml:space="preserve">Explain the meaning of the 2 in front of </w:t>
            </w:r>
            <m:oMath>
              <m:sSub>
                <m:sSubPr>
                  <m:ctrlPr>
                    <w:rPr>
                      <w:rFonts w:ascii="Cambria Math" w:hAnsi="Cambria Math"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O</m:t>
              </m:r>
            </m:oMath>
            <w:r w:rsidR="00C05775" w:rsidRPr="00C02BF3">
              <w:rPr>
                <w:sz w:val="20"/>
                <w:szCs w:val="20"/>
              </w:rPr>
              <w:t xml:space="preserve"> </w:t>
            </w:r>
            <w:r w:rsidRPr="00C02BF3">
              <w:rPr>
                <w:sz w:val="20"/>
                <w:szCs w:val="20"/>
              </w:rPr>
              <w:t xml:space="preserve"> and the 2 within </w:t>
            </w:r>
            <m:oMath>
              <m:sSub>
                <m:sSubPr>
                  <m:ctrlPr>
                    <w:rPr>
                      <w:rFonts w:ascii="Cambria Math" w:hAnsi="Cambria Math"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O</m:t>
              </m:r>
            </m:oMath>
            <w:r w:rsidRPr="00C02BF3">
              <w:rPr>
                <w:sz w:val="20"/>
                <w:szCs w:val="20"/>
              </w:rPr>
              <w:t>.</w:t>
            </w:r>
          </w:p>
        </w:tc>
        <w:tc>
          <w:tcPr>
            <w:tcW w:w="2178" w:type="dxa"/>
            <w:vAlign w:val="center"/>
          </w:tcPr>
          <w:p w14:paraId="161C4A2B" w14:textId="77777777" w:rsidR="00091DCA" w:rsidRPr="00C02BF3" w:rsidRDefault="00091DCA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>This equation is balanced:</w:t>
            </w:r>
          </w:p>
          <w:p w14:paraId="409F961F" w14:textId="2F913A3A" w:rsidR="00091DCA" w:rsidRPr="00AF5EF3" w:rsidRDefault="00AF5EF3" w:rsidP="00AF5EF3">
            <w:pPr>
              <w:pStyle w:val="RSCBasictext"/>
              <w:rPr>
                <w:iCs/>
                <w:sz w:val="20"/>
                <w:szCs w:val="2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 xml:space="preserve">2Na+ 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 xml:space="preserve">O→2NaOH+ 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  <w:p w14:paraId="756363F3" w14:textId="6E566144" w:rsidR="001B49D8" w:rsidRPr="00C02BF3" w:rsidRDefault="00091DCA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 xml:space="preserve">Explain the meaning of the 2 in front of </w:t>
            </w:r>
            <m:oMath>
              <m:sSub>
                <m:sSubPr>
                  <m:ctrlPr>
                    <w:rPr>
                      <w:rFonts w:ascii="Cambria Math" w:hAnsi="Cambria Math"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O</m:t>
              </m:r>
            </m:oMath>
            <w:r w:rsidR="00C05775" w:rsidRPr="00C02BF3">
              <w:rPr>
                <w:sz w:val="20"/>
                <w:szCs w:val="20"/>
              </w:rPr>
              <w:t xml:space="preserve"> </w:t>
            </w:r>
            <w:r w:rsidRPr="00C02BF3">
              <w:rPr>
                <w:sz w:val="20"/>
                <w:szCs w:val="20"/>
              </w:rPr>
              <w:t xml:space="preserve"> and the 2 within </w:t>
            </w:r>
            <m:oMath>
              <m:sSub>
                <m:sSubPr>
                  <m:ctrlPr>
                    <w:rPr>
                      <w:rFonts w:ascii="Cambria Math" w:hAnsi="Cambria Math"/>
                      <w:iCs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O</m:t>
              </m:r>
            </m:oMath>
            <w:r w:rsidRPr="00C02BF3">
              <w:rPr>
                <w:sz w:val="20"/>
                <w:szCs w:val="20"/>
              </w:rPr>
              <w:t>.</w:t>
            </w:r>
          </w:p>
        </w:tc>
      </w:tr>
      <w:tr w:rsidR="001B49D8" w:rsidRPr="005C39AE" w14:paraId="0B404F0C" w14:textId="77777777" w:rsidTr="00601184">
        <w:trPr>
          <w:trHeight w:val="1713"/>
        </w:trPr>
        <w:tc>
          <w:tcPr>
            <w:tcW w:w="2178" w:type="dxa"/>
            <w:vAlign w:val="center"/>
          </w:tcPr>
          <w:p w14:paraId="74162AFB" w14:textId="4DC77697" w:rsidR="001B49D8" w:rsidRPr="00C02BF3" w:rsidRDefault="001B49D8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>Write out the four state symbols and give their meanings.</w:t>
            </w:r>
          </w:p>
          <w:p w14:paraId="7950217D" w14:textId="71AD306D" w:rsidR="001B49D8" w:rsidRPr="00C02BF3" w:rsidRDefault="001B49D8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>Add state symbols to the equation above.</w:t>
            </w:r>
          </w:p>
        </w:tc>
        <w:tc>
          <w:tcPr>
            <w:tcW w:w="2178" w:type="dxa"/>
            <w:vAlign w:val="center"/>
          </w:tcPr>
          <w:p w14:paraId="23FBE606" w14:textId="77777777" w:rsidR="001B49D8" w:rsidRPr="00C02BF3" w:rsidRDefault="001B49D8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>Write out the four state symbols and give their meanings.</w:t>
            </w:r>
          </w:p>
          <w:p w14:paraId="5F72C6B3" w14:textId="02025BD9" w:rsidR="001B49D8" w:rsidRPr="00C02BF3" w:rsidRDefault="001B49D8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>Add state symbols to the equation above.</w:t>
            </w:r>
          </w:p>
        </w:tc>
        <w:tc>
          <w:tcPr>
            <w:tcW w:w="2178" w:type="dxa"/>
            <w:vAlign w:val="center"/>
          </w:tcPr>
          <w:p w14:paraId="146E9F00" w14:textId="7100FD7D" w:rsidR="001B49D8" w:rsidRPr="00C02BF3" w:rsidRDefault="001B49D8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>Write out the four state symbols and giv</w:t>
            </w:r>
            <w:r w:rsidR="00CE5639" w:rsidRPr="00C02BF3">
              <w:rPr>
                <w:sz w:val="20"/>
                <w:szCs w:val="20"/>
              </w:rPr>
              <w:t>e</w:t>
            </w:r>
            <w:r w:rsidRPr="00C02BF3">
              <w:rPr>
                <w:sz w:val="20"/>
                <w:szCs w:val="20"/>
              </w:rPr>
              <w:t xml:space="preserve"> their meanings.</w:t>
            </w:r>
          </w:p>
          <w:p w14:paraId="13B86A97" w14:textId="075BBB8C" w:rsidR="0038171C" w:rsidRPr="00C02BF3" w:rsidRDefault="001B49D8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>Add state symbols to the equation above.</w:t>
            </w:r>
          </w:p>
        </w:tc>
        <w:tc>
          <w:tcPr>
            <w:tcW w:w="2178" w:type="dxa"/>
            <w:vAlign w:val="center"/>
          </w:tcPr>
          <w:p w14:paraId="0438F298" w14:textId="77777777" w:rsidR="001B49D8" w:rsidRPr="00C02BF3" w:rsidRDefault="001B49D8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>Write out the four state symbols and give their meanings.</w:t>
            </w:r>
          </w:p>
          <w:p w14:paraId="52CA5699" w14:textId="2AFAC796" w:rsidR="001B49D8" w:rsidRPr="00C02BF3" w:rsidRDefault="001B49D8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>Add state symbols to the equation above.</w:t>
            </w:r>
          </w:p>
        </w:tc>
        <w:tc>
          <w:tcPr>
            <w:tcW w:w="2178" w:type="dxa"/>
            <w:vAlign w:val="center"/>
          </w:tcPr>
          <w:p w14:paraId="7B750AC1" w14:textId="77777777" w:rsidR="001B49D8" w:rsidRPr="00C02BF3" w:rsidRDefault="001B49D8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>Write out the four state symbols and give their meanings.</w:t>
            </w:r>
          </w:p>
          <w:p w14:paraId="38E02D8D" w14:textId="5B0EE427" w:rsidR="001B49D8" w:rsidRPr="00C02BF3" w:rsidRDefault="001B49D8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>Add state symbols to the equation abov</w:t>
            </w:r>
            <w:r w:rsidR="0038171C" w:rsidRPr="00C02BF3">
              <w:rPr>
                <w:sz w:val="20"/>
                <w:szCs w:val="20"/>
              </w:rPr>
              <w:t>e.</w:t>
            </w:r>
          </w:p>
        </w:tc>
      </w:tr>
      <w:tr w:rsidR="001B49D8" w:rsidRPr="005C39AE" w14:paraId="28511F41" w14:textId="77777777" w:rsidTr="00E47BF1">
        <w:trPr>
          <w:trHeight w:val="718"/>
        </w:trPr>
        <w:tc>
          <w:tcPr>
            <w:tcW w:w="2178" w:type="dxa"/>
            <w:vAlign w:val="center"/>
          </w:tcPr>
          <w:p w14:paraId="4BA2A19C" w14:textId="614B6B2A" w:rsidR="001B49D8" w:rsidRPr="00C02BF3" w:rsidRDefault="001B49D8" w:rsidP="00F323E1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>Define the term ‘limiting reactant’.</w:t>
            </w:r>
          </w:p>
        </w:tc>
        <w:tc>
          <w:tcPr>
            <w:tcW w:w="2178" w:type="dxa"/>
            <w:vAlign w:val="center"/>
          </w:tcPr>
          <w:p w14:paraId="391EBEEE" w14:textId="07AA6A67" w:rsidR="001B49D8" w:rsidRPr="00C02BF3" w:rsidRDefault="001B49D8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>Define the term ‘limiting reactant’.</w:t>
            </w:r>
          </w:p>
        </w:tc>
        <w:tc>
          <w:tcPr>
            <w:tcW w:w="2178" w:type="dxa"/>
            <w:vAlign w:val="center"/>
          </w:tcPr>
          <w:p w14:paraId="6B8F8175" w14:textId="21E1A67E" w:rsidR="001B49D8" w:rsidRPr="00C02BF3" w:rsidRDefault="001B49D8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>Define the term ‘limiting reactant’.</w:t>
            </w:r>
          </w:p>
        </w:tc>
        <w:tc>
          <w:tcPr>
            <w:tcW w:w="2178" w:type="dxa"/>
            <w:vAlign w:val="center"/>
          </w:tcPr>
          <w:p w14:paraId="7B664CE7" w14:textId="404C3D58" w:rsidR="001B49D8" w:rsidRPr="00C02BF3" w:rsidRDefault="001B49D8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>Define the term ‘limiting reactant’.</w:t>
            </w:r>
          </w:p>
        </w:tc>
        <w:tc>
          <w:tcPr>
            <w:tcW w:w="2178" w:type="dxa"/>
            <w:vAlign w:val="center"/>
          </w:tcPr>
          <w:p w14:paraId="1EA12D3C" w14:textId="5504964A" w:rsidR="001B49D8" w:rsidRPr="00C02BF3" w:rsidRDefault="001B49D8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>Define the term ‘limiting reactant’.</w:t>
            </w:r>
          </w:p>
        </w:tc>
      </w:tr>
      <w:tr w:rsidR="001B49D8" w:rsidRPr="005C39AE" w14:paraId="3F49F389" w14:textId="77777777" w:rsidTr="0038539B">
        <w:trPr>
          <w:trHeight w:val="1814"/>
        </w:trPr>
        <w:tc>
          <w:tcPr>
            <w:tcW w:w="2178" w:type="dxa"/>
            <w:vAlign w:val="center"/>
          </w:tcPr>
          <w:p w14:paraId="3D252426" w14:textId="76B9ED06" w:rsidR="001B49D8" w:rsidRPr="00C02BF3" w:rsidRDefault="001B49D8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>In the reaction between sodium and water, sodium is usually the limiting reactant. Explain what you observe that confirms this.</w:t>
            </w:r>
          </w:p>
        </w:tc>
        <w:tc>
          <w:tcPr>
            <w:tcW w:w="2178" w:type="dxa"/>
            <w:vAlign w:val="center"/>
          </w:tcPr>
          <w:p w14:paraId="54E8A6C3" w14:textId="0B3B059C" w:rsidR="001B49D8" w:rsidRPr="00C02BF3" w:rsidRDefault="001B49D8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>In the reaction between sodium and water, sodium is usually the limiting reactant. Explain what you observe that confirms this.</w:t>
            </w:r>
          </w:p>
        </w:tc>
        <w:tc>
          <w:tcPr>
            <w:tcW w:w="2178" w:type="dxa"/>
            <w:vAlign w:val="center"/>
          </w:tcPr>
          <w:p w14:paraId="7C526253" w14:textId="3383479C" w:rsidR="001B49D8" w:rsidRPr="00C02BF3" w:rsidRDefault="001B49D8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>In the reaction between sodium and water, sodium is usually the limiting reactant. Explain what you observe that confirms this.</w:t>
            </w:r>
          </w:p>
        </w:tc>
        <w:tc>
          <w:tcPr>
            <w:tcW w:w="2178" w:type="dxa"/>
            <w:vAlign w:val="center"/>
          </w:tcPr>
          <w:p w14:paraId="7F930209" w14:textId="189FA397" w:rsidR="001B49D8" w:rsidRPr="00C02BF3" w:rsidRDefault="001B49D8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>In the reaction between sodium and water, sodium is usually the limiting reactant. Explain what you observe that confirms this.</w:t>
            </w:r>
          </w:p>
        </w:tc>
        <w:tc>
          <w:tcPr>
            <w:tcW w:w="2178" w:type="dxa"/>
            <w:vAlign w:val="center"/>
          </w:tcPr>
          <w:p w14:paraId="45C20516" w14:textId="0E599ACE" w:rsidR="001B49D8" w:rsidRPr="00C02BF3" w:rsidRDefault="001B49D8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>In the reaction between sodium and water, sodium is usually the limiting reactant. Explain what you observe that confirms this.</w:t>
            </w:r>
          </w:p>
        </w:tc>
      </w:tr>
      <w:tr w:rsidR="001B49D8" w:rsidRPr="005C39AE" w14:paraId="57FEA198" w14:textId="77777777" w:rsidTr="00E47BF1">
        <w:trPr>
          <w:trHeight w:val="670"/>
        </w:trPr>
        <w:tc>
          <w:tcPr>
            <w:tcW w:w="2178" w:type="dxa"/>
            <w:vAlign w:val="center"/>
          </w:tcPr>
          <w:p w14:paraId="67753ECD" w14:textId="54643D02" w:rsidR="001B49D8" w:rsidRPr="00C02BF3" w:rsidRDefault="001B49D8" w:rsidP="00F323E1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>Define the term ‘excess reactant’.</w:t>
            </w:r>
          </w:p>
        </w:tc>
        <w:tc>
          <w:tcPr>
            <w:tcW w:w="2178" w:type="dxa"/>
            <w:vAlign w:val="center"/>
          </w:tcPr>
          <w:p w14:paraId="17F73B28" w14:textId="7252EE23" w:rsidR="001B49D8" w:rsidRPr="00C02BF3" w:rsidRDefault="001B49D8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>Define the term ‘excess reactant’.</w:t>
            </w:r>
          </w:p>
        </w:tc>
        <w:tc>
          <w:tcPr>
            <w:tcW w:w="2178" w:type="dxa"/>
            <w:vAlign w:val="center"/>
          </w:tcPr>
          <w:p w14:paraId="02A52A9A" w14:textId="4E5EFD91" w:rsidR="001B49D8" w:rsidRPr="00C02BF3" w:rsidRDefault="001B49D8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>Define the term ‘excess reactant’.</w:t>
            </w:r>
          </w:p>
        </w:tc>
        <w:tc>
          <w:tcPr>
            <w:tcW w:w="2178" w:type="dxa"/>
            <w:vAlign w:val="center"/>
          </w:tcPr>
          <w:p w14:paraId="15600AD9" w14:textId="3F5394B3" w:rsidR="001B49D8" w:rsidRPr="00C02BF3" w:rsidRDefault="001B49D8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>Define the term ‘excess reactant’.</w:t>
            </w:r>
          </w:p>
        </w:tc>
        <w:tc>
          <w:tcPr>
            <w:tcW w:w="2178" w:type="dxa"/>
            <w:vAlign w:val="center"/>
          </w:tcPr>
          <w:p w14:paraId="208CE374" w14:textId="1E9481FE" w:rsidR="001B49D8" w:rsidRPr="00C02BF3" w:rsidRDefault="001B49D8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>Define the term ‘excess reactant’.</w:t>
            </w:r>
          </w:p>
        </w:tc>
      </w:tr>
      <w:tr w:rsidR="001B49D8" w:rsidRPr="005C39AE" w14:paraId="2BAC55AF" w14:textId="77777777" w:rsidTr="0038539B">
        <w:trPr>
          <w:trHeight w:val="1814"/>
        </w:trPr>
        <w:tc>
          <w:tcPr>
            <w:tcW w:w="2178" w:type="dxa"/>
            <w:vAlign w:val="center"/>
          </w:tcPr>
          <w:p w14:paraId="5161A23D" w14:textId="31FBF261" w:rsidR="001B49D8" w:rsidRPr="00C02BF3" w:rsidRDefault="00C0088E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 xml:space="preserve">When methane burns it is best if oxygen is in </w:t>
            </w:r>
            <w:r w:rsidR="00221242" w:rsidRPr="00C02BF3">
              <w:rPr>
                <w:sz w:val="20"/>
                <w:szCs w:val="20"/>
              </w:rPr>
              <w:t>excess,</w:t>
            </w:r>
            <w:r w:rsidRPr="00C02BF3">
              <w:rPr>
                <w:sz w:val="20"/>
                <w:szCs w:val="20"/>
              </w:rPr>
              <w:t xml:space="preserve"> so we have complete combustion</w:t>
            </w:r>
            <w:r w:rsidR="006A796D">
              <w:rPr>
                <w:sz w:val="20"/>
                <w:szCs w:val="20"/>
              </w:rPr>
              <w:t xml:space="preserve"> (see equation above)</w:t>
            </w:r>
            <w:r w:rsidRPr="00C02BF3">
              <w:rPr>
                <w:sz w:val="20"/>
                <w:szCs w:val="20"/>
              </w:rPr>
              <w:t>. Explain the differences if oxygen is the limiting reactant.</w:t>
            </w:r>
          </w:p>
        </w:tc>
        <w:tc>
          <w:tcPr>
            <w:tcW w:w="2178" w:type="dxa"/>
            <w:vAlign w:val="center"/>
          </w:tcPr>
          <w:p w14:paraId="2999DCDF" w14:textId="38E0EC98" w:rsidR="001B49D8" w:rsidRPr="00C02BF3" w:rsidRDefault="0029595D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 xml:space="preserve">When methane burns it is best if oxygen is in excess, so we have complete </w:t>
            </w:r>
            <w:r w:rsidR="00F60EB7" w:rsidRPr="00C02BF3">
              <w:rPr>
                <w:sz w:val="20"/>
                <w:szCs w:val="20"/>
              </w:rPr>
              <w:t>combustion</w:t>
            </w:r>
            <w:r w:rsidR="00F60EB7">
              <w:rPr>
                <w:sz w:val="20"/>
                <w:szCs w:val="20"/>
              </w:rPr>
              <w:t xml:space="preserve"> (see equation above)</w:t>
            </w:r>
            <w:r w:rsidR="00F60EB7" w:rsidRPr="00C02BF3">
              <w:rPr>
                <w:sz w:val="20"/>
                <w:szCs w:val="20"/>
              </w:rPr>
              <w:t>.</w:t>
            </w:r>
            <w:r w:rsidRPr="00C02BF3">
              <w:rPr>
                <w:sz w:val="20"/>
                <w:szCs w:val="20"/>
              </w:rPr>
              <w:t xml:space="preserve"> Explain the differences if oxygen is the limiting reactant.</w:t>
            </w:r>
          </w:p>
        </w:tc>
        <w:tc>
          <w:tcPr>
            <w:tcW w:w="2178" w:type="dxa"/>
            <w:vAlign w:val="center"/>
          </w:tcPr>
          <w:p w14:paraId="0EBB2145" w14:textId="0A9D071E" w:rsidR="001B49D8" w:rsidRPr="00C02BF3" w:rsidRDefault="0029595D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>When methane burns it is best if oxygen is in excess, so we have complete combustion</w:t>
            </w:r>
            <w:r w:rsidR="00F60EB7">
              <w:rPr>
                <w:sz w:val="20"/>
                <w:szCs w:val="20"/>
              </w:rPr>
              <w:t xml:space="preserve"> (see equation above)</w:t>
            </w:r>
            <w:r w:rsidRPr="00C02BF3">
              <w:rPr>
                <w:sz w:val="20"/>
                <w:szCs w:val="20"/>
              </w:rPr>
              <w:t xml:space="preserve"> Explain the differences if oxygen is the limiting reactant.</w:t>
            </w:r>
          </w:p>
        </w:tc>
        <w:tc>
          <w:tcPr>
            <w:tcW w:w="2178" w:type="dxa"/>
            <w:vAlign w:val="center"/>
          </w:tcPr>
          <w:p w14:paraId="3BF807C4" w14:textId="550E7DEB" w:rsidR="001B49D8" w:rsidRPr="00C02BF3" w:rsidRDefault="0029595D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>When methane burns it is best if oxygen is in excess, so we have complete combustion</w:t>
            </w:r>
            <w:r w:rsidR="00F60EB7">
              <w:rPr>
                <w:sz w:val="20"/>
                <w:szCs w:val="20"/>
              </w:rPr>
              <w:t xml:space="preserve"> (see equation above).</w:t>
            </w:r>
            <w:r w:rsidRPr="00C02BF3">
              <w:rPr>
                <w:sz w:val="20"/>
                <w:szCs w:val="20"/>
              </w:rPr>
              <w:t xml:space="preserve"> Explain the differences if oxygen is the limiting reactant.</w:t>
            </w:r>
          </w:p>
        </w:tc>
        <w:tc>
          <w:tcPr>
            <w:tcW w:w="2178" w:type="dxa"/>
            <w:vAlign w:val="center"/>
          </w:tcPr>
          <w:p w14:paraId="354ED0C8" w14:textId="41FA6465" w:rsidR="001B49D8" w:rsidRPr="00C02BF3" w:rsidRDefault="0029595D" w:rsidP="00C02BF3">
            <w:pPr>
              <w:pStyle w:val="RSCBasictext"/>
              <w:rPr>
                <w:sz w:val="20"/>
                <w:szCs w:val="20"/>
              </w:rPr>
            </w:pPr>
            <w:r w:rsidRPr="00C02BF3">
              <w:rPr>
                <w:sz w:val="20"/>
                <w:szCs w:val="20"/>
              </w:rPr>
              <w:t>When methane burns it is best if oxygen is in excess, so we have complete combustion</w:t>
            </w:r>
            <w:r w:rsidR="00663C1E">
              <w:rPr>
                <w:sz w:val="20"/>
                <w:szCs w:val="20"/>
              </w:rPr>
              <w:t xml:space="preserve"> (see equation above)</w:t>
            </w:r>
            <w:r w:rsidR="00663C1E" w:rsidRPr="00C02BF3">
              <w:rPr>
                <w:sz w:val="20"/>
                <w:szCs w:val="20"/>
              </w:rPr>
              <w:t>.</w:t>
            </w:r>
            <w:r w:rsidRPr="00C02BF3">
              <w:rPr>
                <w:sz w:val="20"/>
                <w:szCs w:val="20"/>
              </w:rPr>
              <w:t xml:space="preserve"> Explain the differences if oxygen is the limiting reactant.</w:t>
            </w:r>
          </w:p>
        </w:tc>
      </w:tr>
    </w:tbl>
    <w:bookmarkEnd w:id="1"/>
    <w:p w14:paraId="488B8E63" w14:textId="1E0D4670" w:rsidR="006F4927" w:rsidRPr="00154CE2" w:rsidRDefault="00144891" w:rsidP="00154CE2">
      <w:pPr>
        <w:pStyle w:val="RSCH2"/>
        <w:rPr>
          <w:sz w:val="2"/>
          <w:szCs w:val="2"/>
        </w:rPr>
      </w:pPr>
      <w:r>
        <w:lastRenderedPageBreak/>
        <w:t>Extended answer q</w:t>
      </w:r>
      <w:r w:rsidR="006F4927">
        <w:t>uestion</w:t>
      </w:r>
    </w:p>
    <w:p w14:paraId="3E7D85F8" w14:textId="4FDF7645" w:rsidR="00403032" w:rsidRDefault="00403032" w:rsidP="006F4927">
      <w:pPr>
        <w:pStyle w:val="RSC2-columntabs"/>
        <w:rPr>
          <w:lang w:eastAsia="en-GB"/>
        </w:rPr>
      </w:pPr>
      <w:r>
        <w:rPr>
          <w:lang w:eastAsia="en-GB"/>
        </w:rPr>
        <w:t>In the reaction between</w:t>
      </w:r>
      <w:r w:rsidR="000C61B0">
        <w:rPr>
          <w:lang w:eastAsia="en-GB"/>
        </w:rPr>
        <w:t xml:space="preserve"> hydrochloric acid (</w:t>
      </w:r>
      <m:oMath>
        <m:r>
          <m:rPr>
            <m:sty m:val="p"/>
          </m:rPr>
          <w:rPr>
            <w:rFonts w:ascii="Cambria Math" w:hAnsi="Cambria Math"/>
            <w:lang w:eastAsia="en-GB"/>
          </w:rPr>
          <m:t>HCl</m:t>
        </m:r>
      </m:oMath>
      <w:r w:rsidR="000C61B0">
        <w:rPr>
          <w:lang w:eastAsia="en-GB"/>
        </w:rPr>
        <w:t>) and magnesium metal (</w:t>
      </w:r>
      <m:oMath>
        <m:r>
          <m:rPr>
            <m:sty m:val="p"/>
          </m:rPr>
          <w:rPr>
            <w:rFonts w:ascii="Cambria Math" w:hAnsi="Cambria Math"/>
            <w:lang w:eastAsia="en-GB"/>
          </w:rPr>
          <m:t>Mg</m:t>
        </m:r>
      </m:oMath>
      <w:r w:rsidR="000C61B0">
        <w:rPr>
          <w:lang w:eastAsia="en-GB"/>
        </w:rPr>
        <w:t>)</w:t>
      </w:r>
      <w:r w:rsidR="00BD79FA">
        <w:rPr>
          <w:lang w:eastAsia="en-GB"/>
        </w:rPr>
        <w:t>,</w:t>
      </w:r>
      <w:r w:rsidR="000C61B0">
        <w:rPr>
          <w:lang w:eastAsia="en-GB"/>
        </w:rPr>
        <w:t xml:space="preserve"> the products are soluble magnesium chloride (</w:t>
      </w:r>
      <m:oMath>
        <m:r>
          <m:rPr>
            <m:sty m:val="p"/>
          </m:rPr>
          <w:rPr>
            <w:rFonts w:ascii="Cambria Math" w:hAnsi="Cambria Math"/>
            <w:lang w:eastAsia="en-GB"/>
          </w:rPr>
          <m:t>Mg</m:t>
        </m:r>
        <m:sSub>
          <m:sSubPr>
            <m:ctrlPr>
              <w:rPr>
                <w:rFonts w:ascii="Cambria Math" w:hAnsi="Cambria Math"/>
                <w:iCs/>
                <w:lang w:eastAsia="en-GB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Cl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2</m:t>
            </m:r>
          </m:sub>
        </m:sSub>
      </m:oMath>
      <w:r w:rsidR="008134C4">
        <w:rPr>
          <w:rFonts w:eastAsiaTheme="minorEastAsia"/>
          <w:iCs/>
          <w:lang w:eastAsia="en-GB"/>
        </w:rPr>
        <w:t xml:space="preserve">) </w:t>
      </w:r>
      <w:r w:rsidR="000C61B0">
        <w:rPr>
          <w:lang w:eastAsia="en-GB"/>
        </w:rPr>
        <w:t>and hydrogen gas (</w:t>
      </w:r>
      <m:oMath>
        <m:sSub>
          <m:sSubPr>
            <m:ctrlPr>
              <w:rPr>
                <w:rFonts w:ascii="Cambria Math" w:hAnsi="Cambria Math"/>
                <w:iCs/>
                <w:lang w:eastAsia="en-GB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eastAsia="en-GB"/>
              </w:rPr>
              <m:t>2</m:t>
            </m:r>
          </m:sub>
        </m:sSub>
      </m:oMath>
      <w:r w:rsidR="000C61B0">
        <w:rPr>
          <w:lang w:eastAsia="en-GB"/>
        </w:rPr>
        <w:t>).</w:t>
      </w:r>
    </w:p>
    <w:p w14:paraId="28757468" w14:textId="58B3C35C" w:rsidR="00EE54CE" w:rsidRDefault="00EE54CE" w:rsidP="006F4927">
      <w:pPr>
        <w:pStyle w:val="RSC2-columntabs"/>
        <w:rPr>
          <w:lang w:eastAsia="en-GB"/>
        </w:rPr>
      </w:pPr>
      <w:r>
        <w:rPr>
          <w:lang w:eastAsia="en-GB"/>
        </w:rPr>
        <w:t>Construct a balanced symbol equation for the reaction, including state symbols.</w:t>
      </w:r>
    </w:p>
    <w:p w14:paraId="4549FD63" w14:textId="0624C708" w:rsidR="00EE54CE" w:rsidRDefault="00EE54CE" w:rsidP="006F4927">
      <w:pPr>
        <w:pStyle w:val="RSC2-columntabs"/>
        <w:rPr>
          <w:lang w:eastAsia="en-GB"/>
        </w:rPr>
      </w:pPr>
      <w:r>
        <w:rPr>
          <w:lang w:eastAsia="en-GB"/>
        </w:rPr>
        <w:t xml:space="preserve">Compare </w:t>
      </w:r>
      <w:r w:rsidR="005E7F1F">
        <w:rPr>
          <w:lang w:eastAsia="en-GB"/>
        </w:rPr>
        <w:t xml:space="preserve">the observations you would make during the reaction when the magnesium is in excess and when it is the limiting reactant. </w:t>
      </w:r>
    </w:p>
    <w:p w14:paraId="72004F4E" w14:textId="3D9BF293" w:rsidR="005E7F1F" w:rsidRDefault="005E7F1F" w:rsidP="006F4927">
      <w:pPr>
        <w:pStyle w:val="RSC2-columntabs"/>
        <w:rPr>
          <w:lang w:eastAsia="en-GB"/>
        </w:rPr>
      </w:pPr>
      <w:r>
        <w:rPr>
          <w:lang w:eastAsia="en-GB"/>
        </w:rPr>
        <w:t>Refer to your equation in your answer.</w:t>
      </w:r>
    </w:p>
    <w:p w14:paraId="22FE8A2E" w14:textId="7E69A855" w:rsidR="006F4927" w:rsidRPr="00623236" w:rsidRDefault="006F4927" w:rsidP="00623236">
      <w:pPr>
        <w:pStyle w:val="RSCMarks"/>
        <w:spacing w:before="120"/>
        <w:jc w:val="both"/>
        <w:rPr>
          <w:sz w:val="2"/>
          <w:szCs w:val="2"/>
        </w:rPr>
      </w:pPr>
    </w:p>
    <w:sectPr w:rsidR="006F4927" w:rsidRPr="00623236" w:rsidSect="004C7490">
      <w:headerReference w:type="default" r:id="rId11"/>
      <w:footerReference w:type="default" r:id="rId12"/>
      <w:type w:val="continuous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19596" w14:textId="77777777" w:rsidR="00CD46C2" w:rsidRDefault="00CD46C2" w:rsidP="00C51F51">
      <w:r>
        <w:separator/>
      </w:r>
    </w:p>
  </w:endnote>
  <w:endnote w:type="continuationSeparator" w:id="0">
    <w:p w14:paraId="7A28A2E0" w14:textId="77777777" w:rsidR="00CD46C2" w:rsidRDefault="00CD46C2" w:rsidP="00C51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Content>
      <w:p w14:paraId="2F238647" w14:textId="77777777" w:rsidR="00B16AF7" w:rsidRDefault="00B16AF7" w:rsidP="00B16AF7">
        <w:pPr>
          <w:framePr w:wrap="none" w:vAnchor="text" w:hAnchor="page" w:x="5926" w:y="362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>
          <w:rPr>
            <w:rStyle w:val="PageNumber"/>
            <w:rFonts w:ascii="Century Gothic" w:hAnsi="Century Gothic"/>
            <w:b/>
            <w:bCs/>
            <w:sz w:val="18"/>
            <w:szCs w:val="18"/>
          </w:rPr>
          <w:t>1</w: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46C88753" w14:textId="77777777" w:rsidR="00EB7352" w:rsidRDefault="00EB7352"/>
  <w:p w14:paraId="02A0744D" w14:textId="298F25B6" w:rsidR="00EB7352" w:rsidRPr="00B16AF7" w:rsidRDefault="00B16AF7" w:rsidP="00B16AF7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C6249">
      <w:rPr>
        <w:rFonts w:ascii="Century Gothic" w:hAnsi="Century Gothic"/>
        <w:sz w:val="16"/>
        <w:szCs w:val="16"/>
      </w:rPr>
      <w:t xml:space="preserve">© </w:t>
    </w:r>
    <w:r>
      <w:rPr>
        <w:rFonts w:ascii="Century Gothic" w:hAnsi="Century Gothic"/>
        <w:sz w:val="16"/>
        <w:szCs w:val="16"/>
      </w:rPr>
      <w:t>202</w:t>
    </w:r>
    <w:r w:rsidR="00AC7C39">
      <w:rPr>
        <w:rFonts w:ascii="Century Gothic" w:hAnsi="Century Gothic"/>
        <w:sz w:val="16"/>
        <w:szCs w:val="16"/>
      </w:rPr>
      <w:t>6</w:t>
    </w:r>
    <w:r w:rsidR="0003111F">
      <w:rPr>
        <w:rFonts w:ascii="Century Gothic" w:hAnsi="Century Gothic"/>
        <w:sz w:val="16"/>
        <w:szCs w:val="16"/>
      </w:rPr>
      <w:t xml:space="preserve"> </w:t>
    </w:r>
    <w:r w:rsidRPr="001C6249">
      <w:rPr>
        <w:rFonts w:ascii="Century Gothic" w:hAnsi="Century Gothic"/>
        <w:sz w:val="16"/>
        <w:szCs w:val="16"/>
      </w:rPr>
      <w:t>Royal Society of Chemistry</w:t>
    </w:r>
  </w:p>
  <w:p w14:paraId="04C98CFB" w14:textId="77777777" w:rsidR="005A4319" w:rsidRDefault="005A431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E5527" w14:textId="77777777" w:rsidR="00CD46C2" w:rsidRDefault="00CD46C2" w:rsidP="00C51F51">
      <w:r>
        <w:separator/>
      </w:r>
    </w:p>
  </w:footnote>
  <w:footnote w:type="continuationSeparator" w:id="0">
    <w:p w14:paraId="6240BE6A" w14:textId="77777777" w:rsidR="00CD46C2" w:rsidRDefault="00CD46C2" w:rsidP="00C51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34628" w14:textId="5DD8BF13" w:rsidR="00B46E49" w:rsidRDefault="006453E2" w:rsidP="00580215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58241" behindDoc="0" locked="0" layoutInCell="1" allowOverlap="1" wp14:anchorId="5F7A55D7" wp14:editId="6DA6F2F9">
          <wp:simplePos x="0" y="0"/>
          <wp:positionH relativeFrom="column">
            <wp:posOffset>-540385</wp:posOffset>
          </wp:positionH>
          <wp:positionV relativeFrom="paragraph">
            <wp:posOffset>36195</wp:posOffset>
          </wp:positionV>
          <wp:extent cx="1789200" cy="356400"/>
          <wp:effectExtent l="0" t="0" r="1905" b="0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5B7C"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58240" behindDoc="1" locked="0" layoutInCell="1" allowOverlap="1" wp14:anchorId="020C6D16" wp14:editId="38C4295A">
          <wp:simplePos x="0" y="0"/>
          <wp:positionH relativeFrom="column">
            <wp:posOffset>-914400</wp:posOffset>
          </wp:positionH>
          <wp:positionV relativeFrom="paragraph">
            <wp:posOffset>-267335</wp:posOffset>
          </wp:positionV>
          <wp:extent cx="7569200" cy="10711433"/>
          <wp:effectExtent l="0" t="0" r="0" b="0"/>
          <wp:wrapNone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69200" cy="107114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1B79" w:rsidRPr="001A1B79">
      <w:t xml:space="preserve"> </w:t>
    </w:r>
    <w:r w:rsidR="007232BE">
      <w:rPr>
        <w:rFonts w:ascii="Century Gothic" w:hAnsi="Century Gothic"/>
        <w:b/>
        <w:bCs/>
        <w:color w:val="C8102E"/>
        <w:sz w:val="30"/>
        <w:szCs w:val="30"/>
      </w:rPr>
      <w:t>Structure strips</w:t>
    </w:r>
    <w:r w:rsidR="00EA2264">
      <w:rPr>
        <w:rFonts w:ascii="Century Gothic" w:hAnsi="Century Gothic"/>
        <w:b/>
        <w:bCs/>
        <w:color w:val="004976"/>
        <w:sz w:val="24"/>
        <w:szCs w:val="24"/>
      </w:rPr>
      <w:t xml:space="preserve"> </w:t>
    </w:r>
    <w:r w:rsidR="00A161BC">
      <w:rPr>
        <w:rFonts w:ascii="Century Gothic" w:hAnsi="Century Gothic"/>
        <w:b/>
        <w:bCs/>
        <w:color w:val="000000" w:themeColor="text1"/>
        <w:sz w:val="24"/>
        <w:szCs w:val="24"/>
      </w:rPr>
      <w:t>1</w:t>
    </w:r>
    <w:r w:rsidR="004A36E7">
      <w:rPr>
        <w:rFonts w:ascii="Century Gothic" w:hAnsi="Century Gothic"/>
        <w:b/>
        <w:bCs/>
        <w:color w:val="000000" w:themeColor="text1"/>
        <w:sz w:val="24"/>
        <w:szCs w:val="24"/>
      </w:rPr>
      <w:t>4</w:t>
    </w:r>
    <w:r w:rsidR="00A161BC">
      <w:rPr>
        <w:rFonts w:ascii="Century Gothic" w:hAnsi="Century Gothic"/>
        <w:b/>
        <w:bCs/>
        <w:color w:val="000000" w:themeColor="text1"/>
        <w:sz w:val="24"/>
        <w:szCs w:val="24"/>
      </w:rPr>
      <w:t>–1</w:t>
    </w:r>
    <w:r w:rsidR="00283DFC">
      <w:rPr>
        <w:rFonts w:ascii="Century Gothic" w:hAnsi="Century Gothic"/>
        <w:b/>
        <w:bCs/>
        <w:color w:val="000000" w:themeColor="text1"/>
        <w:sz w:val="24"/>
        <w:szCs w:val="24"/>
      </w:rPr>
      <w:t>6</w:t>
    </w:r>
    <w:r w:rsidR="004A36E7">
      <w:rPr>
        <w:rFonts w:ascii="Century Gothic" w:hAnsi="Century Gothic"/>
        <w:b/>
        <w:bCs/>
        <w:color w:val="000000" w:themeColor="text1"/>
        <w:sz w:val="24"/>
        <w:szCs w:val="24"/>
      </w:rPr>
      <w:t xml:space="preserve"> years</w:t>
    </w:r>
  </w:p>
  <w:p w14:paraId="1D2B5C70" w14:textId="7893869C" w:rsidR="00EB7352" w:rsidRDefault="001A1B79" w:rsidP="007160F5">
    <w:pPr>
      <w:pStyle w:val="RSCURL"/>
      <w:jc w:val="right"/>
    </w:pPr>
    <w:r>
      <w:rPr>
        <w:color w:val="000000" w:themeColor="text1"/>
      </w:rPr>
      <w:t>Available</w:t>
    </w:r>
    <w:r w:rsidR="00845B7C">
      <w:rPr>
        <w:color w:val="000000" w:themeColor="text1"/>
      </w:rPr>
      <w:t xml:space="preserve"> from</w:t>
    </w:r>
    <w:r w:rsidR="00EA2264" w:rsidRPr="00092796">
      <w:rPr>
        <w:color w:val="000000" w:themeColor="text1"/>
      </w:rPr>
      <w:t xml:space="preserve"> </w:t>
    </w:r>
    <w:hyperlink r:id="rId3" w:history="1">
      <w:r w:rsidR="006611C0" w:rsidRPr="006611C0">
        <w:rPr>
          <w:rStyle w:val="Hyperlink"/>
          <w:color w:val="C8102E"/>
        </w:rPr>
        <w:t>rsc.li/3Y2OzM2</w:t>
      </w:r>
    </w:hyperlink>
  </w:p>
  <w:p w14:paraId="550CF737" w14:textId="77777777" w:rsidR="005A4319" w:rsidRDefault="005A43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2F4B6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2FC73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24E63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7CE56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E264C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9BCB44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C80B6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A45CF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A76FC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E7CFF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370351"/>
    <w:multiLevelType w:val="hybridMultilevel"/>
    <w:tmpl w:val="50DC8D7A"/>
    <w:lvl w:ilvl="0" w:tplc="0832E31A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46B0A72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D71290E"/>
    <w:multiLevelType w:val="hybridMultilevel"/>
    <w:tmpl w:val="A2AE7F7C"/>
    <w:lvl w:ilvl="0" w:tplc="D266167A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347A72"/>
    <w:multiLevelType w:val="hybridMultilevel"/>
    <w:tmpl w:val="3CDE5D8C"/>
    <w:lvl w:ilvl="0" w:tplc="F4FAA400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50671E"/>
    <w:multiLevelType w:val="hybridMultilevel"/>
    <w:tmpl w:val="D38AE228"/>
    <w:lvl w:ilvl="0" w:tplc="814CDD5C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7" w15:restartNumberingAfterBreak="0">
    <w:nsid w:val="304F146F"/>
    <w:multiLevelType w:val="hybridMultilevel"/>
    <w:tmpl w:val="7BD408A2"/>
    <w:lvl w:ilvl="0" w:tplc="A8A2BEAC">
      <w:start w:val="1"/>
      <w:numFmt w:val="decimal"/>
      <w:pStyle w:val="RSCLearningobjectives"/>
      <w:lvlText w:val="%1"/>
      <w:lvlJc w:val="left"/>
      <w:pPr>
        <w:ind w:left="360" w:hanging="360"/>
      </w:pPr>
      <w:rPr>
        <w:rFonts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AC30E9"/>
    <w:multiLevelType w:val="hybridMultilevel"/>
    <w:tmpl w:val="C16A98F8"/>
    <w:lvl w:ilvl="0" w:tplc="C7A474A6">
      <w:start w:val="2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9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15950946">
    <w:abstractNumId w:val="10"/>
  </w:num>
  <w:num w:numId="2" w16cid:durableId="2017535471">
    <w:abstractNumId w:val="17"/>
  </w:num>
  <w:num w:numId="3" w16cid:durableId="33122833">
    <w:abstractNumId w:val="21"/>
  </w:num>
  <w:num w:numId="4" w16cid:durableId="1345283925">
    <w:abstractNumId w:val="19"/>
  </w:num>
  <w:num w:numId="5" w16cid:durableId="445586997">
    <w:abstractNumId w:val="14"/>
  </w:num>
  <w:num w:numId="6" w16cid:durableId="1180241404">
    <w:abstractNumId w:val="15"/>
  </w:num>
  <w:num w:numId="7" w16cid:durableId="1872692816">
    <w:abstractNumId w:val="15"/>
    <w:lvlOverride w:ilvl="0">
      <w:startOverride w:val="1"/>
    </w:lvlOverride>
  </w:num>
  <w:num w:numId="8" w16cid:durableId="1013141330">
    <w:abstractNumId w:val="18"/>
    <w:lvlOverride w:ilvl="0">
      <w:startOverride w:val="2"/>
    </w:lvlOverride>
  </w:num>
  <w:num w:numId="9" w16cid:durableId="453064780">
    <w:abstractNumId w:val="15"/>
    <w:lvlOverride w:ilvl="0">
      <w:startOverride w:val="1"/>
    </w:lvlOverride>
  </w:num>
  <w:num w:numId="10" w16cid:durableId="493960554">
    <w:abstractNumId w:val="16"/>
  </w:num>
  <w:num w:numId="11" w16cid:durableId="909541313">
    <w:abstractNumId w:val="16"/>
    <w:lvlOverride w:ilvl="0">
      <w:startOverride w:val="2"/>
    </w:lvlOverride>
  </w:num>
  <w:num w:numId="12" w16cid:durableId="937758830">
    <w:abstractNumId w:val="20"/>
  </w:num>
  <w:num w:numId="13" w16cid:durableId="1446189560">
    <w:abstractNumId w:val="23"/>
  </w:num>
  <w:num w:numId="14" w16cid:durableId="58985317">
    <w:abstractNumId w:val="16"/>
    <w:lvlOverride w:ilvl="0">
      <w:startOverride w:val="2"/>
    </w:lvlOverride>
  </w:num>
  <w:num w:numId="15" w16cid:durableId="1693451906">
    <w:abstractNumId w:val="15"/>
    <w:lvlOverride w:ilvl="0">
      <w:startOverride w:val="1"/>
    </w:lvlOverride>
  </w:num>
  <w:num w:numId="16" w16cid:durableId="1514684455">
    <w:abstractNumId w:val="22"/>
  </w:num>
  <w:num w:numId="17" w16cid:durableId="1425540104">
    <w:abstractNumId w:val="12"/>
  </w:num>
  <w:num w:numId="18" w16cid:durableId="1984116684">
    <w:abstractNumId w:val="11"/>
  </w:num>
  <w:num w:numId="19" w16cid:durableId="1518815627">
    <w:abstractNumId w:val="0"/>
  </w:num>
  <w:num w:numId="20" w16cid:durableId="1845364006">
    <w:abstractNumId w:val="1"/>
  </w:num>
  <w:num w:numId="21" w16cid:durableId="1846094041">
    <w:abstractNumId w:val="2"/>
  </w:num>
  <w:num w:numId="22" w16cid:durableId="1211723379">
    <w:abstractNumId w:val="3"/>
  </w:num>
  <w:num w:numId="23" w16cid:durableId="209078679">
    <w:abstractNumId w:val="8"/>
  </w:num>
  <w:num w:numId="24" w16cid:durableId="284121712">
    <w:abstractNumId w:val="4"/>
  </w:num>
  <w:num w:numId="25" w16cid:durableId="1629044620">
    <w:abstractNumId w:val="5"/>
  </w:num>
  <w:num w:numId="26" w16cid:durableId="264313807">
    <w:abstractNumId w:val="6"/>
  </w:num>
  <w:num w:numId="27" w16cid:durableId="228882993">
    <w:abstractNumId w:val="7"/>
  </w:num>
  <w:num w:numId="28" w16cid:durableId="280960954">
    <w:abstractNumId w:val="9"/>
  </w:num>
  <w:num w:numId="29" w16cid:durableId="940065385">
    <w:abstractNumId w:val="13"/>
  </w:num>
  <w:num w:numId="30" w16cid:durableId="1986542381">
    <w:abstractNumId w:val="16"/>
    <w:lvlOverride w:ilvl="0">
      <w:startOverride w:val="3"/>
    </w:lvlOverride>
  </w:num>
  <w:num w:numId="31" w16cid:durableId="35668791">
    <w:abstractNumId w:val="16"/>
    <w:lvlOverride w:ilvl="0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evenAndOddHeaders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4F0"/>
    <w:rsid w:val="0000131A"/>
    <w:rsid w:val="00001747"/>
    <w:rsid w:val="00001AFC"/>
    <w:rsid w:val="00002219"/>
    <w:rsid w:val="00002602"/>
    <w:rsid w:val="0000279D"/>
    <w:rsid w:val="00003FD4"/>
    <w:rsid w:val="000051B9"/>
    <w:rsid w:val="00005B4D"/>
    <w:rsid w:val="00007EBF"/>
    <w:rsid w:val="00011336"/>
    <w:rsid w:val="00013C05"/>
    <w:rsid w:val="00014841"/>
    <w:rsid w:val="000160C3"/>
    <w:rsid w:val="0001765C"/>
    <w:rsid w:val="00020F33"/>
    <w:rsid w:val="00022217"/>
    <w:rsid w:val="000233B3"/>
    <w:rsid w:val="00025A47"/>
    <w:rsid w:val="00025E75"/>
    <w:rsid w:val="00030E3B"/>
    <w:rsid w:val="0003111F"/>
    <w:rsid w:val="0003280C"/>
    <w:rsid w:val="00032B03"/>
    <w:rsid w:val="00033A35"/>
    <w:rsid w:val="000344B5"/>
    <w:rsid w:val="0003542D"/>
    <w:rsid w:val="00035B04"/>
    <w:rsid w:val="0003635F"/>
    <w:rsid w:val="0003694C"/>
    <w:rsid w:val="00036D5F"/>
    <w:rsid w:val="00037DD3"/>
    <w:rsid w:val="000404E4"/>
    <w:rsid w:val="00045494"/>
    <w:rsid w:val="00047323"/>
    <w:rsid w:val="00051BF0"/>
    <w:rsid w:val="00052523"/>
    <w:rsid w:val="00052F81"/>
    <w:rsid w:val="000548AA"/>
    <w:rsid w:val="000553A0"/>
    <w:rsid w:val="00062222"/>
    <w:rsid w:val="00064E72"/>
    <w:rsid w:val="00067B49"/>
    <w:rsid w:val="00067BDA"/>
    <w:rsid w:val="0007172C"/>
    <w:rsid w:val="00071874"/>
    <w:rsid w:val="000730BB"/>
    <w:rsid w:val="00075276"/>
    <w:rsid w:val="0007573F"/>
    <w:rsid w:val="000801FC"/>
    <w:rsid w:val="0008114E"/>
    <w:rsid w:val="00082489"/>
    <w:rsid w:val="000825E0"/>
    <w:rsid w:val="00084B0D"/>
    <w:rsid w:val="00085620"/>
    <w:rsid w:val="00090050"/>
    <w:rsid w:val="00090EE8"/>
    <w:rsid w:val="00091DCA"/>
    <w:rsid w:val="000953D5"/>
    <w:rsid w:val="00097053"/>
    <w:rsid w:val="000A031F"/>
    <w:rsid w:val="000A162C"/>
    <w:rsid w:val="000A1C7A"/>
    <w:rsid w:val="000A324B"/>
    <w:rsid w:val="000A6C0C"/>
    <w:rsid w:val="000B11A8"/>
    <w:rsid w:val="000B15B5"/>
    <w:rsid w:val="000B1952"/>
    <w:rsid w:val="000C25E9"/>
    <w:rsid w:val="000C3EA9"/>
    <w:rsid w:val="000C4533"/>
    <w:rsid w:val="000C4E88"/>
    <w:rsid w:val="000C54D2"/>
    <w:rsid w:val="000C61B0"/>
    <w:rsid w:val="000C6C91"/>
    <w:rsid w:val="000C735F"/>
    <w:rsid w:val="000D0774"/>
    <w:rsid w:val="000D13A7"/>
    <w:rsid w:val="000D4202"/>
    <w:rsid w:val="000D7C33"/>
    <w:rsid w:val="000E1286"/>
    <w:rsid w:val="000E4BDA"/>
    <w:rsid w:val="000E588C"/>
    <w:rsid w:val="000E6162"/>
    <w:rsid w:val="000F0996"/>
    <w:rsid w:val="000F1532"/>
    <w:rsid w:val="000F3709"/>
    <w:rsid w:val="000F3C7E"/>
    <w:rsid w:val="000F4A39"/>
    <w:rsid w:val="00101412"/>
    <w:rsid w:val="001014CF"/>
    <w:rsid w:val="0010331C"/>
    <w:rsid w:val="00105608"/>
    <w:rsid w:val="00110E34"/>
    <w:rsid w:val="001119EE"/>
    <w:rsid w:val="00111BFB"/>
    <w:rsid w:val="001125D3"/>
    <w:rsid w:val="001131A2"/>
    <w:rsid w:val="0011632E"/>
    <w:rsid w:val="0012126C"/>
    <w:rsid w:val="001228EC"/>
    <w:rsid w:val="00124DE7"/>
    <w:rsid w:val="00125301"/>
    <w:rsid w:val="0012670F"/>
    <w:rsid w:val="00127E8C"/>
    <w:rsid w:val="00130C34"/>
    <w:rsid w:val="00131044"/>
    <w:rsid w:val="001315CA"/>
    <w:rsid w:val="00133888"/>
    <w:rsid w:val="00133A3E"/>
    <w:rsid w:val="0013731C"/>
    <w:rsid w:val="00144891"/>
    <w:rsid w:val="00144CDA"/>
    <w:rsid w:val="0015105E"/>
    <w:rsid w:val="001547A9"/>
    <w:rsid w:val="00154CE2"/>
    <w:rsid w:val="00154EEB"/>
    <w:rsid w:val="00155FBC"/>
    <w:rsid w:val="00161950"/>
    <w:rsid w:val="0016428A"/>
    <w:rsid w:val="00164B56"/>
    <w:rsid w:val="00170BD3"/>
    <w:rsid w:val="00170BFF"/>
    <w:rsid w:val="00170FA5"/>
    <w:rsid w:val="001714D0"/>
    <w:rsid w:val="001775B0"/>
    <w:rsid w:val="001806ED"/>
    <w:rsid w:val="001831DC"/>
    <w:rsid w:val="00184B61"/>
    <w:rsid w:val="00185427"/>
    <w:rsid w:val="00187D45"/>
    <w:rsid w:val="001906BA"/>
    <w:rsid w:val="00191D7D"/>
    <w:rsid w:val="001936E7"/>
    <w:rsid w:val="00193F5B"/>
    <w:rsid w:val="001968DC"/>
    <w:rsid w:val="00196EFF"/>
    <w:rsid w:val="001A07DB"/>
    <w:rsid w:val="001A1B79"/>
    <w:rsid w:val="001A251E"/>
    <w:rsid w:val="001A27D9"/>
    <w:rsid w:val="001A2F7C"/>
    <w:rsid w:val="001A5E39"/>
    <w:rsid w:val="001A5E9A"/>
    <w:rsid w:val="001A7A4D"/>
    <w:rsid w:val="001B1555"/>
    <w:rsid w:val="001B2292"/>
    <w:rsid w:val="001B42E5"/>
    <w:rsid w:val="001B49D8"/>
    <w:rsid w:val="001B5474"/>
    <w:rsid w:val="001C23F6"/>
    <w:rsid w:val="001C290F"/>
    <w:rsid w:val="001C32AC"/>
    <w:rsid w:val="001C6470"/>
    <w:rsid w:val="001D3734"/>
    <w:rsid w:val="001D5531"/>
    <w:rsid w:val="001D57A7"/>
    <w:rsid w:val="001D7B9F"/>
    <w:rsid w:val="001E10DA"/>
    <w:rsid w:val="001E1C22"/>
    <w:rsid w:val="001E2DA2"/>
    <w:rsid w:val="001F0451"/>
    <w:rsid w:val="001F2C34"/>
    <w:rsid w:val="001F530C"/>
    <w:rsid w:val="001F5394"/>
    <w:rsid w:val="001F73C1"/>
    <w:rsid w:val="00200439"/>
    <w:rsid w:val="0020188D"/>
    <w:rsid w:val="00202F49"/>
    <w:rsid w:val="00203039"/>
    <w:rsid w:val="00204957"/>
    <w:rsid w:val="00206356"/>
    <w:rsid w:val="002063BF"/>
    <w:rsid w:val="002073C9"/>
    <w:rsid w:val="0021063E"/>
    <w:rsid w:val="002118A2"/>
    <w:rsid w:val="002119DF"/>
    <w:rsid w:val="002134F7"/>
    <w:rsid w:val="0021462B"/>
    <w:rsid w:val="00215CA2"/>
    <w:rsid w:val="0022118D"/>
    <w:rsid w:val="00221242"/>
    <w:rsid w:val="0022129F"/>
    <w:rsid w:val="00221BC3"/>
    <w:rsid w:val="00227D80"/>
    <w:rsid w:val="002345A4"/>
    <w:rsid w:val="0023518B"/>
    <w:rsid w:val="00237895"/>
    <w:rsid w:val="002401EA"/>
    <w:rsid w:val="00241B74"/>
    <w:rsid w:val="00242C8B"/>
    <w:rsid w:val="00243696"/>
    <w:rsid w:val="0024403F"/>
    <w:rsid w:val="00244B16"/>
    <w:rsid w:val="002468BF"/>
    <w:rsid w:val="00246DA9"/>
    <w:rsid w:val="0024725F"/>
    <w:rsid w:val="00247F5F"/>
    <w:rsid w:val="002510C3"/>
    <w:rsid w:val="0025661E"/>
    <w:rsid w:val="00260230"/>
    <w:rsid w:val="00262437"/>
    <w:rsid w:val="00267279"/>
    <w:rsid w:val="002716EA"/>
    <w:rsid w:val="00271F4E"/>
    <w:rsid w:val="002723D5"/>
    <w:rsid w:val="00276F81"/>
    <w:rsid w:val="00277204"/>
    <w:rsid w:val="00281D7B"/>
    <w:rsid w:val="002827AD"/>
    <w:rsid w:val="00283107"/>
    <w:rsid w:val="00283DFC"/>
    <w:rsid w:val="0028545E"/>
    <w:rsid w:val="0028615D"/>
    <w:rsid w:val="002877DD"/>
    <w:rsid w:val="0029064B"/>
    <w:rsid w:val="00293322"/>
    <w:rsid w:val="002944CA"/>
    <w:rsid w:val="0029595D"/>
    <w:rsid w:val="00295B4D"/>
    <w:rsid w:val="00295CA1"/>
    <w:rsid w:val="00296F91"/>
    <w:rsid w:val="002975B4"/>
    <w:rsid w:val="002A3B57"/>
    <w:rsid w:val="002A4AD8"/>
    <w:rsid w:val="002A4EAC"/>
    <w:rsid w:val="002A6FDE"/>
    <w:rsid w:val="002B28FD"/>
    <w:rsid w:val="002B4F41"/>
    <w:rsid w:val="002B5206"/>
    <w:rsid w:val="002B5EB5"/>
    <w:rsid w:val="002C1695"/>
    <w:rsid w:val="002C16FA"/>
    <w:rsid w:val="002C2BED"/>
    <w:rsid w:val="002C4590"/>
    <w:rsid w:val="002C5391"/>
    <w:rsid w:val="002C5ED2"/>
    <w:rsid w:val="002C6662"/>
    <w:rsid w:val="002C6D90"/>
    <w:rsid w:val="002C762B"/>
    <w:rsid w:val="002C798F"/>
    <w:rsid w:val="002D20F2"/>
    <w:rsid w:val="002D4389"/>
    <w:rsid w:val="002D535D"/>
    <w:rsid w:val="002D5362"/>
    <w:rsid w:val="002D5DE5"/>
    <w:rsid w:val="002E06BD"/>
    <w:rsid w:val="002E48D4"/>
    <w:rsid w:val="002E5407"/>
    <w:rsid w:val="002E56CF"/>
    <w:rsid w:val="002E63C1"/>
    <w:rsid w:val="002F0B37"/>
    <w:rsid w:val="002F2F8F"/>
    <w:rsid w:val="002F504B"/>
    <w:rsid w:val="002F7189"/>
    <w:rsid w:val="00303E06"/>
    <w:rsid w:val="003071E5"/>
    <w:rsid w:val="003108F7"/>
    <w:rsid w:val="00311379"/>
    <w:rsid w:val="00314EDA"/>
    <w:rsid w:val="00315551"/>
    <w:rsid w:val="00315909"/>
    <w:rsid w:val="003161DC"/>
    <w:rsid w:val="00316B59"/>
    <w:rsid w:val="00320E4D"/>
    <w:rsid w:val="00320FB9"/>
    <w:rsid w:val="003234B7"/>
    <w:rsid w:val="00324BA5"/>
    <w:rsid w:val="00325444"/>
    <w:rsid w:val="00326A3F"/>
    <w:rsid w:val="003277CD"/>
    <w:rsid w:val="00327D2E"/>
    <w:rsid w:val="003306A0"/>
    <w:rsid w:val="00330E9E"/>
    <w:rsid w:val="00331D3D"/>
    <w:rsid w:val="00334372"/>
    <w:rsid w:val="00334C46"/>
    <w:rsid w:val="0033529C"/>
    <w:rsid w:val="00336CB7"/>
    <w:rsid w:val="0034189A"/>
    <w:rsid w:val="00341A5E"/>
    <w:rsid w:val="00342FEE"/>
    <w:rsid w:val="00343802"/>
    <w:rsid w:val="00344B7D"/>
    <w:rsid w:val="0034595D"/>
    <w:rsid w:val="00350232"/>
    <w:rsid w:val="003505BC"/>
    <w:rsid w:val="00350B11"/>
    <w:rsid w:val="003526D1"/>
    <w:rsid w:val="00357166"/>
    <w:rsid w:val="00363C2F"/>
    <w:rsid w:val="003642B4"/>
    <w:rsid w:val="00366C9F"/>
    <w:rsid w:val="00367470"/>
    <w:rsid w:val="00367A2D"/>
    <w:rsid w:val="00376D22"/>
    <w:rsid w:val="00376E7E"/>
    <w:rsid w:val="003811A9"/>
    <w:rsid w:val="00381714"/>
    <w:rsid w:val="0038171C"/>
    <w:rsid w:val="003845BF"/>
    <w:rsid w:val="0038539B"/>
    <w:rsid w:val="00392607"/>
    <w:rsid w:val="0039430F"/>
    <w:rsid w:val="003946FE"/>
    <w:rsid w:val="00394A9D"/>
    <w:rsid w:val="00395BC7"/>
    <w:rsid w:val="00396469"/>
    <w:rsid w:val="00396481"/>
    <w:rsid w:val="003A28A5"/>
    <w:rsid w:val="003A5C87"/>
    <w:rsid w:val="003B120F"/>
    <w:rsid w:val="003B1737"/>
    <w:rsid w:val="003B1B2A"/>
    <w:rsid w:val="003B3284"/>
    <w:rsid w:val="003B431D"/>
    <w:rsid w:val="003B5DB6"/>
    <w:rsid w:val="003C14A2"/>
    <w:rsid w:val="003C1583"/>
    <w:rsid w:val="003C19FC"/>
    <w:rsid w:val="003C1F78"/>
    <w:rsid w:val="003C4116"/>
    <w:rsid w:val="003C5B91"/>
    <w:rsid w:val="003D3DC2"/>
    <w:rsid w:val="003D560B"/>
    <w:rsid w:val="003D62C1"/>
    <w:rsid w:val="003D6843"/>
    <w:rsid w:val="003D6DD9"/>
    <w:rsid w:val="003D771A"/>
    <w:rsid w:val="003E149D"/>
    <w:rsid w:val="003E1DD5"/>
    <w:rsid w:val="003E20FC"/>
    <w:rsid w:val="003E5946"/>
    <w:rsid w:val="003E5B13"/>
    <w:rsid w:val="003E6384"/>
    <w:rsid w:val="003E7C69"/>
    <w:rsid w:val="003F0BEA"/>
    <w:rsid w:val="003F124B"/>
    <w:rsid w:val="003F3B01"/>
    <w:rsid w:val="003F51FD"/>
    <w:rsid w:val="003F69D9"/>
    <w:rsid w:val="003F7382"/>
    <w:rsid w:val="003F7EDE"/>
    <w:rsid w:val="004009B8"/>
    <w:rsid w:val="00403032"/>
    <w:rsid w:val="00403673"/>
    <w:rsid w:val="00411F2B"/>
    <w:rsid w:val="00412411"/>
    <w:rsid w:val="00412E53"/>
    <w:rsid w:val="004156B6"/>
    <w:rsid w:val="00415D5A"/>
    <w:rsid w:val="00416540"/>
    <w:rsid w:val="00417257"/>
    <w:rsid w:val="00420029"/>
    <w:rsid w:val="00420A14"/>
    <w:rsid w:val="00421BF6"/>
    <w:rsid w:val="00421DC5"/>
    <w:rsid w:val="0042614E"/>
    <w:rsid w:val="004261BB"/>
    <w:rsid w:val="004265A5"/>
    <w:rsid w:val="00431CC4"/>
    <w:rsid w:val="004321CD"/>
    <w:rsid w:val="00434027"/>
    <w:rsid w:val="004345EE"/>
    <w:rsid w:val="004355D5"/>
    <w:rsid w:val="00435A96"/>
    <w:rsid w:val="00435D98"/>
    <w:rsid w:val="00440A92"/>
    <w:rsid w:val="004421D1"/>
    <w:rsid w:val="004463A0"/>
    <w:rsid w:val="004468F4"/>
    <w:rsid w:val="00446DAA"/>
    <w:rsid w:val="00447805"/>
    <w:rsid w:val="00451A34"/>
    <w:rsid w:val="0045569A"/>
    <w:rsid w:val="00462C62"/>
    <w:rsid w:val="004647DD"/>
    <w:rsid w:val="00464DEB"/>
    <w:rsid w:val="00465239"/>
    <w:rsid w:val="004658D7"/>
    <w:rsid w:val="00466E24"/>
    <w:rsid w:val="00470A3A"/>
    <w:rsid w:val="00470D19"/>
    <w:rsid w:val="0047293A"/>
    <w:rsid w:val="00472E80"/>
    <w:rsid w:val="00475C69"/>
    <w:rsid w:val="00477C53"/>
    <w:rsid w:val="004813AB"/>
    <w:rsid w:val="00481F08"/>
    <w:rsid w:val="0048617A"/>
    <w:rsid w:val="00486CCB"/>
    <w:rsid w:val="00487188"/>
    <w:rsid w:val="0049117E"/>
    <w:rsid w:val="00493819"/>
    <w:rsid w:val="00495705"/>
    <w:rsid w:val="00496978"/>
    <w:rsid w:val="00496DD4"/>
    <w:rsid w:val="0049734A"/>
    <w:rsid w:val="004A36E7"/>
    <w:rsid w:val="004A5C3E"/>
    <w:rsid w:val="004B2318"/>
    <w:rsid w:val="004B3C1B"/>
    <w:rsid w:val="004B491D"/>
    <w:rsid w:val="004B4E9D"/>
    <w:rsid w:val="004B56BB"/>
    <w:rsid w:val="004B5968"/>
    <w:rsid w:val="004C317E"/>
    <w:rsid w:val="004C54E4"/>
    <w:rsid w:val="004C7173"/>
    <w:rsid w:val="004C7490"/>
    <w:rsid w:val="004D038C"/>
    <w:rsid w:val="004D0DA6"/>
    <w:rsid w:val="004D0FF8"/>
    <w:rsid w:val="004D1538"/>
    <w:rsid w:val="004D3A09"/>
    <w:rsid w:val="004D3C89"/>
    <w:rsid w:val="004D4D5D"/>
    <w:rsid w:val="004E1D97"/>
    <w:rsid w:val="004E283C"/>
    <w:rsid w:val="004E2D4A"/>
    <w:rsid w:val="004E35A4"/>
    <w:rsid w:val="004E7DE0"/>
    <w:rsid w:val="004F1810"/>
    <w:rsid w:val="004F50A6"/>
    <w:rsid w:val="004F5D02"/>
    <w:rsid w:val="004F5E69"/>
    <w:rsid w:val="004F6690"/>
    <w:rsid w:val="005000BF"/>
    <w:rsid w:val="00500589"/>
    <w:rsid w:val="00501AFC"/>
    <w:rsid w:val="0050206B"/>
    <w:rsid w:val="005023CF"/>
    <w:rsid w:val="00512EF1"/>
    <w:rsid w:val="00513600"/>
    <w:rsid w:val="005153EA"/>
    <w:rsid w:val="00517ED5"/>
    <w:rsid w:val="00522B05"/>
    <w:rsid w:val="00530A17"/>
    <w:rsid w:val="005329C8"/>
    <w:rsid w:val="00533730"/>
    <w:rsid w:val="0053639C"/>
    <w:rsid w:val="0053797D"/>
    <w:rsid w:val="005424F9"/>
    <w:rsid w:val="00543FF2"/>
    <w:rsid w:val="00546685"/>
    <w:rsid w:val="00546756"/>
    <w:rsid w:val="005468E5"/>
    <w:rsid w:val="00551D55"/>
    <w:rsid w:val="00553540"/>
    <w:rsid w:val="00554FEE"/>
    <w:rsid w:val="005570D4"/>
    <w:rsid w:val="00561167"/>
    <w:rsid w:val="00561B2E"/>
    <w:rsid w:val="0056304F"/>
    <w:rsid w:val="005638C0"/>
    <w:rsid w:val="0056464B"/>
    <w:rsid w:val="00566255"/>
    <w:rsid w:val="00567A07"/>
    <w:rsid w:val="00570A3E"/>
    <w:rsid w:val="00571740"/>
    <w:rsid w:val="00571F1F"/>
    <w:rsid w:val="005739C1"/>
    <w:rsid w:val="00573B4A"/>
    <w:rsid w:val="00577380"/>
    <w:rsid w:val="00580215"/>
    <w:rsid w:val="0058186F"/>
    <w:rsid w:val="00584129"/>
    <w:rsid w:val="005846BB"/>
    <w:rsid w:val="00585929"/>
    <w:rsid w:val="005859DF"/>
    <w:rsid w:val="00587084"/>
    <w:rsid w:val="00590F1A"/>
    <w:rsid w:val="00592A99"/>
    <w:rsid w:val="00593DEC"/>
    <w:rsid w:val="00594B14"/>
    <w:rsid w:val="0059502E"/>
    <w:rsid w:val="005957D5"/>
    <w:rsid w:val="00596C59"/>
    <w:rsid w:val="005A09D4"/>
    <w:rsid w:val="005A0E96"/>
    <w:rsid w:val="005A1DAB"/>
    <w:rsid w:val="005A3EAA"/>
    <w:rsid w:val="005A4319"/>
    <w:rsid w:val="005A47C9"/>
    <w:rsid w:val="005A5A6B"/>
    <w:rsid w:val="005A5B9E"/>
    <w:rsid w:val="005B18A6"/>
    <w:rsid w:val="005B3BA5"/>
    <w:rsid w:val="005B55F2"/>
    <w:rsid w:val="005C22B9"/>
    <w:rsid w:val="005C24AE"/>
    <w:rsid w:val="005C39AE"/>
    <w:rsid w:val="005C3BF4"/>
    <w:rsid w:val="005C703B"/>
    <w:rsid w:val="005D0DB0"/>
    <w:rsid w:val="005D1E00"/>
    <w:rsid w:val="005D69D4"/>
    <w:rsid w:val="005D6A71"/>
    <w:rsid w:val="005E0657"/>
    <w:rsid w:val="005E23CD"/>
    <w:rsid w:val="005E7F1F"/>
    <w:rsid w:val="005F39DD"/>
    <w:rsid w:val="005F5C28"/>
    <w:rsid w:val="005F6D0F"/>
    <w:rsid w:val="00600AB2"/>
    <w:rsid w:val="00601184"/>
    <w:rsid w:val="006056F3"/>
    <w:rsid w:val="006078DB"/>
    <w:rsid w:val="00613397"/>
    <w:rsid w:val="006148BB"/>
    <w:rsid w:val="006205A7"/>
    <w:rsid w:val="00620D37"/>
    <w:rsid w:val="006216C4"/>
    <w:rsid w:val="00621914"/>
    <w:rsid w:val="00623236"/>
    <w:rsid w:val="0062364C"/>
    <w:rsid w:val="00623F28"/>
    <w:rsid w:val="00624FB4"/>
    <w:rsid w:val="006253F0"/>
    <w:rsid w:val="00625E62"/>
    <w:rsid w:val="00625EAF"/>
    <w:rsid w:val="00626E9E"/>
    <w:rsid w:val="00633025"/>
    <w:rsid w:val="006374E3"/>
    <w:rsid w:val="0064141E"/>
    <w:rsid w:val="006424DC"/>
    <w:rsid w:val="00643038"/>
    <w:rsid w:val="00644D98"/>
    <w:rsid w:val="006453E2"/>
    <w:rsid w:val="00645672"/>
    <w:rsid w:val="006468A8"/>
    <w:rsid w:val="00646B0C"/>
    <w:rsid w:val="006526B0"/>
    <w:rsid w:val="00653652"/>
    <w:rsid w:val="00656322"/>
    <w:rsid w:val="00656A25"/>
    <w:rsid w:val="00656C0A"/>
    <w:rsid w:val="00657B5B"/>
    <w:rsid w:val="006607E4"/>
    <w:rsid w:val="006611C0"/>
    <w:rsid w:val="00661379"/>
    <w:rsid w:val="00661696"/>
    <w:rsid w:val="00663C1E"/>
    <w:rsid w:val="00664447"/>
    <w:rsid w:val="0066745E"/>
    <w:rsid w:val="006745DF"/>
    <w:rsid w:val="006757A8"/>
    <w:rsid w:val="00676A43"/>
    <w:rsid w:val="0067772E"/>
    <w:rsid w:val="00677812"/>
    <w:rsid w:val="00682DAC"/>
    <w:rsid w:val="00684E0F"/>
    <w:rsid w:val="006920FC"/>
    <w:rsid w:val="0069243D"/>
    <w:rsid w:val="006928B6"/>
    <w:rsid w:val="00692C15"/>
    <w:rsid w:val="00693561"/>
    <w:rsid w:val="0069373A"/>
    <w:rsid w:val="00693DAF"/>
    <w:rsid w:val="006942D4"/>
    <w:rsid w:val="00694598"/>
    <w:rsid w:val="00694DA0"/>
    <w:rsid w:val="00695FCE"/>
    <w:rsid w:val="0069630C"/>
    <w:rsid w:val="006A0F1C"/>
    <w:rsid w:val="006A22BA"/>
    <w:rsid w:val="006A41DB"/>
    <w:rsid w:val="006A41ED"/>
    <w:rsid w:val="006A421A"/>
    <w:rsid w:val="006A45EA"/>
    <w:rsid w:val="006A4CD2"/>
    <w:rsid w:val="006A52AF"/>
    <w:rsid w:val="006A577D"/>
    <w:rsid w:val="006A796D"/>
    <w:rsid w:val="006B00A8"/>
    <w:rsid w:val="006B0621"/>
    <w:rsid w:val="006B0D26"/>
    <w:rsid w:val="006B1C7F"/>
    <w:rsid w:val="006B293A"/>
    <w:rsid w:val="006B4939"/>
    <w:rsid w:val="006B6B63"/>
    <w:rsid w:val="006B7A0D"/>
    <w:rsid w:val="006C0786"/>
    <w:rsid w:val="006C2AAF"/>
    <w:rsid w:val="006C44F0"/>
    <w:rsid w:val="006C6F80"/>
    <w:rsid w:val="006D0E2D"/>
    <w:rsid w:val="006D1E29"/>
    <w:rsid w:val="006D29FF"/>
    <w:rsid w:val="006D4006"/>
    <w:rsid w:val="006D4DE4"/>
    <w:rsid w:val="006D5A3F"/>
    <w:rsid w:val="006D6201"/>
    <w:rsid w:val="006E3409"/>
    <w:rsid w:val="006E41FE"/>
    <w:rsid w:val="006E6357"/>
    <w:rsid w:val="006F4590"/>
    <w:rsid w:val="006F4927"/>
    <w:rsid w:val="006F694B"/>
    <w:rsid w:val="006F7121"/>
    <w:rsid w:val="006F7A2D"/>
    <w:rsid w:val="006F7AB7"/>
    <w:rsid w:val="006F7D10"/>
    <w:rsid w:val="0070059E"/>
    <w:rsid w:val="00701541"/>
    <w:rsid w:val="007022AC"/>
    <w:rsid w:val="007029F3"/>
    <w:rsid w:val="00703E5E"/>
    <w:rsid w:val="00706989"/>
    <w:rsid w:val="0071064A"/>
    <w:rsid w:val="007136E5"/>
    <w:rsid w:val="00713D02"/>
    <w:rsid w:val="00713DF8"/>
    <w:rsid w:val="0071419A"/>
    <w:rsid w:val="007160F5"/>
    <w:rsid w:val="00716A8B"/>
    <w:rsid w:val="00716B81"/>
    <w:rsid w:val="00716E42"/>
    <w:rsid w:val="00717CA3"/>
    <w:rsid w:val="0072147E"/>
    <w:rsid w:val="007223CF"/>
    <w:rsid w:val="00722F2C"/>
    <w:rsid w:val="00723122"/>
    <w:rsid w:val="00723176"/>
    <w:rsid w:val="007232BE"/>
    <w:rsid w:val="00730B6E"/>
    <w:rsid w:val="007323D9"/>
    <w:rsid w:val="007328BF"/>
    <w:rsid w:val="007337AE"/>
    <w:rsid w:val="00736435"/>
    <w:rsid w:val="00742794"/>
    <w:rsid w:val="00742E84"/>
    <w:rsid w:val="00747545"/>
    <w:rsid w:val="00751C1F"/>
    <w:rsid w:val="00752CBB"/>
    <w:rsid w:val="00753115"/>
    <w:rsid w:val="00753940"/>
    <w:rsid w:val="00754A45"/>
    <w:rsid w:val="00756B12"/>
    <w:rsid w:val="00760DE6"/>
    <w:rsid w:val="00763DA3"/>
    <w:rsid w:val="00767982"/>
    <w:rsid w:val="00771552"/>
    <w:rsid w:val="007730DE"/>
    <w:rsid w:val="00773942"/>
    <w:rsid w:val="00775411"/>
    <w:rsid w:val="0077545E"/>
    <w:rsid w:val="00776C72"/>
    <w:rsid w:val="00776FB7"/>
    <w:rsid w:val="007777A2"/>
    <w:rsid w:val="00781A60"/>
    <w:rsid w:val="00783478"/>
    <w:rsid w:val="00786966"/>
    <w:rsid w:val="0079329D"/>
    <w:rsid w:val="007934DC"/>
    <w:rsid w:val="00794D42"/>
    <w:rsid w:val="007962B0"/>
    <w:rsid w:val="007A02F3"/>
    <w:rsid w:val="007A084A"/>
    <w:rsid w:val="007A10B2"/>
    <w:rsid w:val="007A1A13"/>
    <w:rsid w:val="007A33A2"/>
    <w:rsid w:val="007A3C40"/>
    <w:rsid w:val="007A486B"/>
    <w:rsid w:val="007A726C"/>
    <w:rsid w:val="007B26FC"/>
    <w:rsid w:val="007B34C5"/>
    <w:rsid w:val="007B492A"/>
    <w:rsid w:val="007B6138"/>
    <w:rsid w:val="007B637F"/>
    <w:rsid w:val="007C0783"/>
    <w:rsid w:val="007C0B91"/>
    <w:rsid w:val="007C1E40"/>
    <w:rsid w:val="007C2BA9"/>
    <w:rsid w:val="007C5380"/>
    <w:rsid w:val="007C55A5"/>
    <w:rsid w:val="007C6931"/>
    <w:rsid w:val="007C736A"/>
    <w:rsid w:val="007D0F4E"/>
    <w:rsid w:val="007D149A"/>
    <w:rsid w:val="007D1674"/>
    <w:rsid w:val="007D1806"/>
    <w:rsid w:val="007D19C1"/>
    <w:rsid w:val="007D2025"/>
    <w:rsid w:val="007D2B41"/>
    <w:rsid w:val="007D3761"/>
    <w:rsid w:val="007D43F2"/>
    <w:rsid w:val="007D6153"/>
    <w:rsid w:val="007E0A6C"/>
    <w:rsid w:val="007E0D20"/>
    <w:rsid w:val="007E109C"/>
    <w:rsid w:val="007E1256"/>
    <w:rsid w:val="007E1DEC"/>
    <w:rsid w:val="007E3027"/>
    <w:rsid w:val="007E35D3"/>
    <w:rsid w:val="007E3D38"/>
    <w:rsid w:val="007F31FA"/>
    <w:rsid w:val="007F374B"/>
    <w:rsid w:val="007F4099"/>
    <w:rsid w:val="007F76F2"/>
    <w:rsid w:val="00802588"/>
    <w:rsid w:val="00806DDB"/>
    <w:rsid w:val="00810732"/>
    <w:rsid w:val="00812B52"/>
    <w:rsid w:val="008134C4"/>
    <w:rsid w:val="008137AF"/>
    <w:rsid w:val="008145E1"/>
    <w:rsid w:val="0081506D"/>
    <w:rsid w:val="0081598F"/>
    <w:rsid w:val="0081695B"/>
    <w:rsid w:val="00821284"/>
    <w:rsid w:val="00823831"/>
    <w:rsid w:val="0082699C"/>
    <w:rsid w:val="00827C7D"/>
    <w:rsid w:val="00831056"/>
    <w:rsid w:val="0083123F"/>
    <w:rsid w:val="0083153E"/>
    <w:rsid w:val="00834B9F"/>
    <w:rsid w:val="00834BCA"/>
    <w:rsid w:val="00835799"/>
    <w:rsid w:val="008359CE"/>
    <w:rsid w:val="00837431"/>
    <w:rsid w:val="00841525"/>
    <w:rsid w:val="008441AD"/>
    <w:rsid w:val="00844518"/>
    <w:rsid w:val="00845B7C"/>
    <w:rsid w:val="008508E4"/>
    <w:rsid w:val="00856A84"/>
    <w:rsid w:val="008618F3"/>
    <w:rsid w:val="008630C7"/>
    <w:rsid w:val="0086417A"/>
    <w:rsid w:val="0086581C"/>
    <w:rsid w:val="00873024"/>
    <w:rsid w:val="00873625"/>
    <w:rsid w:val="008766B0"/>
    <w:rsid w:val="0087744F"/>
    <w:rsid w:val="00881419"/>
    <w:rsid w:val="00882CA3"/>
    <w:rsid w:val="00883973"/>
    <w:rsid w:val="00884C77"/>
    <w:rsid w:val="0089070C"/>
    <w:rsid w:val="0089120D"/>
    <w:rsid w:val="008940CB"/>
    <w:rsid w:val="008960EA"/>
    <w:rsid w:val="008964D0"/>
    <w:rsid w:val="008969E1"/>
    <w:rsid w:val="00896FD9"/>
    <w:rsid w:val="008A403B"/>
    <w:rsid w:val="008A61C6"/>
    <w:rsid w:val="008A6BC0"/>
    <w:rsid w:val="008A76E0"/>
    <w:rsid w:val="008B0123"/>
    <w:rsid w:val="008B01BB"/>
    <w:rsid w:val="008B0FFC"/>
    <w:rsid w:val="008B4593"/>
    <w:rsid w:val="008B624B"/>
    <w:rsid w:val="008B62E8"/>
    <w:rsid w:val="008B65E2"/>
    <w:rsid w:val="008B6EC7"/>
    <w:rsid w:val="008B72CB"/>
    <w:rsid w:val="008C13BC"/>
    <w:rsid w:val="008C37A8"/>
    <w:rsid w:val="008C4E89"/>
    <w:rsid w:val="008D00C8"/>
    <w:rsid w:val="008D15AE"/>
    <w:rsid w:val="008D1AC1"/>
    <w:rsid w:val="008D3B2C"/>
    <w:rsid w:val="008D3D47"/>
    <w:rsid w:val="008D4279"/>
    <w:rsid w:val="008D6721"/>
    <w:rsid w:val="008E0FBF"/>
    <w:rsid w:val="008E1DEA"/>
    <w:rsid w:val="008E2E15"/>
    <w:rsid w:val="008E3571"/>
    <w:rsid w:val="008E4B29"/>
    <w:rsid w:val="008E5E06"/>
    <w:rsid w:val="008E5E7A"/>
    <w:rsid w:val="008E767A"/>
    <w:rsid w:val="008E7851"/>
    <w:rsid w:val="008F0AC1"/>
    <w:rsid w:val="008F15A5"/>
    <w:rsid w:val="008F33FA"/>
    <w:rsid w:val="008F5CAF"/>
    <w:rsid w:val="008F5E94"/>
    <w:rsid w:val="008F7126"/>
    <w:rsid w:val="009005E2"/>
    <w:rsid w:val="009069C6"/>
    <w:rsid w:val="00907671"/>
    <w:rsid w:val="00907BE0"/>
    <w:rsid w:val="00911E97"/>
    <w:rsid w:val="00911EBF"/>
    <w:rsid w:val="009159E7"/>
    <w:rsid w:val="00916660"/>
    <w:rsid w:val="00916DC6"/>
    <w:rsid w:val="00917E64"/>
    <w:rsid w:val="00922487"/>
    <w:rsid w:val="00922EC0"/>
    <w:rsid w:val="00923149"/>
    <w:rsid w:val="00923E17"/>
    <w:rsid w:val="009240AA"/>
    <w:rsid w:val="0092772E"/>
    <w:rsid w:val="0093131C"/>
    <w:rsid w:val="00933473"/>
    <w:rsid w:val="009341E3"/>
    <w:rsid w:val="00934CCA"/>
    <w:rsid w:val="00935573"/>
    <w:rsid w:val="00937527"/>
    <w:rsid w:val="0094079E"/>
    <w:rsid w:val="0094267A"/>
    <w:rsid w:val="00942F19"/>
    <w:rsid w:val="0094426C"/>
    <w:rsid w:val="00944F56"/>
    <w:rsid w:val="00945365"/>
    <w:rsid w:val="00950B44"/>
    <w:rsid w:val="00953F31"/>
    <w:rsid w:val="00957167"/>
    <w:rsid w:val="00957209"/>
    <w:rsid w:val="009602A8"/>
    <w:rsid w:val="00962BB5"/>
    <w:rsid w:val="00964B17"/>
    <w:rsid w:val="009652C2"/>
    <w:rsid w:val="00970684"/>
    <w:rsid w:val="009712BA"/>
    <w:rsid w:val="00971E64"/>
    <w:rsid w:val="00972EF7"/>
    <w:rsid w:val="00973999"/>
    <w:rsid w:val="0097428A"/>
    <w:rsid w:val="00977F7E"/>
    <w:rsid w:val="009816ED"/>
    <w:rsid w:val="00985810"/>
    <w:rsid w:val="00985916"/>
    <w:rsid w:val="00985C41"/>
    <w:rsid w:val="00987C4B"/>
    <w:rsid w:val="009915A2"/>
    <w:rsid w:val="00991AFD"/>
    <w:rsid w:val="00992106"/>
    <w:rsid w:val="009A0229"/>
    <w:rsid w:val="009A22A0"/>
    <w:rsid w:val="009A342C"/>
    <w:rsid w:val="009A45C5"/>
    <w:rsid w:val="009A5CFE"/>
    <w:rsid w:val="009B1035"/>
    <w:rsid w:val="009C1359"/>
    <w:rsid w:val="009C18CB"/>
    <w:rsid w:val="009C3F57"/>
    <w:rsid w:val="009C61BF"/>
    <w:rsid w:val="009C724E"/>
    <w:rsid w:val="009C75FC"/>
    <w:rsid w:val="009D2384"/>
    <w:rsid w:val="009D41B1"/>
    <w:rsid w:val="009E01F6"/>
    <w:rsid w:val="009E17B6"/>
    <w:rsid w:val="009E2F76"/>
    <w:rsid w:val="009E6C29"/>
    <w:rsid w:val="009E7225"/>
    <w:rsid w:val="009F0460"/>
    <w:rsid w:val="009F3110"/>
    <w:rsid w:val="009F3D94"/>
    <w:rsid w:val="009F3FBF"/>
    <w:rsid w:val="009F5606"/>
    <w:rsid w:val="00A03ADA"/>
    <w:rsid w:val="00A0567D"/>
    <w:rsid w:val="00A06224"/>
    <w:rsid w:val="00A07680"/>
    <w:rsid w:val="00A105CD"/>
    <w:rsid w:val="00A125D9"/>
    <w:rsid w:val="00A15071"/>
    <w:rsid w:val="00A161BC"/>
    <w:rsid w:val="00A16B12"/>
    <w:rsid w:val="00A222AD"/>
    <w:rsid w:val="00A22662"/>
    <w:rsid w:val="00A22837"/>
    <w:rsid w:val="00A25CB0"/>
    <w:rsid w:val="00A26DD8"/>
    <w:rsid w:val="00A313DA"/>
    <w:rsid w:val="00A31E3F"/>
    <w:rsid w:val="00A33366"/>
    <w:rsid w:val="00A341E8"/>
    <w:rsid w:val="00A356F4"/>
    <w:rsid w:val="00A35A10"/>
    <w:rsid w:val="00A367CE"/>
    <w:rsid w:val="00A429D0"/>
    <w:rsid w:val="00A44A19"/>
    <w:rsid w:val="00A4551D"/>
    <w:rsid w:val="00A4560F"/>
    <w:rsid w:val="00A52872"/>
    <w:rsid w:val="00A52FD2"/>
    <w:rsid w:val="00A5553B"/>
    <w:rsid w:val="00A55C2A"/>
    <w:rsid w:val="00A56E37"/>
    <w:rsid w:val="00A61142"/>
    <w:rsid w:val="00A61887"/>
    <w:rsid w:val="00A61936"/>
    <w:rsid w:val="00A63A74"/>
    <w:rsid w:val="00A64FFF"/>
    <w:rsid w:val="00A67C30"/>
    <w:rsid w:val="00A72D0D"/>
    <w:rsid w:val="00A77018"/>
    <w:rsid w:val="00A777BD"/>
    <w:rsid w:val="00A820A2"/>
    <w:rsid w:val="00A8366D"/>
    <w:rsid w:val="00A85F0D"/>
    <w:rsid w:val="00A90EE5"/>
    <w:rsid w:val="00A976F6"/>
    <w:rsid w:val="00AA1AEA"/>
    <w:rsid w:val="00AA27D2"/>
    <w:rsid w:val="00AA2E28"/>
    <w:rsid w:val="00AA2FE1"/>
    <w:rsid w:val="00AA450F"/>
    <w:rsid w:val="00AA58B0"/>
    <w:rsid w:val="00AA6A5F"/>
    <w:rsid w:val="00AB15C9"/>
    <w:rsid w:val="00AB45ED"/>
    <w:rsid w:val="00AB5671"/>
    <w:rsid w:val="00AC0E6D"/>
    <w:rsid w:val="00AC224E"/>
    <w:rsid w:val="00AC2A77"/>
    <w:rsid w:val="00AC4A48"/>
    <w:rsid w:val="00AC5904"/>
    <w:rsid w:val="00AC7C39"/>
    <w:rsid w:val="00AC7F9C"/>
    <w:rsid w:val="00AD26EE"/>
    <w:rsid w:val="00AD3139"/>
    <w:rsid w:val="00AD4C44"/>
    <w:rsid w:val="00AE0DDA"/>
    <w:rsid w:val="00AE2097"/>
    <w:rsid w:val="00AE36DC"/>
    <w:rsid w:val="00AE39FE"/>
    <w:rsid w:val="00AE6B2C"/>
    <w:rsid w:val="00AE7272"/>
    <w:rsid w:val="00AF090C"/>
    <w:rsid w:val="00AF5218"/>
    <w:rsid w:val="00AF5EF3"/>
    <w:rsid w:val="00AF6F42"/>
    <w:rsid w:val="00AF7DCA"/>
    <w:rsid w:val="00B000E3"/>
    <w:rsid w:val="00B01D70"/>
    <w:rsid w:val="00B034F8"/>
    <w:rsid w:val="00B04585"/>
    <w:rsid w:val="00B04611"/>
    <w:rsid w:val="00B046F1"/>
    <w:rsid w:val="00B06A1A"/>
    <w:rsid w:val="00B074CE"/>
    <w:rsid w:val="00B117FF"/>
    <w:rsid w:val="00B13D6C"/>
    <w:rsid w:val="00B154F2"/>
    <w:rsid w:val="00B154F3"/>
    <w:rsid w:val="00B16AF7"/>
    <w:rsid w:val="00B17CDC"/>
    <w:rsid w:val="00B2005F"/>
    <w:rsid w:val="00B21CD3"/>
    <w:rsid w:val="00B25119"/>
    <w:rsid w:val="00B263FE"/>
    <w:rsid w:val="00B2651F"/>
    <w:rsid w:val="00B2754E"/>
    <w:rsid w:val="00B30437"/>
    <w:rsid w:val="00B327D7"/>
    <w:rsid w:val="00B32FC6"/>
    <w:rsid w:val="00B366E9"/>
    <w:rsid w:val="00B41519"/>
    <w:rsid w:val="00B4299A"/>
    <w:rsid w:val="00B42F35"/>
    <w:rsid w:val="00B4519D"/>
    <w:rsid w:val="00B46E49"/>
    <w:rsid w:val="00B512A5"/>
    <w:rsid w:val="00B572D8"/>
    <w:rsid w:val="00B60ED5"/>
    <w:rsid w:val="00B65C61"/>
    <w:rsid w:val="00B66E80"/>
    <w:rsid w:val="00B7017F"/>
    <w:rsid w:val="00B7153D"/>
    <w:rsid w:val="00B71721"/>
    <w:rsid w:val="00B71832"/>
    <w:rsid w:val="00B7501D"/>
    <w:rsid w:val="00B75B9C"/>
    <w:rsid w:val="00B76FDA"/>
    <w:rsid w:val="00B82B0C"/>
    <w:rsid w:val="00B83328"/>
    <w:rsid w:val="00B8558F"/>
    <w:rsid w:val="00B85BD9"/>
    <w:rsid w:val="00B86120"/>
    <w:rsid w:val="00B86A95"/>
    <w:rsid w:val="00B9142C"/>
    <w:rsid w:val="00B91E97"/>
    <w:rsid w:val="00B94C4F"/>
    <w:rsid w:val="00B95C13"/>
    <w:rsid w:val="00BA0095"/>
    <w:rsid w:val="00BA183F"/>
    <w:rsid w:val="00BA359E"/>
    <w:rsid w:val="00BA72E3"/>
    <w:rsid w:val="00BB2A22"/>
    <w:rsid w:val="00BB32CC"/>
    <w:rsid w:val="00BB5AE5"/>
    <w:rsid w:val="00BC1746"/>
    <w:rsid w:val="00BC3844"/>
    <w:rsid w:val="00BC54EE"/>
    <w:rsid w:val="00BD000A"/>
    <w:rsid w:val="00BD004E"/>
    <w:rsid w:val="00BD1046"/>
    <w:rsid w:val="00BD18F5"/>
    <w:rsid w:val="00BD2A7F"/>
    <w:rsid w:val="00BD2C74"/>
    <w:rsid w:val="00BD6B2B"/>
    <w:rsid w:val="00BD6D4A"/>
    <w:rsid w:val="00BD79FA"/>
    <w:rsid w:val="00BE35D8"/>
    <w:rsid w:val="00BE6B7B"/>
    <w:rsid w:val="00BE7E74"/>
    <w:rsid w:val="00BE7F38"/>
    <w:rsid w:val="00BF02A9"/>
    <w:rsid w:val="00BF0AA8"/>
    <w:rsid w:val="00C0088E"/>
    <w:rsid w:val="00C02BF3"/>
    <w:rsid w:val="00C034AA"/>
    <w:rsid w:val="00C056D6"/>
    <w:rsid w:val="00C05775"/>
    <w:rsid w:val="00C06103"/>
    <w:rsid w:val="00C063D4"/>
    <w:rsid w:val="00C064CF"/>
    <w:rsid w:val="00C07BC9"/>
    <w:rsid w:val="00C1049A"/>
    <w:rsid w:val="00C10585"/>
    <w:rsid w:val="00C111A7"/>
    <w:rsid w:val="00C12E3D"/>
    <w:rsid w:val="00C1459B"/>
    <w:rsid w:val="00C1695E"/>
    <w:rsid w:val="00C169D3"/>
    <w:rsid w:val="00C17EDE"/>
    <w:rsid w:val="00C21F3C"/>
    <w:rsid w:val="00C22F5A"/>
    <w:rsid w:val="00C2398C"/>
    <w:rsid w:val="00C247CE"/>
    <w:rsid w:val="00C26464"/>
    <w:rsid w:val="00C316A0"/>
    <w:rsid w:val="00C31B67"/>
    <w:rsid w:val="00C34467"/>
    <w:rsid w:val="00C37007"/>
    <w:rsid w:val="00C37345"/>
    <w:rsid w:val="00C37C4A"/>
    <w:rsid w:val="00C44E45"/>
    <w:rsid w:val="00C44F53"/>
    <w:rsid w:val="00C45CA1"/>
    <w:rsid w:val="00C46131"/>
    <w:rsid w:val="00C47043"/>
    <w:rsid w:val="00C4736B"/>
    <w:rsid w:val="00C51F51"/>
    <w:rsid w:val="00C53D33"/>
    <w:rsid w:val="00C5416B"/>
    <w:rsid w:val="00C5569A"/>
    <w:rsid w:val="00C55994"/>
    <w:rsid w:val="00C565C7"/>
    <w:rsid w:val="00C6382F"/>
    <w:rsid w:val="00C64140"/>
    <w:rsid w:val="00C649B4"/>
    <w:rsid w:val="00C65B0D"/>
    <w:rsid w:val="00C663C0"/>
    <w:rsid w:val="00C665FB"/>
    <w:rsid w:val="00C67207"/>
    <w:rsid w:val="00C721A6"/>
    <w:rsid w:val="00C72CA1"/>
    <w:rsid w:val="00C73B60"/>
    <w:rsid w:val="00C76645"/>
    <w:rsid w:val="00C7706D"/>
    <w:rsid w:val="00C77EE9"/>
    <w:rsid w:val="00C8107F"/>
    <w:rsid w:val="00C8199C"/>
    <w:rsid w:val="00C84AFB"/>
    <w:rsid w:val="00C87965"/>
    <w:rsid w:val="00C9096E"/>
    <w:rsid w:val="00C91A1F"/>
    <w:rsid w:val="00C925EA"/>
    <w:rsid w:val="00CA0E16"/>
    <w:rsid w:val="00CA2CDA"/>
    <w:rsid w:val="00CA4DAC"/>
    <w:rsid w:val="00CA4FE9"/>
    <w:rsid w:val="00CA5099"/>
    <w:rsid w:val="00CA6A3E"/>
    <w:rsid w:val="00CA7FD5"/>
    <w:rsid w:val="00CB10F6"/>
    <w:rsid w:val="00CB1BE1"/>
    <w:rsid w:val="00CB6529"/>
    <w:rsid w:val="00CB6E4B"/>
    <w:rsid w:val="00CC1884"/>
    <w:rsid w:val="00CC4195"/>
    <w:rsid w:val="00CC61AC"/>
    <w:rsid w:val="00CD2F1B"/>
    <w:rsid w:val="00CD426D"/>
    <w:rsid w:val="00CD46C2"/>
    <w:rsid w:val="00CD5DAF"/>
    <w:rsid w:val="00CE0E23"/>
    <w:rsid w:val="00CE182F"/>
    <w:rsid w:val="00CE475E"/>
    <w:rsid w:val="00CE5639"/>
    <w:rsid w:val="00CF01C4"/>
    <w:rsid w:val="00CF0F9A"/>
    <w:rsid w:val="00CF1D2C"/>
    <w:rsid w:val="00CF2277"/>
    <w:rsid w:val="00CF2645"/>
    <w:rsid w:val="00CF3377"/>
    <w:rsid w:val="00CF560A"/>
    <w:rsid w:val="00CF6B9B"/>
    <w:rsid w:val="00D025E5"/>
    <w:rsid w:val="00D046E5"/>
    <w:rsid w:val="00D050E0"/>
    <w:rsid w:val="00D07A39"/>
    <w:rsid w:val="00D101AF"/>
    <w:rsid w:val="00D16DE6"/>
    <w:rsid w:val="00D231B7"/>
    <w:rsid w:val="00D23D50"/>
    <w:rsid w:val="00D2480A"/>
    <w:rsid w:val="00D2645E"/>
    <w:rsid w:val="00D2698B"/>
    <w:rsid w:val="00D276F6"/>
    <w:rsid w:val="00D32C6A"/>
    <w:rsid w:val="00D33CB1"/>
    <w:rsid w:val="00D40C68"/>
    <w:rsid w:val="00D41DF1"/>
    <w:rsid w:val="00D470EA"/>
    <w:rsid w:val="00D5133A"/>
    <w:rsid w:val="00D52C92"/>
    <w:rsid w:val="00D537DB"/>
    <w:rsid w:val="00D54DD8"/>
    <w:rsid w:val="00D56752"/>
    <w:rsid w:val="00D6260B"/>
    <w:rsid w:val="00D634AE"/>
    <w:rsid w:val="00D6431E"/>
    <w:rsid w:val="00D644E6"/>
    <w:rsid w:val="00D7317E"/>
    <w:rsid w:val="00D75DE7"/>
    <w:rsid w:val="00D76C95"/>
    <w:rsid w:val="00D77703"/>
    <w:rsid w:val="00D77E9B"/>
    <w:rsid w:val="00D80221"/>
    <w:rsid w:val="00D80857"/>
    <w:rsid w:val="00D8129D"/>
    <w:rsid w:val="00D847E4"/>
    <w:rsid w:val="00D86232"/>
    <w:rsid w:val="00D86E2E"/>
    <w:rsid w:val="00D968AC"/>
    <w:rsid w:val="00DA054F"/>
    <w:rsid w:val="00DA4E14"/>
    <w:rsid w:val="00DB0C47"/>
    <w:rsid w:val="00DB2CBD"/>
    <w:rsid w:val="00DB59B2"/>
    <w:rsid w:val="00DB59CE"/>
    <w:rsid w:val="00DB7804"/>
    <w:rsid w:val="00DC441E"/>
    <w:rsid w:val="00DC46B8"/>
    <w:rsid w:val="00DC4B5C"/>
    <w:rsid w:val="00DC533A"/>
    <w:rsid w:val="00DC5A9A"/>
    <w:rsid w:val="00DC7990"/>
    <w:rsid w:val="00DC79B4"/>
    <w:rsid w:val="00DC7E1E"/>
    <w:rsid w:val="00DD3A79"/>
    <w:rsid w:val="00DD3AB3"/>
    <w:rsid w:val="00DD4B32"/>
    <w:rsid w:val="00DD638A"/>
    <w:rsid w:val="00DE08BF"/>
    <w:rsid w:val="00DE4E10"/>
    <w:rsid w:val="00DE501E"/>
    <w:rsid w:val="00DF1B6E"/>
    <w:rsid w:val="00DF2F33"/>
    <w:rsid w:val="00DF4D09"/>
    <w:rsid w:val="00DF5545"/>
    <w:rsid w:val="00DF5D59"/>
    <w:rsid w:val="00DF66CF"/>
    <w:rsid w:val="00E02057"/>
    <w:rsid w:val="00E04231"/>
    <w:rsid w:val="00E055E3"/>
    <w:rsid w:val="00E100EC"/>
    <w:rsid w:val="00E13686"/>
    <w:rsid w:val="00E2490B"/>
    <w:rsid w:val="00E24E5E"/>
    <w:rsid w:val="00E25B03"/>
    <w:rsid w:val="00E36242"/>
    <w:rsid w:val="00E368F5"/>
    <w:rsid w:val="00E373D4"/>
    <w:rsid w:val="00E409BE"/>
    <w:rsid w:val="00E42DB3"/>
    <w:rsid w:val="00E454BB"/>
    <w:rsid w:val="00E47BD0"/>
    <w:rsid w:val="00E47BF1"/>
    <w:rsid w:val="00E47E4D"/>
    <w:rsid w:val="00E50A8B"/>
    <w:rsid w:val="00E50FBA"/>
    <w:rsid w:val="00E51E7E"/>
    <w:rsid w:val="00E56065"/>
    <w:rsid w:val="00E60944"/>
    <w:rsid w:val="00E66920"/>
    <w:rsid w:val="00E66F06"/>
    <w:rsid w:val="00E6742A"/>
    <w:rsid w:val="00E70D8E"/>
    <w:rsid w:val="00E7185F"/>
    <w:rsid w:val="00E71C0C"/>
    <w:rsid w:val="00E72821"/>
    <w:rsid w:val="00E72EB9"/>
    <w:rsid w:val="00E75D57"/>
    <w:rsid w:val="00E80627"/>
    <w:rsid w:val="00E81331"/>
    <w:rsid w:val="00E81935"/>
    <w:rsid w:val="00E82F7C"/>
    <w:rsid w:val="00E848CD"/>
    <w:rsid w:val="00E855C3"/>
    <w:rsid w:val="00E878C4"/>
    <w:rsid w:val="00E96357"/>
    <w:rsid w:val="00E97F9A"/>
    <w:rsid w:val="00EA12B8"/>
    <w:rsid w:val="00EA2264"/>
    <w:rsid w:val="00EA2A0E"/>
    <w:rsid w:val="00EA6986"/>
    <w:rsid w:val="00EA77C9"/>
    <w:rsid w:val="00EB0179"/>
    <w:rsid w:val="00EB1F20"/>
    <w:rsid w:val="00EB316C"/>
    <w:rsid w:val="00EB344E"/>
    <w:rsid w:val="00EB4A84"/>
    <w:rsid w:val="00EB6460"/>
    <w:rsid w:val="00EB6E94"/>
    <w:rsid w:val="00EB7352"/>
    <w:rsid w:val="00EB74F5"/>
    <w:rsid w:val="00EC1000"/>
    <w:rsid w:val="00EC3473"/>
    <w:rsid w:val="00EC36F7"/>
    <w:rsid w:val="00EC7D8F"/>
    <w:rsid w:val="00ED24AD"/>
    <w:rsid w:val="00ED280A"/>
    <w:rsid w:val="00ED3C6B"/>
    <w:rsid w:val="00ED4DB6"/>
    <w:rsid w:val="00ED5EEE"/>
    <w:rsid w:val="00ED7B5C"/>
    <w:rsid w:val="00EE003F"/>
    <w:rsid w:val="00EE0955"/>
    <w:rsid w:val="00EE1FEE"/>
    <w:rsid w:val="00EE54CE"/>
    <w:rsid w:val="00EE57F5"/>
    <w:rsid w:val="00EF036B"/>
    <w:rsid w:val="00EF10F3"/>
    <w:rsid w:val="00EF1DB2"/>
    <w:rsid w:val="00EF3A02"/>
    <w:rsid w:val="00EF7364"/>
    <w:rsid w:val="00EF7610"/>
    <w:rsid w:val="00EF7E0E"/>
    <w:rsid w:val="00F00B0D"/>
    <w:rsid w:val="00F023F4"/>
    <w:rsid w:val="00F039D3"/>
    <w:rsid w:val="00F04854"/>
    <w:rsid w:val="00F0594E"/>
    <w:rsid w:val="00F0720C"/>
    <w:rsid w:val="00F10202"/>
    <w:rsid w:val="00F1032B"/>
    <w:rsid w:val="00F10C80"/>
    <w:rsid w:val="00F15048"/>
    <w:rsid w:val="00F21826"/>
    <w:rsid w:val="00F2296C"/>
    <w:rsid w:val="00F30A9F"/>
    <w:rsid w:val="00F3186F"/>
    <w:rsid w:val="00F31BB0"/>
    <w:rsid w:val="00F323E1"/>
    <w:rsid w:val="00F4692B"/>
    <w:rsid w:val="00F51039"/>
    <w:rsid w:val="00F513AE"/>
    <w:rsid w:val="00F527E6"/>
    <w:rsid w:val="00F53191"/>
    <w:rsid w:val="00F53633"/>
    <w:rsid w:val="00F56DAA"/>
    <w:rsid w:val="00F56FED"/>
    <w:rsid w:val="00F57BC7"/>
    <w:rsid w:val="00F60EB7"/>
    <w:rsid w:val="00F60F8A"/>
    <w:rsid w:val="00F619B0"/>
    <w:rsid w:val="00F65236"/>
    <w:rsid w:val="00F65BDE"/>
    <w:rsid w:val="00F66FD5"/>
    <w:rsid w:val="00F67345"/>
    <w:rsid w:val="00F708BD"/>
    <w:rsid w:val="00F70F0D"/>
    <w:rsid w:val="00F737E2"/>
    <w:rsid w:val="00F74B76"/>
    <w:rsid w:val="00F75DB5"/>
    <w:rsid w:val="00F80A54"/>
    <w:rsid w:val="00F810F5"/>
    <w:rsid w:val="00F84A48"/>
    <w:rsid w:val="00F85F01"/>
    <w:rsid w:val="00F865ED"/>
    <w:rsid w:val="00F868EA"/>
    <w:rsid w:val="00F92B9B"/>
    <w:rsid w:val="00F93494"/>
    <w:rsid w:val="00F94325"/>
    <w:rsid w:val="00F948E0"/>
    <w:rsid w:val="00F94F9A"/>
    <w:rsid w:val="00F952CF"/>
    <w:rsid w:val="00F96EF2"/>
    <w:rsid w:val="00FA3A32"/>
    <w:rsid w:val="00FA4F11"/>
    <w:rsid w:val="00FA5D3D"/>
    <w:rsid w:val="00FA6481"/>
    <w:rsid w:val="00FA6892"/>
    <w:rsid w:val="00FB0B16"/>
    <w:rsid w:val="00FB1014"/>
    <w:rsid w:val="00FB206F"/>
    <w:rsid w:val="00FC0ACC"/>
    <w:rsid w:val="00FC35E6"/>
    <w:rsid w:val="00FC3672"/>
    <w:rsid w:val="00FC40E9"/>
    <w:rsid w:val="00FC72C8"/>
    <w:rsid w:val="00FC7B0D"/>
    <w:rsid w:val="00FC7F06"/>
    <w:rsid w:val="00FD0C9D"/>
    <w:rsid w:val="00FD1D3C"/>
    <w:rsid w:val="00FD20D2"/>
    <w:rsid w:val="00FD42E1"/>
    <w:rsid w:val="00FD57B5"/>
    <w:rsid w:val="00FE0E91"/>
    <w:rsid w:val="00FE149D"/>
    <w:rsid w:val="00FE2459"/>
    <w:rsid w:val="00FE6534"/>
    <w:rsid w:val="00FF24B3"/>
    <w:rsid w:val="00FF31CE"/>
    <w:rsid w:val="00FF357F"/>
    <w:rsid w:val="00FF5AD8"/>
    <w:rsid w:val="00FF73C4"/>
    <w:rsid w:val="13706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6B500F"/>
  <w15:docId w15:val="{B73FA702-21FF-442F-9823-5712D95E8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GB" w:eastAsia="en-US" w:bidi="ar-SA"/>
      </w:rPr>
    </w:rPrDefault>
    <w:pPrDefault>
      <w:pPr>
        <w:spacing w:after="120" w:line="280" w:lineRule="atLeast"/>
        <w:ind w:left="714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RSC Ed Normal"/>
    <w:qFormat/>
    <w:rsid w:val="00C51F51"/>
    <w:pPr>
      <w:ind w:left="0" w:firstLine="0"/>
      <w:outlineLvl w:val="0"/>
    </w:pPr>
    <w:rPr>
      <w:rFonts w:ascii="Arial" w:hAnsi="Arial" w:cs="Arial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C51F51"/>
    <w:rPr>
      <w:b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73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F73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RSC Ed Heading 1 Char"/>
    <w:basedOn w:val="DefaultParagraphFont"/>
    <w:link w:val="Heading1"/>
    <w:rsid w:val="00C51F51"/>
    <w:rPr>
      <w:rFonts w:ascii="Arial" w:hAnsi="Arial" w:cs="Arial"/>
      <w:b/>
      <w:sz w:val="28"/>
      <w:lang w:eastAsia="zh-CN"/>
    </w:rPr>
  </w:style>
  <w:style w:type="character" w:customStyle="1" w:styleId="Heading2Char">
    <w:name w:val="Heading 2 Char"/>
    <w:basedOn w:val="DefaultParagraphFont"/>
    <w:link w:val="Heading2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lang w:eastAsia="zh-CN"/>
    </w:rPr>
  </w:style>
  <w:style w:type="table" w:styleId="TableGrid">
    <w:name w:val="Table Grid"/>
    <w:basedOn w:val="TableNormal"/>
    <w:uiPriority w:val="59"/>
    <w:rsid w:val="001014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SCEducationHeading2">
    <w:name w:val="RSC Education Heading2"/>
    <w:basedOn w:val="Heading1"/>
    <w:next w:val="Heading2"/>
    <w:qFormat/>
    <w:rsid w:val="003F7382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3F7382"/>
    <w:rPr>
      <w:rFonts w:ascii="Arial" w:hAnsi="Arial"/>
      <w:color w:val="auto"/>
      <w:sz w:val="22"/>
    </w:rPr>
  </w:style>
  <w:style w:type="paragraph" w:customStyle="1" w:styleId="RSC2-columntabs">
    <w:name w:val="RSC 2-column tabs"/>
    <w:basedOn w:val="RSCBasictext"/>
    <w:qFormat/>
    <w:rsid w:val="00722F2C"/>
    <w:pPr>
      <w:tabs>
        <w:tab w:val="left" w:pos="363"/>
        <w:tab w:val="left" w:pos="4536"/>
      </w:tabs>
    </w:pPr>
  </w:style>
  <w:style w:type="paragraph" w:customStyle="1" w:styleId="RSCletteredlist">
    <w:name w:val="RSC lettered list"/>
    <w:basedOn w:val="Normal"/>
    <w:qFormat/>
    <w:rsid w:val="00596C59"/>
    <w:pPr>
      <w:numPr>
        <w:numId w:val="10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757A8"/>
  </w:style>
  <w:style w:type="paragraph" w:customStyle="1" w:styleId="RSCH1">
    <w:name w:val="RSC H1"/>
    <w:basedOn w:val="Normal"/>
    <w:qFormat/>
    <w:rsid w:val="006A4CD2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Learningobjectives">
    <w:name w:val="RSC Learning objectives"/>
    <w:basedOn w:val="Normal"/>
    <w:qFormat/>
    <w:rsid w:val="00A35A10"/>
    <w:pPr>
      <w:numPr>
        <w:numId w:val="2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H2">
    <w:name w:val="RSC H2"/>
    <w:basedOn w:val="Normal"/>
    <w:qFormat/>
    <w:rsid w:val="00F65236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Basictext">
    <w:name w:val="RSC Basic text"/>
    <w:basedOn w:val="Normal"/>
    <w:qFormat/>
    <w:rsid w:val="008D3B2C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B4299A"/>
    <w:pPr>
      <w:numPr>
        <w:numId w:val="3"/>
      </w:numPr>
    </w:pPr>
  </w:style>
  <w:style w:type="numbering" w:customStyle="1" w:styleId="CurrentList2">
    <w:name w:val="Current List2"/>
    <w:uiPriority w:val="99"/>
    <w:rsid w:val="00B4299A"/>
    <w:pPr>
      <w:numPr>
        <w:numId w:val="4"/>
      </w:numPr>
    </w:pPr>
  </w:style>
  <w:style w:type="paragraph" w:customStyle="1" w:styleId="RSCMarks">
    <w:name w:val="RSC Marks"/>
    <w:basedOn w:val="Normal"/>
    <w:qFormat/>
    <w:rsid w:val="0062364C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H3">
    <w:name w:val="RSC H3"/>
    <w:basedOn w:val="RSCBasictext"/>
    <w:qFormat/>
    <w:rsid w:val="00E50FBA"/>
    <w:pPr>
      <w:spacing w:before="300"/>
    </w:pPr>
    <w:rPr>
      <w:b/>
      <w:bCs/>
      <w:color w:val="C8102E"/>
    </w:rPr>
  </w:style>
  <w:style w:type="paragraph" w:customStyle="1" w:styleId="RSCBulletedlist">
    <w:name w:val="RSC Bulleted list"/>
    <w:basedOn w:val="RSCBasictext"/>
    <w:qFormat/>
    <w:rsid w:val="00E50FBA"/>
    <w:pPr>
      <w:numPr>
        <w:numId w:val="5"/>
      </w:numPr>
    </w:pPr>
  </w:style>
  <w:style w:type="paragraph" w:customStyle="1" w:styleId="RSCUnderline">
    <w:name w:val="RSC Underline"/>
    <w:basedOn w:val="Normal"/>
    <w:qFormat/>
    <w:rsid w:val="007C0B91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numberedlist">
    <w:name w:val="RSC numbered list"/>
    <w:basedOn w:val="Normal"/>
    <w:qFormat/>
    <w:rsid w:val="008E7851"/>
    <w:pPr>
      <w:numPr>
        <w:numId w:val="6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8E7851"/>
    <w:pPr>
      <w:numPr>
        <w:numId w:val="12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numbering" w:customStyle="1" w:styleId="CurrentList3">
    <w:name w:val="Current List3"/>
    <w:uiPriority w:val="99"/>
    <w:rsid w:val="006F7121"/>
    <w:pPr>
      <w:numPr>
        <w:numId w:val="13"/>
      </w:numPr>
    </w:pPr>
  </w:style>
  <w:style w:type="numbering" w:customStyle="1" w:styleId="CurrentList4">
    <w:name w:val="Current List4"/>
    <w:uiPriority w:val="99"/>
    <w:rsid w:val="00F65236"/>
    <w:pPr>
      <w:numPr>
        <w:numId w:val="16"/>
      </w:numPr>
    </w:pPr>
  </w:style>
  <w:style w:type="numbering" w:customStyle="1" w:styleId="CurrentList5">
    <w:name w:val="Current List5"/>
    <w:uiPriority w:val="99"/>
    <w:rsid w:val="00E50FBA"/>
    <w:pPr>
      <w:numPr>
        <w:numId w:val="17"/>
      </w:numPr>
    </w:pPr>
  </w:style>
  <w:style w:type="numbering" w:customStyle="1" w:styleId="CurrentList6">
    <w:name w:val="Current List6"/>
    <w:uiPriority w:val="99"/>
    <w:rsid w:val="00E50FBA"/>
    <w:pPr>
      <w:numPr>
        <w:numId w:val="18"/>
      </w:numPr>
    </w:pPr>
  </w:style>
  <w:style w:type="paragraph" w:styleId="Header">
    <w:name w:val="header"/>
    <w:basedOn w:val="Normal"/>
    <w:link w:val="HeaderChar"/>
    <w:uiPriority w:val="99"/>
    <w:unhideWhenUsed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6E7"/>
    <w:rPr>
      <w:rFonts w:ascii="Arial" w:hAnsi="Arial" w:cs="Arial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6E7"/>
    <w:rPr>
      <w:rFonts w:ascii="Arial" w:hAnsi="Arial" w:cs="Arial"/>
      <w:lang w:eastAsia="zh-CN"/>
    </w:rPr>
  </w:style>
  <w:style w:type="character" w:styleId="Hyperlink">
    <w:name w:val="Hyperlink"/>
    <w:basedOn w:val="DefaultParagraphFont"/>
    <w:uiPriority w:val="99"/>
    <w:unhideWhenUsed/>
    <w:rsid w:val="00EA2264"/>
    <w:rPr>
      <w:color w:val="0000FF"/>
      <w:u w:val="single"/>
    </w:rPr>
  </w:style>
  <w:style w:type="paragraph" w:customStyle="1" w:styleId="RSCURL">
    <w:name w:val="RSC URL"/>
    <w:basedOn w:val="Normal"/>
    <w:qFormat/>
    <w:rsid w:val="00085620"/>
    <w:pPr>
      <w:spacing w:after="86"/>
      <w:ind w:right="-850"/>
      <w:jc w:val="left"/>
    </w:pPr>
    <w:rPr>
      <w:rFonts w:ascii="Century Gothic" w:hAnsi="Century Gothic"/>
      <w:b/>
      <w:color w:val="C8102E"/>
      <w:sz w:val="18"/>
      <w:szCs w:val="18"/>
    </w:rPr>
  </w:style>
  <w:style w:type="paragraph" w:customStyle="1" w:styleId="RSCH4">
    <w:name w:val="RSC H4"/>
    <w:basedOn w:val="RSCH2"/>
    <w:qFormat/>
    <w:rsid w:val="00475C69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8C4E89"/>
    <w:pPr>
      <w:jc w:val="center"/>
    </w:pPr>
  </w:style>
  <w:style w:type="numbering" w:customStyle="1" w:styleId="CurrentList7">
    <w:name w:val="Current List7"/>
    <w:uiPriority w:val="99"/>
    <w:rsid w:val="00596C59"/>
    <w:pPr>
      <w:numPr>
        <w:numId w:val="29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C44F5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C721A6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C721A6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rsid w:val="00C721A6"/>
    <w:rPr>
      <w:rFonts w:ascii="Arial" w:hAnsi="Arial" w:cs="Arial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721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721A6"/>
    <w:rPr>
      <w:rFonts w:ascii="Arial" w:hAnsi="Arial" w:cs="Arial"/>
      <w:b/>
      <w:bCs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942F19"/>
    <w:rPr>
      <w:color w:val="666666"/>
    </w:rPr>
  </w:style>
  <w:style w:type="paragraph" w:styleId="Revision">
    <w:name w:val="Revision"/>
    <w:hidden/>
    <w:uiPriority w:val="99"/>
    <w:semiHidden/>
    <w:rsid w:val="00C5569A"/>
    <w:pPr>
      <w:spacing w:after="0" w:line="240" w:lineRule="auto"/>
      <w:ind w:left="0" w:firstLine="0"/>
      <w:jc w:val="left"/>
    </w:pPr>
    <w:rPr>
      <w:rFonts w:ascii="Arial" w:hAnsi="Arial" w:cs="Arial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oyalsocietychemistry.sharepoint.com/sites/Teachingresources-Education/Shared%20Documents/Structure%20strips/14-16%20Quantitative%20chemistry/Balanced%20chemical%20equations/5_publishing/rsc.li/3Y2OzM2" TargetMode="External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  <Editorialstage xmlns="5c7d88b2-bc5d-47d8-b067-5f30c82b40f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A2BDFF-4626-4A31-82DB-8FBECE1C5D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D7B0E5-4035-4EA3-9A88-472F4C0D8FF9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customXml/itemProps3.xml><?xml version="1.0" encoding="utf-8"?>
<ds:datastoreItem xmlns:ds="http://schemas.openxmlformats.org/officeDocument/2006/customXml" ds:itemID="{CC7F42B0-0434-4904-8335-88C66506988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5759E32-431C-4F12-A576-ABC11C5C38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982</Words>
  <Characters>5033</Characters>
  <Application>Microsoft Office Word</Application>
  <DocSecurity>0</DocSecurity>
  <Lines>296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5904</CharactersWithSpaces>
  <SharedDoc>false</SharedDoc>
  <HyperlinkBase/>
  <HLinks>
    <vt:vector size="6" baseType="variant">
      <vt:variant>
        <vt:i4>8192041</vt:i4>
      </vt:variant>
      <vt:variant>
        <vt:i4>0</vt:i4>
      </vt:variant>
      <vt:variant>
        <vt:i4>0</vt:i4>
      </vt:variant>
      <vt:variant>
        <vt:i4>5</vt:i4>
      </vt:variant>
      <vt:variant>
        <vt:lpwstr>rsc.li/3Y2OzM2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Balanced chemical equations structure strip student sheet</dc:title>
  <dc:subject/>
  <dc:creator>RoyalSocietyofChemistry@royalsocietychemistry.onmicrosoft.com</dc:creator>
  <cp:keywords>Chemical equations; ratio; mass; conservation of mass; atom; limiting reactant; excess reactant; state symbols; incomplete combustion; writing; exam-practice; literacy; 14-16</cp:keywords>
  <dc:description>From rsc.li/3Y2OzM2, teacher notes available</dc:description>
  <cp:lastModifiedBy>Hannah Sycamore</cp:lastModifiedBy>
  <cp:revision>8</cp:revision>
  <dcterms:created xsi:type="dcterms:W3CDTF">2026-04-21T12:05:00Z</dcterms:created>
  <dcterms:modified xsi:type="dcterms:W3CDTF">2026-04-21T12:34:00Z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0x010100E45D359969893149933A4D4A74E189F8</vt:lpwstr>
  </property>
</Properties>
</file>