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81C2E" w14:textId="77777777" w:rsidR="004471A4" w:rsidRPr="007859BF" w:rsidRDefault="004471A4" w:rsidP="004471A4">
      <w:pPr>
        <w:pStyle w:val="RSCH1"/>
      </w:pPr>
      <w:r>
        <w:t>Relative mass</w:t>
      </w:r>
    </w:p>
    <w:p w14:paraId="644E08F8" w14:textId="77EBFE62" w:rsidR="004471A4" w:rsidRDefault="004471A4" w:rsidP="004471A4">
      <w:pPr>
        <w:pStyle w:val="RSCBasictext"/>
      </w:pPr>
      <w:r>
        <w:t>The periodic table shows the chemical symbols of elements, along with their atomic number and relative atomic mass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 xml:space="preserve">). </w:t>
      </w:r>
    </w:p>
    <w:p w14:paraId="410D9E10" w14:textId="5F271488" w:rsidR="004471A4" w:rsidRPr="009A5730" w:rsidRDefault="0034743C" w:rsidP="004471A4">
      <w:pPr>
        <w:pStyle w:val="RSCnumberedlist"/>
        <w:numPr>
          <w:ilvl w:val="0"/>
          <w:numId w:val="0"/>
        </w:numPr>
        <w:ind w:left="360"/>
        <w:jc w:val="center"/>
        <w:rPr>
          <w:rFonts w:eastAsiaTheme="minorEastAsia"/>
          <w:b/>
          <w:bCs/>
          <w:iCs/>
          <w:color w:val="EE0000"/>
          <w:sz w:val="36"/>
          <w:szCs w:val="36"/>
        </w:rPr>
      </w:pPr>
      <w:r>
        <w:rPr>
          <w:rFonts w:eastAsiaTheme="minorEastAsia"/>
          <w:b/>
          <w:bCs/>
          <w:iCs/>
          <w:noProof/>
          <w:color w:val="EE0000"/>
          <w:sz w:val="36"/>
          <w:szCs w:val="36"/>
        </w:rPr>
        <w:drawing>
          <wp:inline distT="0" distB="0" distL="0" distR="0" wp14:anchorId="794B7CEC" wp14:editId="639D86AF">
            <wp:extent cx="2293209" cy="327377"/>
            <wp:effectExtent l="0" t="0" r="0" b="3175"/>
            <wp:docPr id="1153369406" name="Picture 6" descr="The chemical symbol for sodium with a superscript 23 labelled 'relative atomic mass' and a subscript 11 labelled 'atomic number'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69406" name="Picture 6" descr="The chemical symbol for sodium with a superscript 23 labelled 'relative atomic mass' and a subscript 11 labelled 'atomic number'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7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618" cy="327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759491" w14:textId="5712FCDE" w:rsidR="004471A4" w:rsidRDefault="004471A4" w:rsidP="004471A4">
      <w:pPr>
        <w:pStyle w:val="RSCBasictext"/>
      </w:pPr>
      <w:r>
        <w:t>As atoms are so tiny, it is not possible to measure their mass with normal weighing scales. Instead, scientists use a measure called relative atomic mass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 xml:space="preserve">). </w:t>
      </w:r>
    </w:p>
    <w:p w14:paraId="33D166D4" w14:textId="77777777" w:rsidR="004471A4" w:rsidRDefault="004471A4" w:rsidP="004471A4">
      <w:pPr>
        <w:pStyle w:val="RSCnumberedlist"/>
      </w:pPr>
    </w:p>
    <w:p w14:paraId="036298EE" w14:textId="77777777" w:rsidR="004471A4" w:rsidRDefault="004471A4" w:rsidP="008C435A">
      <w:pPr>
        <w:pStyle w:val="RSCletteredlist"/>
        <w:numPr>
          <w:ilvl w:val="0"/>
          <w:numId w:val="6"/>
        </w:numPr>
      </w:pPr>
      <w:r>
        <w:t xml:space="preserve">What is the approximate radius of an atom? Circle the correct answer. </w:t>
      </w:r>
    </w:p>
    <w:p w14:paraId="789181A1" w14:textId="3208FFA9" w:rsidR="004471A4" w:rsidRDefault="004471A4" w:rsidP="00AB2B59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after="0"/>
        <w:jc w:val="center"/>
        <w:rPr>
          <w:rFonts w:ascii="Cambria Math" w:hAnsi="Cambria Math"/>
        </w:rPr>
      </w:pPr>
      <w:r>
        <w:rPr>
          <w:b/>
          <w:bCs/>
          <w:color w:val="C8102E"/>
        </w:rPr>
        <w:t>A</w:t>
      </w:r>
      <w:r>
        <w:rPr>
          <w:rFonts w:ascii="Cambria Math" w:hAnsi="Cambria Math"/>
        </w:rPr>
        <w:t xml:space="preserve">   </w:t>
      </w:r>
      <w:r>
        <w:t>0.1 </w:t>
      </w:r>
      <w:r>
        <w:rPr>
          <w:rFonts w:cs="Calibri"/>
        </w:rPr>
        <w:t>μ</w:t>
      </w:r>
      <w:r>
        <w:t>m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b/>
          <w:bCs/>
          <w:color w:val="C8102E"/>
        </w:rPr>
        <w:t>B</w:t>
      </w:r>
      <w:r>
        <w:rPr>
          <w:rFonts w:ascii="Cambria Math" w:hAnsi="Cambria Math"/>
        </w:rPr>
        <w:t xml:space="preserve">   </w:t>
      </w:r>
      <w:r>
        <w:t>0.1 nm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b/>
          <w:bCs/>
          <w:color w:val="C8102E"/>
        </w:rPr>
        <w:t>C</w:t>
      </w:r>
      <w:r>
        <w:rPr>
          <w:rFonts w:ascii="Cambria Math" w:hAnsi="Cambria Math"/>
        </w:rPr>
        <w:t xml:space="preserve">   </w:t>
      </w:r>
      <w:r>
        <w:t>0.1 mm</w:t>
      </w:r>
      <w:r>
        <w:rPr>
          <w:rFonts w:ascii="Cambria Math" w:hAnsi="Cambria Math"/>
        </w:rPr>
        <w:tab/>
      </w:r>
      <w:r>
        <w:rPr>
          <w:rFonts w:ascii="Cambria Math" w:hAnsi="Cambria Math"/>
        </w:rPr>
        <w:tab/>
      </w:r>
      <w:r>
        <w:rPr>
          <w:b/>
          <w:bCs/>
          <w:color w:val="C8102E"/>
        </w:rPr>
        <w:t>D</w:t>
      </w:r>
      <w:r>
        <w:rPr>
          <w:rFonts w:ascii="Cambria Math" w:hAnsi="Cambria Math"/>
        </w:rPr>
        <w:t xml:space="preserve">   </w:t>
      </w:r>
      <w:r>
        <w:t>0.1 </w:t>
      </w:r>
      <w:r>
        <w:rPr>
          <w:rFonts w:cs="Calibri"/>
        </w:rPr>
        <w:t>c</w:t>
      </w:r>
      <w:r>
        <w:t>m</w:t>
      </w:r>
    </w:p>
    <w:p w14:paraId="0126ECE9" w14:textId="77777777" w:rsidR="004471A4" w:rsidRDefault="004471A4" w:rsidP="004471A4">
      <w:pPr>
        <w:pStyle w:val="RSCMarks"/>
      </w:pPr>
      <w:r>
        <w:t>(1 mark)</w:t>
      </w:r>
    </w:p>
    <w:p w14:paraId="4D5B5E04" w14:textId="77777777" w:rsidR="004471A4" w:rsidRDefault="004471A4" w:rsidP="004471A4">
      <w:pPr>
        <w:pStyle w:val="RSCBasictext"/>
      </w:pPr>
      <w:r>
        <w:t>Most of the mass of the atom is concentrated in the central nucleus of an atom.</w:t>
      </w:r>
    </w:p>
    <w:p w14:paraId="4532A236" w14:textId="77777777" w:rsidR="004471A4" w:rsidRDefault="004471A4" w:rsidP="008C435A">
      <w:pPr>
        <w:pStyle w:val="RSCletteredlist"/>
        <w:numPr>
          <w:ilvl w:val="0"/>
          <w:numId w:val="6"/>
        </w:numPr>
      </w:pPr>
      <w:r>
        <w:t>How does the radius of the nucleus of the atom compare to the radius of the whole atom? Circle the correct answer.</w:t>
      </w:r>
    </w:p>
    <w:p w14:paraId="62CF2063" w14:textId="6131F37E" w:rsidR="008A3F63" w:rsidRDefault="008A3F63" w:rsidP="008A3F63">
      <w:pPr>
        <w:pStyle w:val="RSCletteredlist"/>
        <w:numPr>
          <w:ilvl w:val="0"/>
          <w:numId w:val="0"/>
        </w:numPr>
        <w:ind w:left="360"/>
      </w:pPr>
      <w:r>
        <w:t>The radius of the whole atom is __</w:t>
      </w:r>
      <w:r w:rsidR="00C01660">
        <w:t>____</w:t>
      </w:r>
      <w:r>
        <w:t xml:space="preserve">_____ times larger than the radius of the nucleus. </w:t>
      </w:r>
    </w:p>
    <w:p w14:paraId="7E96C5CB" w14:textId="77777777" w:rsidR="005C74BD" w:rsidRDefault="005C74BD" w:rsidP="005C74BD">
      <w:pPr>
        <w:pStyle w:val="RSCnumberedlist"/>
        <w:numPr>
          <w:ilvl w:val="0"/>
          <w:numId w:val="0"/>
        </w:numPr>
        <w:ind w:left="1440"/>
      </w:pPr>
    </w:p>
    <w:p w14:paraId="792EFE5E" w14:textId="2A87C39E" w:rsidR="005C74BD" w:rsidRDefault="005C74BD" w:rsidP="00AB2B59">
      <w:pPr>
        <w:pStyle w:val="RSCnumberedlist"/>
        <w:numPr>
          <w:ilvl w:val="0"/>
          <w:numId w:val="0"/>
        </w:numPr>
        <w:tabs>
          <w:tab w:val="clear" w:pos="426"/>
          <w:tab w:val="clear" w:pos="851"/>
        </w:tabs>
        <w:spacing w:after="0"/>
        <w:jc w:val="center"/>
      </w:pPr>
      <w:r>
        <w:rPr>
          <w:b/>
          <w:bCs/>
          <w:color w:val="C8102E"/>
        </w:rPr>
        <w:t>A</w:t>
      </w:r>
      <w:r>
        <w:t xml:space="preserve">   10</w:t>
      </w:r>
      <w:r>
        <w:tab/>
      </w:r>
      <w:r>
        <w:tab/>
      </w:r>
      <w:r>
        <w:rPr>
          <w:b/>
          <w:bCs/>
          <w:color w:val="C8102E"/>
        </w:rPr>
        <w:t>B</w:t>
      </w:r>
      <w:r>
        <w:t xml:space="preserve">   100</w:t>
      </w:r>
      <w:r>
        <w:tab/>
      </w:r>
      <w:r>
        <w:tab/>
      </w:r>
      <w:r>
        <w:rPr>
          <w:b/>
          <w:bCs/>
          <w:color w:val="C8102E"/>
        </w:rPr>
        <w:t>C</w:t>
      </w:r>
      <w:r>
        <w:t xml:space="preserve">   1000</w:t>
      </w:r>
      <w:r>
        <w:tab/>
      </w:r>
      <w:r>
        <w:rPr>
          <w:b/>
          <w:bCs/>
          <w:color w:val="C8102E"/>
        </w:rPr>
        <w:t>D</w:t>
      </w:r>
      <w:r>
        <w:t xml:space="preserve">   10 000</w:t>
      </w:r>
    </w:p>
    <w:p w14:paraId="32ACA83F" w14:textId="77777777" w:rsidR="004471A4" w:rsidRDefault="004471A4" w:rsidP="004471A4">
      <w:pPr>
        <w:pStyle w:val="RSCMarks"/>
      </w:pPr>
      <w:r>
        <w:t>(1 mark)</w:t>
      </w:r>
    </w:p>
    <w:p w14:paraId="600B5BE4" w14:textId="77777777" w:rsidR="001912D7" w:rsidRDefault="001912D7" w:rsidP="001912D7">
      <w:pPr>
        <w:pStyle w:val="RSCBasictext"/>
      </w:pPr>
      <w:r>
        <w:t xml:space="preserve">The chemical symbol for an atom of carbon is: </w:t>
      </w:r>
    </w:p>
    <w:p w14:paraId="2ED114F1" w14:textId="77777777" w:rsidR="001912D7" w:rsidRPr="008D2181" w:rsidRDefault="00000000" w:rsidP="001912D7">
      <w:pPr>
        <w:pStyle w:val="RSCnumberedlist"/>
        <w:numPr>
          <w:ilvl w:val="0"/>
          <w:numId w:val="0"/>
        </w:numPr>
        <w:ind w:left="360"/>
        <w:jc w:val="center"/>
        <w:rPr>
          <w:rFonts w:eastAsiaTheme="minorEastAsia"/>
          <w:b/>
          <w:bCs/>
          <w:iCs/>
          <w:color w:val="auto"/>
          <w:sz w:val="36"/>
          <w:szCs w:val="36"/>
        </w:rPr>
      </w:pPr>
      <m:oMathPara>
        <m:oMath>
          <m:sPre>
            <m:sPrePr>
              <m:ctrlPr>
                <w:rPr>
                  <w:rFonts w:ascii="Cambria Math" w:hAnsi="Cambria Math"/>
                  <w:b/>
                  <w:bCs/>
                  <w:iCs/>
                  <w:color w:val="auto"/>
                  <w:sz w:val="36"/>
                  <w:szCs w:val="36"/>
                </w:rPr>
              </m:ctrlPr>
            </m:sPrePr>
            <m:sub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36"/>
                  <w:szCs w:val="36"/>
                </w:rPr>
                <m:t>6</m:t>
              </m:r>
            </m:sub>
            <m:sup>
              <m:r>
                <m:rPr>
                  <m:sty m:val="bi"/>
                </m:rPr>
                <w:rPr>
                  <w:rFonts w:ascii="Cambria Math" w:hAnsi="Cambria Math"/>
                  <w:color w:val="auto"/>
                  <w:sz w:val="36"/>
                  <w:szCs w:val="36"/>
                </w:rPr>
                <m:t>12</m:t>
              </m:r>
            </m:sup>
            <m:e>
              <m:r>
                <m:rPr>
                  <m:sty m:val="b"/>
                </m:rPr>
                <w:rPr>
                  <w:rFonts w:ascii="Cambria Math" w:hAnsi="Cambria Math"/>
                  <w:color w:val="auto"/>
                  <w:sz w:val="36"/>
                  <w:szCs w:val="36"/>
                </w:rPr>
                <m:t>C</m:t>
              </m:r>
            </m:e>
          </m:sPre>
        </m:oMath>
      </m:oMathPara>
    </w:p>
    <w:p w14:paraId="261D3699" w14:textId="46D72841" w:rsidR="001912D7" w:rsidRDefault="001912D7" w:rsidP="008C435A">
      <w:pPr>
        <w:pStyle w:val="RSCletteredlist"/>
        <w:numPr>
          <w:ilvl w:val="0"/>
          <w:numId w:val="6"/>
        </w:numPr>
      </w:pPr>
      <w:r>
        <w:t xml:space="preserve">State the number and location of each type of subatomic particle found in an atom of </w:t>
      </w:r>
      <w:r>
        <w:rPr>
          <w:rFonts w:ascii="Cambria Math" w:hAnsi="Cambria Math"/>
          <w:position w:val="4"/>
          <w:vertAlign w:val="superscript"/>
        </w:rPr>
        <w:t>12</w:t>
      </w:r>
      <w:r>
        <w:rPr>
          <w:rFonts w:ascii="Cambria Math" w:hAnsi="Cambria Math"/>
        </w:rPr>
        <w:t>C</w:t>
      </w:r>
      <w:r>
        <w:t>.</w:t>
      </w:r>
    </w:p>
    <w:p w14:paraId="49C44547" w14:textId="087C0E58" w:rsidR="001912D7" w:rsidRDefault="001912D7" w:rsidP="001912D7">
      <w:pPr>
        <w:pStyle w:val="RSCUnderline"/>
      </w:pPr>
      <w:r>
        <w:t>Protons: __________________________________________________________________________</w:t>
      </w:r>
    </w:p>
    <w:p w14:paraId="09A28964" w14:textId="7DAA328A" w:rsidR="001912D7" w:rsidRDefault="001912D7" w:rsidP="001912D7">
      <w:pPr>
        <w:pStyle w:val="RSCUnderline"/>
      </w:pPr>
      <w:r>
        <w:t>Neutrons:  ________________________________________________________________________</w:t>
      </w:r>
    </w:p>
    <w:p w14:paraId="3B7D7794" w14:textId="11EF0869" w:rsidR="001912D7" w:rsidRDefault="001912D7" w:rsidP="001912D7">
      <w:pPr>
        <w:pStyle w:val="RSCUnderline"/>
      </w:pPr>
      <w:r>
        <w:t>Electrons:  ________________________________________________________________________</w:t>
      </w:r>
    </w:p>
    <w:p w14:paraId="57612FB9" w14:textId="0B4F7F5B" w:rsidR="001912D7" w:rsidRDefault="001912D7" w:rsidP="001912D7">
      <w:pPr>
        <w:pStyle w:val="RSCMarks"/>
      </w:pPr>
      <w:r>
        <w:t>(2 marks)</w:t>
      </w:r>
    </w:p>
    <w:p w14:paraId="4670A692" w14:textId="47300ED1" w:rsidR="001912D7" w:rsidRDefault="001912D7" w:rsidP="008C435A">
      <w:pPr>
        <w:pStyle w:val="RSCletteredlist"/>
        <w:numPr>
          <w:ilvl w:val="0"/>
          <w:numId w:val="6"/>
        </w:numPr>
      </w:pPr>
      <w:r>
        <w:t xml:space="preserve">Compare the masses of electrons, protons and neutrons and explain why an atom of </w:t>
      </w:r>
      <w:r>
        <w:rPr>
          <w:rFonts w:ascii="Cambria Math" w:hAnsi="Cambria Math"/>
          <w:position w:val="4"/>
          <w:vertAlign w:val="superscript"/>
        </w:rPr>
        <w:t>12</w:t>
      </w:r>
      <w:r>
        <w:rPr>
          <w:rFonts w:ascii="Cambria Math" w:hAnsi="Cambria Math"/>
        </w:rPr>
        <w:t>C</w:t>
      </w:r>
      <w:r>
        <w:t xml:space="preserve"> has a relative mass of 12.</w:t>
      </w:r>
    </w:p>
    <w:p w14:paraId="192B13B8" w14:textId="77777777" w:rsidR="00766699" w:rsidRDefault="00766699" w:rsidP="00766699">
      <w:pPr>
        <w:pStyle w:val="RSCUnderline"/>
      </w:pPr>
      <w:r>
        <w:t>__________________________________________________________________________________</w:t>
      </w:r>
    </w:p>
    <w:p w14:paraId="4A50923D" w14:textId="77777777" w:rsidR="00766699" w:rsidRDefault="00766699" w:rsidP="00766699">
      <w:pPr>
        <w:pStyle w:val="RSCUnderline"/>
      </w:pPr>
      <w:r>
        <w:t>__________________________________________________________________________________</w:t>
      </w:r>
    </w:p>
    <w:p w14:paraId="001BA20F" w14:textId="77777777" w:rsidR="00766699" w:rsidRDefault="00766699" w:rsidP="00766699">
      <w:pPr>
        <w:pStyle w:val="RSCUnderline"/>
      </w:pPr>
      <w:r>
        <w:t>__________________________________________________________________________________</w:t>
      </w:r>
    </w:p>
    <w:p w14:paraId="0B009628" w14:textId="77777777" w:rsidR="001912D7" w:rsidRDefault="001912D7" w:rsidP="001912D7">
      <w:pPr>
        <w:pStyle w:val="RSCMarks"/>
      </w:pPr>
      <w:r>
        <w:t>(2 marks)</w:t>
      </w:r>
    </w:p>
    <w:p w14:paraId="4CC19B01" w14:textId="77777777" w:rsidR="0034743C" w:rsidRDefault="0034743C" w:rsidP="001912D7">
      <w:pPr>
        <w:pStyle w:val="RSCMarks"/>
      </w:pPr>
    </w:p>
    <w:p w14:paraId="49DCCCE2" w14:textId="77777777" w:rsidR="0091466D" w:rsidRDefault="0091466D" w:rsidP="00BC2DD5">
      <w:pPr>
        <w:pStyle w:val="RSCnumberedlist"/>
      </w:pPr>
    </w:p>
    <w:p w14:paraId="24BF4B4F" w14:textId="6885C919" w:rsidR="004471A4" w:rsidRDefault="008D2181" w:rsidP="008C435A">
      <w:pPr>
        <w:pStyle w:val="RSCletteredlist"/>
        <w:numPr>
          <w:ilvl w:val="0"/>
          <w:numId w:val="18"/>
        </w:numPr>
      </w:pPr>
      <w:r>
        <w:t xml:space="preserve">Choose the correct </w:t>
      </w:r>
      <w:r w:rsidR="004471A4">
        <w:t xml:space="preserve">element to </w:t>
      </w:r>
      <w:r w:rsidR="00975CC9">
        <w:t>complete</w:t>
      </w:r>
      <w:r w:rsidR="004471A4">
        <w:t xml:space="preserve"> the following definition for relative atomic mass? Circle the correct answer.</w:t>
      </w:r>
    </w:p>
    <w:p w14:paraId="59B8E80B" w14:textId="4D2CF1B2" w:rsidR="004471A4" w:rsidRPr="00D617FD" w:rsidRDefault="004471A4" w:rsidP="004471A4">
      <w:pPr>
        <w:pStyle w:val="RSCletteredlist"/>
        <w:numPr>
          <w:ilvl w:val="0"/>
          <w:numId w:val="0"/>
        </w:numPr>
        <w:spacing w:before="240" w:after="240"/>
        <w:ind w:left="360"/>
      </w:pPr>
      <w:r>
        <w:t>Relative atomic mass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 xml:space="preserve">) is the average mass of the atoms of an element relative to 1/12th of the mass of an atom of </w:t>
      </w:r>
      <w:r w:rsidR="000354FE">
        <w:t>…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"/>
        <w:gridCol w:w="3989"/>
        <w:gridCol w:w="388"/>
        <w:gridCol w:w="3901"/>
      </w:tblGrid>
      <w:tr w:rsidR="004471A4" w14:paraId="4F54ED1E" w14:textId="77777777" w:rsidTr="006012E2">
        <w:tc>
          <w:tcPr>
            <w:tcW w:w="388" w:type="dxa"/>
          </w:tcPr>
          <w:p w14:paraId="25AADFBD" w14:textId="77777777" w:rsidR="004471A4" w:rsidRPr="001721A0" w:rsidRDefault="004471A4" w:rsidP="006012E2">
            <w:pPr>
              <w:pStyle w:val="RSCH3"/>
              <w:spacing w:before="0"/>
            </w:pPr>
            <w:r>
              <w:t>A</w:t>
            </w:r>
          </w:p>
        </w:tc>
        <w:tc>
          <w:tcPr>
            <w:tcW w:w="3989" w:type="dxa"/>
          </w:tcPr>
          <w:p w14:paraId="27562529" w14:textId="77777777" w:rsidR="004471A4" w:rsidRPr="00BF2A40" w:rsidRDefault="004471A4" w:rsidP="006012E2">
            <w:pPr>
              <w:pStyle w:val="RSCletteredlist"/>
              <w:numPr>
                <w:ilvl w:val="0"/>
                <w:numId w:val="0"/>
              </w:numPr>
              <w:rPr>
                <w:rFonts w:ascii="Cambria Math" w:hAnsi="Cambria Math"/>
              </w:rPr>
            </w:pPr>
            <w:r>
              <w:rPr>
                <w:rFonts w:ascii="Cambria Math" w:hAnsi="Cambria Math"/>
                <w:position w:val="4"/>
                <w:vertAlign w:val="superscript"/>
              </w:rPr>
              <w:t>1</w:t>
            </w:r>
            <w:r>
              <w:rPr>
                <w:rFonts w:ascii="Cambria Math" w:hAnsi="Cambria Math"/>
              </w:rPr>
              <w:t>H</w:t>
            </w:r>
          </w:p>
        </w:tc>
        <w:tc>
          <w:tcPr>
            <w:tcW w:w="388" w:type="dxa"/>
          </w:tcPr>
          <w:p w14:paraId="2EDC6505" w14:textId="77777777" w:rsidR="004471A4" w:rsidRDefault="004471A4" w:rsidP="006012E2">
            <w:pPr>
              <w:pStyle w:val="RSCH3"/>
              <w:spacing w:before="0"/>
            </w:pPr>
            <w:r>
              <w:t>B</w:t>
            </w:r>
          </w:p>
        </w:tc>
        <w:tc>
          <w:tcPr>
            <w:tcW w:w="3901" w:type="dxa"/>
          </w:tcPr>
          <w:p w14:paraId="581C4376" w14:textId="289D2543" w:rsidR="004471A4" w:rsidRDefault="00D30D83" w:rsidP="006012E2">
            <w:pPr>
              <w:pStyle w:val="RSCletteredlist"/>
              <w:numPr>
                <w:ilvl w:val="0"/>
                <w:numId w:val="0"/>
              </w:numPr>
            </w:pPr>
            <w:r>
              <w:rPr>
                <w:rFonts w:ascii="Cambria Math" w:hAnsi="Cambria Math"/>
                <w:position w:val="4"/>
                <w:vertAlign w:val="superscript"/>
              </w:rPr>
              <w:t>12</w:t>
            </w:r>
            <w:r>
              <w:rPr>
                <w:rFonts w:ascii="Cambria Math" w:hAnsi="Cambria Math"/>
              </w:rPr>
              <w:t>C</w:t>
            </w:r>
          </w:p>
        </w:tc>
      </w:tr>
      <w:tr w:rsidR="004471A4" w14:paraId="44BEC3D3" w14:textId="77777777" w:rsidTr="006012E2">
        <w:tc>
          <w:tcPr>
            <w:tcW w:w="388" w:type="dxa"/>
          </w:tcPr>
          <w:p w14:paraId="08197D48" w14:textId="77777777" w:rsidR="004471A4" w:rsidRDefault="004471A4" w:rsidP="006012E2">
            <w:pPr>
              <w:pStyle w:val="RSCH3"/>
              <w:spacing w:before="0"/>
            </w:pPr>
            <w:r>
              <w:t>C</w:t>
            </w:r>
          </w:p>
        </w:tc>
        <w:tc>
          <w:tcPr>
            <w:tcW w:w="3989" w:type="dxa"/>
          </w:tcPr>
          <w:p w14:paraId="54E7DD6A" w14:textId="77777777" w:rsidR="004471A4" w:rsidRPr="00C06D54" w:rsidRDefault="004471A4" w:rsidP="006012E2">
            <w:pPr>
              <w:pStyle w:val="RSCletteredlist"/>
              <w:numPr>
                <w:ilvl w:val="0"/>
                <w:numId w:val="0"/>
              </w:numPr>
              <w:rPr>
                <w:vertAlign w:val="superscript"/>
              </w:rPr>
            </w:pPr>
            <w:r>
              <w:rPr>
                <w:rFonts w:ascii="Cambria Math" w:hAnsi="Cambria Math"/>
                <w:position w:val="4"/>
                <w:vertAlign w:val="superscript"/>
              </w:rPr>
              <w:t>16</w:t>
            </w:r>
            <w:r>
              <w:rPr>
                <w:rFonts w:ascii="Cambria Math" w:hAnsi="Cambria Math"/>
              </w:rPr>
              <w:t>O</w:t>
            </w:r>
          </w:p>
        </w:tc>
        <w:tc>
          <w:tcPr>
            <w:tcW w:w="388" w:type="dxa"/>
          </w:tcPr>
          <w:p w14:paraId="5E26166E" w14:textId="77777777" w:rsidR="004471A4" w:rsidRDefault="004471A4" w:rsidP="006012E2">
            <w:pPr>
              <w:pStyle w:val="RSCH3"/>
              <w:spacing w:before="0"/>
            </w:pPr>
            <w:r>
              <w:t>D</w:t>
            </w:r>
          </w:p>
        </w:tc>
        <w:tc>
          <w:tcPr>
            <w:tcW w:w="3901" w:type="dxa"/>
          </w:tcPr>
          <w:p w14:paraId="76375B84" w14:textId="77777777" w:rsidR="004471A4" w:rsidRDefault="004471A4" w:rsidP="006012E2">
            <w:pPr>
              <w:pStyle w:val="RSCletteredlist"/>
              <w:numPr>
                <w:ilvl w:val="0"/>
                <w:numId w:val="0"/>
              </w:numPr>
            </w:pPr>
            <w:r>
              <w:rPr>
                <w:rFonts w:ascii="Cambria Math" w:hAnsi="Cambria Math"/>
                <w:position w:val="4"/>
                <w:vertAlign w:val="superscript"/>
              </w:rPr>
              <w:t>23</w:t>
            </w:r>
            <w:r>
              <w:rPr>
                <w:rFonts w:ascii="Cambria Math" w:hAnsi="Cambria Math"/>
              </w:rPr>
              <w:t>Na</w:t>
            </w:r>
          </w:p>
        </w:tc>
      </w:tr>
    </w:tbl>
    <w:p w14:paraId="656B4CA4" w14:textId="77777777" w:rsidR="004471A4" w:rsidRDefault="004471A4" w:rsidP="004471A4">
      <w:pPr>
        <w:pStyle w:val="RSCMarks"/>
      </w:pPr>
      <w:r>
        <w:t>(1 mark)</w:t>
      </w:r>
    </w:p>
    <w:p w14:paraId="175444F6" w14:textId="59130FEE" w:rsidR="004471A4" w:rsidRDefault="004471A4" w:rsidP="00BC2DD5">
      <w:pPr>
        <w:pStyle w:val="RSCletteredlist"/>
      </w:pPr>
      <w:r>
        <w:t>Use the periodic table to draw a line matching each element to their correct relative atomic mass.</w:t>
      </w:r>
    </w:p>
    <w:p w14:paraId="16E6515C" w14:textId="6F61DCFC" w:rsidR="004471A4" w:rsidRDefault="004471A4" w:rsidP="004471A4">
      <w:pPr>
        <w:pStyle w:val="RSCMarks"/>
      </w:pPr>
      <w:r>
        <w:t>(3 marks)</w:t>
      </w:r>
    </w:p>
    <w:tbl>
      <w:tblPr>
        <w:tblStyle w:val="TableGrid"/>
        <w:tblW w:w="0" w:type="auto"/>
        <w:tblInd w:w="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2"/>
        <w:gridCol w:w="1392"/>
        <w:gridCol w:w="3429"/>
      </w:tblGrid>
      <w:tr w:rsidR="00EC7746" w14:paraId="70D55421" w14:textId="77777777" w:rsidTr="00AD244B">
        <w:trPr>
          <w:trHeight w:val="340"/>
        </w:trPr>
        <w:tc>
          <w:tcPr>
            <w:tcW w:w="3502" w:type="dxa"/>
            <w:vAlign w:val="center"/>
          </w:tcPr>
          <w:p w14:paraId="3FD7FDE7" w14:textId="6B1A4AE7" w:rsidR="00EC7746" w:rsidRPr="00863F84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  <w:rPr>
                <w:b/>
                <w:bCs/>
                <w:color w:val="C8102E"/>
              </w:rPr>
            </w:pPr>
            <w:r>
              <w:rPr>
                <w:b/>
                <w:bCs/>
                <w:color w:val="C8102E"/>
              </w:rPr>
              <w:t>Element</w:t>
            </w:r>
          </w:p>
        </w:tc>
        <w:tc>
          <w:tcPr>
            <w:tcW w:w="1392" w:type="dxa"/>
            <w:vAlign w:val="center"/>
          </w:tcPr>
          <w:p w14:paraId="5C3462DB" w14:textId="77777777" w:rsidR="00EC7746" w:rsidRPr="00863F84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  <w:rPr>
                <w:b/>
                <w:bCs/>
                <w:color w:val="C8102E"/>
              </w:rPr>
            </w:pPr>
          </w:p>
        </w:tc>
        <w:tc>
          <w:tcPr>
            <w:tcW w:w="3429" w:type="dxa"/>
            <w:vAlign w:val="center"/>
          </w:tcPr>
          <w:p w14:paraId="60C14087" w14:textId="57941E0D" w:rsidR="00EC7746" w:rsidRP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  <w:rPr>
                <w:b/>
                <w:bCs/>
                <w:color w:val="C8102E"/>
              </w:rPr>
            </w:pPr>
            <w:r>
              <w:rPr>
                <w:b/>
                <w:bCs/>
                <w:color w:val="C8102E"/>
              </w:rPr>
              <w:t>Relative atomic mass (</w:t>
            </w:r>
            <m:oMath>
              <m:sSub>
                <m:sSubPr>
                  <m:ctrlPr>
                    <w:rPr>
                      <w:rFonts w:ascii="Cambria Math" w:hAnsi="Cambria Math"/>
                      <w:b/>
                      <w:bCs/>
                      <w:iCs/>
                      <w:color w:val="C8102E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color w:val="C8102E"/>
                    </w:rPr>
                    <m:t>A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C8102E"/>
                    </w:rPr>
                    <m:t>r</m:t>
                  </m:r>
                </m:sub>
              </m:sSub>
            </m:oMath>
            <w:r>
              <w:rPr>
                <w:b/>
                <w:bCs/>
                <w:color w:val="C8102E"/>
              </w:rPr>
              <w:t>)</w:t>
            </w:r>
          </w:p>
        </w:tc>
      </w:tr>
      <w:tr w:rsidR="00EC7746" w14:paraId="0E9D1F85" w14:textId="77777777" w:rsidTr="00AD244B">
        <w:trPr>
          <w:trHeight w:val="340"/>
        </w:trPr>
        <w:tc>
          <w:tcPr>
            <w:tcW w:w="3502" w:type="dxa"/>
            <w:tcBorders>
              <w:bottom w:val="single" w:sz="18" w:space="0" w:color="ED7D31"/>
            </w:tcBorders>
            <w:vAlign w:val="center"/>
          </w:tcPr>
          <w:p w14:paraId="43097511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vAlign w:val="center"/>
          </w:tcPr>
          <w:p w14:paraId="5CDCE969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bottom w:val="single" w:sz="18" w:space="0" w:color="ED7D31"/>
            </w:tcBorders>
            <w:vAlign w:val="center"/>
          </w:tcPr>
          <w:p w14:paraId="21F351FD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  <w:tr w:rsidR="00EC7746" w14:paraId="50C4DC94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3CCEE52B" w14:textId="5D03579B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Beryllium (</w:t>
            </w:r>
            <w:r>
              <w:rPr>
                <w:rFonts w:ascii="Cambria Math" w:hAnsi="Cambria Math"/>
              </w:rPr>
              <w:t>Be</w:t>
            </w:r>
            <w:r>
              <w:t>)</w:t>
            </w:r>
          </w:p>
        </w:tc>
        <w:tc>
          <w:tcPr>
            <w:tcW w:w="1392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683A70C5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250520B7" w14:textId="1BDD52AD" w:rsidR="00EC7746" w:rsidRDefault="00A4608E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63.5</w:t>
            </w:r>
          </w:p>
        </w:tc>
      </w:tr>
      <w:tr w:rsidR="00EC7746" w14:paraId="0F51F7AD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2B4EFA46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vAlign w:val="center"/>
          </w:tcPr>
          <w:p w14:paraId="0FE42779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ECB10D8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  <w:tr w:rsidR="00EC7746" w14:paraId="7D8A1C46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56976D15" w14:textId="74336CF0" w:rsidR="00EC7746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Nitrogen (</w:t>
            </w:r>
            <w:r>
              <w:rPr>
                <w:rFonts w:ascii="Cambria Math" w:hAnsi="Cambria Math"/>
              </w:rPr>
              <w:t>N</w:t>
            </w:r>
            <w:r>
              <w:t>)</w:t>
            </w:r>
          </w:p>
        </w:tc>
        <w:tc>
          <w:tcPr>
            <w:tcW w:w="1392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0A40922D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6A349020" w14:textId="19164364" w:rsidR="00EC7746" w:rsidRDefault="00A4608E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127</w:t>
            </w:r>
          </w:p>
        </w:tc>
      </w:tr>
      <w:tr w:rsidR="00EC7746" w14:paraId="1B8C5EFE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366BA4EA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vAlign w:val="center"/>
          </w:tcPr>
          <w:p w14:paraId="5AA265AB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232347F6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  <w:tr w:rsidR="00EC7746" w14:paraId="5445677C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7324F9B5" w14:textId="2427CFE2" w:rsidR="00EC7746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Iron (</w:t>
            </w:r>
            <w:r>
              <w:rPr>
                <w:rFonts w:ascii="Cambria Math" w:hAnsi="Cambria Math"/>
              </w:rPr>
              <w:t>Fe</w:t>
            </w:r>
            <w:r>
              <w:t>)</w:t>
            </w:r>
          </w:p>
        </w:tc>
        <w:tc>
          <w:tcPr>
            <w:tcW w:w="1392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6C8C80DF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6538EF68" w14:textId="1867B299" w:rsidR="00EC7746" w:rsidRDefault="00A4608E" w:rsidP="006012E2">
            <w:pPr>
              <w:pStyle w:val="RSCmultilevellist11"/>
              <w:spacing w:before="240" w:after="120" w:line="259" w:lineRule="auto"/>
              <w:ind w:left="0" w:firstLine="0"/>
              <w:jc w:val="center"/>
            </w:pPr>
            <w:r>
              <w:t>9</w:t>
            </w:r>
          </w:p>
        </w:tc>
      </w:tr>
      <w:tr w:rsidR="00EC7746" w14:paraId="132B950E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059FDFCF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vAlign w:val="center"/>
          </w:tcPr>
          <w:p w14:paraId="6159C0EB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4B4AE477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  <w:tr w:rsidR="00EC7746" w14:paraId="1AA076F4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0A01FC2D" w14:textId="60A35F67" w:rsidR="00EC7746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Copper (</w:t>
            </w:r>
            <w:r>
              <w:rPr>
                <w:rFonts w:ascii="Cambria Math" w:hAnsi="Cambria Math"/>
              </w:rPr>
              <w:t>Cu</w:t>
            </w:r>
            <w:r>
              <w:t>)</w:t>
            </w:r>
          </w:p>
        </w:tc>
        <w:tc>
          <w:tcPr>
            <w:tcW w:w="1392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093405C5" w14:textId="77777777" w:rsidR="00EC7746" w:rsidRDefault="00EC7746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2BCE0B9E" w14:textId="611D6529" w:rsidR="00EC7746" w:rsidRDefault="00A4608E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56</w:t>
            </w:r>
          </w:p>
        </w:tc>
      </w:tr>
      <w:tr w:rsidR="00377828" w14:paraId="79CE9A29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64AFF79D" w14:textId="77777777" w:rsidR="00377828" w:rsidRDefault="00377828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vAlign w:val="center"/>
          </w:tcPr>
          <w:p w14:paraId="4DBB2D68" w14:textId="77777777" w:rsidR="00377828" w:rsidRDefault="00377828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bottom w:val="single" w:sz="18" w:space="0" w:color="ED7D31"/>
            </w:tcBorders>
            <w:vAlign w:val="center"/>
          </w:tcPr>
          <w:p w14:paraId="20C9D3C9" w14:textId="77777777" w:rsidR="00377828" w:rsidRDefault="00377828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  <w:tr w:rsidR="00377828" w14:paraId="43C12CEA" w14:textId="77777777" w:rsidTr="00AD244B">
        <w:trPr>
          <w:trHeight w:val="340"/>
        </w:trPr>
        <w:tc>
          <w:tcPr>
            <w:tcW w:w="3502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shd w:val="clear" w:color="auto" w:fill="F6E0C0"/>
            <w:vAlign w:val="center"/>
          </w:tcPr>
          <w:p w14:paraId="2CB94E07" w14:textId="5298E2E6" w:rsidR="00377828" w:rsidRDefault="00AD244B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Iodine (</w:t>
            </w:r>
            <w:r>
              <w:rPr>
                <w:rFonts w:ascii="Cambria Math" w:hAnsi="Cambria Math"/>
              </w:rPr>
              <w:t>I</w:t>
            </w:r>
            <w:r>
              <w:t>)</w:t>
            </w:r>
          </w:p>
        </w:tc>
        <w:tc>
          <w:tcPr>
            <w:tcW w:w="1392" w:type="dxa"/>
            <w:tcBorders>
              <w:left w:val="single" w:sz="18" w:space="0" w:color="ED7D31"/>
              <w:right w:val="single" w:sz="18" w:space="0" w:color="ED7D31"/>
            </w:tcBorders>
            <w:vAlign w:val="center"/>
          </w:tcPr>
          <w:p w14:paraId="5BF33BA2" w14:textId="77777777" w:rsidR="00377828" w:rsidRDefault="00377828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top w:val="single" w:sz="18" w:space="0" w:color="ED7D31"/>
              <w:left w:val="single" w:sz="18" w:space="0" w:color="ED7D31"/>
              <w:bottom w:val="single" w:sz="18" w:space="0" w:color="ED7D31"/>
              <w:right w:val="single" w:sz="18" w:space="0" w:color="ED7D31"/>
            </w:tcBorders>
            <w:vAlign w:val="center"/>
          </w:tcPr>
          <w:p w14:paraId="1D438E92" w14:textId="3156654A" w:rsidR="00377828" w:rsidRDefault="00A4608E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  <w:r>
              <w:t>14</w:t>
            </w:r>
          </w:p>
        </w:tc>
      </w:tr>
      <w:tr w:rsidR="00AF0277" w14:paraId="621B8D4F" w14:textId="77777777" w:rsidTr="00AD24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40"/>
        </w:trPr>
        <w:tc>
          <w:tcPr>
            <w:tcW w:w="3502" w:type="dxa"/>
            <w:tcBorders>
              <w:left w:val="nil"/>
              <w:bottom w:val="nil"/>
              <w:right w:val="nil"/>
            </w:tcBorders>
          </w:tcPr>
          <w:p w14:paraId="5F5B90A1" w14:textId="77777777" w:rsidR="00AF0277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</w:tcPr>
          <w:p w14:paraId="56C86826" w14:textId="77777777" w:rsidR="00AF0277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  <w:tc>
          <w:tcPr>
            <w:tcW w:w="3429" w:type="dxa"/>
            <w:tcBorders>
              <w:left w:val="nil"/>
              <w:bottom w:val="nil"/>
              <w:right w:val="nil"/>
            </w:tcBorders>
          </w:tcPr>
          <w:p w14:paraId="615056B7" w14:textId="77777777" w:rsidR="00AF0277" w:rsidRDefault="00AF0277" w:rsidP="006012E2">
            <w:pPr>
              <w:pStyle w:val="RSCmultilevellist11"/>
              <w:spacing w:before="0" w:after="0" w:line="259" w:lineRule="auto"/>
              <w:ind w:left="0" w:firstLine="0"/>
              <w:jc w:val="center"/>
            </w:pPr>
          </w:p>
        </w:tc>
      </w:tr>
    </w:tbl>
    <w:p w14:paraId="19003E38" w14:textId="77777777" w:rsidR="00EC7746" w:rsidRDefault="00EC7746" w:rsidP="00EC7746">
      <w:pPr>
        <w:pStyle w:val="RSCletteredlist"/>
        <w:numPr>
          <w:ilvl w:val="0"/>
          <w:numId w:val="0"/>
        </w:numPr>
        <w:ind w:left="360"/>
      </w:pPr>
    </w:p>
    <w:p w14:paraId="375F222A" w14:textId="4B5701DD" w:rsidR="004471A4" w:rsidRDefault="00CD51AB" w:rsidP="008C435A">
      <w:pPr>
        <w:pStyle w:val="RSCletteredlist"/>
        <w:numPr>
          <w:ilvl w:val="0"/>
          <w:numId w:val="6"/>
        </w:numPr>
      </w:pPr>
      <w:r>
        <w:t>Use the words provided to complete the sentences explaining why the relative atomic mass of some elements is not a whole number.</w:t>
      </w:r>
    </w:p>
    <w:p w14:paraId="5B885CAD" w14:textId="44233952" w:rsidR="004471A4" w:rsidRDefault="00477356" w:rsidP="00CD51AB">
      <w:pPr>
        <w:pBdr>
          <w:top w:val="nil"/>
          <w:left w:val="nil"/>
          <w:bottom w:val="nil"/>
          <w:right w:val="nil"/>
          <w:between w:val="nil"/>
        </w:pBdr>
        <w:spacing w:before="240" w:after="0" w:line="480" w:lineRule="auto"/>
        <w:jc w:val="center"/>
        <w:rPr>
          <w:rFonts w:ascii="Century Gothic" w:eastAsia="Century Gothic" w:hAnsi="Century Gothic" w:cs="Century Gothic"/>
          <w:b/>
          <w:color w:val="000000"/>
          <w:sz w:val="22"/>
          <w:szCs w:val="22"/>
        </w:rPr>
      </w:pP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>average         atoms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ab/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ab/>
        <w:t>protons</w:t>
      </w:r>
      <w:r>
        <w:rPr>
          <w:rFonts w:ascii="Century Gothic" w:eastAsia="Century Gothic" w:hAnsi="Century Gothic" w:cs="Century Gothic"/>
          <w:b/>
          <w:color w:val="000000"/>
          <w:sz w:val="22"/>
          <w:szCs w:val="22"/>
        </w:rPr>
        <w:tab/>
        <w:t xml:space="preserve">neutrons  </w:t>
      </w:r>
    </w:p>
    <w:p w14:paraId="07B158D9" w14:textId="7C705074" w:rsidR="004F4E7A" w:rsidRDefault="004471A4" w:rsidP="004F4E7A">
      <w:pPr>
        <w:pStyle w:val="RSCnumberedlist"/>
        <w:numPr>
          <w:ilvl w:val="0"/>
          <w:numId w:val="0"/>
        </w:numPr>
        <w:spacing w:line="480" w:lineRule="auto"/>
        <w:ind w:left="360"/>
      </w:pPr>
      <w:r>
        <w:rPr>
          <w:rFonts w:eastAsia="Century Gothic" w:cs="Century Gothic"/>
          <w:bCs/>
          <w:color w:val="000000"/>
        </w:rPr>
        <w:t xml:space="preserve">The relative atomic mass is an </w:t>
      </w:r>
      <w:r>
        <w:t>___</w:t>
      </w:r>
      <w:r w:rsidR="008D2181">
        <w:t>__</w:t>
      </w:r>
      <w:r>
        <w:t>__</w:t>
      </w:r>
      <w:r w:rsidR="00C01660">
        <w:t>____</w:t>
      </w:r>
      <w:r>
        <w:t xml:space="preserve">___ value that </w:t>
      </w:r>
      <w:proofErr w:type="gramStart"/>
      <w:r>
        <w:t>takes into account</w:t>
      </w:r>
      <w:proofErr w:type="gramEnd"/>
      <w:r>
        <w:t xml:space="preserve"> the abundance of isotopes of the element.</w:t>
      </w:r>
    </w:p>
    <w:p w14:paraId="69EAA118" w14:textId="04FAD524" w:rsidR="004471A4" w:rsidRDefault="004471A4" w:rsidP="004F4E7A">
      <w:pPr>
        <w:pStyle w:val="RSCnumberedlist"/>
        <w:numPr>
          <w:ilvl w:val="0"/>
          <w:numId w:val="0"/>
        </w:numPr>
        <w:spacing w:line="480" w:lineRule="auto"/>
        <w:ind w:left="360"/>
      </w:pPr>
      <w:r>
        <w:t>Isotopes are ___</w:t>
      </w:r>
      <w:r w:rsidR="00C01660">
        <w:t>__</w:t>
      </w:r>
      <w:r w:rsidR="008D2181">
        <w:t>__</w:t>
      </w:r>
      <w:r w:rsidR="00C01660">
        <w:t>__</w:t>
      </w:r>
      <w:r>
        <w:t>_______ of the same element with the same number of __</w:t>
      </w:r>
      <w:r w:rsidR="00C01660">
        <w:t>___</w:t>
      </w:r>
      <w:r w:rsidR="008D2181">
        <w:t>__</w:t>
      </w:r>
      <w:r w:rsidR="00C01660">
        <w:t>_</w:t>
      </w:r>
      <w:r>
        <w:t>________ but a different number of __</w:t>
      </w:r>
      <w:r w:rsidR="008D2181">
        <w:t>__</w:t>
      </w:r>
      <w:r>
        <w:t>__</w:t>
      </w:r>
      <w:r w:rsidR="00C01660">
        <w:t>____</w:t>
      </w:r>
      <w:r>
        <w:t>______ in the nucleus.</w:t>
      </w:r>
    </w:p>
    <w:p w14:paraId="693314A5" w14:textId="7F17DE73" w:rsidR="004471A4" w:rsidRPr="00FD0F95" w:rsidRDefault="004471A4" w:rsidP="004471A4">
      <w:pPr>
        <w:pStyle w:val="RSCMarks"/>
      </w:pPr>
      <w:r>
        <w:t>(4 marks)</w:t>
      </w:r>
    </w:p>
    <w:p w14:paraId="67ABF29A" w14:textId="77777777" w:rsidR="004471A4" w:rsidRDefault="004471A4" w:rsidP="004471A4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4A86F707" w14:textId="306D4B8E" w:rsidR="004471A4" w:rsidRDefault="004471A4" w:rsidP="004471A4">
      <w:pPr>
        <w:pStyle w:val="RSCnumberedlist"/>
      </w:pPr>
      <w:r>
        <w:lastRenderedPageBreak/>
        <w:t>The relative formula mass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>) of a substance is worked out by adding together the relative atomic masses of the elements present.</w:t>
      </w:r>
    </w:p>
    <w:p w14:paraId="775A51D5" w14:textId="77777777" w:rsidR="001F49FC" w:rsidRDefault="001F49FC" w:rsidP="001F49FC">
      <w:pPr>
        <w:pStyle w:val="RSCnumberedlist"/>
        <w:numPr>
          <w:ilvl w:val="0"/>
          <w:numId w:val="0"/>
        </w:numPr>
        <w:ind w:left="360"/>
      </w:pPr>
      <w:r>
        <w:t>For example, the relative atomic mass of nitrogen is 14 and the relative atomic mass of oxygen is 16, so the relative formula mass of nitrogen monoxide (</w:t>
      </w:r>
      <w:r>
        <w:rPr>
          <w:rFonts w:ascii="Cambria Math" w:hAnsi="Cambria Math"/>
        </w:rPr>
        <w:t>NO</w:t>
      </w:r>
      <w:r>
        <w:t>) is calculated as: 14 + 16 = 30.</w:t>
      </w:r>
    </w:p>
    <w:p w14:paraId="36BFB5C3" w14:textId="3327C0CE" w:rsidR="004471A4" w:rsidRDefault="004471A4" w:rsidP="008C435A">
      <w:pPr>
        <w:pStyle w:val="RSCletteredlist"/>
        <w:numPr>
          <w:ilvl w:val="0"/>
          <w:numId w:val="13"/>
        </w:numPr>
      </w:pPr>
      <w:r>
        <w:t>Using the values of relative atomic mass shown in the periodic table, work out the relative formula mass (</w:t>
      </w:r>
      <m:oMath>
        <m:sSub>
          <m:sSubPr>
            <m:ctrlPr>
              <w:rPr>
                <w:rFonts w:ascii="Cambria Math" w:hAnsi="Cambria Math"/>
                <w:iCs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r</m:t>
            </m:r>
          </m:sub>
        </m:sSub>
      </m:oMath>
      <w:r>
        <w:t>) for each of the following substances.</w:t>
      </w:r>
    </w:p>
    <w:p w14:paraId="253989A4" w14:textId="6C6AC3F6" w:rsidR="009D6BE5" w:rsidRPr="003574BE" w:rsidRDefault="009D6BE5" w:rsidP="00BC2DD5">
      <w:pPr>
        <w:pStyle w:val="RSCletteredlist"/>
        <w:numPr>
          <w:ilvl w:val="0"/>
          <w:numId w:val="0"/>
        </w:numPr>
        <w:ind w:left="360"/>
        <w:rPr>
          <w:i/>
          <w:iCs/>
        </w:rPr>
      </w:pPr>
      <w:r w:rsidRPr="0064671C">
        <w:rPr>
          <w:i/>
          <w:iCs/>
          <w:color w:val="C00000"/>
        </w:rPr>
        <w:t>Hint</w:t>
      </w:r>
      <w:r w:rsidRPr="00E4256A">
        <w:rPr>
          <w:i/>
          <w:iCs/>
        </w:rPr>
        <w:t>:</w:t>
      </w:r>
      <w:r>
        <w:rPr>
          <w:i/>
          <w:iCs/>
        </w:rPr>
        <w:t xml:space="preserve"> Remember, when calculating relative formula mass</w:t>
      </w:r>
      <w:r w:rsidR="008F3513">
        <w:rPr>
          <w:i/>
          <w:iCs/>
        </w:rPr>
        <w:t xml:space="preserve"> you need to include</w:t>
      </w:r>
      <w:r>
        <w:rPr>
          <w:i/>
          <w:iCs/>
        </w:rPr>
        <w:t xml:space="preserve"> any subscript numbers in the chemical formula. Subscript numbers outside brackets tell you to multiply everything inside the brackets by the same number. </w:t>
      </w:r>
    </w:p>
    <w:p w14:paraId="19AD47EA" w14:textId="77777777" w:rsidR="009D6BE5" w:rsidRDefault="009D6BE5" w:rsidP="00BC2DD5">
      <w:pPr>
        <w:pStyle w:val="RSCletteredlist"/>
        <w:numPr>
          <w:ilvl w:val="0"/>
          <w:numId w:val="0"/>
        </w:numPr>
        <w:ind w:left="360"/>
      </w:pPr>
    </w:p>
    <w:p w14:paraId="73ACDB18" w14:textId="051BEC2E" w:rsidR="004471A4" w:rsidRPr="001F49FC" w:rsidRDefault="009E3B96" w:rsidP="008C435A">
      <w:pPr>
        <w:pStyle w:val="RSCromannumeralsublist"/>
        <w:numPr>
          <w:ilvl w:val="0"/>
          <w:numId w:val="16"/>
        </w:numPr>
        <w:rPr>
          <w:rFonts w:ascii="Cambria Math" w:hAnsi="Cambria Math"/>
        </w:rPr>
      </w:pPr>
      <w:r>
        <w:t>Copper oxide,</w:t>
      </w:r>
      <w:r>
        <w:rPr>
          <w:rFonts w:ascii="Cambria Math" w:hAnsi="Cambria Math"/>
        </w:rPr>
        <w:t xml:space="preserve"> CuO</w:t>
      </w:r>
    </w:p>
    <w:p w14:paraId="27DE07C5" w14:textId="77777777" w:rsidR="00766699" w:rsidRDefault="00766699" w:rsidP="00875644">
      <w:pPr>
        <w:pStyle w:val="RSCUnderline"/>
        <w:spacing w:line="360" w:lineRule="auto"/>
      </w:pPr>
      <w:r>
        <w:t xml:space="preserve">__________________________________________________________________________ </w:t>
      </w:r>
      <w:r>
        <w:rPr>
          <w:b/>
          <w:color w:val="C8102E"/>
          <w:sz w:val="18"/>
        </w:rPr>
        <w:t>(1</w:t>
      </w:r>
      <w:r>
        <w:t xml:space="preserve"> </w:t>
      </w:r>
      <w:r>
        <w:rPr>
          <w:b/>
          <w:color w:val="C8102E"/>
          <w:sz w:val="18"/>
        </w:rPr>
        <w:t>mark)</w:t>
      </w:r>
    </w:p>
    <w:p w14:paraId="04DD31F2" w14:textId="6FFFA29D" w:rsidR="004471A4" w:rsidRPr="00BF2A40" w:rsidRDefault="009E3B96" w:rsidP="009D6BE5">
      <w:pPr>
        <w:pStyle w:val="RSCromannumeralsublist"/>
        <w:rPr>
          <w:rFonts w:ascii="Cambria Math" w:hAnsi="Cambria Math"/>
        </w:rPr>
      </w:pPr>
      <w:r>
        <w:t>Potassium chloride,</w:t>
      </w:r>
      <w:r>
        <w:rPr>
          <w:rFonts w:ascii="Cambria Math" w:hAnsi="Cambria Math"/>
        </w:rPr>
        <w:t xml:space="preserve"> KCl</w:t>
      </w:r>
    </w:p>
    <w:p w14:paraId="1421200E" w14:textId="77777777" w:rsidR="00766699" w:rsidRDefault="00766699" w:rsidP="00875644">
      <w:pPr>
        <w:pStyle w:val="RSCUnderline"/>
        <w:spacing w:line="360" w:lineRule="auto"/>
      </w:pPr>
      <w:r>
        <w:t xml:space="preserve">__________________________________________________________________________ </w:t>
      </w:r>
      <w:r>
        <w:rPr>
          <w:b/>
          <w:color w:val="C8102E"/>
          <w:sz w:val="18"/>
        </w:rPr>
        <w:t>(1</w:t>
      </w:r>
      <w:r>
        <w:t xml:space="preserve"> </w:t>
      </w:r>
      <w:r>
        <w:rPr>
          <w:b/>
          <w:color w:val="C8102E"/>
          <w:sz w:val="18"/>
        </w:rPr>
        <w:t>mark)</w:t>
      </w:r>
    </w:p>
    <w:p w14:paraId="24BE3AE6" w14:textId="7A743524" w:rsidR="004471A4" w:rsidRPr="00BF2A40" w:rsidRDefault="009E3B96" w:rsidP="004471A4">
      <w:pPr>
        <w:pStyle w:val="RSCromannumeralsublist"/>
        <w:rPr>
          <w:rFonts w:ascii="Cambria Math" w:hAnsi="Cambria Math"/>
        </w:rPr>
      </w:pPr>
      <w:r>
        <w:t xml:space="preserve">Magnesium sulfide, </w:t>
      </w:r>
      <w:r>
        <w:rPr>
          <w:rFonts w:ascii="Cambria Math" w:hAnsi="Cambria Math"/>
        </w:rPr>
        <w:t>MgS</w:t>
      </w:r>
    </w:p>
    <w:p w14:paraId="0DC75D59" w14:textId="77777777" w:rsidR="00766699" w:rsidRDefault="00766699" w:rsidP="00875644">
      <w:pPr>
        <w:pStyle w:val="RSCUnderline"/>
        <w:spacing w:line="360" w:lineRule="auto"/>
      </w:pPr>
      <w:r>
        <w:t xml:space="preserve">__________________________________________________________________________ </w:t>
      </w:r>
      <w:r>
        <w:rPr>
          <w:b/>
          <w:color w:val="C8102E"/>
          <w:sz w:val="18"/>
        </w:rPr>
        <w:t>(1</w:t>
      </w:r>
      <w:r>
        <w:t xml:space="preserve"> </w:t>
      </w:r>
      <w:r>
        <w:rPr>
          <w:b/>
          <w:color w:val="C8102E"/>
          <w:sz w:val="18"/>
        </w:rPr>
        <w:t>mark)</w:t>
      </w:r>
    </w:p>
    <w:p w14:paraId="55184BE7" w14:textId="0AE68C52" w:rsidR="004471A4" w:rsidRPr="00BF2A40" w:rsidRDefault="009722AA" w:rsidP="00BC2DD5">
      <w:pPr>
        <w:pStyle w:val="RSCromannumeralsublist"/>
        <w:rPr>
          <w:rFonts w:ascii="Cambria Math" w:hAnsi="Cambria Math"/>
        </w:rPr>
      </w:pPr>
      <w:r>
        <w:t>Buckminsterfullerene,</w:t>
      </w:r>
      <w:r>
        <w:rPr>
          <w:rFonts w:ascii="Cambria Math" w:hAnsi="Cambria Math"/>
        </w:rPr>
        <w:t xml:space="preserve"> C</w:t>
      </w:r>
      <w:r>
        <w:rPr>
          <w:rFonts w:ascii="Cambria Math" w:hAnsi="Cambria Math"/>
          <w:position w:val="-4"/>
          <w:vertAlign w:val="subscript"/>
        </w:rPr>
        <w:t>60</w:t>
      </w:r>
    </w:p>
    <w:p w14:paraId="2C462ECD" w14:textId="77777777" w:rsidR="00766699" w:rsidRDefault="00766699" w:rsidP="00875644">
      <w:pPr>
        <w:pStyle w:val="RSCUnderline"/>
        <w:spacing w:line="360" w:lineRule="auto"/>
      </w:pPr>
      <w:r>
        <w:t xml:space="preserve">__________________________________________________________________________ </w:t>
      </w:r>
      <w:r>
        <w:rPr>
          <w:b/>
          <w:color w:val="C8102E"/>
          <w:sz w:val="18"/>
        </w:rPr>
        <w:t>(1</w:t>
      </w:r>
      <w:r>
        <w:t xml:space="preserve"> </w:t>
      </w:r>
      <w:r>
        <w:rPr>
          <w:b/>
          <w:color w:val="C8102E"/>
          <w:sz w:val="18"/>
        </w:rPr>
        <w:t>mark)</w:t>
      </w:r>
    </w:p>
    <w:p w14:paraId="5A0DF28E" w14:textId="0D51B201" w:rsidR="004471A4" w:rsidRPr="00BF2A40" w:rsidRDefault="009722AA" w:rsidP="004471A4">
      <w:pPr>
        <w:pStyle w:val="RSCromannumeralsublist"/>
        <w:rPr>
          <w:rFonts w:ascii="Cambria Math" w:hAnsi="Cambria Math"/>
        </w:rPr>
      </w:pPr>
      <w:r>
        <w:t>Magnesium chloride,</w:t>
      </w:r>
      <w:r>
        <w:rPr>
          <w:rFonts w:ascii="Cambria Math" w:hAnsi="Cambria Math"/>
        </w:rPr>
        <w:t xml:space="preserve"> </w:t>
      </w:r>
      <w:proofErr w:type="spellStart"/>
      <w:r>
        <w:rPr>
          <w:rFonts w:ascii="Cambria Math" w:hAnsi="Cambria Math"/>
        </w:rPr>
        <w:t>MgCl</w:t>
      </w:r>
      <w:proofErr w:type="spellEnd"/>
      <w:r>
        <w:rPr>
          <w:rFonts w:ascii="Cambria Math" w:hAnsi="Cambria Math"/>
          <w:position w:val="-4"/>
          <w:vertAlign w:val="subscript"/>
        </w:rPr>
        <w:t>2</w:t>
      </w:r>
      <w:r>
        <w:rPr>
          <w:rFonts w:ascii="Cambria Math" w:hAnsi="Cambria Math"/>
          <w:vertAlign w:val="subscript"/>
        </w:rPr>
        <w:t xml:space="preserve"> </w:t>
      </w:r>
    </w:p>
    <w:p w14:paraId="26EFD407" w14:textId="77777777" w:rsidR="00766699" w:rsidRDefault="00766699" w:rsidP="00875644">
      <w:pPr>
        <w:pStyle w:val="RSCUnderline"/>
        <w:tabs>
          <w:tab w:val="left" w:pos="9026"/>
        </w:tabs>
        <w:spacing w:line="360" w:lineRule="auto"/>
      </w:pPr>
      <w:r>
        <w:t xml:space="preserve">__________________________________________________________________________ </w:t>
      </w:r>
      <w:r>
        <w:rPr>
          <w:b/>
          <w:color w:val="C8102E"/>
          <w:sz w:val="18"/>
        </w:rPr>
        <w:t>(1</w:t>
      </w:r>
      <w:r>
        <w:t xml:space="preserve"> </w:t>
      </w:r>
      <w:r>
        <w:rPr>
          <w:b/>
          <w:color w:val="C8102E"/>
          <w:sz w:val="18"/>
        </w:rPr>
        <w:t>mark)</w:t>
      </w:r>
    </w:p>
    <w:p w14:paraId="66FA4437" w14:textId="34AB9E13" w:rsidR="004471A4" w:rsidRPr="00BF2A40" w:rsidRDefault="009722AA" w:rsidP="004471A4">
      <w:pPr>
        <w:pStyle w:val="RSCromannumeralsublist"/>
        <w:rPr>
          <w:rFonts w:ascii="Cambria Math" w:hAnsi="Cambria Math"/>
        </w:rPr>
      </w:pPr>
      <w:r>
        <w:t xml:space="preserve">Calcium hydroxide, </w:t>
      </w:r>
      <w:r>
        <w:rPr>
          <w:rFonts w:ascii="Cambria Math" w:hAnsi="Cambria Math"/>
        </w:rPr>
        <w:t>Ca(OH)</w:t>
      </w:r>
      <w:r>
        <w:rPr>
          <w:rFonts w:ascii="Cambria Math" w:hAnsi="Cambria Math"/>
          <w:position w:val="-4"/>
          <w:vertAlign w:val="subscript"/>
        </w:rPr>
        <w:t>2</w:t>
      </w:r>
    </w:p>
    <w:p w14:paraId="6E2F663E" w14:textId="076F4332" w:rsidR="004471A4" w:rsidRPr="00C01660" w:rsidRDefault="00766699" w:rsidP="00875644">
      <w:pPr>
        <w:pStyle w:val="RSCUnderline"/>
        <w:spacing w:line="360" w:lineRule="auto"/>
      </w:pPr>
      <w:r>
        <w:t>____________________________________________________________________</w:t>
      </w:r>
      <w:r w:rsidR="00C01660">
        <w:t>_</w:t>
      </w:r>
      <w:r>
        <w:t>___</w:t>
      </w:r>
      <w:r w:rsidR="00C01660">
        <w:t xml:space="preserve">__ </w:t>
      </w:r>
      <w:r w:rsidR="004471A4" w:rsidRPr="00C01660">
        <w:rPr>
          <w:b/>
          <w:color w:val="C8102E"/>
          <w:sz w:val="18"/>
        </w:rPr>
        <w:t>(2 marks)</w:t>
      </w:r>
    </w:p>
    <w:p w14:paraId="2B724E76" w14:textId="2657ED59" w:rsidR="004471A4" w:rsidRPr="00BF2A40" w:rsidRDefault="009722AA" w:rsidP="004471A4">
      <w:pPr>
        <w:pStyle w:val="RSCromannumeralsublist"/>
        <w:rPr>
          <w:rFonts w:ascii="Cambria Math" w:hAnsi="Cambria Math"/>
        </w:rPr>
      </w:pPr>
      <w:r>
        <w:t>Magnesium nitrate,</w:t>
      </w:r>
      <w:r>
        <w:rPr>
          <w:rFonts w:ascii="Cambria Math" w:hAnsi="Cambria Math"/>
        </w:rPr>
        <w:t xml:space="preserve"> Mg(NO</w:t>
      </w:r>
      <w:r>
        <w:rPr>
          <w:rFonts w:ascii="Cambria Math" w:hAnsi="Cambria Math"/>
          <w:position w:val="-4"/>
          <w:vertAlign w:val="subscript"/>
        </w:rPr>
        <w:t>3</w:t>
      </w:r>
      <w:r>
        <w:rPr>
          <w:rFonts w:ascii="Cambria Math" w:hAnsi="Cambria Math"/>
        </w:rPr>
        <w:t>)</w:t>
      </w:r>
      <w:r>
        <w:rPr>
          <w:rFonts w:ascii="Cambria Math" w:hAnsi="Cambria Math"/>
          <w:position w:val="-4"/>
          <w:vertAlign w:val="subscript"/>
        </w:rPr>
        <w:t>2</w:t>
      </w:r>
    </w:p>
    <w:p w14:paraId="2F3A9DA2" w14:textId="67579B79" w:rsidR="004471A4" w:rsidRPr="00C01660" w:rsidRDefault="00766699" w:rsidP="0064671C">
      <w:pPr>
        <w:pStyle w:val="RSCUnderline"/>
      </w:pPr>
      <w:r>
        <w:t>_____________________________________________________________________</w:t>
      </w:r>
      <w:r w:rsidR="00C01660">
        <w:t>_</w:t>
      </w:r>
      <w:r>
        <w:t>____</w:t>
      </w:r>
      <w:r w:rsidR="00C01660">
        <w:t xml:space="preserve"> </w:t>
      </w:r>
      <w:r w:rsidR="004471A4" w:rsidRPr="00C01660">
        <w:rPr>
          <w:b/>
          <w:color w:val="C8102E"/>
          <w:sz w:val="18"/>
        </w:rPr>
        <w:t>(2 marks)</w:t>
      </w:r>
    </w:p>
    <w:p w14:paraId="75724B41" w14:textId="25CF7715" w:rsidR="0040172E" w:rsidRPr="00BC2DD5" w:rsidRDefault="0040172E" w:rsidP="00975CA1">
      <w:pPr>
        <w:ind w:left="714" w:hanging="357"/>
        <w:outlineLvl w:val="9"/>
      </w:pPr>
    </w:p>
    <w:p w14:paraId="47E21EF3" w14:textId="2D17645F" w:rsidR="00251BA6" w:rsidRDefault="004471A4" w:rsidP="008C435A">
      <w:pPr>
        <w:pStyle w:val="RSCletteredlist"/>
        <w:numPr>
          <w:ilvl w:val="0"/>
          <w:numId w:val="6"/>
        </w:numPr>
      </w:pPr>
      <w:r>
        <w:t xml:space="preserve">A compound with the formula </w:t>
      </w:r>
      <w:r>
        <w:rPr>
          <w:rFonts w:ascii="Cambria Math" w:hAnsi="Cambria Math"/>
          <w:i/>
          <w:iCs/>
        </w:rPr>
        <w:t>X</w:t>
      </w:r>
      <w:r>
        <w:rPr>
          <w:rFonts w:ascii="Cambria Math" w:hAnsi="Cambria Math"/>
        </w:rPr>
        <w:t>OH</w:t>
      </w:r>
      <w:r>
        <w:rPr>
          <w:rFonts w:ascii="Cambria Math" w:hAnsi="Cambria Math"/>
          <w:vertAlign w:val="subscript"/>
        </w:rPr>
        <w:t xml:space="preserve"> </w:t>
      </w:r>
      <w:r>
        <w:t xml:space="preserve">has a relative formula mass of 40. </w:t>
      </w:r>
    </w:p>
    <w:p w14:paraId="76BE2F3B" w14:textId="5B9F038E" w:rsidR="004471A4" w:rsidRDefault="004471A4" w:rsidP="00251BA6">
      <w:pPr>
        <w:pStyle w:val="RSCletteredlist"/>
        <w:numPr>
          <w:ilvl w:val="0"/>
          <w:numId w:val="0"/>
        </w:numPr>
        <w:ind w:left="360"/>
      </w:pPr>
      <w:r>
        <w:t xml:space="preserve">Given that the relative atomic mass of oxygen is 16 and hydrogen is 1, work out the identity of element </w:t>
      </w:r>
      <w:r>
        <w:rPr>
          <w:rFonts w:ascii="Cambria Math" w:hAnsi="Cambria Math"/>
          <w:i/>
          <w:iCs/>
        </w:rPr>
        <w:t>X</w:t>
      </w:r>
      <w:r>
        <w:t>.</w:t>
      </w:r>
    </w:p>
    <w:p w14:paraId="7926F366" w14:textId="77777777" w:rsidR="004471A4" w:rsidRDefault="004471A4" w:rsidP="00BC2DD5">
      <w:pPr>
        <w:pStyle w:val="RSCletteredlist"/>
        <w:numPr>
          <w:ilvl w:val="0"/>
          <w:numId w:val="0"/>
        </w:numPr>
        <w:ind w:left="360" w:hanging="360"/>
      </w:pPr>
      <w:r>
        <w:t>__________________________________________________________________________________</w:t>
      </w:r>
    </w:p>
    <w:p w14:paraId="665491C1" w14:textId="77777777" w:rsidR="004471A4" w:rsidRDefault="004471A4" w:rsidP="004471A4">
      <w:pPr>
        <w:pStyle w:val="RSCUnderline"/>
      </w:pPr>
      <w:r>
        <w:t>__________________________________________________________________________________</w:t>
      </w:r>
    </w:p>
    <w:p w14:paraId="338B4BDF" w14:textId="7D17F5A4" w:rsidR="008D2181" w:rsidRDefault="008D2181" w:rsidP="004471A4">
      <w:pPr>
        <w:pStyle w:val="RSCUnderline"/>
      </w:pPr>
      <w:r>
        <w:t>__________________________________________________________________________________</w:t>
      </w:r>
    </w:p>
    <w:p w14:paraId="55688323" w14:textId="77777777" w:rsidR="004471A4" w:rsidRDefault="004471A4" w:rsidP="004471A4">
      <w:pPr>
        <w:pStyle w:val="RSCUnderline"/>
      </w:pPr>
      <w:r>
        <w:t>__________________________________________________________________________________</w:t>
      </w:r>
    </w:p>
    <w:p w14:paraId="1285C62B" w14:textId="200AF0DE" w:rsidR="004471A4" w:rsidRDefault="004471A4" w:rsidP="004471A4">
      <w:pPr>
        <w:pStyle w:val="RSCMarks"/>
      </w:pPr>
      <w:r>
        <w:t>(3 marks)</w:t>
      </w:r>
    </w:p>
    <w:p w14:paraId="72572CF9" w14:textId="77777777" w:rsidR="008D2181" w:rsidRDefault="008D2181" w:rsidP="004471A4">
      <w:pPr>
        <w:pStyle w:val="RSCMarks"/>
      </w:pPr>
    </w:p>
    <w:p w14:paraId="4CFEE803" w14:textId="05E2DD58" w:rsidR="001367DE" w:rsidRDefault="001367DE" w:rsidP="001367DE">
      <w:pPr>
        <w:pStyle w:val="RSCnumberedlist"/>
      </w:pPr>
      <w:r>
        <w:t xml:space="preserve">Glucose is an organic compound containing carbon, hydrogen and oxygen. The chemical formula of glucose is </w:t>
      </w:r>
      <w:r>
        <w:rPr>
          <w:rFonts w:ascii="Cambria Math" w:hAnsi="Cambria Math"/>
        </w:rPr>
        <w:t>C</w:t>
      </w:r>
      <w:r>
        <w:rPr>
          <w:rFonts w:ascii="Cambria Math" w:hAnsi="Cambria Math"/>
          <w:color w:val="auto"/>
          <w:position w:val="-4"/>
          <w:vertAlign w:val="subscript"/>
        </w:rPr>
        <w:t>6</w:t>
      </w:r>
      <w:r>
        <w:rPr>
          <w:rFonts w:ascii="Cambria Math" w:hAnsi="Cambria Math"/>
        </w:rPr>
        <w:t>H</w:t>
      </w:r>
      <w:r>
        <w:rPr>
          <w:rFonts w:ascii="Cambria Math" w:hAnsi="Cambria Math"/>
          <w:color w:val="auto"/>
          <w:position w:val="-4"/>
          <w:vertAlign w:val="subscript"/>
        </w:rPr>
        <w:t>12</w:t>
      </w:r>
      <w:r>
        <w:rPr>
          <w:rFonts w:ascii="Cambria Math" w:hAnsi="Cambria Math"/>
        </w:rPr>
        <w:t>O</w:t>
      </w:r>
      <w:r>
        <w:rPr>
          <w:rFonts w:ascii="Cambria Math" w:hAnsi="Cambria Math"/>
          <w:color w:val="auto"/>
          <w:position w:val="-4"/>
          <w:vertAlign w:val="subscript"/>
        </w:rPr>
        <w:t>6</w:t>
      </w:r>
      <w:r>
        <w:t>.</w:t>
      </w:r>
    </w:p>
    <w:p w14:paraId="1B66A5C4" w14:textId="208CE14C" w:rsidR="007B295D" w:rsidRDefault="007B295D" w:rsidP="008C435A">
      <w:pPr>
        <w:pStyle w:val="RSCletteredlist"/>
        <w:numPr>
          <w:ilvl w:val="0"/>
          <w:numId w:val="17"/>
        </w:numPr>
      </w:pPr>
      <w:r>
        <w:t>Calculate the relative formula mass of glucose.</w:t>
      </w:r>
    </w:p>
    <w:p w14:paraId="3AF9198D" w14:textId="77777777" w:rsidR="007B295D" w:rsidRDefault="007B295D" w:rsidP="007B295D">
      <w:pPr>
        <w:pStyle w:val="RSCUnderline"/>
      </w:pPr>
      <w:r>
        <w:t>__________________________________________________________________________________</w:t>
      </w:r>
    </w:p>
    <w:p w14:paraId="01560773" w14:textId="77777777" w:rsidR="007B295D" w:rsidRDefault="007B295D" w:rsidP="007B295D">
      <w:pPr>
        <w:pStyle w:val="RSCUnderline"/>
      </w:pPr>
      <w:r>
        <w:t>__________________________________________________________________________________</w:t>
      </w:r>
    </w:p>
    <w:p w14:paraId="2E916803" w14:textId="6F18B1AA" w:rsidR="007B295D" w:rsidRDefault="007B295D" w:rsidP="007B295D">
      <w:pPr>
        <w:pStyle w:val="RSCMarks"/>
      </w:pPr>
      <w:r>
        <w:t>(2 marks)</w:t>
      </w:r>
    </w:p>
    <w:p w14:paraId="34D967F4" w14:textId="77777777" w:rsidR="001367DE" w:rsidRDefault="001367DE" w:rsidP="001367DE">
      <w:pPr>
        <w:pStyle w:val="RSCnumberedlist"/>
        <w:numPr>
          <w:ilvl w:val="0"/>
          <w:numId w:val="0"/>
        </w:numPr>
        <w:ind w:left="360"/>
      </w:pPr>
      <w:r>
        <w:t>The percentage of an element present in a compound can be determined using the equation:</w:t>
      </w:r>
    </w:p>
    <w:p w14:paraId="1375C479" w14:textId="7C452A9C" w:rsidR="001367DE" w:rsidRPr="004A2963" w:rsidRDefault="007019A0" w:rsidP="001367DE">
      <w:pPr>
        <w:pStyle w:val="RSCletteredlist"/>
        <w:numPr>
          <w:ilvl w:val="0"/>
          <w:numId w:val="0"/>
        </w:numPr>
        <w:spacing w:before="240"/>
        <w:ind w:left="360"/>
        <w:rPr>
          <w:rFonts w:eastAsiaTheme="minorEastAsia"/>
          <w:iCs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 xml:space="preserve">Percentage of element in compound </m:t>
          </m:r>
          <m:d>
            <m:dPr>
              <m:ctrlPr>
                <w:rPr>
                  <w:rFonts w:ascii="Cambria Math" w:hAnsi="Cambria Math"/>
                  <w:iCs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%</m:t>
              </m:r>
            </m:e>
          </m:d>
          <m:r>
            <w:rPr>
              <w:rFonts w:ascii="Cambria Math" w:hAnsi="Cambria Math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relative atomic mass of element 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relative formula mass of compound</m:t>
              </m:r>
            </m:den>
          </m:f>
          <m:r>
            <w:rPr>
              <w:rFonts w:ascii="Cambria Math" w:hAnsi="Cambria Math"/>
            </w:rPr>
            <m:t xml:space="preserve"> ×100</m:t>
          </m:r>
        </m:oMath>
      </m:oMathPara>
    </w:p>
    <w:p w14:paraId="609AFC99" w14:textId="77777777" w:rsidR="001367DE" w:rsidRDefault="001367DE" w:rsidP="007B295D">
      <w:pPr>
        <w:pStyle w:val="RSCMarks"/>
      </w:pPr>
    </w:p>
    <w:p w14:paraId="79891868" w14:textId="506F639D" w:rsidR="007B295D" w:rsidRDefault="001367DE" w:rsidP="007B295D">
      <w:pPr>
        <w:pStyle w:val="RSCletteredlist"/>
      </w:pPr>
      <w:r>
        <w:t xml:space="preserve">Use your answer to </w:t>
      </w:r>
      <w:r>
        <w:rPr>
          <w:b/>
          <w:bCs/>
        </w:rPr>
        <w:t>part (a)</w:t>
      </w:r>
      <w:r>
        <w:t>, along with</w:t>
      </w:r>
      <w:r>
        <w:rPr>
          <w:b/>
          <w:bCs/>
        </w:rPr>
        <w:t xml:space="preserve"> </w:t>
      </w:r>
      <w:r>
        <w:t>the equation provided, to calculate the percentage of carbon in glucose.</w:t>
      </w:r>
    </w:p>
    <w:p w14:paraId="03CCACE4" w14:textId="18B80A02" w:rsidR="00273DCD" w:rsidRPr="00273DCD" w:rsidRDefault="00273DCD" w:rsidP="00273DCD">
      <w:pPr>
        <w:pStyle w:val="RSCletteredlist"/>
        <w:numPr>
          <w:ilvl w:val="0"/>
          <w:numId w:val="0"/>
        </w:numPr>
        <w:ind w:left="360"/>
        <w:rPr>
          <w:i/>
          <w:iCs/>
        </w:rPr>
      </w:pPr>
      <w:r w:rsidRPr="0064671C">
        <w:rPr>
          <w:i/>
          <w:iCs/>
          <w:color w:val="C00000"/>
        </w:rPr>
        <w:t>Hint</w:t>
      </w:r>
      <w:r w:rsidRPr="008D2181">
        <w:rPr>
          <w:i/>
          <w:iCs/>
        </w:rPr>
        <w:t>:</w:t>
      </w:r>
      <w:r w:rsidRPr="0064671C">
        <w:rPr>
          <w:i/>
          <w:iCs/>
          <w:color w:val="C00000"/>
        </w:rPr>
        <w:t xml:space="preserve"> </w:t>
      </w:r>
      <w:r>
        <w:rPr>
          <w:i/>
          <w:iCs/>
        </w:rPr>
        <w:t>Remember there are six carbon atoms in glucose so the relative atomic mass will need to be multiplied by six in the equation.</w:t>
      </w:r>
    </w:p>
    <w:p w14:paraId="68E677B5" w14:textId="77777777" w:rsidR="004471A4" w:rsidRDefault="004471A4" w:rsidP="00E4256A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6C8B5962" w14:textId="77777777" w:rsidR="004471A4" w:rsidRDefault="004471A4" w:rsidP="00E4256A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38F0F465" w14:textId="77777777" w:rsidR="004471A4" w:rsidRDefault="004471A4" w:rsidP="00E4256A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7E806DB2" w14:textId="77777777" w:rsidR="002F0A77" w:rsidRDefault="002F0A77" w:rsidP="00E4256A">
      <w:pPr>
        <w:pStyle w:val="RSCUnderline"/>
        <w:spacing w:line="360" w:lineRule="auto"/>
      </w:pPr>
      <w:r>
        <w:t>__________________________________________________________________________________</w:t>
      </w:r>
    </w:p>
    <w:p w14:paraId="6B897E89" w14:textId="7ACE3E1D" w:rsidR="004471A4" w:rsidRDefault="004471A4" w:rsidP="004471A4">
      <w:pPr>
        <w:pStyle w:val="RSCMarks"/>
      </w:pPr>
      <w:r>
        <w:t>(2 marks)</w:t>
      </w:r>
    </w:p>
    <w:p w14:paraId="5FD20454" w14:textId="7F985283" w:rsidR="004471A4" w:rsidRDefault="004471A4" w:rsidP="00067997">
      <w:pPr>
        <w:pStyle w:val="RSCMarks"/>
        <w:tabs>
          <w:tab w:val="clear" w:pos="8789"/>
        </w:tabs>
        <w:spacing w:after="0"/>
      </w:pPr>
      <w:r>
        <w:rPr>
          <w:rFonts w:eastAsia="Century Gothic" w:cs="Century Gothic"/>
          <w:iCs/>
        </w:rPr>
        <w:tab/>
      </w:r>
      <w:r>
        <w:rPr>
          <w:rFonts w:eastAsia="Century Gothic" w:cs="Century Gothic"/>
          <w:iCs/>
        </w:rPr>
        <w:tab/>
      </w:r>
      <w:r>
        <w:rPr>
          <w:rFonts w:eastAsia="Century Gothic" w:cs="Century Gothic"/>
          <w:iCs/>
        </w:rPr>
        <w:tab/>
      </w:r>
      <w:r>
        <w:t>[Total: 30 marks]</w:t>
      </w:r>
    </w:p>
    <w:p w14:paraId="16FCF105" w14:textId="77777777" w:rsidR="004471A4" w:rsidRPr="00A955E3" w:rsidRDefault="004471A4" w:rsidP="004471A4">
      <w:pPr>
        <w:pStyle w:val="RSCendquestions"/>
        <w:spacing w:before="720"/>
        <w:ind w:left="1553"/>
      </w:pP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AB3538" wp14:editId="60F5892E">
                <wp:simplePos x="0" y="0"/>
                <wp:positionH relativeFrom="column">
                  <wp:posOffset>194310</wp:posOffset>
                </wp:positionH>
                <wp:positionV relativeFrom="paragraph">
                  <wp:posOffset>317385</wp:posOffset>
                </wp:positionV>
                <wp:extent cx="5400000" cy="720000"/>
                <wp:effectExtent l="0" t="0" r="10795" b="23495"/>
                <wp:wrapNone/>
                <wp:docPr id="559657375" name="Rectangle 55965737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720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85599A" id="Rectangle 559657375" o:spid="_x0000_s1026" alt="&quot;&quot;" style="position:absolute;margin-left:15.3pt;margin-top:25pt;width:425.2pt;height:5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" filled="f" strokecolor="black [3213]" strokeweight=".5pt"/>
            </w:pict>
          </mc:Fallback>
        </mc:AlternateContent>
      </w:r>
      <w:r>
        <w:drawing>
          <wp:anchor distT="0" distB="0" distL="114300" distR="114300" simplePos="0" relativeHeight="251660288" behindDoc="0" locked="0" layoutInCell="1" allowOverlap="1" wp14:anchorId="1C237E15" wp14:editId="18A8BC7B">
            <wp:simplePos x="0" y="0"/>
            <wp:positionH relativeFrom="column">
              <wp:posOffset>362373</wp:posOffset>
            </wp:positionH>
            <wp:positionV relativeFrom="paragraph">
              <wp:posOffset>455295</wp:posOffset>
            </wp:positionV>
            <wp:extent cx="450000" cy="450000"/>
            <wp:effectExtent l="0" t="0" r="0" b="0"/>
            <wp:wrapNone/>
            <wp:docPr id="1798178028" name="Picture 17981780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000" cy="45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Which question(s) did you get wrong? Why?</w:t>
      </w:r>
    </w:p>
    <w:p w14:paraId="00B712E1" w14:textId="77777777" w:rsidR="004471A4" w:rsidRDefault="004471A4" w:rsidP="004471A4">
      <w:pPr>
        <w:pStyle w:val="RSCendquestions"/>
        <w:ind w:left="1553"/>
        <w:rPr>
          <w:b w:val="0"/>
          <w:bCs w:val="0"/>
        </w:rPr>
      </w:pPr>
      <w:r>
        <w:t>What will you do next time you’re asked a similar question?</w:t>
      </w:r>
    </w:p>
    <w:p w14:paraId="0D6D8E9F" w14:textId="23CDB592" w:rsidR="00C26464" w:rsidRPr="004471A4" w:rsidRDefault="00C26464" w:rsidP="004471A4"/>
    <w:sectPr w:rsidR="00C26464" w:rsidRPr="004471A4" w:rsidSect="004471A4">
      <w:headerReference w:type="default" r:id="rId13"/>
      <w:footerReference w:type="default" r:id="rId14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32CF5" w14:textId="77777777" w:rsidR="00FD4236" w:rsidRDefault="00FD4236" w:rsidP="00C51F51">
      <w:r>
        <w:separator/>
      </w:r>
    </w:p>
  </w:endnote>
  <w:endnote w:type="continuationSeparator" w:id="0">
    <w:p w14:paraId="7A545F05" w14:textId="77777777" w:rsidR="00FD4236" w:rsidRDefault="00FD423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6C88753" w14:textId="77777777" w:rsidR="00EB7352" w:rsidRDefault="00EB7352"/>
  <w:p w14:paraId="02A0744D" w14:textId="0D37D063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2C1363">
      <w:rPr>
        <w:rFonts w:ascii="Century Gothic" w:hAnsi="Century Gothic"/>
        <w:sz w:val="16"/>
        <w:szCs w:val="16"/>
      </w:rPr>
      <w:t>6</w:t>
    </w:r>
    <w:r w:rsidR="0003111F"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4ABA8" w14:textId="77777777" w:rsidR="00FD4236" w:rsidRDefault="00FD4236" w:rsidP="00C51F51">
      <w:r>
        <w:separator/>
      </w:r>
    </w:p>
  </w:footnote>
  <w:footnote w:type="continuationSeparator" w:id="0">
    <w:p w14:paraId="5F4B719E" w14:textId="77777777" w:rsidR="00FD4236" w:rsidRDefault="00FD423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7E6A354F" w:rsidR="00B46E49" w:rsidRDefault="008D2181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8480" behindDoc="0" locked="0" layoutInCell="1" allowOverlap="1" wp14:anchorId="23015578" wp14:editId="1DD21CB6">
          <wp:simplePos x="0" y="0"/>
          <wp:positionH relativeFrom="column">
            <wp:posOffset>1314450</wp:posOffset>
          </wp:positionH>
          <wp:positionV relativeFrom="paragraph">
            <wp:posOffset>81395</wp:posOffset>
          </wp:positionV>
          <wp:extent cx="229870" cy="229870"/>
          <wp:effectExtent l="0" t="0" r="0" b="0"/>
          <wp:wrapNone/>
          <wp:docPr id="1944202070" name="Picture 194420207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202070" name="Picture 194420207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870" cy="229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C683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1312" behindDoc="1" locked="0" layoutInCell="1" allowOverlap="1" wp14:anchorId="020C6D16" wp14:editId="3787CC0D">
          <wp:simplePos x="0" y="0"/>
          <wp:positionH relativeFrom="column">
            <wp:posOffset>-923925</wp:posOffset>
          </wp:positionH>
          <wp:positionV relativeFrom="paragraph">
            <wp:posOffset>-267335</wp:posOffset>
          </wp:positionV>
          <wp:extent cx="7569200" cy="10711180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53E2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62336" behindDoc="0" locked="0" layoutInCell="1" allowOverlap="1" wp14:anchorId="5F7A55D7" wp14:editId="768CD7FD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A1B79" w:rsidRPr="001A1B79">
      <w:t xml:space="preserve"> </w:t>
    </w:r>
    <w:r w:rsidR="00935659">
      <w:rPr>
        <w:rFonts w:ascii="Century Gothic" w:hAnsi="Century Gothic"/>
        <w:b/>
        <w:bCs/>
        <w:color w:val="C8102E"/>
        <w:sz w:val="30"/>
        <w:szCs w:val="30"/>
      </w:rPr>
      <w:t>Knowledge check</w:t>
    </w:r>
    <w:r w:rsidR="00EA2264"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A161BC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283DFC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4A36E7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1D2B5C70" w14:textId="35244D01" w:rsidR="00EB7352" w:rsidRDefault="001A1B79" w:rsidP="007160F5">
    <w:pPr>
      <w:pStyle w:val="RSCURL"/>
      <w:jc w:val="right"/>
    </w:pPr>
    <w:r>
      <w:rPr>
        <w:color w:val="000000" w:themeColor="text1"/>
      </w:rPr>
      <w:t>Available</w:t>
    </w:r>
    <w:r w:rsidR="00845B7C">
      <w:rPr>
        <w:color w:val="000000" w:themeColor="text1"/>
      </w:rPr>
      <w:t xml:space="preserve"> from</w:t>
    </w:r>
    <w:r w:rsidR="00EA2264" w:rsidRPr="00092796">
      <w:rPr>
        <w:color w:val="000000" w:themeColor="text1"/>
      </w:rPr>
      <w:t xml:space="preserve"> </w:t>
    </w:r>
    <w:r w:rsidR="0034743C" w:rsidRPr="0028572F">
      <w:t>rsc.li/4lyAkJm</w:t>
    </w:r>
  </w:p>
  <w:p w14:paraId="550CF737" w14:textId="16B74A54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47A72"/>
    <w:multiLevelType w:val="hybridMultilevel"/>
    <w:tmpl w:val="3CDE5D8C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0671E"/>
    <w:multiLevelType w:val="hybridMultilevel"/>
    <w:tmpl w:val="2912E540"/>
    <w:lvl w:ilvl="0" w:tplc="48FA2968">
      <w:start w:val="1"/>
      <w:numFmt w:val="lowerLetter"/>
      <w:pStyle w:val="RSCletteredlist"/>
      <w:lvlText w:val="(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6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159FE"/>
    <w:multiLevelType w:val="hybridMultilevel"/>
    <w:tmpl w:val="13CCEEE2"/>
    <w:lvl w:ilvl="0" w:tplc="137A7B82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72AF6"/>
    <w:multiLevelType w:val="multilevel"/>
    <w:tmpl w:val="B302E0EE"/>
    <w:lvl w:ilvl="0">
      <w:start w:val="1"/>
      <w:numFmt w:val="decimal"/>
      <w:pStyle w:val="RSCnumberedlist1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535471">
    <w:abstractNumId w:val="6"/>
  </w:num>
  <w:num w:numId="2" w16cid:durableId="33122833">
    <w:abstractNumId w:val="9"/>
  </w:num>
  <w:num w:numId="3" w16cid:durableId="1345283925">
    <w:abstractNumId w:val="7"/>
  </w:num>
  <w:num w:numId="4" w16cid:durableId="445586997">
    <w:abstractNumId w:val="3"/>
  </w:num>
  <w:num w:numId="5" w16cid:durableId="1180241404">
    <w:abstractNumId w:val="4"/>
  </w:num>
  <w:num w:numId="6" w16cid:durableId="493960554">
    <w:abstractNumId w:val="5"/>
  </w:num>
  <w:num w:numId="7" w16cid:durableId="937758830">
    <w:abstractNumId w:val="8"/>
  </w:num>
  <w:num w:numId="8" w16cid:durableId="1446189560">
    <w:abstractNumId w:val="12"/>
  </w:num>
  <w:num w:numId="9" w16cid:durableId="1514684455">
    <w:abstractNumId w:val="11"/>
  </w:num>
  <w:num w:numId="10" w16cid:durableId="1425540104">
    <w:abstractNumId w:val="1"/>
  </w:num>
  <w:num w:numId="11" w16cid:durableId="1984116684">
    <w:abstractNumId w:val="0"/>
  </w:num>
  <w:num w:numId="12" w16cid:durableId="940065385">
    <w:abstractNumId w:val="2"/>
  </w:num>
  <w:num w:numId="13" w16cid:durableId="35668791">
    <w:abstractNumId w:val="5"/>
    <w:lvlOverride w:ilvl="0">
      <w:startOverride w:val="1"/>
    </w:lvlOverride>
  </w:num>
  <w:num w:numId="14" w16cid:durableId="908033088">
    <w:abstractNumId w:val="5"/>
  </w:num>
  <w:num w:numId="15" w16cid:durableId="11100522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81918379">
    <w:abstractNumId w:val="8"/>
    <w:lvlOverride w:ilvl="0">
      <w:startOverride w:val="1"/>
    </w:lvlOverride>
  </w:num>
  <w:num w:numId="17" w16cid:durableId="1923953679">
    <w:abstractNumId w:val="5"/>
    <w:lvlOverride w:ilvl="0">
      <w:startOverride w:val="1"/>
    </w:lvlOverride>
  </w:num>
  <w:num w:numId="18" w16cid:durableId="1742482409">
    <w:abstractNumId w:val="5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4A8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65F4"/>
    <w:rsid w:val="0001765C"/>
    <w:rsid w:val="00020F33"/>
    <w:rsid w:val="00022217"/>
    <w:rsid w:val="000233B3"/>
    <w:rsid w:val="00025A47"/>
    <w:rsid w:val="00025E75"/>
    <w:rsid w:val="00026D23"/>
    <w:rsid w:val="00030CEC"/>
    <w:rsid w:val="00030E3B"/>
    <w:rsid w:val="0003111F"/>
    <w:rsid w:val="0003280C"/>
    <w:rsid w:val="00032B03"/>
    <w:rsid w:val="00033A35"/>
    <w:rsid w:val="000344B5"/>
    <w:rsid w:val="0003542D"/>
    <w:rsid w:val="000354FE"/>
    <w:rsid w:val="000357F4"/>
    <w:rsid w:val="00035B04"/>
    <w:rsid w:val="0003635F"/>
    <w:rsid w:val="0003694C"/>
    <w:rsid w:val="00036D5F"/>
    <w:rsid w:val="00037198"/>
    <w:rsid w:val="00037DD3"/>
    <w:rsid w:val="000404E4"/>
    <w:rsid w:val="00045494"/>
    <w:rsid w:val="00047323"/>
    <w:rsid w:val="00051821"/>
    <w:rsid w:val="00051BF0"/>
    <w:rsid w:val="00052523"/>
    <w:rsid w:val="00052F81"/>
    <w:rsid w:val="0005431E"/>
    <w:rsid w:val="000548AA"/>
    <w:rsid w:val="000553A0"/>
    <w:rsid w:val="00062222"/>
    <w:rsid w:val="0006325C"/>
    <w:rsid w:val="00064E72"/>
    <w:rsid w:val="00067997"/>
    <w:rsid w:val="00067B49"/>
    <w:rsid w:val="00067BDA"/>
    <w:rsid w:val="0007172C"/>
    <w:rsid w:val="00071874"/>
    <w:rsid w:val="000730BB"/>
    <w:rsid w:val="0007407E"/>
    <w:rsid w:val="00075276"/>
    <w:rsid w:val="0007573F"/>
    <w:rsid w:val="000801FC"/>
    <w:rsid w:val="0008114E"/>
    <w:rsid w:val="00082489"/>
    <w:rsid w:val="000825E0"/>
    <w:rsid w:val="00084B0D"/>
    <w:rsid w:val="00085620"/>
    <w:rsid w:val="00090050"/>
    <w:rsid w:val="00090EE8"/>
    <w:rsid w:val="00091B8D"/>
    <w:rsid w:val="00093CE9"/>
    <w:rsid w:val="00094BD5"/>
    <w:rsid w:val="000953D5"/>
    <w:rsid w:val="000A031F"/>
    <w:rsid w:val="000A162C"/>
    <w:rsid w:val="000A1C7A"/>
    <w:rsid w:val="000A324B"/>
    <w:rsid w:val="000A6C0C"/>
    <w:rsid w:val="000B11A8"/>
    <w:rsid w:val="000B1952"/>
    <w:rsid w:val="000C25E9"/>
    <w:rsid w:val="000C3D00"/>
    <w:rsid w:val="000C3EA9"/>
    <w:rsid w:val="000C4533"/>
    <w:rsid w:val="000C4E88"/>
    <w:rsid w:val="000C54D2"/>
    <w:rsid w:val="000C6C91"/>
    <w:rsid w:val="000C735F"/>
    <w:rsid w:val="000D0774"/>
    <w:rsid w:val="000D13A7"/>
    <w:rsid w:val="000D2E61"/>
    <w:rsid w:val="000D4202"/>
    <w:rsid w:val="000D7C33"/>
    <w:rsid w:val="000E1286"/>
    <w:rsid w:val="000E27E1"/>
    <w:rsid w:val="000E4BDA"/>
    <w:rsid w:val="000E6162"/>
    <w:rsid w:val="000F0996"/>
    <w:rsid w:val="000F1532"/>
    <w:rsid w:val="000F3C7E"/>
    <w:rsid w:val="000F4A39"/>
    <w:rsid w:val="000F7538"/>
    <w:rsid w:val="001014CF"/>
    <w:rsid w:val="0010331C"/>
    <w:rsid w:val="00105608"/>
    <w:rsid w:val="001107A3"/>
    <w:rsid w:val="00110E34"/>
    <w:rsid w:val="001119EE"/>
    <w:rsid w:val="00111BFB"/>
    <w:rsid w:val="001125D3"/>
    <w:rsid w:val="001131A2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67DE"/>
    <w:rsid w:val="0013731C"/>
    <w:rsid w:val="001439AD"/>
    <w:rsid w:val="00144CDA"/>
    <w:rsid w:val="0015105E"/>
    <w:rsid w:val="00151CAC"/>
    <w:rsid w:val="001547A9"/>
    <w:rsid w:val="00154EEB"/>
    <w:rsid w:val="00161950"/>
    <w:rsid w:val="00164B56"/>
    <w:rsid w:val="00166571"/>
    <w:rsid w:val="00170BAB"/>
    <w:rsid w:val="00170FA5"/>
    <w:rsid w:val="001714D0"/>
    <w:rsid w:val="001806ED"/>
    <w:rsid w:val="001831DC"/>
    <w:rsid w:val="00184B61"/>
    <w:rsid w:val="00185427"/>
    <w:rsid w:val="001906BA"/>
    <w:rsid w:val="001912D7"/>
    <w:rsid w:val="00193823"/>
    <w:rsid w:val="001968DC"/>
    <w:rsid w:val="00196EFF"/>
    <w:rsid w:val="001A1B79"/>
    <w:rsid w:val="001A251E"/>
    <w:rsid w:val="001A27D9"/>
    <w:rsid w:val="001A2F7C"/>
    <w:rsid w:val="001A5247"/>
    <w:rsid w:val="001A5E39"/>
    <w:rsid w:val="001A7A4D"/>
    <w:rsid w:val="001B1555"/>
    <w:rsid w:val="001B2292"/>
    <w:rsid w:val="001B5474"/>
    <w:rsid w:val="001C23F6"/>
    <w:rsid w:val="001C290F"/>
    <w:rsid w:val="001C6470"/>
    <w:rsid w:val="001D1D7A"/>
    <w:rsid w:val="001D57A7"/>
    <w:rsid w:val="001D7B9F"/>
    <w:rsid w:val="001E02B9"/>
    <w:rsid w:val="001E2DA2"/>
    <w:rsid w:val="001F0451"/>
    <w:rsid w:val="001F2C34"/>
    <w:rsid w:val="001F49FC"/>
    <w:rsid w:val="001F530C"/>
    <w:rsid w:val="001F5394"/>
    <w:rsid w:val="001F73C1"/>
    <w:rsid w:val="00200439"/>
    <w:rsid w:val="0020188D"/>
    <w:rsid w:val="00202F49"/>
    <w:rsid w:val="00203039"/>
    <w:rsid w:val="00203A5E"/>
    <w:rsid w:val="00204957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4F03"/>
    <w:rsid w:val="00227D80"/>
    <w:rsid w:val="00232BD4"/>
    <w:rsid w:val="002345A4"/>
    <w:rsid w:val="0023518B"/>
    <w:rsid w:val="00237895"/>
    <w:rsid w:val="002401EA"/>
    <w:rsid w:val="00241B74"/>
    <w:rsid w:val="002424EB"/>
    <w:rsid w:val="00242C8B"/>
    <w:rsid w:val="00243696"/>
    <w:rsid w:val="0024403F"/>
    <w:rsid w:val="0024566E"/>
    <w:rsid w:val="0024665F"/>
    <w:rsid w:val="002468BF"/>
    <w:rsid w:val="00246DA9"/>
    <w:rsid w:val="0024725F"/>
    <w:rsid w:val="00247796"/>
    <w:rsid w:val="00247F5F"/>
    <w:rsid w:val="002510C3"/>
    <w:rsid w:val="00251BA6"/>
    <w:rsid w:val="0025661E"/>
    <w:rsid w:val="00260230"/>
    <w:rsid w:val="00262437"/>
    <w:rsid w:val="002641A5"/>
    <w:rsid w:val="00267279"/>
    <w:rsid w:val="002716EA"/>
    <w:rsid w:val="002723D5"/>
    <w:rsid w:val="00273DCD"/>
    <w:rsid w:val="00276F81"/>
    <w:rsid w:val="00281D7B"/>
    <w:rsid w:val="00283107"/>
    <w:rsid w:val="00283DFC"/>
    <w:rsid w:val="0028572F"/>
    <w:rsid w:val="0028615D"/>
    <w:rsid w:val="002877DD"/>
    <w:rsid w:val="00293322"/>
    <w:rsid w:val="002944CA"/>
    <w:rsid w:val="00295B4D"/>
    <w:rsid w:val="00295CA1"/>
    <w:rsid w:val="0029656B"/>
    <w:rsid w:val="00296F91"/>
    <w:rsid w:val="002975B4"/>
    <w:rsid w:val="002A3B57"/>
    <w:rsid w:val="002A4AD8"/>
    <w:rsid w:val="002A5D94"/>
    <w:rsid w:val="002A632A"/>
    <w:rsid w:val="002A6FDE"/>
    <w:rsid w:val="002A7B64"/>
    <w:rsid w:val="002B28FD"/>
    <w:rsid w:val="002B4F41"/>
    <w:rsid w:val="002B5206"/>
    <w:rsid w:val="002B5EB5"/>
    <w:rsid w:val="002C0570"/>
    <w:rsid w:val="002C1363"/>
    <w:rsid w:val="002C1695"/>
    <w:rsid w:val="002C16FA"/>
    <w:rsid w:val="002C4590"/>
    <w:rsid w:val="002C5391"/>
    <w:rsid w:val="002C5ED2"/>
    <w:rsid w:val="002C6662"/>
    <w:rsid w:val="002C6962"/>
    <w:rsid w:val="002C6D90"/>
    <w:rsid w:val="002C762B"/>
    <w:rsid w:val="002D20F2"/>
    <w:rsid w:val="002D2339"/>
    <w:rsid w:val="002D4389"/>
    <w:rsid w:val="002D535D"/>
    <w:rsid w:val="002D5362"/>
    <w:rsid w:val="002D5DE5"/>
    <w:rsid w:val="002E06BD"/>
    <w:rsid w:val="002E48D4"/>
    <w:rsid w:val="002E5407"/>
    <w:rsid w:val="002E56CF"/>
    <w:rsid w:val="002F0A77"/>
    <w:rsid w:val="002F0B37"/>
    <w:rsid w:val="002F2F8F"/>
    <w:rsid w:val="002F504B"/>
    <w:rsid w:val="002F56EC"/>
    <w:rsid w:val="002F7189"/>
    <w:rsid w:val="00303E06"/>
    <w:rsid w:val="003071E5"/>
    <w:rsid w:val="003108F7"/>
    <w:rsid w:val="00311379"/>
    <w:rsid w:val="00314EDA"/>
    <w:rsid w:val="00315909"/>
    <w:rsid w:val="003161DC"/>
    <w:rsid w:val="00316B59"/>
    <w:rsid w:val="00316B68"/>
    <w:rsid w:val="00320E4D"/>
    <w:rsid w:val="00322543"/>
    <w:rsid w:val="003234B7"/>
    <w:rsid w:val="00324BA5"/>
    <w:rsid w:val="00325444"/>
    <w:rsid w:val="00327D2E"/>
    <w:rsid w:val="00330599"/>
    <w:rsid w:val="003306A0"/>
    <w:rsid w:val="00330E9E"/>
    <w:rsid w:val="00331326"/>
    <w:rsid w:val="00331D3D"/>
    <w:rsid w:val="00334372"/>
    <w:rsid w:val="00334C46"/>
    <w:rsid w:val="0033529C"/>
    <w:rsid w:val="00336CB7"/>
    <w:rsid w:val="00340890"/>
    <w:rsid w:val="0034189A"/>
    <w:rsid w:val="00341A5E"/>
    <w:rsid w:val="003425F3"/>
    <w:rsid w:val="00342FEE"/>
    <w:rsid w:val="00343802"/>
    <w:rsid w:val="00344B7D"/>
    <w:rsid w:val="0034595D"/>
    <w:rsid w:val="0034743C"/>
    <w:rsid w:val="00350232"/>
    <w:rsid w:val="00350B11"/>
    <w:rsid w:val="00357166"/>
    <w:rsid w:val="003611D2"/>
    <w:rsid w:val="00363C2F"/>
    <w:rsid w:val="003642B4"/>
    <w:rsid w:val="00367470"/>
    <w:rsid w:val="00367A2D"/>
    <w:rsid w:val="00370D73"/>
    <w:rsid w:val="00376E7E"/>
    <w:rsid w:val="00377828"/>
    <w:rsid w:val="003811A9"/>
    <w:rsid w:val="003845BF"/>
    <w:rsid w:val="00392607"/>
    <w:rsid w:val="0039430F"/>
    <w:rsid w:val="003946FE"/>
    <w:rsid w:val="00394A9D"/>
    <w:rsid w:val="003953DC"/>
    <w:rsid w:val="00396469"/>
    <w:rsid w:val="00396481"/>
    <w:rsid w:val="003A28A5"/>
    <w:rsid w:val="003A5C87"/>
    <w:rsid w:val="003B120F"/>
    <w:rsid w:val="003B1737"/>
    <w:rsid w:val="003B1B2A"/>
    <w:rsid w:val="003B26D4"/>
    <w:rsid w:val="003B3284"/>
    <w:rsid w:val="003B431D"/>
    <w:rsid w:val="003C14A2"/>
    <w:rsid w:val="003C1583"/>
    <w:rsid w:val="003C19FC"/>
    <w:rsid w:val="003C1F78"/>
    <w:rsid w:val="003C354D"/>
    <w:rsid w:val="003C4116"/>
    <w:rsid w:val="003C5B91"/>
    <w:rsid w:val="003D3DC2"/>
    <w:rsid w:val="003D560B"/>
    <w:rsid w:val="003D62C1"/>
    <w:rsid w:val="003D6DD9"/>
    <w:rsid w:val="003D771A"/>
    <w:rsid w:val="003E0728"/>
    <w:rsid w:val="003E149D"/>
    <w:rsid w:val="003E14B1"/>
    <w:rsid w:val="003E1DD5"/>
    <w:rsid w:val="003E20FC"/>
    <w:rsid w:val="003E234F"/>
    <w:rsid w:val="003E5946"/>
    <w:rsid w:val="003E5A40"/>
    <w:rsid w:val="003E5B13"/>
    <w:rsid w:val="003E7C69"/>
    <w:rsid w:val="003E7CAA"/>
    <w:rsid w:val="003F0BEA"/>
    <w:rsid w:val="003F124B"/>
    <w:rsid w:val="003F3B01"/>
    <w:rsid w:val="003F51FD"/>
    <w:rsid w:val="003F69D9"/>
    <w:rsid w:val="003F7382"/>
    <w:rsid w:val="003F79E5"/>
    <w:rsid w:val="003F7EDE"/>
    <w:rsid w:val="004009B8"/>
    <w:rsid w:val="0040172E"/>
    <w:rsid w:val="00403673"/>
    <w:rsid w:val="00411F2B"/>
    <w:rsid w:val="00412411"/>
    <w:rsid w:val="004156B6"/>
    <w:rsid w:val="00415D5A"/>
    <w:rsid w:val="00416540"/>
    <w:rsid w:val="00416814"/>
    <w:rsid w:val="00417257"/>
    <w:rsid w:val="0041755B"/>
    <w:rsid w:val="00420029"/>
    <w:rsid w:val="00420A14"/>
    <w:rsid w:val="00421BF6"/>
    <w:rsid w:val="00421DC5"/>
    <w:rsid w:val="00422D76"/>
    <w:rsid w:val="004230F3"/>
    <w:rsid w:val="0042614E"/>
    <w:rsid w:val="004261BB"/>
    <w:rsid w:val="004265A5"/>
    <w:rsid w:val="00430E56"/>
    <w:rsid w:val="00431815"/>
    <w:rsid w:val="00431CC4"/>
    <w:rsid w:val="004321CD"/>
    <w:rsid w:val="00434027"/>
    <w:rsid w:val="004345EE"/>
    <w:rsid w:val="00435D98"/>
    <w:rsid w:val="00440427"/>
    <w:rsid w:val="00440A92"/>
    <w:rsid w:val="004421D1"/>
    <w:rsid w:val="00442D44"/>
    <w:rsid w:val="004449AF"/>
    <w:rsid w:val="004463A0"/>
    <w:rsid w:val="00446DAA"/>
    <w:rsid w:val="004471A4"/>
    <w:rsid w:val="00447805"/>
    <w:rsid w:val="00451A34"/>
    <w:rsid w:val="0045569A"/>
    <w:rsid w:val="004561A3"/>
    <w:rsid w:val="00462C62"/>
    <w:rsid w:val="004647DD"/>
    <w:rsid w:val="00464DEB"/>
    <w:rsid w:val="00465239"/>
    <w:rsid w:val="004658D7"/>
    <w:rsid w:val="00466639"/>
    <w:rsid w:val="00466E24"/>
    <w:rsid w:val="00466F02"/>
    <w:rsid w:val="00470A3A"/>
    <w:rsid w:val="0047293A"/>
    <w:rsid w:val="00472E80"/>
    <w:rsid w:val="00475C69"/>
    <w:rsid w:val="00477356"/>
    <w:rsid w:val="00477C53"/>
    <w:rsid w:val="004813AB"/>
    <w:rsid w:val="00481F08"/>
    <w:rsid w:val="00485073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2963"/>
    <w:rsid w:val="004A36E7"/>
    <w:rsid w:val="004A5C3E"/>
    <w:rsid w:val="004B08F9"/>
    <w:rsid w:val="004B2318"/>
    <w:rsid w:val="004B2695"/>
    <w:rsid w:val="004B3C1B"/>
    <w:rsid w:val="004B4915"/>
    <w:rsid w:val="004B491D"/>
    <w:rsid w:val="004B4E9D"/>
    <w:rsid w:val="004C317E"/>
    <w:rsid w:val="004C465A"/>
    <w:rsid w:val="004C54E4"/>
    <w:rsid w:val="004C7173"/>
    <w:rsid w:val="004D038C"/>
    <w:rsid w:val="004D0997"/>
    <w:rsid w:val="004D0DA6"/>
    <w:rsid w:val="004D0FF8"/>
    <w:rsid w:val="004D15DA"/>
    <w:rsid w:val="004D3C89"/>
    <w:rsid w:val="004D4D5D"/>
    <w:rsid w:val="004E1D97"/>
    <w:rsid w:val="004E283C"/>
    <w:rsid w:val="004E2D4A"/>
    <w:rsid w:val="004E35A4"/>
    <w:rsid w:val="004E7DE0"/>
    <w:rsid w:val="004F1810"/>
    <w:rsid w:val="004F3C4D"/>
    <w:rsid w:val="004F4E7A"/>
    <w:rsid w:val="004F5D02"/>
    <w:rsid w:val="004F5E69"/>
    <w:rsid w:val="004F6690"/>
    <w:rsid w:val="004F771A"/>
    <w:rsid w:val="005000BF"/>
    <w:rsid w:val="00500589"/>
    <w:rsid w:val="0050206B"/>
    <w:rsid w:val="00511807"/>
    <w:rsid w:val="0051266A"/>
    <w:rsid w:val="00512EF1"/>
    <w:rsid w:val="005153EA"/>
    <w:rsid w:val="00517ED5"/>
    <w:rsid w:val="00522B05"/>
    <w:rsid w:val="00530A17"/>
    <w:rsid w:val="00531B48"/>
    <w:rsid w:val="005329C8"/>
    <w:rsid w:val="00533730"/>
    <w:rsid w:val="0053639C"/>
    <w:rsid w:val="0053797D"/>
    <w:rsid w:val="00546756"/>
    <w:rsid w:val="005468E5"/>
    <w:rsid w:val="005509BD"/>
    <w:rsid w:val="00551D55"/>
    <w:rsid w:val="0055228F"/>
    <w:rsid w:val="00553540"/>
    <w:rsid w:val="00554FEE"/>
    <w:rsid w:val="00555B38"/>
    <w:rsid w:val="00560573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96C59"/>
    <w:rsid w:val="00597464"/>
    <w:rsid w:val="005A09D4"/>
    <w:rsid w:val="005A0E96"/>
    <w:rsid w:val="005A1DAB"/>
    <w:rsid w:val="005A3437"/>
    <w:rsid w:val="005A3EAA"/>
    <w:rsid w:val="005A4319"/>
    <w:rsid w:val="005A47C9"/>
    <w:rsid w:val="005A5A6B"/>
    <w:rsid w:val="005B18A6"/>
    <w:rsid w:val="005B3BA5"/>
    <w:rsid w:val="005B55F2"/>
    <w:rsid w:val="005C1B23"/>
    <w:rsid w:val="005C22B9"/>
    <w:rsid w:val="005C39AE"/>
    <w:rsid w:val="005C3BF4"/>
    <w:rsid w:val="005C703B"/>
    <w:rsid w:val="005C74BD"/>
    <w:rsid w:val="005C756A"/>
    <w:rsid w:val="005D0DB0"/>
    <w:rsid w:val="005D1E00"/>
    <w:rsid w:val="005D6571"/>
    <w:rsid w:val="005D69D4"/>
    <w:rsid w:val="005D6A71"/>
    <w:rsid w:val="005D730A"/>
    <w:rsid w:val="005E0657"/>
    <w:rsid w:val="005F39DD"/>
    <w:rsid w:val="005F4116"/>
    <w:rsid w:val="005F5C28"/>
    <w:rsid w:val="005F6D0F"/>
    <w:rsid w:val="005F6E6F"/>
    <w:rsid w:val="0060369C"/>
    <w:rsid w:val="006056F3"/>
    <w:rsid w:val="006067BB"/>
    <w:rsid w:val="006078DB"/>
    <w:rsid w:val="00611BBC"/>
    <w:rsid w:val="006148BB"/>
    <w:rsid w:val="0061594A"/>
    <w:rsid w:val="006205A7"/>
    <w:rsid w:val="00620D37"/>
    <w:rsid w:val="006216C4"/>
    <w:rsid w:val="0062222F"/>
    <w:rsid w:val="0062364C"/>
    <w:rsid w:val="00623F28"/>
    <w:rsid w:val="00624FB4"/>
    <w:rsid w:val="006253F0"/>
    <w:rsid w:val="00625E62"/>
    <w:rsid w:val="00625EAF"/>
    <w:rsid w:val="00626E9E"/>
    <w:rsid w:val="00633025"/>
    <w:rsid w:val="006374E3"/>
    <w:rsid w:val="0064141E"/>
    <w:rsid w:val="00641A10"/>
    <w:rsid w:val="006424DC"/>
    <w:rsid w:val="00643038"/>
    <w:rsid w:val="00644D98"/>
    <w:rsid w:val="006453E2"/>
    <w:rsid w:val="00645672"/>
    <w:rsid w:val="006463AE"/>
    <w:rsid w:val="0064671C"/>
    <w:rsid w:val="006468A8"/>
    <w:rsid w:val="00646B0C"/>
    <w:rsid w:val="0065189B"/>
    <w:rsid w:val="00651ADC"/>
    <w:rsid w:val="006526B0"/>
    <w:rsid w:val="00656322"/>
    <w:rsid w:val="00656A25"/>
    <w:rsid w:val="00656C0A"/>
    <w:rsid w:val="006607E4"/>
    <w:rsid w:val="00661379"/>
    <w:rsid w:val="00661696"/>
    <w:rsid w:val="00663F2D"/>
    <w:rsid w:val="00664447"/>
    <w:rsid w:val="0066614B"/>
    <w:rsid w:val="006745DF"/>
    <w:rsid w:val="006757A8"/>
    <w:rsid w:val="00676A43"/>
    <w:rsid w:val="0067772E"/>
    <w:rsid w:val="00677812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357"/>
    <w:rsid w:val="00695FCE"/>
    <w:rsid w:val="0069630C"/>
    <w:rsid w:val="006A0F23"/>
    <w:rsid w:val="006A41DB"/>
    <w:rsid w:val="006A41ED"/>
    <w:rsid w:val="006A421A"/>
    <w:rsid w:val="006A445C"/>
    <w:rsid w:val="006A45EA"/>
    <w:rsid w:val="006A4CD2"/>
    <w:rsid w:val="006A52AF"/>
    <w:rsid w:val="006A577D"/>
    <w:rsid w:val="006A7872"/>
    <w:rsid w:val="006B00A8"/>
    <w:rsid w:val="006B0621"/>
    <w:rsid w:val="006B1C7F"/>
    <w:rsid w:val="006B293A"/>
    <w:rsid w:val="006B4939"/>
    <w:rsid w:val="006B6B63"/>
    <w:rsid w:val="006B79CE"/>
    <w:rsid w:val="006B7A0D"/>
    <w:rsid w:val="006C0786"/>
    <w:rsid w:val="006C2AAF"/>
    <w:rsid w:val="006C3712"/>
    <w:rsid w:val="006C44F0"/>
    <w:rsid w:val="006D0E2D"/>
    <w:rsid w:val="006D0E9A"/>
    <w:rsid w:val="006D29FF"/>
    <w:rsid w:val="006D4DE4"/>
    <w:rsid w:val="006D5A3F"/>
    <w:rsid w:val="006D6201"/>
    <w:rsid w:val="006E0118"/>
    <w:rsid w:val="006E02F0"/>
    <w:rsid w:val="006E3409"/>
    <w:rsid w:val="006E41FE"/>
    <w:rsid w:val="006E6357"/>
    <w:rsid w:val="006F4590"/>
    <w:rsid w:val="006F63A3"/>
    <w:rsid w:val="006F694B"/>
    <w:rsid w:val="006F7121"/>
    <w:rsid w:val="006F7A2D"/>
    <w:rsid w:val="006F7AB7"/>
    <w:rsid w:val="006F7D10"/>
    <w:rsid w:val="0070059E"/>
    <w:rsid w:val="00701541"/>
    <w:rsid w:val="007019A0"/>
    <w:rsid w:val="007022AC"/>
    <w:rsid w:val="007029F3"/>
    <w:rsid w:val="00703E5E"/>
    <w:rsid w:val="00704BE2"/>
    <w:rsid w:val="00706989"/>
    <w:rsid w:val="0071064A"/>
    <w:rsid w:val="00713263"/>
    <w:rsid w:val="007136E5"/>
    <w:rsid w:val="00713D02"/>
    <w:rsid w:val="00713DF8"/>
    <w:rsid w:val="00714903"/>
    <w:rsid w:val="007160F5"/>
    <w:rsid w:val="00716A8B"/>
    <w:rsid w:val="00716B81"/>
    <w:rsid w:val="00716E42"/>
    <w:rsid w:val="00717CA3"/>
    <w:rsid w:val="0072147E"/>
    <w:rsid w:val="00721ED3"/>
    <w:rsid w:val="00721EF4"/>
    <w:rsid w:val="007223CF"/>
    <w:rsid w:val="00722F2C"/>
    <w:rsid w:val="00723122"/>
    <w:rsid w:val="00723176"/>
    <w:rsid w:val="00730B6E"/>
    <w:rsid w:val="00730D8D"/>
    <w:rsid w:val="007323D9"/>
    <w:rsid w:val="007328BF"/>
    <w:rsid w:val="007336B2"/>
    <w:rsid w:val="007337AE"/>
    <w:rsid w:val="00736435"/>
    <w:rsid w:val="00740775"/>
    <w:rsid w:val="007409DF"/>
    <w:rsid w:val="00742794"/>
    <w:rsid w:val="00742E84"/>
    <w:rsid w:val="00747545"/>
    <w:rsid w:val="00751C1F"/>
    <w:rsid w:val="00752CBB"/>
    <w:rsid w:val="00753940"/>
    <w:rsid w:val="00754A45"/>
    <w:rsid w:val="00756B12"/>
    <w:rsid w:val="00757152"/>
    <w:rsid w:val="00760DE6"/>
    <w:rsid w:val="007629D3"/>
    <w:rsid w:val="00763DA3"/>
    <w:rsid w:val="007647F8"/>
    <w:rsid w:val="00766699"/>
    <w:rsid w:val="00767982"/>
    <w:rsid w:val="007730DE"/>
    <w:rsid w:val="00775411"/>
    <w:rsid w:val="0077545E"/>
    <w:rsid w:val="00776C72"/>
    <w:rsid w:val="00776FB7"/>
    <w:rsid w:val="007777A2"/>
    <w:rsid w:val="0078298A"/>
    <w:rsid w:val="00783478"/>
    <w:rsid w:val="0078603A"/>
    <w:rsid w:val="00786966"/>
    <w:rsid w:val="00791540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295D"/>
    <w:rsid w:val="007B34C5"/>
    <w:rsid w:val="007B492A"/>
    <w:rsid w:val="007B6138"/>
    <w:rsid w:val="007B637F"/>
    <w:rsid w:val="007C0783"/>
    <w:rsid w:val="007C0B91"/>
    <w:rsid w:val="007C2BA9"/>
    <w:rsid w:val="007C55A5"/>
    <w:rsid w:val="007C6931"/>
    <w:rsid w:val="007C79FE"/>
    <w:rsid w:val="007D0F4E"/>
    <w:rsid w:val="007D1674"/>
    <w:rsid w:val="007D1806"/>
    <w:rsid w:val="007D19C1"/>
    <w:rsid w:val="007D2025"/>
    <w:rsid w:val="007D2B41"/>
    <w:rsid w:val="007D3761"/>
    <w:rsid w:val="007D6153"/>
    <w:rsid w:val="007E109C"/>
    <w:rsid w:val="007E1DEC"/>
    <w:rsid w:val="007E34EF"/>
    <w:rsid w:val="007E35D3"/>
    <w:rsid w:val="007E3D38"/>
    <w:rsid w:val="007E75F7"/>
    <w:rsid w:val="007F31FA"/>
    <w:rsid w:val="007F374B"/>
    <w:rsid w:val="007F3F42"/>
    <w:rsid w:val="007F4099"/>
    <w:rsid w:val="007F76F2"/>
    <w:rsid w:val="00802588"/>
    <w:rsid w:val="00806DDB"/>
    <w:rsid w:val="00810732"/>
    <w:rsid w:val="00812B52"/>
    <w:rsid w:val="008137AF"/>
    <w:rsid w:val="008145E1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7431"/>
    <w:rsid w:val="00841525"/>
    <w:rsid w:val="008441AD"/>
    <w:rsid w:val="00844518"/>
    <w:rsid w:val="00845B7C"/>
    <w:rsid w:val="008508E4"/>
    <w:rsid w:val="00852AC3"/>
    <w:rsid w:val="008618F3"/>
    <w:rsid w:val="0086417A"/>
    <w:rsid w:val="0086581C"/>
    <w:rsid w:val="00872AEB"/>
    <w:rsid w:val="00873024"/>
    <w:rsid w:val="008731B7"/>
    <w:rsid w:val="00873625"/>
    <w:rsid w:val="00875644"/>
    <w:rsid w:val="0087744F"/>
    <w:rsid w:val="008811F6"/>
    <w:rsid w:val="00881419"/>
    <w:rsid w:val="008827C6"/>
    <w:rsid w:val="00882CA3"/>
    <w:rsid w:val="00883973"/>
    <w:rsid w:val="00884C77"/>
    <w:rsid w:val="00885575"/>
    <w:rsid w:val="00885D21"/>
    <w:rsid w:val="008875EB"/>
    <w:rsid w:val="008901C2"/>
    <w:rsid w:val="008940CB"/>
    <w:rsid w:val="00894B83"/>
    <w:rsid w:val="008960EA"/>
    <w:rsid w:val="0089610D"/>
    <w:rsid w:val="008964D0"/>
    <w:rsid w:val="008969E1"/>
    <w:rsid w:val="008A3F63"/>
    <w:rsid w:val="008A6BC0"/>
    <w:rsid w:val="008A76E0"/>
    <w:rsid w:val="008B0123"/>
    <w:rsid w:val="008B01BB"/>
    <w:rsid w:val="008B0FFC"/>
    <w:rsid w:val="008B4593"/>
    <w:rsid w:val="008B62E8"/>
    <w:rsid w:val="008B6D71"/>
    <w:rsid w:val="008B6EC7"/>
    <w:rsid w:val="008B72CB"/>
    <w:rsid w:val="008C13BC"/>
    <w:rsid w:val="008C37A8"/>
    <w:rsid w:val="008C435A"/>
    <w:rsid w:val="008C4E89"/>
    <w:rsid w:val="008C5E5D"/>
    <w:rsid w:val="008C72BD"/>
    <w:rsid w:val="008D00C8"/>
    <w:rsid w:val="008D15AE"/>
    <w:rsid w:val="008D1AC1"/>
    <w:rsid w:val="008D2181"/>
    <w:rsid w:val="008D3B2C"/>
    <w:rsid w:val="008D3D47"/>
    <w:rsid w:val="008D4279"/>
    <w:rsid w:val="008D6557"/>
    <w:rsid w:val="008D6721"/>
    <w:rsid w:val="008E0FBF"/>
    <w:rsid w:val="008E1DEA"/>
    <w:rsid w:val="008E2342"/>
    <w:rsid w:val="008E3571"/>
    <w:rsid w:val="008E5E06"/>
    <w:rsid w:val="008E5E7A"/>
    <w:rsid w:val="008E767A"/>
    <w:rsid w:val="008E7851"/>
    <w:rsid w:val="008F0AC1"/>
    <w:rsid w:val="008F15A5"/>
    <w:rsid w:val="008F33FA"/>
    <w:rsid w:val="008F3513"/>
    <w:rsid w:val="008F5CAF"/>
    <w:rsid w:val="008F5E94"/>
    <w:rsid w:val="008F7126"/>
    <w:rsid w:val="008F7E6D"/>
    <w:rsid w:val="009005E2"/>
    <w:rsid w:val="0090603F"/>
    <w:rsid w:val="009069C6"/>
    <w:rsid w:val="00907671"/>
    <w:rsid w:val="00907BE0"/>
    <w:rsid w:val="00911E97"/>
    <w:rsid w:val="00911EBF"/>
    <w:rsid w:val="00912E9C"/>
    <w:rsid w:val="0091466D"/>
    <w:rsid w:val="009159E7"/>
    <w:rsid w:val="00916198"/>
    <w:rsid w:val="0091640A"/>
    <w:rsid w:val="00916660"/>
    <w:rsid w:val="00916DC6"/>
    <w:rsid w:val="00922487"/>
    <w:rsid w:val="00923149"/>
    <w:rsid w:val="00923988"/>
    <w:rsid w:val="00923E17"/>
    <w:rsid w:val="009240AA"/>
    <w:rsid w:val="0092772E"/>
    <w:rsid w:val="0093131C"/>
    <w:rsid w:val="00933473"/>
    <w:rsid w:val="009341E3"/>
    <w:rsid w:val="00934CCA"/>
    <w:rsid w:val="00935573"/>
    <w:rsid w:val="00935659"/>
    <w:rsid w:val="00937527"/>
    <w:rsid w:val="0094079E"/>
    <w:rsid w:val="0094267A"/>
    <w:rsid w:val="0094426C"/>
    <w:rsid w:val="00944F56"/>
    <w:rsid w:val="00945365"/>
    <w:rsid w:val="00950B44"/>
    <w:rsid w:val="00953F31"/>
    <w:rsid w:val="009567A7"/>
    <w:rsid w:val="00956B88"/>
    <w:rsid w:val="00957167"/>
    <w:rsid w:val="00957209"/>
    <w:rsid w:val="009602A8"/>
    <w:rsid w:val="00960D62"/>
    <w:rsid w:val="00962BB5"/>
    <w:rsid w:val="00964B17"/>
    <w:rsid w:val="009652C2"/>
    <w:rsid w:val="00970684"/>
    <w:rsid w:val="009712BA"/>
    <w:rsid w:val="00971321"/>
    <w:rsid w:val="00971E64"/>
    <w:rsid w:val="009722AA"/>
    <w:rsid w:val="00972EF7"/>
    <w:rsid w:val="00973999"/>
    <w:rsid w:val="0097428A"/>
    <w:rsid w:val="00975CA1"/>
    <w:rsid w:val="00975CC9"/>
    <w:rsid w:val="0097688D"/>
    <w:rsid w:val="00976C7D"/>
    <w:rsid w:val="00977F7E"/>
    <w:rsid w:val="009816ED"/>
    <w:rsid w:val="00982744"/>
    <w:rsid w:val="00985810"/>
    <w:rsid w:val="00985916"/>
    <w:rsid w:val="00985C41"/>
    <w:rsid w:val="00987C4B"/>
    <w:rsid w:val="00991AFD"/>
    <w:rsid w:val="00992106"/>
    <w:rsid w:val="009A0229"/>
    <w:rsid w:val="009A342C"/>
    <w:rsid w:val="009A5CFE"/>
    <w:rsid w:val="009A5F0B"/>
    <w:rsid w:val="009B1035"/>
    <w:rsid w:val="009B27F4"/>
    <w:rsid w:val="009B42DB"/>
    <w:rsid w:val="009C1359"/>
    <w:rsid w:val="009C1ABF"/>
    <w:rsid w:val="009C61BF"/>
    <w:rsid w:val="009C724E"/>
    <w:rsid w:val="009C75FC"/>
    <w:rsid w:val="009D2384"/>
    <w:rsid w:val="009D41B1"/>
    <w:rsid w:val="009D6BE5"/>
    <w:rsid w:val="009E01F6"/>
    <w:rsid w:val="009E1115"/>
    <w:rsid w:val="009E17B6"/>
    <w:rsid w:val="009E2F76"/>
    <w:rsid w:val="009E3B96"/>
    <w:rsid w:val="009E6C29"/>
    <w:rsid w:val="009F0460"/>
    <w:rsid w:val="009F3110"/>
    <w:rsid w:val="009F3D94"/>
    <w:rsid w:val="009F3FBF"/>
    <w:rsid w:val="009F728E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29D0"/>
    <w:rsid w:val="00A4551D"/>
    <w:rsid w:val="00A4560F"/>
    <w:rsid w:val="00A4608E"/>
    <w:rsid w:val="00A52872"/>
    <w:rsid w:val="00A52FD2"/>
    <w:rsid w:val="00A56E37"/>
    <w:rsid w:val="00A61142"/>
    <w:rsid w:val="00A61887"/>
    <w:rsid w:val="00A61936"/>
    <w:rsid w:val="00A63A74"/>
    <w:rsid w:val="00A64FFF"/>
    <w:rsid w:val="00A66DF9"/>
    <w:rsid w:val="00A67C30"/>
    <w:rsid w:val="00A72D0D"/>
    <w:rsid w:val="00A74933"/>
    <w:rsid w:val="00A7690E"/>
    <w:rsid w:val="00A76BF5"/>
    <w:rsid w:val="00A77018"/>
    <w:rsid w:val="00A820A2"/>
    <w:rsid w:val="00A8366D"/>
    <w:rsid w:val="00A85F0D"/>
    <w:rsid w:val="00A93A10"/>
    <w:rsid w:val="00A93E26"/>
    <w:rsid w:val="00A95DCC"/>
    <w:rsid w:val="00A969E8"/>
    <w:rsid w:val="00A976F6"/>
    <w:rsid w:val="00AA1AEA"/>
    <w:rsid w:val="00AA27D2"/>
    <w:rsid w:val="00AA2E28"/>
    <w:rsid w:val="00AA2FE1"/>
    <w:rsid w:val="00AA450F"/>
    <w:rsid w:val="00AA6A5F"/>
    <w:rsid w:val="00AB15C9"/>
    <w:rsid w:val="00AB20AF"/>
    <w:rsid w:val="00AB2B59"/>
    <w:rsid w:val="00AB3D11"/>
    <w:rsid w:val="00AB4136"/>
    <w:rsid w:val="00AB45ED"/>
    <w:rsid w:val="00AB5671"/>
    <w:rsid w:val="00AB7AF6"/>
    <w:rsid w:val="00AC0E6D"/>
    <w:rsid w:val="00AC224E"/>
    <w:rsid w:val="00AC2A77"/>
    <w:rsid w:val="00AC46E5"/>
    <w:rsid w:val="00AC4A48"/>
    <w:rsid w:val="00AC5904"/>
    <w:rsid w:val="00AC7F9C"/>
    <w:rsid w:val="00AD244B"/>
    <w:rsid w:val="00AD26EE"/>
    <w:rsid w:val="00AD2989"/>
    <w:rsid w:val="00AD3139"/>
    <w:rsid w:val="00AD4C44"/>
    <w:rsid w:val="00AD6E55"/>
    <w:rsid w:val="00AE0DDA"/>
    <w:rsid w:val="00AE1440"/>
    <w:rsid w:val="00AE2097"/>
    <w:rsid w:val="00AE36DC"/>
    <w:rsid w:val="00AE39FE"/>
    <w:rsid w:val="00AE6B2C"/>
    <w:rsid w:val="00AE7272"/>
    <w:rsid w:val="00AF0277"/>
    <w:rsid w:val="00AF09B7"/>
    <w:rsid w:val="00B000E3"/>
    <w:rsid w:val="00B01D70"/>
    <w:rsid w:val="00B034F8"/>
    <w:rsid w:val="00B03636"/>
    <w:rsid w:val="00B04585"/>
    <w:rsid w:val="00B04611"/>
    <w:rsid w:val="00B046F1"/>
    <w:rsid w:val="00B06A1A"/>
    <w:rsid w:val="00B10E28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0966"/>
    <w:rsid w:val="00B41519"/>
    <w:rsid w:val="00B4299A"/>
    <w:rsid w:val="00B42F35"/>
    <w:rsid w:val="00B4519D"/>
    <w:rsid w:val="00B46677"/>
    <w:rsid w:val="00B46E49"/>
    <w:rsid w:val="00B474B1"/>
    <w:rsid w:val="00B51028"/>
    <w:rsid w:val="00B545A8"/>
    <w:rsid w:val="00B572D8"/>
    <w:rsid w:val="00B64B6F"/>
    <w:rsid w:val="00B65C61"/>
    <w:rsid w:val="00B66E80"/>
    <w:rsid w:val="00B679A1"/>
    <w:rsid w:val="00B67F7E"/>
    <w:rsid w:val="00B7153D"/>
    <w:rsid w:val="00B71721"/>
    <w:rsid w:val="00B71832"/>
    <w:rsid w:val="00B7501D"/>
    <w:rsid w:val="00B75B9C"/>
    <w:rsid w:val="00B761EB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39CE"/>
    <w:rsid w:val="00BA0095"/>
    <w:rsid w:val="00BA183F"/>
    <w:rsid w:val="00BA359E"/>
    <w:rsid w:val="00BA72E3"/>
    <w:rsid w:val="00BB0E66"/>
    <w:rsid w:val="00BB2A22"/>
    <w:rsid w:val="00BB32CC"/>
    <w:rsid w:val="00BB5AE5"/>
    <w:rsid w:val="00BC022D"/>
    <w:rsid w:val="00BC1746"/>
    <w:rsid w:val="00BC2DD5"/>
    <w:rsid w:val="00BC3844"/>
    <w:rsid w:val="00BC3925"/>
    <w:rsid w:val="00BC41B1"/>
    <w:rsid w:val="00BD000A"/>
    <w:rsid w:val="00BD004E"/>
    <w:rsid w:val="00BD1046"/>
    <w:rsid w:val="00BD18F5"/>
    <w:rsid w:val="00BD2A7F"/>
    <w:rsid w:val="00BD2C74"/>
    <w:rsid w:val="00BD6B2B"/>
    <w:rsid w:val="00BD6D4A"/>
    <w:rsid w:val="00BE2630"/>
    <w:rsid w:val="00BE3B5D"/>
    <w:rsid w:val="00BE7E74"/>
    <w:rsid w:val="00BF02A9"/>
    <w:rsid w:val="00BF0AA8"/>
    <w:rsid w:val="00C01660"/>
    <w:rsid w:val="00C034AA"/>
    <w:rsid w:val="00C04E7F"/>
    <w:rsid w:val="00C056D6"/>
    <w:rsid w:val="00C064CF"/>
    <w:rsid w:val="00C06D54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56D6"/>
    <w:rsid w:val="00C25B07"/>
    <w:rsid w:val="00C26464"/>
    <w:rsid w:val="00C316A0"/>
    <w:rsid w:val="00C31C30"/>
    <w:rsid w:val="00C330B7"/>
    <w:rsid w:val="00C37007"/>
    <w:rsid w:val="00C37C4A"/>
    <w:rsid w:val="00C42EBA"/>
    <w:rsid w:val="00C44E45"/>
    <w:rsid w:val="00C44F53"/>
    <w:rsid w:val="00C45CA1"/>
    <w:rsid w:val="00C46131"/>
    <w:rsid w:val="00C47043"/>
    <w:rsid w:val="00C51F51"/>
    <w:rsid w:val="00C5416B"/>
    <w:rsid w:val="00C55994"/>
    <w:rsid w:val="00C565C7"/>
    <w:rsid w:val="00C57CBB"/>
    <w:rsid w:val="00C62755"/>
    <w:rsid w:val="00C6382F"/>
    <w:rsid w:val="00C64140"/>
    <w:rsid w:val="00C65F63"/>
    <w:rsid w:val="00C663C0"/>
    <w:rsid w:val="00C665FB"/>
    <w:rsid w:val="00C67207"/>
    <w:rsid w:val="00C73B60"/>
    <w:rsid w:val="00C76645"/>
    <w:rsid w:val="00C77D2E"/>
    <w:rsid w:val="00C77EE9"/>
    <w:rsid w:val="00C8107F"/>
    <w:rsid w:val="00C8199C"/>
    <w:rsid w:val="00C84AFB"/>
    <w:rsid w:val="00C87965"/>
    <w:rsid w:val="00C9096E"/>
    <w:rsid w:val="00C91714"/>
    <w:rsid w:val="00C925EA"/>
    <w:rsid w:val="00CA0144"/>
    <w:rsid w:val="00CA0E16"/>
    <w:rsid w:val="00CA283C"/>
    <w:rsid w:val="00CA2CDA"/>
    <w:rsid w:val="00CA4FE9"/>
    <w:rsid w:val="00CA5099"/>
    <w:rsid w:val="00CA55B1"/>
    <w:rsid w:val="00CA6A3E"/>
    <w:rsid w:val="00CA7FD5"/>
    <w:rsid w:val="00CB0C12"/>
    <w:rsid w:val="00CB10F6"/>
    <w:rsid w:val="00CB1BE1"/>
    <w:rsid w:val="00CB6529"/>
    <w:rsid w:val="00CB6E4B"/>
    <w:rsid w:val="00CC4195"/>
    <w:rsid w:val="00CC61AC"/>
    <w:rsid w:val="00CD2D31"/>
    <w:rsid w:val="00CD2F1B"/>
    <w:rsid w:val="00CD4148"/>
    <w:rsid w:val="00CD426D"/>
    <w:rsid w:val="00CD51AB"/>
    <w:rsid w:val="00CD5DAF"/>
    <w:rsid w:val="00CE0E23"/>
    <w:rsid w:val="00CE182F"/>
    <w:rsid w:val="00CE326E"/>
    <w:rsid w:val="00CE3E8E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0D83"/>
    <w:rsid w:val="00D32C6A"/>
    <w:rsid w:val="00D33CB1"/>
    <w:rsid w:val="00D40C68"/>
    <w:rsid w:val="00D41DF1"/>
    <w:rsid w:val="00D46245"/>
    <w:rsid w:val="00D470EA"/>
    <w:rsid w:val="00D50BEB"/>
    <w:rsid w:val="00D5133A"/>
    <w:rsid w:val="00D52C92"/>
    <w:rsid w:val="00D537DB"/>
    <w:rsid w:val="00D6260B"/>
    <w:rsid w:val="00D62BEB"/>
    <w:rsid w:val="00D634AE"/>
    <w:rsid w:val="00D644E6"/>
    <w:rsid w:val="00D7317E"/>
    <w:rsid w:val="00D75A33"/>
    <w:rsid w:val="00D75DE7"/>
    <w:rsid w:val="00D76C95"/>
    <w:rsid w:val="00D77703"/>
    <w:rsid w:val="00D77E9B"/>
    <w:rsid w:val="00D80221"/>
    <w:rsid w:val="00D80857"/>
    <w:rsid w:val="00D8129D"/>
    <w:rsid w:val="00D81EFB"/>
    <w:rsid w:val="00D824B9"/>
    <w:rsid w:val="00D847E4"/>
    <w:rsid w:val="00D86232"/>
    <w:rsid w:val="00D86E2E"/>
    <w:rsid w:val="00D87D34"/>
    <w:rsid w:val="00D909BA"/>
    <w:rsid w:val="00D90AB5"/>
    <w:rsid w:val="00DA4E14"/>
    <w:rsid w:val="00DB0C47"/>
    <w:rsid w:val="00DB2CBD"/>
    <w:rsid w:val="00DB59CE"/>
    <w:rsid w:val="00DB6462"/>
    <w:rsid w:val="00DB7804"/>
    <w:rsid w:val="00DC43D5"/>
    <w:rsid w:val="00DC441E"/>
    <w:rsid w:val="00DC46B8"/>
    <w:rsid w:val="00DC4B5C"/>
    <w:rsid w:val="00DC533A"/>
    <w:rsid w:val="00DC6832"/>
    <w:rsid w:val="00DC79B4"/>
    <w:rsid w:val="00DC7E1E"/>
    <w:rsid w:val="00DD0E47"/>
    <w:rsid w:val="00DD3A79"/>
    <w:rsid w:val="00DD3AB3"/>
    <w:rsid w:val="00DD4B32"/>
    <w:rsid w:val="00DD638A"/>
    <w:rsid w:val="00DE08BF"/>
    <w:rsid w:val="00DE46EF"/>
    <w:rsid w:val="00DF1B6E"/>
    <w:rsid w:val="00DF3285"/>
    <w:rsid w:val="00DF4D09"/>
    <w:rsid w:val="00DF5545"/>
    <w:rsid w:val="00DF5D59"/>
    <w:rsid w:val="00DF66CF"/>
    <w:rsid w:val="00DF7862"/>
    <w:rsid w:val="00E02057"/>
    <w:rsid w:val="00E04231"/>
    <w:rsid w:val="00E100EC"/>
    <w:rsid w:val="00E13686"/>
    <w:rsid w:val="00E20AC7"/>
    <w:rsid w:val="00E2490B"/>
    <w:rsid w:val="00E25B03"/>
    <w:rsid w:val="00E30629"/>
    <w:rsid w:val="00E30E33"/>
    <w:rsid w:val="00E36242"/>
    <w:rsid w:val="00E368F5"/>
    <w:rsid w:val="00E373D4"/>
    <w:rsid w:val="00E409BE"/>
    <w:rsid w:val="00E4256A"/>
    <w:rsid w:val="00E42DB3"/>
    <w:rsid w:val="00E454BB"/>
    <w:rsid w:val="00E45FC3"/>
    <w:rsid w:val="00E47BD0"/>
    <w:rsid w:val="00E47E4D"/>
    <w:rsid w:val="00E50A8B"/>
    <w:rsid w:val="00E50FBA"/>
    <w:rsid w:val="00E51E7E"/>
    <w:rsid w:val="00E56065"/>
    <w:rsid w:val="00E60944"/>
    <w:rsid w:val="00E66920"/>
    <w:rsid w:val="00E66F06"/>
    <w:rsid w:val="00E6742A"/>
    <w:rsid w:val="00E70D8E"/>
    <w:rsid w:val="00E7185F"/>
    <w:rsid w:val="00E71C0C"/>
    <w:rsid w:val="00E72821"/>
    <w:rsid w:val="00E75D57"/>
    <w:rsid w:val="00E80627"/>
    <w:rsid w:val="00E81331"/>
    <w:rsid w:val="00E81935"/>
    <w:rsid w:val="00E81FE5"/>
    <w:rsid w:val="00E82F7C"/>
    <w:rsid w:val="00E848CD"/>
    <w:rsid w:val="00E855C3"/>
    <w:rsid w:val="00E87DC9"/>
    <w:rsid w:val="00E935D4"/>
    <w:rsid w:val="00E96357"/>
    <w:rsid w:val="00E97F9A"/>
    <w:rsid w:val="00EA10B7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54B"/>
    <w:rsid w:val="00EB6E94"/>
    <w:rsid w:val="00EB7352"/>
    <w:rsid w:val="00EB74F5"/>
    <w:rsid w:val="00EC1000"/>
    <w:rsid w:val="00EC30AE"/>
    <w:rsid w:val="00EC3473"/>
    <w:rsid w:val="00EC36F7"/>
    <w:rsid w:val="00EC7746"/>
    <w:rsid w:val="00EC7D8F"/>
    <w:rsid w:val="00ED24AD"/>
    <w:rsid w:val="00ED271C"/>
    <w:rsid w:val="00ED280A"/>
    <w:rsid w:val="00ED3C6B"/>
    <w:rsid w:val="00ED4DB6"/>
    <w:rsid w:val="00ED5EEE"/>
    <w:rsid w:val="00ED7B5C"/>
    <w:rsid w:val="00EE1FEE"/>
    <w:rsid w:val="00EE2AAD"/>
    <w:rsid w:val="00EE57F5"/>
    <w:rsid w:val="00EF036B"/>
    <w:rsid w:val="00EF10F3"/>
    <w:rsid w:val="00EF1DB2"/>
    <w:rsid w:val="00EF2E89"/>
    <w:rsid w:val="00EF3A02"/>
    <w:rsid w:val="00EF56D1"/>
    <w:rsid w:val="00EF7364"/>
    <w:rsid w:val="00F00B0D"/>
    <w:rsid w:val="00F01269"/>
    <w:rsid w:val="00F01DD3"/>
    <w:rsid w:val="00F023F4"/>
    <w:rsid w:val="00F039D3"/>
    <w:rsid w:val="00F04854"/>
    <w:rsid w:val="00F0594E"/>
    <w:rsid w:val="00F05D4E"/>
    <w:rsid w:val="00F0720C"/>
    <w:rsid w:val="00F1032B"/>
    <w:rsid w:val="00F1062F"/>
    <w:rsid w:val="00F10C80"/>
    <w:rsid w:val="00F14CDB"/>
    <w:rsid w:val="00F152C5"/>
    <w:rsid w:val="00F21826"/>
    <w:rsid w:val="00F2296C"/>
    <w:rsid w:val="00F30A9F"/>
    <w:rsid w:val="00F31BB0"/>
    <w:rsid w:val="00F34944"/>
    <w:rsid w:val="00F37F97"/>
    <w:rsid w:val="00F439B3"/>
    <w:rsid w:val="00F44503"/>
    <w:rsid w:val="00F4692B"/>
    <w:rsid w:val="00F51039"/>
    <w:rsid w:val="00F512E5"/>
    <w:rsid w:val="00F513AE"/>
    <w:rsid w:val="00F527E6"/>
    <w:rsid w:val="00F53191"/>
    <w:rsid w:val="00F53633"/>
    <w:rsid w:val="00F56DAA"/>
    <w:rsid w:val="00F56FED"/>
    <w:rsid w:val="00F57BC7"/>
    <w:rsid w:val="00F60F8A"/>
    <w:rsid w:val="00F62EC7"/>
    <w:rsid w:val="00F65236"/>
    <w:rsid w:val="00F65BDE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2454"/>
    <w:rsid w:val="00F92D18"/>
    <w:rsid w:val="00F93494"/>
    <w:rsid w:val="00F94325"/>
    <w:rsid w:val="00F948E0"/>
    <w:rsid w:val="00F952CF"/>
    <w:rsid w:val="00F96EF2"/>
    <w:rsid w:val="00FA4F11"/>
    <w:rsid w:val="00FA5D3D"/>
    <w:rsid w:val="00FA6481"/>
    <w:rsid w:val="00FB0B16"/>
    <w:rsid w:val="00FB1014"/>
    <w:rsid w:val="00FB206F"/>
    <w:rsid w:val="00FC35E6"/>
    <w:rsid w:val="00FC3E99"/>
    <w:rsid w:val="00FC40E9"/>
    <w:rsid w:val="00FC72C8"/>
    <w:rsid w:val="00FC7B0D"/>
    <w:rsid w:val="00FD0C9D"/>
    <w:rsid w:val="00FD1D3C"/>
    <w:rsid w:val="00FD20D2"/>
    <w:rsid w:val="00FD4236"/>
    <w:rsid w:val="00FD42E1"/>
    <w:rsid w:val="00FD57B5"/>
    <w:rsid w:val="00FE2459"/>
    <w:rsid w:val="00FE6534"/>
    <w:rsid w:val="00FF24B3"/>
    <w:rsid w:val="00FF31CE"/>
    <w:rsid w:val="00FF357F"/>
    <w:rsid w:val="00FF5AD8"/>
    <w:rsid w:val="00FF73C4"/>
    <w:rsid w:val="00FF7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14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1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2"/>
      </w:numPr>
    </w:pPr>
  </w:style>
  <w:style w:type="numbering" w:customStyle="1" w:styleId="CurrentList2">
    <w:name w:val="Current List2"/>
    <w:uiPriority w:val="99"/>
    <w:rsid w:val="00B4299A"/>
    <w:pPr>
      <w:numPr>
        <w:numId w:val="3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4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5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7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8"/>
      </w:numPr>
    </w:pPr>
  </w:style>
  <w:style w:type="numbering" w:customStyle="1" w:styleId="CurrentList4">
    <w:name w:val="Current List4"/>
    <w:uiPriority w:val="99"/>
    <w:rsid w:val="00F65236"/>
    <w:pPr>
      <w:numPr>
        <w:numId w:val="9"/>
      </w:numPr>
    </w:pPr>
  </w:style>
  <w:style w:type="numbering" w:customStyle="1" w:styleId="CurrentList5">
    <w:name w:val="Current List5"/>
    <w:uiPriority w:val="99"/>
    <w:rsid w:val="00E50FBA"/>
    <w:pPr>
      <w:numPr>
        <w:numId w:val="10"/>
      </w:numPr>
    </w:pPr>
  </w:style>
  <w:style w:type="numbering" w:customStyle="1" w:styleId="CurrentList6">
    <w:name w:val="Current List6"/>
    <w:uiPriority w:val="99"/>
    <w:rsid w:val="00E50FBA"/>
    <w:pPr>
      <w:numPr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12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paragraph" w:customStyle="1" w:styleId="RSCmultilevellist11">
    <w:name w:val="RSC multilevel list 1.1"/>
    <w:basedOn w:val="Normal"/>
    <w:qFormat/>
    <w:rsid w:val="00485073"/>
    <w:pPr>
      <w:tabs>
        <w:tab w:val="num" w:pos="720"/>
      </w:tabs>
      <w:spacing w:before="480" w:after="245" w:line="480" w:lineRule="auto"/>
      <w:ind w:left="720" w:hanging="720"/>
      <w:contextualSpacing/>
      <w:jc w:val="left"/>
    </w:pPr>
    <w:rPr>
      <w:rFonts w:ascii="Century Gothic" w:eastAsia="Calibri" w:hAnsi="Century Gothic"/>
      <w:color w:val="000000" w:themeColor="text1"/>
      <w:sz w:val="22"/>
      <w:szCs w:val="22"/>
    </w:rPr>
  </w:style>
  <w:style w:type="paragraph" w:customStyle="1" w:styleId="RSCnumberedlist11">
    <w:name w:val="RSC numbered list 1.1"/>
    <w:basedOn w:val="Normal"/>
    <w:qFormat/>
    <w:rsid w:val="00740775"/>
    <w:pPr>
      <w:numPr>
        <w:numId w:val="15"/>
      </w:numPr>
      <w:spacing w:before="480" w:after="245"/>
      <w:contextualSpacing/>
      <w:jc w:val="left"/>
    </w:pPr>
    <w:rPr>
      <w:rFonts w:ascii="Century Gothic" w:eastAsia="Calibri" w:hAnsi="Century Gothic"/>
      <w:color w:val="000000" w:themeColor="text1"/>
      <w:sz w:val="22"/>
      <w:szCs w:val="22"/>
    </w:rPr>
  </w:style>
  <w:style w:type="paragraph" w:customStyle="1" w:styleId="RSCendquestions">
    <w:name w:val="RSC end questions"/>
    <w:basedOn w:val="Normal"/>
    <w:qFormat/>
    <w:rsid w:val="00166571"/>
    <w:pPr>
      <w:spacing w:after="0" w:line="360" w:lineRule="auto"/>
      <w:ind w:left="936"/>
      <w:jc w:val="left"/>
    </w:pPr>
    <w:rPr>
      <w:rFonts w:ascii="Century Gothic" w:hAnsi="Century Gothic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D271C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CommentReference">
    <w:name w:val="annotation reference"/>
    <w:basedOn w:val="DefaultParagraphFont"/>
    <w:semiHidden/>
    <w:unhideWhenUsed/>
    <w:rsid w:val="00611BB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11BB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611BBC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11B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11BBC"/>
    <w:rPr>
      <w:rFonts w:ascii="Arial" w:hAnsi="Arial" w:cs="Arial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Editorialstage xmlns="5c7d88b2-bc5d-47d8-b067-5f30c82b40fb" xsi:nil="true"/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888380-8836-41FE-876A-C2C2D5310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6</TotalTime>
  <Pages>4</Pages>
  <Words>642</Words>
  <Characters>5145</Characters>
  <Application>Microsoft Office Word</Application>
  <DocSecurity>0</DocSecurity>
  <Lines>114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KC Relative mass Student worksheet Foundation</vt:lpstr>
    </vt:vector>
  </TitlesOfParts>
  <Manager/>
  <Company>Royal Society of Chemistry</Company>
  <LinksUpToDate>false</LinksUpToDate>
  <CharactersWithSpaces>5715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Relative mass knowledge check student worksheet foundation</dc:title>
  <dc:subject/>
  <dc:creator>Royal Society of Chemistry</dc:creator>
  <cp:keywords>atomic number, relative atomic mass, nucleus, subatomic particles, atoms, periodic table, chemical symbol, isotopes, relative formula mass, chemical formula</cp:keywords>
  <dc:description>From RSC Education rsc.li/4lyAkJm
Higher worksheet and answers available</dc:description>
  <cp:lastModifiedBy>Juliet Kennard</cp:lastModifiedBy>
  <cp:revision>3</cp:revision>
  <cp:lastPrinted>2026-02-11T13:11:00Z</cp:lastPrinted>
  <dcterms:created xsi:type="dcterms:W3CDTF">2026-04-21T15:45:00Z</dcterms:created>
  <dcterms:modified xsi:type="dcterms:W3CDTF">2026-04-21T15:51:00Z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