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5C327D1" w:rsidR="00A5740C" w:rsidRPr="007859BF" w:rsidRDefault="00E20E68" w:rsidP="007859BF">
      <w:pPr>
        <w:pStyle w:val="RSCH1"/>
      </w:pPr>
      <w:r>
        <w:t>Màs cymharol</w:t>
      </w:r>
    </w:p>
    <w:p w14:paraId="77C090C1" w14:textId="2592331B" w:rsidR="00AB639C" w:rsidRDefault="00AB639C" w:rsidP="000B0FE6">
      <w:pPr>
        <w:pStyle w:val="RSCBasictext"/>
      </w:pPr>
      <w:r>
        <w:t xml:space="preserve">Mae’r adnodd hwn yn rhan o gyfres adnoddau </w:t>
      </w:r>
      <w:r>
        <w:rPr>
          <w:b/>
        </w:rPr>
        <w:t>Stribedi strwythur</w:t>
      </w:r>
      <w:r>
        <w:t xml:space="preserve">, sydd wedi eu cynllunio i ategu llythrennedd wrth addysgu gwyddoniaeth. Mae rhagor o adnoddau yn y gyfres hon ar gael yn:  </w:t>
      </w:r>
      <w:hyperlink r:id="rId11" w:tgtFrame="_blank" w:history="1">
        <w:r>
          <w:rPr>
            <w:rStyle w:val="Hyperlink"/>
            <w:color w:val="C8102E"/>
          </w:rPr>
          <w:t>rsc.li/4aXYgzt</w:t>
        </w:r>
      </w:hyperlink>
      <w:r>
        <w:t>. </w:t>
      </w:r>
    </w:p>
    <w:p w14:paraId="65138B1A" w14:textId="77777777" w:rsidR="00AB639C" w:rsidRDefault="00AB639C" w:rsidP="00AB639C">
      <w:pPr>
        <w:pStyle w:val="RSCH2"/>
      </w:pPr>
      <w:r>
        <w:t>Amcanion dysgu</w:t>
      </w:r>
    </w:p>
    <w:p w14:paraId="7D961726" w14:textId="2EB7120E" w:rsidR="00CD2FBB" w:rsidRPr="0049734A" w:rsidRDefault="00CD2FBB" w:rsidP="000159A5">
      <w:pPr>
        <w:pStyle w:val="RSCLearningobjectives"/>
        <w:ind w:left="360" w:hanging="360"/>
        <w:jc w:val="left"/>
      </w:pPr>
      <w:r>
        <w:t>Egluro pam mai masau cymharol, yn hytrach na masau gwirioneddol, sy’n cael eu defnyddio fwyaf mewn cemeg.</w:t>
      </w:r>
    </w:p>
    <w:p w14:paraId="04249F02" w14:textId="1AFD3BDE" w:rsidR="00AB639C" w:rsidRDefault="005515BB" w:rsidP="00AB639C">
      <w:pPr>
        <w:pStyle w:val="RSCLearningobjectives"/>
        <w:ind w:left="360" w:hanging="360"/>
        <w:jc w:val="left"/>
      </w:pPr>
      <w:r>
        <w:t>Cyfuno ysgrifennu â chyfrifiadau i roi esboniadau mwy llawn o gysyniadau cemegol.</w:t>
      </w:r>
    </w:p>
    <w:p w14:paraId="73C820D5" w14:textId="39BB3E26" w:rsidR="009D4154" w:rsidRDefault="000F215B" w:rsidP="009D4154">
      <w:pPr>
        <w:pStyle w:val="RSCLearningobjectives"/>
        <w:ind w:left="360" w:hanging="360"/>
        <w:jc w:val="left"/>
      </w:pPr>
      <w:r>
        <w:t>Disgrifio sut mae masau cymharol atomau unigol, màs atomig cymharol, màs fformiwla cymharol a chyfansoddiad canrannol yn gysylltiedig.</w:t>
      </w:r>
    </w:p>
    <w:p w14:paraId="52DDE5EC" w14:textId="7E96833D" w:rsidR="00A249F8" w:rsidRDefault="009D4154" w:rsidP="009D4154">
      <w:pPr>
        <w:pStyle w:val="RSCH2"/>
        <w:spacing w:before="0"/>
      </w:pPr>
      <w:r>
        <w:br/>
      </w:r>
      <w:r w:rsidR="00A249F8">
        <w:t>Cyflwyniad</w:t>
      </w:r>
    </w:p>
    <w:p w14:paraId="03F37C12" w14:textId="56F2BB1A" w:rsidR="00A249F8" w:rsidRDefault="00A249F8" w:rsidP="00881765">
      <w:pPr>
        <w:pStyle w:val="RSCBasictext"/>
      </w:pPr>
      <w:r>
        <w:t xml:space="preserve">Mewn cemeg, rydym yn cymharu masau gronynnau is-atomig, atomau, elfennau a chyfansoddion gan ddefnyddio masau cymharol, yn hytrach na nodi màs gwirioneddol yr endidau mewn gramau. Màs cymharol unrhyw ronyn yw ei fàs wrth gymharu ag </w:t>
      </w:r>
      <m:oMath>
        <m:f>
          <m:fPr>
            <m:ctrlPr>
              <w:rPr>
                <w:rFonts w:ascii="Cambria Math" w:hAnsi="Cambria Math"/>
                <w:i/>
                <w:lang w:eastAsia="en-GB"/>
              </w:rPr>
            </m:ctrlPr>
          </m:fPr>
          <m:num>
            <m:r>
              <w:rPr>
                <w:rFonts w:ascii="Cambria Math" w:hAnsi="Cambria Math"/>
                <w:lang w:eastAsia="en-GB"/>
              </w:rPr>
              <m:t>1</m:t>
            </m:r>
          </m:num>
          <m:den>
            <m:r>
              <w:rPr>
                <w:rFonts w:ascii="Cambria Math" w:hAnsi="Cambria Math"/>
                <w:lang w:eastAsia="en-GB"/>
              </w:rPr>
              <m:t>12</m:t>
            </m:r>
          </m:den>
        </m:f>
      </m:oMath>
      <w:r>
        <w:t xml:space="preserve"> o fàs un atom carbon-12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12</m:t>
            </m:r>
          </m:sup>
          <m:e>
            <m:r>
              <m:rPr>
                <m:sty m:val="p"/>
              </m:rPr>
              <w:rPr>
                <w:rFonts w:ascii="Cambria Math" w:hAnsi="Cambria Math"/>
              </w:rPr>
              <m:t>C</m:t>
            </m:r>
          </m:e>
        </m:sPre>
      </m:oMath>
      <w:r>
        <w:t>). Mae masau cymharol yn bwysig oherwydd rydym yn cyfrif atomau gan ddefnyddio eu masau am eu bod yn llawer rhy fach i’w gweld.</w:t>
      </w:r>
    </w:p>
    <w:p w14:paraId="6687B6E1" w14:textId="37598D99" w:rsidR="0048339C" w:rsidRDefault="0048339C" w:rsidP="00881765">
      <w:pPr>
        <w:pStyle w:val="RSCBasictext"/>
      </w:pPr>
      <w:r>
        <w:t xml:space="preserve">Mae’r adnodd hwn yn gofyn i’r dysgwyr ddangos eu proses feddwl, yn hytrach na defnyddio dulliau maent wedi’u cofio ar gyfer gwneud cyfrifiadau. Bydd hyn yn eu helpu i ddatblygu dealltwriaeth ddyfnach. Bydd hefyd yn dangos iddynt sut mae gosod cyfrifiadau allan yn gliriach mewn atebion arholiad, er mwyn i’r arholwyr allu dilyn yr hyn maent wedi’i wneud, ac i'r dysgwyr allu gwirio eu hatebion eu hunain yn haws. </w:t>
      </w:r>
    </w:p>
    <w:p w14:paraId="7F7FBC76" w14:textId="7FA0B633" w:rsidR="0048339C" w:rsidRDefault="0048339C" w:rsidP="00881765">
      <w:pPr>
        <w:pStyle w:val="RSCBasictext"/>
      </w:pPr>
      <w:r>
        <w:t>Mae’r cwestiwn ateb estynedig yn canolbwyntio ar amcan dysgu 3. Mae’n gwirio i ba raddau mae’r dysgwyr wedi deall sut mae màs cymharol atom unigol yn wahanol i fàs atomig cymharol yr elfen swmp a sut gallai hyn fod yn wahanol eto i’r màs fformiwla cymharol a fyddai’n cael ei ddefnyddio mewn cyfrifiadau màs sy’n adweithio, er enghraifft.</w:t>
      </w:r>
    </w:p>
    <w:p w14:paraId="23E6DE2C" w14:textId="4732123A" w:rsidR="007C7296" w:rsidRDefault="00D719E0" w:rsidP="00460592">
      <w:pPr>
        <w:pStyle w:val="RSCH2"/>
        <w:spacing w:before="0"/>
      </w:pPr>
      <w:r>
        <w:br/>
      </w:r>
      <w:r w:rsidR="007C7296">
        <w:t>Sut mae defnyddio stribedi strwythur</w:t>
      </w:r>
    </w:p>
    <w:p w14:paraId="571586F8" w14:textId="3799D490" w:rsidR="00DB7098" w:rsidRPr="003D6214" w:rsidRDefault="00DB7098" w:rsidP="00460592">
      <w:pPr>
        <w:pStyle w:val="RSCH3"/>
        <w:spacing w:before="0"/>
        <w:rPr>
          <w:b w:val="0"/>
          <w:bCs w:val="0"/>
          <w:color w:val="auto"/>
        </w:rPr>
      </w:pPr>
      <w:bookmarkStart w:id="0" w:name="_Hlk179373990"/>
      <w:r>
        <w:rPr>
          <w:b w:val="0"/>
          <w:color w:val="auto"/>
        </w:rPr>
        <w:t xml:space="preserve">Math o sgaffald yw stribedi strwythur, a gallwch eu defnyddio i gefnogi’r dysgwyr i adalw gwybodaeth yn annibynnol. Defnyddiwch nhw i gael trosolwg ar ddechrau pwnc, i ysgogi gwybodaeth flaenorol, neu i grynhoi’r dysgu ar ddiwedd pwnc addysgu. Ewch i </w:t>
      </w:r>
      <w:hyperlink r:id="rId12">
        <w:r>
          <w:rPr>
            <w:rStyle w:val="Hyperlink"/>
            <w:b w:val="0"/>
            <w:color w:val="C8102E"/>
          </w:rPr>
          <w:t>rsc.li/4f33jAP</w:t>
        </w:r>
      </w:hyperlink>
      <w:r>
        <w:t xml:space="preserve"> </w:t>
      </w:r>
      <w:r>
        <w:rPr>
          <w:b w:val="0"/>
          <w:color w:val="auto"/>
        </w:rPr>
        <w:t>i gael rhagor o syniadau am sut mae defnyddio stribedi strwythur gyda’ch dysgwyr.</w:t>
      </w:r>
    </w:p>
    <w:bookmarkEnd w:id="0"/>
    <w:p w14:paraId="116C4793" w14:textId="1209EA61" w:rsidR="00DB7098" w:rsidRDefault="00DB7098" w:rsidP="00DB7098">
      <w:pPr>
        <w:pStyle w:val="RSCH3"/>
        <w:rPr>
          <w:b w:val="0"/>
          <w:bCs w:val="0"/>
          <w:color w:val="auto"/>
        </w:rPr>
      </w:pPr>
      <w:r>
        <w:rPr>
          <w:b w:val="0"/>
          <w:color w:val="auto"/>
        </w:rPr>
        <w:lastRenderedPageBreak/>
        <w:t>Mae gan y stribedi strwythur adrannau sy’n cynnwys awgrymiadau, ac mae eu maint yn awgrymu faint mae’n rhaid i’r dysgwyr ei ysgrifennu. Bydd y dysgwyr yn gludo’r stribedi ar ymyl llyfr gwaith ac yn ysgrifennu eu hatebion wrth ymyl yr adrannau, mewn brawddegau llawn neu bwyntiau bwled. Ar ôl iddynt orffen defnyddio’r stribed strwythur, bydd ganddynt set o dudalennau A4 yn llawn nodiadau ac enghreifftiau.</w:t>
      </w:r>
    </w:p>
    <w:p w14:paraId="4F7CA1D7" w14:textId="755D2549" w:rsidR="00640BDB" w:rsidRDefault="00640BDB" w:rsidP="00DB7098">
      <w:pPr>
        <w:pStyle w:val="RSCH3"/>
      </w:pPr>
      <w:r>
        <w:t>Sgaffaldio</w:t>
      </w:r>
    </w:p>
    <w:p w14:paraId="57D13CBF" w14:textId="423E2BD9" w:rsidR="00013598" w:rsidRDefault="00013598" w:rsidP="00640BDB">
      <w:pPr>
        <w:pStyle w:val="RSCBasictext"/>
      </w:pPr>
      <w:bookmarkStart w:id="1" w:name="_Hlk179373961"/>
      <w:r>
        <w:t>Anogwch y dysgwyr i ddefnyddio’r geiriau allweddol a awgrymir yn eu hatebion. Mae’r geiriau allweddol hyn yn cysylltu â’n hadnoddau cymorth ar gyfer termau allweddol ym maes cemeg feintiol:</w:t>
      </w:r>
      <w:r>
        <w:rPr>
          <w:b/>
        </w:rPr>
        <w:t xml:space="preserve"> </w:t>
      </w:r>
      <w:hyperlink r:id="rId13" w:history="1">
        <w:r>
          <w:rPr>
            <w:rStyle w:val="Hyperlink"/>
            <w:color w:val="C8102E"/>
          </w:rPr>
          <w:t>rsc.li/3Gi9HHN</w:t>
        </w:r>
      </w:hyperlink>
      <w:r>
        <w:t>.</w:t>
      </w:r>
    </w:p>
    <w:p w14:paraId="0DD5CDDE" w14:textId="406C9DE7" w:rsidR="00284A94" w:rsidRDefault="00013598" w:rsidP="00FD0822">
      <w:pPr>
        <w:pStyle w:val="RSCBasictext"/>
      </w:pPr>
      <w:r>
        <w:t xml:space="preserve">Er mwyn rhoi rhagor o gymorth i’r dysgwyr, gallwch gynnwys awgrymiadau ychwanegol yn y stribed strwythur.  Os yw’r dysgwyr yn cael trafferth ymgysylltu â’r dasg, rhowch ddechreuadau brawddegau iddynt sydd wedi cael eu creu o’r atebion enghreifftiol. </w:t>
      </w:r>
    </w:p>
    <w:p w14:paraId="27A0D51D" w14:textId="19C90488" w:rsidR="00B34ABC" w:rsidRDefault="00D811ED" w:rsidP="00FD0822">
      <w:pPr>
        <w:pStyle w:val="RSCBasictext"/>
      </w:pPr>
      <w:r>
        <w:t xml:space="preserve">I helpu gydag awgrymiadau 4 a 5, rhowch gyfrifiadau enghreifftiol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A</m:t>
            </m:r>
          </m:e>
          <m:sub>
            <m:r>
              <m:rPr>
                <m:nor/>
              </m:rPr>
              <w:rPr>
                <w:rFonts w:ascii="Cambria Math" w:eastAsiaTheme="minorEastAsia" w:hAnsi="Cambria Math"/>
              </w:rPr>
              <m:t>r</m:t>
            </m:r>
          </m:sub>
        </m:sSub>
        <m:r>
          <w:rPr>
            <w:rFonts w:ascii="Cambria Math" w:eastAsiaTheme="minorEastAsia" w:hAnsi="Cambria Math"/>
            <w:sz w:val="20"/>
            <w:szCs w:val="20"/>
          </w:rPr>
          <m:t xml:space="preserve"> </m:t>
        </m:r>
      </m:oMath>
      <w:r>
        <w:t xml:space="preserve">a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M</m:t>
            </m:r>
          </m:e>
          <m:sub>
            <m:r>
              <m:rPr>
                <m:nor/>
              </m:rPr>
              <w:rPr>
                <w:rFonts w:ascii="Cambria Math" w:eastAsiaTheme="minorEastAsia" w:hAnsi="Cambria Math"/>
              </w:rPr>
              <m:t>r</m:t>
            </m:r>
          </m:sub>
        </m:sSub>
        <m:r>
          <w:rPr>
            <w:rFonts w:ascii="Cambria Math" w:eastAsiaTheme="minorEastAsia" w:hAnsi="Cambria Math"/>
            <w:sz w:val="20"/>
            <w:szCs w:val="20"/>
          </w:rPr>
          <m:t xml:space="preserve"> </m:t>
        </m:r>
      </m:oMath>
      <w:r>
        <w:t>i’r dosbarth (e.e. neon:</w:t>
      </w:r>
      <w:r>
        <w:rPr>
          <w:rFonts w:ascii="Cambria Math" w:hAnsi="Cambria Math"/>
        </w:rPr>
        <w:t xml:space="preserve">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20</m:t>
            </m:r>
          </m:sup>
          <m:e>
            <m:r>
              <m:rPr>
                <m:sty m:val="p"/>
              </m:rPr>
              <w:rPr>
                <w:rFonts w:ascii="Cambria Math" w:hAnsi="Cambria Math"/>
              </w:rPr>
              <m:t xml:space="preserve">Ne </m:t>
            </m:r>
          </m:e>
        </m:sPre>
      </m:oMath>
      <w:r>
        <w:rPr>
          <w:rFonts w:ascii="Cambria Math" w:hAnsi="Cambria Math"/>
        </w:rPr>
        <w:t xml:space="preserve">– 91%,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22</m:t>
            </m:r>
          </m:sup>
          <m:e>
            <m:r>
              <m:rPr>
                <m:sty m:val="p"/>
              </m:rPr>
              <w:rPr>
                <w:rFonts w:ascii="Cambria Math" w:hAnsi="Cambria Math"/>
              </w:rPr>
              <m:t xml:space="preserve">Ne </m:t>
            </m:r>
          </m:e>
        </m:sPre>
      </m:oMath>
      <w:r>
        <w:rPr>
          <w:rFonts w:ascii="Cambria Math" w:hAnsi="Cambria Math"/>
        </w:rPr>
        <w:t>– 9%;</w:t>
      </w:r>
      <w:r>
        <w:t xml:space="preserve"> copr:</w:t>
      </w:r>
      <w:r>
        <w:rPr>
          <w:rFonts w:ascii="Cambria Math" w:hAnsi="Cambria Math"/>
        </w:rPr>
        <w:t xml:space="preserve">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63</m:t>
            </m:r>
          </m:sup>
          <m:e>
            <m:r>
              <m:rPr>
                <m:sty m:val="p"/>
              </m:rPr>
              <w:rPr>
                <w:rFonts w:ascii="Cambria Math" w:hAnsi="Cambria Math"/>
              </w:rPr>
              <m:t xml:space="preserve">Cu </m:t>
            </m:r>
          </m:e>
        </m:sPre>
      </m:oMath>
      <w:r>
        <w:rPr>
          <w:rFonts w:ascii="Cambria Math" w:hAnsi="Cambria Math"/>
        </w:rPr>
        <w:t xml:space="preserve">– 69%,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63</m:t>
            </m:r>
          </m:sup>
          <m:e>
            <m:r>
              <m:rPr>
                <m:sty m:val="p"/>
              </m:rPr>
              <w:rPr>
                <w:rFonts w:ascii="Cambria Math" w:hAnsi="Cambria Math"/>
              </w:rPr>
              <m:t xml:space="preserve">Cu </m:t>
            </m:r>
          </m:e>
        </m:sPre>
      </m:oMath>
      <w:r>
        <w:rPr>
          <w:rFonts w:ascii="Cambria Math" w:hAnsi="Cambria Math"/>
        </w:rPr>
        <w:t xml:space="preserve"> – 31%).</w:t>
      </w:r>
      <w:r>
        <w:t xml:space="preserve"> Mae cymorth ychwanegol ar y pwnc hwn ar gael yn y taflenni gwaith Adolygu fy nysgu ar gemeg feintiol (</w:t>
      </w:r>
      <w:hyperlink r:id="rId14" w:history="1">
        <w:r>
          <w:rPr>
            <w:rStyle w:val="Hyperlink"/>
            <w:color w:val="C8102E"/>
          </w:rPr>
          <w:t>rsc.li/3O1Hw3V</w:t>
        </w:r>
      </w:hyperlink>
      <w:r>
        <w:t xml:space="preserve">), sy’n arbennig o ddefnyddiol i adolygu màs fformiwla cymharol. Gallwch ddewis rhoi’r gwerthoedd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A</m:t>
            </m:r>
          </m:e>
          <m:sub>
            <m:r>
              <m:rPr>
                <m:nor/>
              </m:rPr>
              <w:rPr>
                <w:rFonts w:ascii="Cambria Math" w:eastAsiaTheme="minorEastAsia" w:hAnsi="Cambria Math"/>
              </w:rPr>
              <m:t>r</m:t>
            </m:r>
          </m:sub>
        </m:sSub>
        <m:r>
          <w:rPr>
            <w:rFonts w:ascii="Cambria Math" w:eastAsiaTheme="minorEastAsia" w:hAnsi="Cambria Math"/>
            <w:sz w:val="20"/>
            <w:szCs w:val="20"/>
          </w:rPr>
          <m:t xml:space="preserve"> </m:t>
        </m:r>
      </m:oMath>
      <w:r>
        <w:t xml:space="preserve">sydd eu hangen ar y myfyrwyr ar gyfer awgrym 5 </w:t>
      </w:r>
      <w:r>
        <w:rPr>
          <w:rFonts w:ascii="Cambria Math" w:hAnsi="Cambria Math"/>
        </w:rPr>
        <w:t>(Fe = 56, C = 12, O = 16</w:t>
      </w:r>
      <w:r>
        <w:t>) yn hytrach na disgwyl iddynt ddod o hyd iddynt yn y tabl cyfnodol.</w:t>
      </w:r>
    </w:p>
    <w:p w14:paraId="1B5BF52B" w14:textId="667181A0" w:rsidR="00013598" w:rsidRDefault="00640BDB" w:rsidP="00FD0822">
      <w:pPr>
        <w:pStyle w:val="RSCBasictext"/>
      </w:pPr>
      <w:r>
        <w:t>Wrth i’r dysgwyr fagu hyder, gofynnwch iddynt roi cynnig ar y cwestiwn yn gyntaf ac yna defnyddio’r stribed strwythur i wella neu i hunanasesu eu hateb.</w:t>
      </w:r>
    </w:p>
    <w:bookmarkEnd w:id="1"/>
    <w:p w14:paraId="4FA5D485" w14:textId="77777777" w:rsidR="001D5701" w:rsidRDefault="001D5701" w:rsidP="001D5701">
      <w:pPr>
        <w:pStyle w:val="RSCH3"/>
      </w:pPr>
      <w:r>
        <w:t>Metawybyddiaeth</w:t>
      </w:r>
    </w:p>
    <w:p w14:paraId="27D6E509" w14:textId="77777777" w:rsidR="001D5701" w:rsidRDefault="001D5701" w:rsidP="001D5701">
      <w:pPr>
        <w:pStyle w:val="RSCBasictext"/>
      </w:pPr>
      <w:r>
        <w:t>Mae’r adnodd hwn yn cefnogi’r dysgwyr i ddatblygu eu sgiliau metawybyddol mewn tri maes allweddol.</w:t>
      </w:r>
    </w:p>
    <w:p w14:paraId="7A1D4144" w14:textId="63984F67" w:rsidR="001D5701" w:rsidRDefault="001D5701" w:rsidP="001D5701">
      <w:pPr>
        <w:pStyle w:val="RSCBulletedlist"/>
      </w:pPr>
      <w:r>
        <w:rPr>
          <w:b/>
          <w:bCs/>
        </w:rPr>
        <w:t>Cynllunio:</w:t>
      </w:r>
      <w:r>
        <w:t xml:space="preserve"> mae’r stribedi’n darparu sgaffaldiau i gynllunio’r ymateb ysgrifenedig. Bydd y dysgwyr yn penderfynu o ble i gasglu gwybodaeth (gwerslyfrau, eu nodiadau eu hunain, gwefannau adolygu). Gofynnwch i’r dysgwyr: ydy’r ffynhonnell wybodaeth rydych chi’n ei defnyddio yn ddibynadwy?</w:t>
      </w:r>
    </w:p>
    <w:p w14:paraId="4F5DB3FB" w14:textId="3F8925B7" w:rsidR="001D5701" w:rsidRDefault="001D5701" w:rsidP="001D5701">
      <w:pPr>
        <w:pStyle w:val="RSCBulletedlist"/>
      </w:pPr>
      <w:r>
        <w:rPr>
          <w:b/>
          <w:bCs/>
        </w:rPr>
        <w:t xml:space="preserve">Monitro: </w:t>
      </w:r>
      <w:r>
        <w:t>mae’r cwestiynau yn y stribed strwythur yn rhoi awgrymiadau i’r dysgwyr ac maent yn gallu gwirio eu hateb eu hunain yn erbyn yr awgrymiadau. Gofynnwch i’r dysgwyr: ydych chi wedi rhoi sylw i’r holl awgrymiadau yn y lle gwag sydd wedi’i ddarparu? Oes angen i chi newid unrhyw beth er mwyn cwblhau’r dasg?</w:t>
      </w:r>
    </w:p>
    <w:p w14:paraId="2FA3DC76" w14:textId="5AF40E5B" w:rsidR="001D5701" w:rsidRDefault="001D5701" w:rsidP="001D5701">
      <w:pPr>
        <w:pStyle w:val="RSCBulletedlist"/>
      </w:pPr>
      <w:r>
        <w:rPr>
          <w:b/>
          <w:bCs/>
        </w:rPr>
        <w:t>Gwerthuso:</w:t>
      </w:r>
      <w:r>
        <w:t xml:space="preserve"> gall y dysgwyr hunanasesu neu ofyn i gyd-ddysgwr wirio eu gwaith yn erbyn yr atebion. Gofynnwch i’r dysgwyr: wnaethoch chi gyflawni’r hyn roeddech chi’n bwriadu ei gyflawni? Beth byddwch chi’n ei wneud yn wahanol ryw dro arall?</w:t>
      </w:r>
    </w:p>
    <w:p w14:paraId="59A43FA7" w14:textId="74557792" w:rsidR="003D6214" w:rsidRDefault="003D6214">
      <w:pPr>
        <w:spacing w:after="160" w:line="259" w:lineRule="auto"/>
        <w:jc w:val="left"/>
        <w:outlineLvl w:val="9"/>
        <w:rPr>
          <w:rFonts w:ascii="Century Gothic" w:hAnsi="Century Gothic"/>
          <w:b/>
          <w:bCs/>
          <w:color w:val="C8102E"/>
          <w:sz w:val="28"/>
          <w:szCs w:val="22"/>
        </w:rPr>
      </w:pPr>
      <w:r>
        <w:br w:type="page"/>
      </w:r>
    </w:p>
    <w:p w14:paraId="1DABCBA2" w14:textId="476B65B9" w:rsidR="00362CC1" w:rsidRDefault="00013598" w:rsidP="002E6BA1">
      <w:pPr>
        <w:pStyle w:val="RSCH2"/>
      </w:pPr>
      <w:r>
        <w:lastRenderedPageBreak/>
        <w:t>Atebion enghreifftiol</w:t>
      </w:r>
    </w:p>
    <w:tbl>
      <w:tblPr>
        <w:tblStyle w:val="TableGrid"/>
        <w:tblW w:w="0" w:type="auto"/>
        <w:jc w:val="center"/>
        <w:tblLook w:val="04A0" w:firstRow="1" w:lastRow="0" w:firstColumn="1" w:lastColumn="0" w:noHBand="0" w:noVBand="1"/>
      </w:tblPr>
      <w:tblGrid>
        <w:gridCol w:w="3042"/>
        <w:gridCol w:w="5974"/>
      </w:tblGrid>
      <w:tr w:rsidR="00D444BA" w:rsidRPr="00985C41" w14:paraId="630E08D1" w14:textId="77777777" w:rsidTr="00A97ECB">
        <w:trPr>
          <w:trHeight w:val="597"/>
          <w:jc w:val="center"/>
        </w:trPr>
        <w:tc>
          <w:tcPr>
            <w:tcW w:w="3261" w:type="dxa"/>
            <w:shd w:val="clear" w:color="auto" w:fill="F6E0C0"/>
            <w:vAlign w:val="center"/>
          </w:tcPr>
          <w:p w14:paraId="5490E33A" w14:textId="4C0E3CAA" w:rsidR="00D444BA" w:rsidRPr="00A177A3" w:rsidRDefault="003E5776" w:rsidP="00D444BA">
            <w:pPr>
              <w:spacing w:before="60" w:after="60" w:line="259" w:lineRule="auto"/>
              <w:ind w:left="0" w:right="33" w:firstLine="0"/>
              <w:jc w:val="center"/>
              <w:rPr>
                <w:rFonts w:ascii="Century Gothic" w:hAnsi="Century Gothic"/>
                <w:b/>
                <w:bCs/>
                <w:color w:val="C8102E"/>
              </w:rPr>
            </w:pPr>
            <w:r>
              <w:br w:type="page"/>
            </w:r>
            <w:r>
              <w:rPr>
                <w:rFonts w:ascii="Century Gothic" w:hAnsi="Century Gothic"/>
                <w:b/>
                <w:color w:val="C8102E"/>
              </w:rPr>
              <w:t>Stribed strwythur</w:t>
            </w:r>
            <w:r>
              <w:rPr>
                <w:rFonts w:ascii="Century Gothic" w:hAnsi="Century Gothic"/>
                <w:b/>
                <w:color w:val="C8102E"/>
              </w:rPr>
              <w:br/>
              <w:t>Màs cymharol</w:t>
            </w:r>
          </w:p>
        </w:tc>
        <w:tc>
          <w:tcPr>
            <w:tcW w:w="6379"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Ateb enghreifftiol</w:t>
            </w:r>
          </w:p>
        </w:tc>
      </w:tr>
      <w:tr w:rsidR="003A0A99" w:rsidRPr="00985C41" w14:paraId="4D10D7A0" w14:textId="77777777" w:rsidTr="00A97ECB">
        <w:trPr>
          <w:trHeight w:val="1409"/>
          <w:jc w:val="center"/>
        </w:trPr>
        <w:tc>
          <w:tcPr>
            <w:tcW w:w="3261" w:type="dxa"/>
            <w:vAlign w:val="center"/>
          </w:tcPr>
          <w:p w14:paraId="2691C931" w14:textId="1763A391" w:rsidR="003A0A99" w:rsidRPr="00985C41" w:rsidRDefault="003A0A99" w:rsidP="003A0A99">
            <w:pPr>
              <w:tabs>
                <w:tab w:val="left" w:pos="1593"/>
              </w:tabs>
              <w:spacing w:after="0" w:line="259" w:lineRule="auto"/>
              <w:ind w:left="0" w:firstLine="0"/>
              <w:jc w:val="left"/>
              <w:rPr>
                <w:rFonts w:ascii="Century Gothic" w:hAnsi="Century Gothic"/>
              </w:rPr>
            </w:pPr>
            <w:r>
              <w:rPr>
                <w:rFonts w:ascii="Century Gothic" w:hAnsi="Century Gothic"/>
              </w:rPr>
              <w:t xml:space="preserve">Nodwch faint o bob gronyn is-atomig byddech chi’n ei ganfod mewn atom </w:t>
            </w:r>
            <m:oMath>
              <m:sPre>
                <m:sPrePr>
                  <m:ctrlPr>
                    <w:rPr>
                      <w:rFonts w:ascii="Cambria Math" w:hAnsi="Cambria Math"/>
                      <w:i/>
                    </w:rPr>
                  </m:ctrlPr>
                </m:sPrePr>
                <m:sub>
                  <m:r>
                    <m:rPr>
                      <m:nor/>
                    </m:rPr>
                    <w:rPr>
                      <w:rFonts w:ascii="Cambria Math" w:hAnsi="Cambria Math"/>
                    </w:rPr>
                    <m:t xml:space="preserve"> </m:t>
                  </m:r>
                </m:sub>
                <m:sup>
                  <m:r>
                    <m:rPr>
                      <m:nor/>
                    </m:rPr>
                    <w:rPr>
                      <w:rFonts w:ascii="Cambria Math" w:hAnsi="Cambria Math"/>
                    </w:rPr>
                    <m:t>12</m:t>
                  </m:r>
                </m:sup>
                <m:e>
                  <m:r>
                    <m:rPr>
                      <m:nor/>
                    </m:rPr>
                    <w:rPr>
                      <w:rFonts w:ascii="Cambria Math" w:hAnsi="Cambria Math"/>
                    </w:rPr>
                    <m:t>C</m:t>
                  </m:r>
                </m:e>
              </m:sPre>
              <m:r>
                <w:rPr>
                  <w:rFonts w:ascii="Cambria Math" w:hAnsi="Cambria Math"/>
                </w:rPr>
                <m:t xml:space="preserve"> </m:t>
              </m:r>
            </m:oMath>
            <w:r>
              <w:rPr>
                <w:rFonts w:ascii="Century Gothic" w:hAnsi="Century Gothic"/>
              </w:rPr>
              <w:t>. Eglurwch pam mai 12 yw màs cymharol yr atom.</w:t>
            </w:r>
          </w:p>
        </w:tc>
        <w:tc>
          <w:tcPr>
            <w:tcW w:w="6379" w:type="dxa"/>
            <w:vAlign w:val="center"/>
          </w:tcPr>
          <w:p w14:paraId="76686657" w14:textId="397642CA" w:rsidR="003A0A99" w:rsidRDefault="004309B3" w:rsidP="003A0A99">
            <w:pPr>
              <w:tabs>
                <w:tab w:val="left" w:pos="6128"/>
              </w:tabs>
              <w:spacing w:after="0" w:line="259" w:lineRule="auto"/>
              <w:ind w:left="0" w:firstLine="0"/>
              <w:jc w:val="left"/>
              <w:rPr>
                <w:rFonts w:ascii="Century Gothic" w:hAnsi="Century Gothic"/>
              </w:rPr>
            </w:pPr>
            <w:r>
              <w:rPr>
                <w:rFonts w:ascii="Century Gothic" w:hAnsi="Century Gothic"/>
              </w:rPr>
              <w:t xml:space="preserve">Mae atom </w:t>
            </w:r>
            <m:oMath>
              <m:sPre>
                <m:sPrePr>
                  <m:ctrlPr>
                    <w:rPr>
                      <w:rFonts w:ascii="Cambria Math" w:hAnsi="Cambria Math"/>
                      <w:i/>
                    </w:rPr>
                  </m:ctrlPr>
                </m:sPrePr>
                <m:sub>
                  <m:r>
                    <m:rPr>
                      <m:nor/>
                    </m:rPr>
                    <w:rPr>
                      <w:rFonts w:ascii="Cambria Math" w:hAnsi="Cambria Math"/>
                    </w:rPr>
                    <m:t xml:space="preserve"> </m:t>
                  </m:r>
                </m:sub>
                <m:sup>
                  <m:r>
                    <m:rPr>
                      <m:nor/>
                    </m:rPr>
                    <w:rPr>
                      <w:rFonts w:ascii="Cambria Math" w:hAnsi="Cambria Math"/>
                    </w:rPr>
                    <m:t>12</m:t>
                  </m:r>
                </m:sup>
                <m:e>
                  <m:r>
                    <m:rPr>
                      <m:nor/>
                    </m:rPr>
                    <w:rPr>
                      <w:rFonts w:ascii="Cambria Math" w:hAnsi="Cambria Math"/>
                    </w:rPr>
                    <m:t>C</m:t>
                  </m:r>
                </m:e>
              </m:sPre>
              <m:r>
                <w:rPr>
                  <w:rFonts w:ascii="Cambria Math" w:hAnsi="Cambria Math"/>
                </w:rPr>
                <m:t xml:space="preserve"> </m:t>
              </m:r>
            </m:oMath>
            <w:r>
              <w:rPr>
                <w:rFonts w:ascii="Century Gothic" w:hAnsi="Century Gothic"/>
              </w:rPr>
              <w:t>wedi’i wneud o:</w:t>
            </w:r>
          </w:p>
          <w:p w14:paraId="24F07090" w14:textId="5FD78F60" w:rsidR="004309B3" w:rsidRDefault="00BD11BE" w:rsidP="004309B3">
            <w:pPr>
              <w:pStyle w:val="ListParagraph"/>
              <w:numPr>
                <w:ilvl w:val="0"/>
                <w:numId w:val="20"/>
              </w:numPr>
              <w:tabs>
                <w:tab w:val="left" w:pos="6128"/>
              </w:tabs>
              <w:spacing w:after="0" w:line="259" w:lineRule="auto"/>
              <w:jc w:val="left"/>
              <w:rPr>
                <w:rFonts w:ascii="Century Gothic" w:hAnsi="Century Gothic"/>
              </w:rPr>
            </w:pPr>
            <w:r>
              <w:rPr>
                <w:rFonts w:ascii="Century Gothic" w:hAnsi="Century Gothic"/>
              </w:rPr>
              <w:t>chwe phroton</w:t>
            </w:r>
          </w:p>
          <w:p w14:paraId="1DB563C6" w14:textId="6BA4394D" w:rsidR="004309B3" w:rsidRDefault="00BD11BE" w:rsidP="004309B3">
            <w:pPr>
              <w:pStyle w:val="ListParagraph"/>
              <w:numPr>
                <w:ilvl w:val="0"/>
                <w:numId w:val="20"/>
              </w:numPr>
              <w:tabs>
                <w:tab w:val="left" w:pos="6128"/>
              </w:tabs>
              <w:spacing w:after="0" w:line="259" w:lineRule="auto"/>
              <w:jc w:val="left"/>
              <w:rPr>
                <w:rFonts w:ascii="Century Gothic" w:hAnsi="Century Gothic"/>
              </w:rPr>
            </w:pPr>
            <w:r>
              <w:rPr>
                <w:rFonts w:ascii="Century Gothic" w:hAnsi="Century Gothic"/>
              </w:rPr>
              <w:t>chwe niwtron</w:t>
            </w:r>
          </w:p>
          <w:p w14:paraId="7F227214" w14:textId="1637409A" w:rsidR="004309B3" w:rsidRDefault="00BD11BE" w:rsidP="004309B3">
            <w:pPr>
              <w:pStyle w:val="ListParagraph"/>
              <w:numPr>
                <w:ilvl w:val="0"/>
                <w:numId w:val="20"/>
              </w:numPr>
              <w:tabs>
                <w:tab w:val="left" w:pos="6128"/>
              </w:tabs>
              <w:spacing w:after="0" w:line="259" w:lineRule="auto"/>
              <w:jc w:val="left"/>
              <w:rPr>
                <w:rFonts w:ascii="Century Gothic" w:hAnsi="Century Gothic"/>
              </w:rPr>
            </w:pPr>
            <w:r>
              <w:rPr>
                <w:rFonts w:ascii="Century Gothic" w:hAnsi="Century Gothic"/>
              </w:rPr>
              <w:t>chwe electron</w:t>
            </w:r>
          </w:p>
          <w:p w14:paraId="41E0184B" w14:textId="368299DA" w:rsidR="004309B3" w:rsidRPr="004309B3" w:rsidRDefault="00D13BE1" w:rsidP="004309B3">
            <w:pPr>
              <w:tabs>
                <w:tab w:val="left" w:pos="6128"/>
              </w:tabs>
              <w:spacing w:after="0" w:line="259" w:lineRule="auto"/>
              <w:ind w:left="0" w:firstLine="0"/>
              <w:jc w:val="left"/>
              <w:rPr>
                <w:rFonts w:ascii="Century Gothic" w:hAnsi="Century Gothic"/>
              </w:rPr>
            </w:pPr>
            <w:r>
              <w:rPr>
                <w:rFonts w:ascii="Century Gothic" w:hAnsi="Century Gothic"/>
              </w:rPr>
              <w:t>Mae gan bob proton a niwtron fàs cymharol o un, tra bo màs cymharol electronau mor fach fel bod eu màs yn cael ei anwybyddu. Felly, dim ond y chwe phroton a’r chwe niwtron sy’n cyfrannu at y màs.</w:t>
            </w:r>
          </w:p>
        </w:tc>
      </w:tr>
      <w:tr w:rsidR="003A0A99" w:rsidRPr="00985C41" w14:paraId="3FBF21B9" w14:textId="77777777" w:rsidTr="00A97ECB">
        <w:trPr>
          <w:trHeight w:val="1399"/>
          <w:jc w:val="center"/>
        </w:trPr>
        <w:tc>
          <w:tcPr>
            <w:tcW w:w="3261" w:type="dxa"/>
            <w:vAlign w:val="center"/>
          </w:tcPr>
          <w:p w14:paraId="4BAF8AAF" w14:textId="25623B5B" w:rsidR="003A0A99" w:rsidRPr="00AB639C" w:rsidRDefault="003A0A99" w:rsidP="003A0A99">
            <w:pPr>
              <w:tabs>
                <w:tab w:val="left" w:pos="1593"/>
              </w:tabs>
              <w:spacing w:after="0" w:line="259" w:lineRule="auto"/>
              <w:ind w:left="0" w:firstLine="0"/>
              <w:jc w:val="left"/>
              <w:rPr>
                <w:rFonts w:ascii="Century Gothic" w:hAnsi="Century Gothic"/>
                <w:b/>
                <w:bCs/>
              </w:rPr>
            </w:pPr>
            <w:r>
              <w:rPr>
                <w:rFonts w:ascii="Century Gothic" w:hAnsi="Century Gothic"/>
              </w:rPr>
              <w:t>Eglurwch pam ein bod yn defnyddio masau cymharol wrth drafod atomau, yn hytrach na defnyddio gramau.</w:t>
            </w:r>
          </w:p>
        </w:tc>
        <w:tc>
          <w:tcPr>
            <w:tcW w:w="6379" w:type="dxa"/>
            <w:vAlign w:val="center"/>
          </w:tcPr>
          <w:p w14:paraId="28682E26" w14:textId="4F52ACDA" w:rsidR="003A0A99" w:rsidRPr="00AB639C" w:rsidRDefault="00D13BE1" w:rsidP="003A0A99">
            <w:pPr>
              <w:tabs>
                <w:tab w:val="left" w:pos="6128"/>
              </w:tabs>
              <w:spacing w:after="0" w:line="259" w:lineRule="auto"/>
              <w:ind w:left="0" w:firstLine="0"/>
              <w:jc w:val="left"/>
              <w:rPr>
                <w:rFonts w:ascii="Century Gothic" w:hAnsi="Century Gothic"/>
                <w:b/>
                <w:bCs/>
              </w:rPr>
            </w:pPr>
            <w:r>
              <w:rPr>
                <w:rFonts w:ascii="Century Gothic" w:hAnsi="Century Gothic"/>
              </w:rPr>
              <w:t>Mae masau gwirioneddol atomau mor fach fel y byddai angen eu hysgrifennu ar ffurf safonol. Byddai hyn yn gwneud cyfrifiadau’n fwy cymhleth. Mae masau cymharol yn defnyddio rhifau cyfan neu un neu ddau le degol yn unig, er mwyn helpu i wneud y cyfrifiadau’n symlach.</w:t>
            </w:r>
          </w:p>
        </w:tc>
      </w:tr>
      <w:tr w:rsidR="003A0A99" w:rsidRPr="00985C41" w14:paraId="165BE637" w14:textId="77777777" w:rsidTr="00A97ECB">
        <w:trPr>
          <w:trHeight w:val="1417"/>
          <w:jc w:val="center"/>
        </w:trPr>
        <w:tc>
          <w:tcPr>
            <w:tcW w:w="3261" w:type="dxa"/>
            <w:vAlign w:val="center"/>
          </w:tcPr>
          <w:p w14:paraId="4864B300" w14:textId="2913D274" w:rsidR="003A0A99" w:rsidRPr="00985C41" w:rsidRDefault="00B46AFA" w:rsidP="003A0A99">
            <w:pPr>
              <w:tabs>
                <w:tab w:val="left" w:pos="1593"/>
              </w:tabs>
              <w:spacing w:after="0" w:line="259" w:lineRule="auto"/>
              <w:ind w:left="0" w:firstLine="0"/>
              <w:jc w:val="left"/>
              <w:rPr>
                <w:rFonts w:ascii="Century Gothic" w:hAnsi="Century Gothic"/>
              </w:rPr>
            </w:pPr>
            <w:r>
              <w:rPr>
                <w:rFonts w:ascii="Century Gothic" w:hAnsi="Century Gothic"/>
              </w:rPr>
              <w:t xml:space="preserve">Mae boron yn digwydd yn naturiol fel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r>
                <w:rPr>
                  <w:rFonts w:ascii="Cambria Math" w:hAnsi="Cambria Math"/>
                </w:rPr>
                <m:t xml:space="preserve">  </m:t>
              </m:r>
            </m:oMath>
            <w:r>
              <w:rPr>
                <w:rFonts w:ascii="Century Gothic" w:hAnsi="Century Gothic"/>
              </w:rPr>
              <w:t xml:space="preserve"> a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Pr>
                <w:rFonts w:ascii="Century Gothic" w:hAnsi="Century Gothic"/>
              </w:rPr>
              <w:t>. Beth ydym yn galw’r rhain a sut maent yn cymharu?</w:t>
            </w:r>
          </w:p>
        </w:tc>
        <w:tc>
          <w:tcPr>
            <w:tcW w:w="6379" w:type="dxa"/>
            <w:vAlign w:val="center"/>
          </w:tcPr>
          <w:p w14:paraId="7863DD39" w14:textId="78F98307" w:rsidR="003A0A99" w:rsidRDefault="00821F7B" w:rsidP="003A0A99">
            <w:pPr>
              <w:tabs>
                <w:tab w:val="left" w:pos="6128"/>
              </w:tabs>
              <w:spacing w:after="0" w:line="259" w:lineRule="auto"/>
              <w:ind w:left="0" w:firstLine="0"/>
              <w:jc w:val="left"/>
              <w:rPr>
                <w:rFonts w:ascii="Century Gothic" w:hAnsi="Century Gothic"/>
              </w:rPr>
            </w:pPr>
            <w:r>
              <w:rPr>
                <w:rFonts w:ascii="Century Gothic" w:hAnsi="Century Gothic"/>
              </w:rPr>
              <w:t>Mae</w:t>
            </w:r>
            <w:r>
              <w:t xml:space="preserve">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oMath>
            <w:r>
              <w:rPr>
                <w:rFonts w:ascii="Century Gothic" w:hAnsi="Century Gothic"/>
              </w:rPr>
              <w:t xml:space="preserve"> a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Pr>
                <w:rFonts w:ascii="Century Gothic" w:hAnsi="Century Gothic"/>
              </w:rPr>
              <w:t xml:space="preserve"> yn isotopau boron.</w:t>
            </w:r>
          </w:p>
          <w:p w14:paraId="589049F2" w14:textId="3314C5D4" w:rsidR="00885BC8" w:rsidRDefault="00821F7B" w:rsidP="00885BC8">
            <w:pPr>
              <w:pStyle w:val="ListParagraph"/>
              <w:numPr>
                <w:ilvl w:val="0"/>
                <w:numId w:val="21"/>
              </w:numPr>
              <w:tabs>
                <w:tab w:val="left" w:pos="6128"/>
              </w:tabs>
              <w:spacing w:after="0" w:line="259" w:lineRule="auto"/>
              <w:jc w:val="left"/>
              <w:rPr>
                <w:rFonts w:ascii="Century Gothic" w:hAnsi="Century Gothic"/>
              </w:rPr>
            </w:pPr>
            <w:r>
              <w:rPr>
                <w:rFonts w:ascii="Century Gothic" w:hAnsi="Century Gothic"/>
              </w:rPr>
              <w:t>Mae</w:t>
            </w:r>
            <w:r>
              <w:t xml:space="preserve">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oMath>
            <w:r>
              <w:rPr>
                <w:rFonts w:ascii="Century Gothic" w:hAnsi="Century Gothic"/>
              </w:rPr>
              <w:t xml:space="preserve"> yn cynnwys pum proton a phum niwtron</w:t>
            </w:r>
          </w:p>
          <w:p w14:paraId="5A33F571" w14:textId="0D75EC20" w:rsidR="00885BC8" w:rsidRPr="00885BC8" w:rsidRDefault="00821F7B" w:rsidP="00885BC8">
            <w:pPr>
              <w:pStyle w:val="ListParagraph"/>
              <w:numPr>
                <w:ilvl w:val="0"/>
                <w:numId w:val="21"/>
              </w:numPr>
              <w:tabs>
                <w:tab w:val="left" w:pos="6128"/>
              </w:tabs>
              <w:spacing w:after="0" w:line="259" w:lineRule="auto"/>
              <w:jc w:val="left"/>
              <w:rPr>
                <w:rFonts w:ascii="Century Gothic" w:hAnsi="Century Gothic"/>
              </w:rPr>
            </w:pPr>
            <w:r>
              <w:rPr>
                <w:rFonts w:ascii="Century Gothic" w:hAnsi="Century Gothic"/>
              </w:rPr>
              <w:t>Mae</w:t>
            </w:r>
            <w:r>
              <w:t xml:space="preserve">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Pr>
                <w:rFonts w:ascii="Century Gothic" w:hAnsi="Century Gothic"/>
              </w:rPr>
              <w:t xml:space="preserve"> yn cynnwys pum proton a chwe niwtron</w:t>
            </w:r>
          </w:p>
        </w:tc>
      </w:tr>
      <w:tr w:rsidR="003A0A99" w:rsidRPr="00985C41" w14:paraId="277CDF52" w14:textId="77777777" w:rsidTr="00A97ECB">
        <w:trPr>
          <w:trHeight w:val="1701"/>
          <w:jc w:val="center"/>
        </w:trPr>
        <w:tc>
          <w:tcPr>
            <w:tcW w:w="3261" w:type="dxa"/>
            <w:vAlign w:val="center"/>
          </w:tcPr>
          <w:p w14:paraId="1107BF90" w14:textId="122A9FED" w:rsidR="003A0A99" w:rsidRPr="00985C41" w:rsidRDefault="00E6475C" w:rsidP="00E53478">
            <w:pPr>
              <w:pStyle w:val="RSCBulletedlist"/>
              <w:numPr>
                <w:ilvl w:val="0"/>
                <w:numId w:val="0"/>
              </w:numPr>
            </w:pPr>
            <w:r>
              <w:rPr>
                <w:sz w:val="20"/>
              </w:rPr>
              <w:t xml:space="preserve">Eglurwch sut cyfrifir màs atomig cymharol </w:t>
            </w:r>
            <m:oMath>
              <m:r>
                <w:rPr>
                  <w:rFonts w:ascii="Cambria Math" w:hAnsi="Cambria Math"/>
                  <w:sz w:val="20"/>
                  <w:szCs w:val="20"/>
                </w:rPr>
                <m:t xml:space="preserve"> (</m:t>
              </m:r>
              <m:sSub>
                <m:sSubPr>
                  <m:ctrlPr>
                    <w:rPr>
                      <w:rFonts w:ascii="Cambria Math" w:hAnsi="Cambria Math"/>
                      <w:i/>
                      <w:sz w:val="20"/>
                      <w:szCs w:val="20"/>
                    </w:rPr>
                  </m:ctrlPr>
                </m:sSubPr>
                <m:e>
                  <m:r>
                    <m:rPr>
                      <m:nor/>
                    </m:rPr>
                    <w:rPr>
                      <w:rFonts w:ascii="Cambria Math" w:hAnsi="Cambria Math"/>
                      <w:i/>
                      <w:iCs/>
                      <w:sz w:val="20"/>
                      <w:szCs w:val="20"/>
                    </w:rPr>
                    <m:t>A</m:t>
                  </m:r>
                </m:e>
                <m:sub>
                  <m:r>
                    <m:rPr>
                      <m:nor/>
                    </m:rPr>
                    <w:rPr>
                      <w:rFonts w:ascii="Cambria Math" w:hAnsi="Cambria Math"/>
                      <w:sz w:val="20"/>
                      <w:szCs w:val="20"/>
                    </w:rPr>
                    <m:t>r</m:t>
                  </m:r>
                </m:sub>
              </m:sSub>
              <m:r>
                <w:rPr>
                  <w:rFonts w:ascii="Cambria Math" w:hAnsi="Cambria Math"/>
                  <w:sz w:val="20"/>
                  <w:szCs w:val="20"/>
                </w:rPr>
                <m:t>)</m:t>
              </m:r>
            </m:oMath>
            <w:r>
              <w:rPr>
                <w:sz w:val="20"/>
              </w:rPr>
              <w:t xml:space="preserve">. Pam mae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A</m:t>
                  </m:r>
                </m:e>
                <m:sub>
                  <m:r>
                    <m:rPr>
                      <m:nor/>
                    </m:rPr>
                    <w:rPr>
                      <w:rFonts w:ascii="Cambria Math" w:eastAsiaTheme="minorEastAsia" w:hAnsi="Cambria Math"/>
                    </w:rPr>
                    <m:t>r</m:t>
                  </m:r>
                </m:sub>
              </m:sSub>
            </m:oMath>
            <w:r>
              <w:rPr>
                <w:sz w:val="20"/>
              </w:rPr>
              <w:t xml:space="preserve"> boron yn 10.8, nid 10.5? Beth mae hynny’n ei ddweud wrthych am atomau boron?</w:t>
            </w:r>
          </w:p>
        </w:tc>
        <w:tc>
          <w:tcPr>
            <w:tcW w:w="6379" w:type="dxa"/>
            <w:vAlign w:val="center"/>
          </w:tcPr>
          <w:p w14:paraId="714CB9B2" w14:textId="22A28550" w:rsidR="003A0A99" w:rsidRPr="00985C41" w:rsidRDefault="001D1EE0" w:rsidP="003A0A99">
            <w:pPr>
              <w:tabs>
                <w:tab w:val="left" w:pos="6128"/>
              </w:tabs>
              <w:spacing w:after="0" w:line="259" w:lineRule="auto"/>
              <w:ind w:left="0" w:firstLine="0"/>
              <w:jc w:val="left"/>
              <w:rPr>
                <w:rFonts w:ascii="Century Gothic" w:hAnsi="Century Gothic"/>
              </w:rPr>
            </w:pPr>
            <w:r>
              <w:rPr>
                <w:rFonts w:ascii="Century Gothic" w:hAnsi="Century Gothic"/>
              </w:rPr>
              <w:t xml:space="preserve">Mae màs atomig cymharol yn cael ei gyfrifo fel cyfartaledd pwysol o fasau cymharol 100 atom o boron, ar sail y ganran o bob un a ganfyddir mewn sampl naturiol. Gan fod màs atomig cymharol boron yn nes at 11 na 10, mae’n rhaid bod llawer mwy o atomau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Pr>
                <w:rFonts w:ascii="Century Gothic" w:hAnsi="Century Gothic"/>
              </w:rPr>
              <w:t xml:space="preserve"> nag atomau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oMath>
            <w:r>
              <w:rPr>
                <w:rFonts w:ascii="Century Gothic" w:hAnsi="Century Gothic"/>
              </w:rPr>
              <w:t xml:space="preserve"> mewn sampl sy’n digwydd yn naturiol.</w:t>
            </w:r>
          </w:p>
        </w:tc>
      </w:tr>
      <w:tr w:rsidR="003A0A99" w:rsidRPr="00985C41" w14:paraId="38D8BC99" w14:textId="77777777" w:rsidTr="00A97ECB">
        <w:trPr>
          <w:trHeight w:val="482"/>
          <w:jc w:val="center"/>
        </w:trPr>
        <w:tc>
          <w:tcPr>
            <w:tcW w:w="3261" w:type="dxa"/>
            <w:vAlign w:val="center"/>
          </w:tcPr>
          <w:p w14:paraId="3EED99C4" w14:textId="000D921B" w:rsidR="003A0A99" w:rsidRPr="00687A24" w:rsidRDefault="00B658F6" w:rsidP="00E53478">
            <w:pPr>
              <w:pStyle w:val="RSCBulletedlist"/>
              <w:numPr>
                <w:ilvl w:val="0"/>
                <w:numId w:val="0"/>
              </w:numPr>
            </w:pPr>
            <w:r>
              <w:rPr>
                <w:sz w:val="20"/>
              </w:rPr>
              <w:t xml:space="preserve">Eglurwch sut cyfrifir màs fformiwla cymharol. Defnyddiwch yr enghraifft </w:t>
            </w:r>
            <w:r>
              <w:rPr>
                <w:rFonts w:ascii="Cambria Math" w:hAnsi="Cambria Math"/>
                <w:sz w:val="20"/>
              </w:rPr>
              <w:t>FeCO</w:t>
            </w:r>
            <w:r>
              <w:rPr>
                <w:rFonts w:ascii="Cambria Math" w:hAnsi="Cambria Math"/>
                <w:vertAlign w:val="subscript"/>
              </w:rPr>
              <w:t>3</w:t>
            </w:r>
            <w:r>
              <w:rPr>
                <w:sz w:val="20"/>
              </w:rPr>
              <w:t xml:space="preserve"> (</w:t>
            </w:r>
            <m:oMath>
              <m:sSub>
                <m:sSubPr>
                  <m:ctrlPr>
                    <w:rPr>
                      <w:rFonts w:ascii="Cambria Math" w:eastAsiaTheme="minorEastAsia" w:hAnsi="Cambria Math"/>
                      <w:i/>
                      <w:sz w:val="20"/>
                      <w:szCs w:val="20"/>
                    </w:rPr>
                  </m:ctrlPr>
                </m:sSubPr>
                <m:e>
                  <m:r>
                    <m:rPr>
                      <m:nor/>
                    </m:rPr>
                    <w:rPr>
                      <w:rFonts w:ascii="Cambria Math" w:eastAsiaTheme="minorEastAsia" w:hAnsi="Cambria Math"/>
                      <w:i/>
                      <w:iCs/>
                    </w:rPr>
                    <m:t>M</m:t>
                  </m:r>
                </m:e>
                <m:sub>
                  <m:r>
                    <m:rPr>
                      <m:nor/>
                    </m:rPr>
                    <w:rPr>
                      <w:rFonts w:ascii="Cambria Math" w:eastAsiaTheme="minorEastAsia" w:hAnsi="Cambria Math"/>
                    </w:rPr>
                    <m:t>r</m:t>
                  </m:r>
                </m:sub>
              </m:sSub>
            </m:oMath>
            <w:r>
              <w:rPr>
                <w:sz w:val="20"/>
              </w:rPr>
              <w:t xml:space="preserve"> </w:t>
            </w:r>
            <w:r>
              <w:rPr>
                <w:rFonts w:ascii="Cambria Math" w:hAnsi="Cambria Math"/>
                <w:sz w:val="20"/>
              </w:rPr>
              <w:t>116</w:t>
            </w:r>
            <w:r>
              <w:rPr>
                <w:sz w:val="20"/>
              </w:rPr>
              <w:t>).</w:t>
            </w:r>
          </w:p>
        </w:tc>
        <w:tc>
          <w:tcPr>
            <w:tcW w:w="6379" w:type="dxa"/>
            <w:vAlign w:val="center"/>
          </w:tcPr>
          <w:p w14:paraId="31D7A020" w14:textId="62922B6D" w:rsidR="008A451C" w:rsidRPr="00E8636B" w:rsidRDefault="008A451C" w:rsidP="00E8636B">
            <w:pPr>
              <w:tabs>
                <w:tab w:val="left" w:pos="6128"/>
              </w:tabs>
              <w:spacing w:after="0" w:line="259" w:lineRule="auto"/>
              <w:jc w:val="left"/>
              <w:rPr>
                <w:rFonts w:ascii="Cambria Math" w:hAnsi="Cambria Math"/>
              </w:rPr>
            </w:pPr>
            <w:r>
              <w:rPr>
                <w:rFonts w:ascii="Century Gothic" w:hAnsi="Century Gothic"/>
              </w:rPr>
              <w:t xml:space="preserve">Mae màs fformiwla cymharol yn cael ei gyfrifo drwy adio masau atomig cymharol yr holl atomau yn y fformiwla. Er enghraifft, yn </w:t>
            </w:r>
            <w:r>
              <w:rPr>
                <w:rFonts w:ascii="Cambria Math" w:hAnsi="Cambria Math"/>
              </w:rPr>
              <w:t>FeCO</w:t>
            </w:r>
            <w:r>
              <w:rPr>
                <w:rFonts w:ascii="Cambria Math" w:hAnsi="Cambria Math"/>
                <w:vertAlign w:val="subscript"/>
              </w:rPr>
              <w:t>3</w:t>
            </w:r>
            <w:r>
              <w:rPr>
                <w:rFonts w:ascii="Cambria Math" w:hAnsi="Cambria Math"/>
              </w:rPr>
              <w:t>,</w:t>
            </w:r>
            <w:r>
              <w:rPr>
                <w:rFonts w:ascii="Century Gothic" w:hAnsi="Century Gothic"/>
              </w:rPr>
              <w:t xml:space="preserve"> dyma’r rhifau </w:t>
            </w:r>
            <m:oMath>
              <m:sSub>
                <m:sSubPr>
                  <m:ctrlPr>
                    <w:rPr>
                      <w:rFonts w:ascii="Cambria Math" w:eastAsiaTheme="minorEastAsia" w:hAnsi="Cambria Math"/>
                      <w:i/>
                    </w:rPr>
                  </m:ctrlPr>
                </m:sSubPr>
                <m:e>
                  <m:r>
                    <m:rPr>
                      <m:nor/>
                    </m:rPr>
                    <w:rPr>
                      <w:rFonts w:ascii="Cambria Math" w:eastAsiaTheme="minorEastAsia" w:hAnsi="Cambria Math"/>
                      <w:i/>
                      <w:iCs/>
                    </w:rPr>
                    <m:t>A</m:t>
                  </m:r>
                </m:e>
                <m:sub>
                  <m:r>
                    <m:rPr>
                      <m:nor/>
                    </m:rPr>
                    <w:rPr>
                      <w:rFonts w:ascii="Cambria Math" w:eastAsiaTheme="minorEastAsia" w:hAnsi="Cambria Math"/>
                    </w:rPr>
                    <m:t>r</m:t>
                  </m:r>
                </m:sub>
              </m:sSub>
            </m:oMath>
            <w:r>
              <w:rPr>
                <w:rFonts w:ascii="Century Gothic" w:hAnsi="Century Gothic"/>
              </w:rPr>
              <w:t>:</w:t>
            </w:r>
            <w:r>
              <w:rPr>
                <w:rFonts w:ascii="Cambria Math" w:hAnsi="Cambria Math"/>
              </w:rPr>
              <w:t xml:space="preserve"> Fe = 56, C = 12, O = 16</w:t>
            </w:r>
          </w:p>
          <w:p w14:paraId="68546122" w14:textId="77777777" w:rsidR="00CB0086" w:rsidRDefault="00CB0086" w:rsidP="009734D4">
            <w:pPr>
              <w:tabs>
                <w:tab w:val="left" w:pos="6128"/>
              </w:tabs>
              <w:spacing w:after="0" w:line="259" w:lineRule="auto"/>
              <w:ind w:left="0" w:firstLine="0"/>
              <w:jc w:val="left"/>
              <w:rPr>
                <w:rFonts w:ascii="Century Gothic" w:hAnsi="Century Gothic"/>
              </w:rPr>
            </w:pPr>
          </w:p>
          <w:p w14:paraId="3C30D7EF" w14:textId="1C98EF08" w:rsidR="00127C90" w:rsidRPr="008A451C" w:rsidRDefault="008A451C" w:rsidP="009734D4">
            <w:pPr>
              <w:tabs>
                <w:tab w:val="left" w:pos="6128"/>
              </w:tabs>
              <w:spacing w:after="0" w:line="259" w:lineRule="auto"/>
              <w:ind w:left="0" w:firstLine="0"/>
              <w:jc w:val="left"/>
              <w:rPr>
                <w:rFonts w:ascii="Century Gothic" w:hAnsi="Century Gothic"/>
              </w:rPr>
            </w:pPr>
            <w:r>
              <w:rPr>
                <w:rFonts w:ascii="Century Gothic" w:hAnsi="Century Gothic"/>
              </w:rPr>
              <w:t xml:space="preserve">Felly, </w:t>
            </w:r>
            <m:oMath>
              <m:sSub>
                <m:sSubPr>
                  <m:ctrlPr>
                    <w:rPr>
                      <w:rFonts w:ascii="Cambria Math" w:eastAsiaTheme="minorEastAsia" w:hAnsi="Cambria Math"/>
                      <w:i/>
                    </w:rPr>
                  </m:ctrlPr>
                </m:sSubPr>
                <m:e>
                  <m:r>
                    <m:rPr>
                      <m:nor/>
                    </m:rPr>
                    <w:rPr>
                      <w:rFonts w:ascii="Cambria Math" w:eastAsiaTheme="minorEastAsia" w:hAnsi="Cambria Math"/>
                      <w:i/>
                      <w:iCs/>
                    </w:rPr>
                    <m:t>M</m:t>
                  </m:r>
                </m:e>
                <m:sub>
                  <m:r>
                    <m:rPr>
                      <m:nor/>
                    </m:rPr>
                    <w:rPr>
                      <w:rFonts w:ascii="Cambria Math" w:eastAsiaTheme="minorEastAsia" w:hAnsi="Cambria Math"/>
                    </w:rPr>
                    <m:t>r</m:t>
                  </m:r>
                </m:sub>
              </m:sSub>
              <m:r>
                <m:rPr>
                  <m:nor/>
                </m:rPr>
                <w:rPr>
                  <w:rFonts w:ascii="Cambria Math" w:hAnsi="Cambria Math"/>
                </w:rPr>
                <m:t xml:space="preserve"> = </m:t>
              </m:r>
              <m:r>
                <w:rPr>
                  <w:rFonts w:ascii="Cambria Math" w:hAnsi="Cambria Math"/>
                </w:rPr>
                <m:t>56+12+</m:t>
              </m:r>
              <m:d>
                <m:dPr>
                  <m:ctrlPr>
                    <w:rPr>
                      <w:rFonts w:ascii="Cambria Math" w:hAnsi="Cambria Math"/>
                      <w:i/>
                    </w:rPr>
                  </m:ctrlPr>
                </m:dPr>
                <m:e>
                  <m:r>
                    <w:rPr>
                      <w:rFonts w:ascii="Cambria Math" w:hAnsi="Cambria Math"/>
                    </w:rPr>
                    <m:t>3×16</m:t>
                  </m:r>
                </m:e>
              </m:d>
              <m:r>
                <w:rPr>
                  <w:rFonts w:ascii="Cambria Math" w:hAnsi="Cambria Math"/>
                </w:rPr>
                <m:t>=116</m:t>
              </m:r>
            </m:oMath>
          </w:p>
        </w:tc>
      </w:tr>
      <w:tr w:rsidR="003A0A99" w:rsidRPr="00985C41" w14:paraId="68823B10" w14:textId="77777777" w:rsidTr="00A97ECB">
        <w:trPr>
          <w:trHeight w:val="482"/>
          <w:jc w:val="center"/>
        </w:trPr>
        <w:tc>
          <w:tcPr>
            <w:tcW w:w="3261" w:type="dxa"/>
            <w:vAlign w:val="center"/>
          </w:tcPr>
          <w:p w14:paraId="178B0BD3" w14:textId="78B86FEE" w:rsidR="003A0A99" w:rsidRDefault="00821F7B" w:rsidP="00E81D26">
            <w:pPr>
              <w:tabs>
                <w:tab w:val="left" w:pos="1593"/>
              </w:tabs>
              <w:spacing w:after="0" w:line="259" w:lineRule="auto"/>
              <w:ind w:left="0" w:firstLine="0"/>
              <w:jc w:val="left"/>
              <w:rPr>
                <w:rFonts w:ascii="Century Gothic" w:hAnsi="Century Gothic"/>
              </w:rPr>
            </w:pPr>
            <w:r>
              <w:rPr>
                <w:rFonts w:ascii="Century Gothic" w:hAnsi="Century Gothic"/>
              </w:rPr>
              <w:t>Mwyn haearn yw</w:t>
            </w:r>
            <w:r>
              <w:t xml:space="preserve"> </w:t>
            </w:r>
            <m:oMath>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oMath>
            <w:r>
              <w:rPr>
                <w:rFonts w:ascii="Century Gothic" w:hAnsi="Century Gothic"/>
              </w:rPr>
              <w:t xml:space="preserve">. Eglurwch, drwy ddefnyddio cyfrifiad, pa fàs o haearn byddech chi’n disgwyl ei echdynnu o 100 kg o </w:t>
            </w:r>
            <m:oMath>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oMath>
            <w:r>
              <w:rPr>
                <w:rFonts w:ascii="Cambria Math" w:hAnsi="Cambria Math"/>
              </w:rPr>
              <w:t>.</w:t>
            </w:r>
          </w:p>
        </w:tc>
        <w:tc>
          <w:tcPr>
            <w:tcW w:w="6379" w:type="dxa"/>
            <w:vAlign w:val="center"/>
          </w:tcPr>
          <w:p w14:paraId="0861A1CA" w14:textId="54086520" w:rsidR="005B0158" w:rsidRDefault="00F2318C" w:rsidP="00F2318C">
            <w:pPr>
              <w:tabs>
                <w:tab w:val="left" w:pos="6128"/>
              </w:tabs>
              <w:spacing w:after="0" w:line="259" w:lineRule="auto"/>
              <w:ind w:left="0" w:firstLine="0"/>
              <w:jc w:val="left"/>
              <w:rPr>
                <w:rFonts w:ascii="Century Gothic" w:hAnsi="Century Gothic"/>
              </w:rPr>
            </w:pPr>
            <w:r>
              <w:rPr>
                <w:rFonts w:ascii="Century Gothic" w:hAnsi="Century Gothic"/>
              </w:rPr>
              <w:t>Mae angen i ni ganfod canran yr haearn yn y mwyn.</w:t>
            </w:r>
          </w:p>
          <w:p w14:paraId="215DB343" w14:textId="0AFD7BDA" w:rsidR="005B0158" w:rsidRPr="00322FEB" w:rsidRDefault="00821F7B" w:rsidP="00F2318C">
            <w:pPr>
              <w:tabs>
                <w:tab w:val="left" w:pos="6128"/>
              </w:tabs>
              <w:spacing w:after="0" w:line="259" w:lineRule="auto"/>
              <w:ind w:left="0" w:firstLine="0"/>
              <w:jc w:val="left"/>
              <w:rPr>
                <w:rFonts w:ascii="Century Gothic" w:eastAsiaTheme="minorEastAsia" w:hAnsi="Century Gothic"/>
              </w:rPr>
            </w:pPr>
            <m:oMathPara>
              <m:oMathParaPr>
                <m:jc m:val="left"/>
              </m:oMathParaPr>
              <m:oMath>
                <m:r>
                  <m:rPr>
                    <m:sty m:val="p"/>
                  </m:rPr>
                  <w:rPr>
                    <w:rFonts w:ascii="Cambria Math" w:hAnsi="Cambria Math"/>
                  </w:rPr>
                  <m:t>Canran yr haearn =</m:t>
                </m:r>
                <m:f>
                  <m:fPr>
                    <m:ctrlPr>
                      <w:rPr>
                        <w:rFonts w:ascii="Cambria Math" w:hAnsi="Cambria Math"/>
                        <w:iCs/>
                      </w:rPr>
                    </m:ctrlPr>
                  </m:fPr>
                  <m:num>
                    <m:r>
                      <m:rPr>
                        <m:sty m:val="p"/>
                      </m:rPr>
                      <w:rPr>
                        <w:rFonts w:ascii="Cambria Math" w:hAnsi="Cambria Math"/>
                      </w:rPr>
                      <m:t>Màs atomig cymharol haearn</m:t>
                    </m:r>
                  </m:num>
                  <m:den>
                    <m:r>
                      <m:rPr>
                        <m:sty m:val="p"/>
                      </m:rPr>
                      <w:rPr>
                        <w:rFonts w:ascii="Cambria Math" w:hAnsi="Cambria Math"/>
                      </w:rPr>
                      <m:t xml:space="preserve">Mas fformiwla cymharol </m:t>
                    </m:r>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den>
                </m:f>
                <m:r>
                  <w:rPr>
                    <w:rFonts w:ascii="Cambria Math" w:hAnsi="Cambria Math"/>
                  </w:rPr>
                  <m:t xml:space="preserve"> ×100</m:t>
                </m:r>
              </m:oMath>
            </m:oMathPara>
          </w:p>
          <w:p w14:paraId="3103DDAF" w14:textId="55265A4D" w:rsidR="00322FEB" w:rsidRPr="00127C90" w:rsidRDefault="00322FEB" w:rsidP="00F2318C">
            <w:pPr>
              <w:tabs>
                <w:tab w:val="left" w:pos="6128"/>
              </w:tabs>
              <w:spacing w:after="0" w:line="259" w:lineRule="auto"/>
              <w:ind w:left="0" w:firstLine="0"/>
              <w:jc w:val="left"/>
              <w:rPr>
                <w:rFonts w:ascii="Century Gothic" w:eastAsiaTheme="minorEastAsia" w:hAnsi="Century Gothic"/>
              </w:rPr>
            </w:pPr>
            <m:oMathPara>
              <m:oMathParaPr>
                <m:jc m:val="center"/>
              </m:oMathPara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56</m:t>
                    </m:r>
                  </m:num>
                  <m:den>
                    <m:r>
                      <w:rPr>
                        <w:rFonts w:ascii="Cambria Math" w:eastAsiaTheme="minorEastAsia" w:hAnsi="Cambria Math"/>
                      </w:rPr>
                      <m:t>166</m:t>
                    </m:r>
                  </m:den>
                </m:f>
                <m:r>
                  <w:rPr>
                    <w:rFonts w:ascii="Cambria Math" w:eastAsiaTheme="minorEastAsia" w:hAnsi="Cambria Math"/>
                  </w:rPr>
                  <m:t>×100=48.3% (3sf)</m:t>
                </m:r>
              </m:oMath>
            </m:oMathPara>
          </w:p>
          <w:p w14:paraId="4C515DA4" w14:textId="1EA8A3BA" w:rsidR="00503452" w:rsidRDefault="00503452" w:rsidP="00F2318C">
            <w:pPr>
              <w:tabs>
                <w:tab w:val="left" w:pos="6128"/>
              </w:tabs>
              <w:spacing w:after="0" w:line="259" w:lineRule="auto"/>
              <w:ind w:left="0" w:firstLine="0"/>
              <w:jc w:val="left"/>
              <w:rPr>
                <w:rFonts w:ascii="Century Gothic" w:hAnsi="Century Gothic"/>
              </w:rPr>
            </w:pPr>
            <w:r>
              <w:rPr>
                <w:rFonts w:ascii="Century Gothic" w:hAnsi="Century Gothic"/>
              </w:rPr>
              <w:t>Felly, o 100 kg o fwyn dylai fod yn bosibl echdynnu 48.3 kg o haearn.</w:t>
            </w:r>
          </w:p>
        </w:tc>
      </w:tr>
      <w:tr w:rsidR="00961644" w:rsidRPr="00985C41" w14:paraId="7B2AB4B2" w14:textId="77777777" w:rsidTr="00A97ECB">
        <w:trPr>
          <w:trHeight w:val="482"/>
          <w:jc w:val="center"/>
        </w:trPr>
        <w:tc>
          <w:tcPr>
            <w:tcW w:w="3261" w:type="dxa"/>
            <w:vAlign w:val="center"/>
          </w:tcPr>
          <w:p w14:paraId="3178E099" w14:textId="316D4140" w:rsidR="00961644" w:rsidRDefault="00E81D26" w:rsidP="00E81D26">
            <w:pPr>
              <w:tabs>
                <w:tab w:val="left" w:pos="1593"/>
              </w:tabs>
              <w:spacing w:after="0" w:line="259" w:lineRule="auto"/>
              <w:ind w:left="0" w:firstLine="0"/>
              <w:jc w:val="left"/>
              <w:rPr>
                <w:rFonts w:ascii="Century Gothic" w:hAnsi="Century Gothic"/>
              </w:rPr>
            </w:pPr>
            <w:r>
              <w:rPr>
                <w:rFonts w:ascii="Century Gothic" w:hAnsi="Century Gothic"/>
              </w:rPr>
              <w:t>Heb wneud cyfrifiad, awgrymwch a fyddech chi’n disgwyl cael mwy ynteu lai o haearn o 100 kg o fwyn gwahanol, Fe</w:t>
            </w:r>
            <w:r>
              <w:rPr>
                <w:rFonts w:ascii="Century Gothic" w:hAnsi="Century Gothic"/>
                <w:vertAlign w:val="subscript"/>
              </w:rPr>
              <w:t>2</w:t>
            </w:r>
            <w:r>
              <w:rPr>
                <w:rFonts w:ascii="Century Gothic" w:hAnsi="Century Gothic"/>
              </w:rPr>
              <w:t>O</w:t>
            </w:r>
            <w:r>
              <w:rPr>
                <w:rFonts w:ascii="Century Gothic" w:hAnsi="Century Gothic"/>
                <w:vertAlign w:val="subscript"/>
              </w:rPr>
              <w:t>3.</w:t>
            </w:r>
            <w:r>
              <w:rPr>
                <w:rFonts w:ascii="Century Gothic" w:hAnsi="Century Gothic"/>
              </w:rPr>
              <w:t xml:space="preserve"> </w:t>
            </w:r>
            <w:r>
              <w:rPr>
                <w:vertAlign w:val="subscript"/>
              </w:rPr>
              <w:t>.</w:t>
            </w:r>
            <w:r>
              <w:rPr>
                <w:rFonts w:ascii="Century Gothic" w:hAnsi="Century Gothic"/>
              </w:rPr>
              <w:t xml:space="preserve"> Eglurwch eich rhesymeg.</w:t>
            </w:r>
          </w:p>
        </w:tc>
        <w:tc>
          <w:tcPr>
            <w:tcW w:w="6379" w:type="dxa"/>
            <w:vAlign w:val="center"/>
          </w:tcPr>
          <w:p w14:paraId="054D2254" w14:textId="3F6BB6FE" w:rsidR="00961644" w:rsidRDefault="008853CC" w:rsidP="008853CC">
            <w:pPr>
              <w:tabs>
                <w:tab w:val="left" w:pos="6128"/>
              </w:tabs>
              <w:spacing w:after="0" w:line="259" w:lineRule="auto"/>
              <w:ind w:left="0" w:firstLine="0"/>
              <w:jc w:val="left"/>
              <w:rPr>
                <w:rFonts w:ascii="Century Gothic" w:hAnsi="Century Gothic"/>
              </w:rPr>
            </w:pPr>
            <w:r>
              <w:rPr>
                <w:rFonts w:ascii="Century Gothic" w:hAnsi="Century Gothic"/>
              </w:rPr>
              <w:t xml:space="preserve">Dylai fod yn bosibl echdynnu mwy o haearn o </w:t>
            </w:r>
            <m:oMath>
              <m:sSub>
                <m:sSubPr>
                  <m:ctrlPr>
                    <w:rPr>
                      <w:rFonts w:ascii="Cambria Math" w:hAnsi="Cambria Math"/>
                      <w:iCs/>
                    </w:rPr>
                  </m:ctrlPr>
                </m:sSubPr>
                <m:e>
                  <m:r>
                    <m:rPr>
                      <m:sty m:val="p"/>
                    </m:rPr>
                    <w:rPr>
                      <w:rFonts w:ascii="Cambria Math" w:hAnsi="Cambria Math"/>
                    </w:rPr>
                    <m:t>Fe</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w:r>
              <w:rPr>
                <w:rFonts w:ascii="Century Gothic" w:hAnsi="Century Gothic"/>
              </w:rPr>
              <w:t xml:space="preserve">. Mae dwywaith cynifer o atomau haearn fesul uned fformiwla. Ar ben hynny, nid oes atom carbon yn bresennol. Felly, er bydd y màs fformiwla cymharol cyflawn yn uwch na </w:t>
            </w:r>
            <m:oMath>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oMath>
            <w:r>
              <w:rPr>
                <w:rFonts w:ascii="Century Gothic" w:hAnsi="Century Gothic"/>
              </w:rPr>
              <w:t xml:space="preserve"> mae’r atomau haearn yn ganran fwy o fàs cyflawn y cyfansoddyn.</w:t>
            </w:r>
          </w:p>
        </w:tc>
      </w:tr>
    </w:tbl>
    <w:p w14:paraId="77EFB88C" w14:textId="0562982C" w:rsidR="00013598" w:rsidRDefault="00013598" w:rsidP="00013598">
      <w:pPr>
        <w:pStyle w:val="RSCH2"/>
      </w:pPr>
      <w:r>
        <w:lastRenderedPageBreak/>
        <w:t>Cwestiwn ateb estynedig</w:t>
      </w:r>
    </w:p>
    <w:p w14:paraId="2955186C" w14:textId="3D71DDA6" w:rsidR="00DB7098" w:rsidRDefault="00B86A61" w:rsidP="00013598">
      <w:pPr>
        <w:pStyle w:val="RSC2-columntabs"/>
      </w:pPr>
      <w:r>
        <w:t>Dywedwch wrth y dysgwyr am ateb y cwestiwn ar ôl rhoi cynnig ar y stribed strwythur. Mae’r stribed strwythur yn ysgogi’r wybodaeth ofynnol y gall y dysgwyr ei defnyddio wedyn i ateb y cwestiwn.</w:t>
      </w:r>
    </w:p>
    <w:p w14:paraId="42228CDB" w14:textId="11ADE234" w:rsidR="00013598" w:rsidRDefault="00B86A61" w:rsidP="00C35F4F">
      <w:pPr>
        <w:pStyle w:val="RSC2-columntabs"/>
      </w:pPr>
      <w:r>
        <w:t xml:space="preserve">Ystyriwch ailfframio cyd-destun y cwestiwn hwn i un y mae eich dysgwyr yn fwy cyfarwydd ag ef, er mwyn eu grymuso i ddatgloi’r cyfalaf gwyddoniaeth sydd ganddynt eisoes. Darllenwch ragor am gyfalaf gwyddoniaeth yma: </w:t>
      </w:r>
      <w:hyperlink r:id="rId15" w:tgtFrame="_blank" w:history="1">
        <w:r>
          <w:rPr>
            <w:rStyle w:val="Hyperlink"/>
            <w:color w:val="C8102E"/>
          </w:rPr>
          <w:t>rsc.li/40FAMLP</w:t>
        </w:r>
      </w:hyperlink>
      <w:r>
        <w:t>. </w:t>
      </w:r>
    </w:p>
    <w:p w14:paraId="42828227" w14:textId="2F583732" w:rsidR="00013598" w:rsidRDefault="00013598" w:rsidP="00013598">
      <w:pPr>
        <w:pStyle w:val="RSCH3"/>
      </w:pPr>
      <w:r>
        <w:t>Atebion enghreifftiol i’r cwestiwn ateb estynedig</w:t>
      </w:r>
    </w:p>
    <w:p w14:paraId="621B2942" w14:textId="1E503A3D" w:rsidR="00013598" w:rsidRDefault="00C35F4F" w:rsidP="00013598">
      <w:pPr>
        <w:pStyle w:val="RSCBasictext"/>
      </w:pPr>
      <w:r>
        <w:t xml:space="preserve">Màs fformiwla cymharol bromin yw </w:t>
      </w:r>
      <m:oMath>
        <m:r>
          <w:rPr>
            <w:rFonts w:ascii="Cambria Math" w:hAnsi="Cambria Math"/>
          </w:rPr>
          <m:t>80 + 80 = 160</m:t>
        </m:r>
      </m:oMath>
      <w:r>
        <w:t>.</w:t>
      </w:r>
    </w:p>
    <w:p w14:paraId="05799C0C" w14:textId="2528AA06" w:rsidR="00C35F4F" w:rsidRDefault="00C35F4F" w:rsidP="00013598">
      <w:pPr>
        <w:pStyle w:val="RSCBasictext"/>
      </w:pPr>
      <w:r>
        <w:t>Mae bromin yn bodoli fel dau isotop. Mae atomau bromin sydd â màs cymharol o 79 yn cynnwys 35 proton a 44 niwtron yn eu niwclysau, tra bo atomau bromin sydd â màs cymharol o 81 hefyd yn cynnwys 35 proton ond bod ganddynt 46 niwtron.</w:t>
      </w:r>
    </w:p>
    <w:p w14:paraId="06219043" w14:textId="40C9DF97" w:rsidR="002D6AD2" w:rsidRDefault="002D6AD2" w:rsidP="00013598">
      <w:pPr>
        <w:pStyle w:val="RSCBasictext"/>
      </w:pPr>
      <w:r>
        <w:t>Mae màs atomig cymharol elfen yn cael ei gyfrifo fel cyfartaledd pwysol yn seiliedig ar y canrannau o isotopau'r elfen sy’n digwydd yn naturiol. Mae’r ffaith bod màs atomig cymharol bromin union yn y canol rhwng masau cymharol ei ddau isotop yn awgrymu bod yr un faint o’r naill a’r llall yn bodoli’n naturiol.</w:t>
      </w:r>
    </w:p>
    <w:p w14:paraId="75153F5C" w14:textId="19D1FDD3" w:rsidR="00C7745E" w:rsidRDefault="00675426" w:rsidP="00013598">
      <w:pPr>
        <w:pStyle w:val="RSCBasictext"/>
      </w:pPr>
      <w:r>
        <w:t>Mae màs fformiwla cymharol bromin yn wahanol i’w fàs atomig cymharol oherwydd nid yw atomau bromin byth i’w canfod ar eu pen eu hunain. Yn hytrach, yn yr elfen, mae’r atomau bob amser yn paru i greu moleciwlau, felly mae màs y ddau atom yn cael eu hadio i roi’r màs fformiwla cymharol.</w:t>
      </w:r>
    </w:p>
    <w:p w14:paraId="1DD22F3E" w14:textId="77777777" w:rsidR="00013598" w:rsidRDefault="00013598" w:rsidP="00013598">
      <w:pPr>
        <w:pStyle w:val="RSCH3"/>
      </w:pPr>
    </w:p>
    <w:p w14:paraId="798AC574" w14:textId="77777777" w:rsidR="00D444BA" w:rsidRPr="00CE6291" w:rsidRDefault="00D444BA" w:rsidP="00CE6291">
      <w:pPr>
        <w:pStyle w:val="RSCBasictext"/>
        <w:rPr>
          <w:sz w:val="2"/>
          <w:szCs w:val="2"/>
        </w:rPr>
      </w:pPr>
    </w:p>
    <w:sectPr w:rsidR="00D444BA" w:rsidRPr="00CE6291"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3122" w14:textId="77777777" w:rsidR="00F23D9E" w:rsidRDefault="00F23D9E" w:rsidP="008A1B0B">
      <w:pPr>
        <w:spacing w:after="0" w:line="240" w:lineRule="auto"/>
      </w:pPr>
      <w:r>
        <w:separator/>
      </w:r>
    </w:p>
  </w:endnote>
  <w:endnote w:type="continuationSeparator" w:id="0">
    <w:p w14:paraId="00AEA895" w14:textId="77777777" w:rsidR="00F23D9E" w:rsidRDefault="00F23D9E" w:rsidP="008A1B0B">
      <w:pPr>
        <w:spacing w:after="0" w:line="240" w:lineRule="auto"/>
      </w:pPr>
      <w:r>
        <w:continuationSeparator/>
      </w:r>
    </w:p>
  </w:endnote>
  <w:endnote w:type="continuationNotice" w:id="1">
    <w:p w14:paraId="7AB8BA02" w14:textId="77777777" w:rsidR="00F23D9E" w:rsidRDefault="00F23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63F84B30"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2026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79BF" w14:textId="77777777" w:rsidR="00F23D9E" w:rsidRDefault="00F23D9E" w:rsidP="008A1B0B">
      <w:pPr>
        <w:spacing w:after="0" w:line="240" w:lineRule="auto"/>
      </w:pPr>
      <w:r>
        <w:separator/>
      </w:r>
    </w:p>
  </w:footnote>
  <w:footnote w:type="continuationSeparator" w:id="0">
    <w:p w14:paraId="6D852DF7" w14:textId="77777777" w:rsidR="00F23D9E" w:rsidRDefault="00F23D9E" w:rsidP="008A1B0B">
      <w:pPr>
        <w:spacing w:after="0" w:line="240" w:lineRule="auto"/>
      </w:pPr>
      <w:r>
        <w:continuationSeparator/>
      </w:r>
    </w:p>
  </w:footnote>
  <w:footnote w:type="continuationNotice" w:id="1">
    <w:p w14:paraId="4A523D42" w14:textId="77777777" w:rsidR="00F23D9E" w:rsidRDefault="00F23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F4EC63B"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47C1FF00">
          <wp:simplePos x="0" y="0"/>
          <wp:positionH relativeFrom="column">
            <wp:posOffset>-539750</wp:posOffset>
          </wp:positionH>
          <wp:positionV relativeFrom="paragraph">
            <wp:posOffset>66670</wp:posOffset>
          </wp:positionV>
          <wp:extent cx="1789200" cy="297989"/>
          <wp:effectExtent l="0" t="0" r="190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0BBE353A">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Stribedi strwythur</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4AF8E152" w:rsidR="00EF3FDA" w:rsidRPr="00724B52"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5502B5">
        <w:rPr>
          <w:rStyle w:val="Hyperlink"/>
          <w:rFonts w:ascii="Century Gothic" w:hAnsi="Century Gothic"/>
          <w:b/>
          <w:color w:val="C8102E"/>
          <w:sz w:val="18"/>
        </w:rPr>
        <w:t>rsc.li/438M4JV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F7281"/>
    <w:multiLevelType w:val="hybridMultilevel"/>
    <w:tmpl w:val="C04E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59797B"/>
    <w:multiLevelType w:val="hybridMultilevel"/>
    <w:tmpl w:val="5A3E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982D9F"/>
    <w:multiLevelType w:val="hybridMultilevel"/>
    <w:tmpl w:val="C95E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4267D"/>
    <w:multiLevelType w:val="hybridMultilevel"/>
    <w:tmpl w:val="A99C5E14"/>
    <w:lvl w:ilvl="0" w:tplc="9D36C49C">
      <w:start w:val="1"/>
      <w:numFmt w:val="upperLetter"/>
      <w:lvlText w:val="%1)"/>
      <w:lvlJc w:val="left"/>
      <w:pPr>
        <w:ind w:left="1020" w:hanging="360"/>
      </w:pPr>
    </w:lvl>
    <w:lvl w:ilvl="1" w:tplc="43C64F56">
      <w:start w:val="1"/>
      <w:numFmt w:val="upperLetter"/>
      <w:lvlText w:val="%2)"/>
      <w:lvlJc w:val="left"/>
      <w:pPr>
        <w:ind w:left="1020" w:hanging="360"/>
      </w:pPr>
    </w:lvl>
    <w:lvl w:ilvl="2" w:tplc="07769B6A">
      <w:start w:val="1"/>
      <w:numFmt w:val="upperLetter"/>
      <w:lvlText w:val="%3)"/>
      <w:lvlJc w:val="left"/>
      <w:pPr>
        <w:ind w:left="1020" w:hanging="360"/>
      </w:pPr>
    </w:lvl>
    <w:lvl w:ilvl="3" w:tplc="99C6C1C6">
      <w:start w:val="1"/>
      <w:numFmt w:val="upperLetter"/>
      <w:lvlText w:val="%4)"/>
      <w:lvlJc w:val="left"/>
      <w:pPr>
        <w:ind w:left="1020" w:hanging="360"/>
      </w:pPr>
    </w:lvl>
    <w:lvl w:ilvl="4" w:tplc="80B876D6">
      <w:start w:val="1"/>
      <w:numFmt w:val="upperLetter"/>
      <w:lvlText w:val="%5)"/>
      <w:lvlJc w:val="left"/>
      <w:pPr>
        <w:ind w:left="1020" w:hanging="360"/>
      </w:pPr>
    </w:lvl>
    <w:lvl w:ilvl="5" w:tplc="809C7C62">
      <w:start w:val="1"/>
      <w:numFmt w:val="upperLetter"/>
      <w:lvlText w:val="%6)"/>
      <w:lvlJc w:val="left"/>
      <w:pPr>
        <w:ind w:left="1020" w:hanging="360"/>
      </w:pPr>
    </w:lvl>
    <w:lvl w:ilvl="6" w:tplc="1EDADE78">
      <w:start w:val="1"/>
      <w:numFmt w:val="upperLetter"/>
      <w:lvlText w:val="%7)"/>
      <w:lvlJc w:val="left"/>
      <w:pPr>
        <w:ind w:left="1020" w:hanging="360"/>
      </w:pPr>
    </w:lvl>
    <w:lvl w:ilvl="7" w:tplc="32F43E0E">
      <w:start w:val="1"/>
      <w:numFmt w:val="upperLetter"/>
      <w:lvlText w:val="%8)"/>
      <w:lvlJc w:val="left"/>
      <w:pPr>
        <w:ind w:left="1020" w:hanging="360"/>
      </w:pPr>
    </w:lvl>
    <w:lvl w:ilvl="8" w:tplc="1A08E3CA">
      <w:start w:val="1"/>
      <w:numFmt w:val="upperLetter"/>
      <w:lvlText w:val="%9)"/>
      <w:lvlJc w:val="left"/>
      <w:pPr>
        <w:ind w:left="1020" w:hanging="360"/>
      </w:p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8"/>
  </w:num>
  <w:num w:numId="2" w16cid:durableId="1028483081">
    <w:abstractNumId w:val="8"/>
  </w:num>
  <w:num w:numId="3" w16cid:durableId="498425709">
    <w:abstractNumId w:val="5"/>
  </w:num>
  <w:num w:numId="4" w16cid:durableId="1858107951">
    <w:abstractNumId w:val="6"/>
  </w:num>
  <w:num w:numId="5" w16cid:durableId="461963885">
    <w:abstractNumId w:val="16"/>
  </w:num>
  <w:num w:numId="6" w16cid:durableId="817766398">
    <w:abstractNumId w:val="17"/>
  </w:num>
  <w:num w:numId="7" w16cid:durableId="790979940">
    <w:abstractNumId w:val="0"/>
  </w:num>
  <w:num w:numId="8" w16cid:durableId="2054235528">
    <w:abstractNumId w:val="4"/>
  </w:num>
  <w:num w:numId="9" w16cid:durableId="1990549414">
    <w:abstractNumId w:val="3"/>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5"/>
  </w:num>
  <w:num w:numId="14" w16cid:durableId="976372087">
    <w:abstractNumId w:val="12"/>
  </w:num>
  <w:num w:numId="15" w16cid:durableId="1802646080">
    <w:abstractNumId w:val="7"/>
  </w:num>
  <w:num w:numId="16" w16cid:durableId="608589520">
    <w:abstractNumId w:val="3"/>
    <w:lvlOverride w:ilvl="0">
      <w:startOverride w:val="1"/>
    </w:lvlOverride>
  </w:num>
  <w:num w:numId="17" w16cid:durableId="1743522365">
    <w:abstractNumId w:val="19"/>
  </w:num>
  <w:num w:numId="18" w16cid:durableId="2137213637">
    <w:abstractNumId w:val="10"/>
  </w:num>
  <w:num w:numId="19" w16cid:durableId="1995992022">
    <w:abstractNumId w:val="2"/>
  </w:num>
  <w:num w:numId="20" w16cid:durableId="1342782963">
    <w:abstractNumId w:val="11"/>
  </w:num>
  <w:num w:numId="21" w16cid:durableId="1459566140">
    <w:abstractNumId w:val="13"/>
  </w:num>
  <w:num w:numId="22" w16cid:durableId="574901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7235"/>
    <w:rsid w:val="000076A6"/>
    <w:rsid w:val="0001139C"/>
    <w:rsid w:val="00013598"/>
    <w:rsid w:val="00013CFF"/>
    <w:rsid w:val="000159A5"/>
    <w:rsid w:val="00020F76"/>
    <w:rsid w:val="00053C05"/>
    <w:rsid w:val="00056090"/>
    <w:rsid w:val="0006102D"/>
    <w:rsid w:val="000647E4"/>
    <w:rsid w:val="000774AE"/>
    <w:rsid w:val="000866AC"/>
    <w:rsid w:val="00087FA8"/>
    <w:rsid w:val="00090AAE"/>
    <w:rsid w:val="00092315"/>
    <w:rsid w:val="00092796"/>
    <w:rsid w:val="00097053"/>
    <w:rsid w:val="000A31FD"/>
    <w:rsid w:val="000A768F"/>
    <w:rsid w:val="000B0FE6"/>
    <w:rsid w:val="000D2AE2"/>
    <w:rsid w:val="000E3F26"/>
    <w:rsid w:val="000E44B5"/>
    <w:rsid w:val="000E5F58"/>
    <w:rsid w:val="000F215B"/>
    <w:rsid w:val="000F46D8"/>
    <w:rsid w:val="00100297"/>
    <w:rsid w:val="0011025F"/>
    <w:rsid w:val="001151E3"/>
    <w:rsid w:val="00125D42"/>
    <w:rsid w:val="00127C90"/>
    <w:rsid w:val="0013054E"/>
    <w:rsid w:val="0014243F"/>
    <w:rsid w:val="00144C15"/>
    <w:rsid w:val="001546EB"/>
    <w:rsid w:val="00156D18"/>
    <w:rsid w:val="00164BBD"/>
    <w:rsid w:val="00170DA4"/>
    <w:rsid w:val="00174DC7"/>
    <w:rsid w:val="001C0C59"/>
    <w:rsid w:val="001C3525"/>
    <w:rsid w:val="001C7782"/>
    <w:rsid w:val="001D1EE0"/>
    <w:rsid w:val="001D5701"/>
    <w:rsid w:val="001E305B"/>
    <w:rsid w:val="002202FC"/>
    <w:rsid w:val="00231C1C"/>
    <w:rsid w:val="00232021"/>
    <w:rsid w:val="0023536A"/>
    <w:rsid w:val="00235908"/>
    <w:rsid w:val="00245FBA"/>
    <w:rsid w:val="00274DA2"/>
    <w:rsid w:val="00281BEE"/>
    <w:rsid w:val="00284A94"/>
    <w:rsid w:val="0028514B"/>
    <w:rsid w:val="00291958"/>
    <w:rsid w:val="002925EA"/>
    <w:rsid w:val="002A2CB4"/>
    <w:rsid w:val="002A57CF"/>
    <w:rsid w:val="002A760F"/>
    <w:rsid w:val="002A77FF"/>
    <w:rsid w:val="002C2223"/>
    <w:rsid w:val="002C6D47"/>
    <w:rsid w:val="002D2408"/>
    <w:rsid w:val="002D34BA"/>
    <w:rsid w:val="002D682F"/>
    <w:rsid w:val="002D6AD2"/>
    <w:rsid w:val="002E47CA"/>
    <w:rsid w:val="002E6BA1"/>
    <w:rsid w:val="003009ED"/>
    <w:rsid w:val="003059AB"/>
    <w:rsid w:val="003064AD"/>
    <w:rsid w:val="00322FEB"/>
    <w:rsid w:val="00326EA5"/>
    <w:rsid w:val="00330DB8"/>
    <w:rsid w:val="00340595"/>
    <w:rsid w:val="003529CD"/>
    <w:rsid w:val="00355D72"/>
    <w:rsid w:val="00362CC1"/>
    <w:rsid w:val="003638F0"/>
    <w:rsid w:val="00363F3D"/>
    <w:rsid w:val="00366831"/>
    <w:rsid w:val="003716B9"/>
    <w:rsid w:val="003721CA"/>
    <w:rsid w:val="003814CF"/>
    <w:rsid w:val="00385FFE"/>
    <w:rsid w:val="003A0A99"/>
    <w:rsid w:val="003A36E5"/>
    <w:rsid w:val="003A5562"/>
    <w:rsid w:val="003A6537"/>
    <w:rsid w:val="003B0214"/>
    <w:rsid w:val="003C0F8E"/>
    <w:rsid w:val="003D6214"/>
    <w:rsid w:val="003D69C8"/>
    <w:rsid w:val="003E3E15"/>
    <w:rsid w:val="003E5776"/>
    <w:rsid w:val="003E78D7"/>
    <w:rsid w:val="003F2EF3"/>
    <w:rsid w:val="00403ACC"/>
    <w:rsid w:val="004125B2"/>
    <w:rsid w:val="004300D4"/>
    <w:rsid w:val="004309B3"/>
    <w:rsid w:val="00432419"/>
    <w:rsid w:val="00441A69"/>
    <w:rsid w:val="00451FB1"/>
    <w:rsid w:val="00460592"/>
    <w:rsid w:val="0046389A"/>
    <w:rsid w:val="00474836"/>
    <w:rsid w:val="00477C2D"/>
    <w:rsid w:val="0048339C"/>
    <w:rsid w:val="00486A5C"/>
    <w:rsid w:val="004942C7"/>
    <w:rsid w:val="00495D0D"/>
    <w:rsid w:val="0049784A"/>
    <w:rsid w:val="004A1531"/>
    <w:rsid w:val="004A6528"/>
    <w:rsid w:val="004A6C93"/>
    <w:rsid w:val="004C356F"/>
    <w:rsid w:val="004C6A44"/>
    <w:rsid w:val="004C7D0A"/>
    <w:rsid w:val="004D1699"/>
    <w:rsid w:val="004D46C0"/>
    <w:rsid w:val="004D4D38"/>
    <w:rsid w:val="004E53ED"/>
    <w:rsid w:val="004F69AD"/>
    <w:rsid w:val="00503452"/>
    <w:rsid w:val="00516F80"/>
    <w:rsid w:val="00517705"/>
    <w:rsid w:val="00525B8C"/>
    <w:rsid w:val="0052778E"/>
    <w:rsid w:val="00534DF9"/>
    <w:rsid w:val="0053626A"/>
    <w:rsid w:val="00541A04"/>
    <w:rsid w:val="005502B5"/>
    <w:rsid w:val="005515BB"/>
    <w:rsid w:val="0055170C"/>
    <w:rsid w:val="00560449"/>
    <w:rsid w:val="005701AC"/>
    <w:rsid w:val="005820B0"/>
    <w:rsid w:val="00583EEB"/>
    <w:rsid w:val="005B0158"/>
    <w:rsid w:val="005C3020"/>
    <w:rsid w:val="005E2CE5"/>
    <w:rsid w:val="005F0459"/>
    <w:rsid w:val="005F12F9"/>
    <w:rsid w:val="005F2374"/>
    <w:rsid w:val="00603504"/>
    <w:rsid w:val="00604BDC"/>
    <w:rsid w:val="00620BD8"/>
    <w:rsid w:val="006272D3"/>
    <w:rsid w:val="00640BDB"/>
    <w:rsid w:val="00650E35"/>
    <w:rsid w:val="00667E45"/>
    <w:rsid w:val="00675426"/>
    <w:rsid w:val="006770AC"/>
    <w:rsid w:val="006820BE"/>
    <w:rsid w:val="006832C2"/>
    <w:rsid w:val="006834F7"/>
    <w:rsid w:val="00687A24"/>
    <w:rsid w:val="006A775A"/>
    <w:rsid w:val="006C7B0F"/>
    <w:rsid w:val="006D3696"/>
    <w:rsid w:val="006D790E"/>
    <w:rsid w:val="00700DD9"/>
    <w:rsid w:val="007042E5"/>
    <w:rsid w:val="00710230"/>
    <w:rsid w:val="007170FC"/>
    <w:rsid w:val="00717232"/>
    <w:rsid w:val="00724B52"/>
    <w:rsid w:val="00734E43"/>
    <w:rsid w:val="00741ECD"/>
    <w:rsid w:val="007424D7"/>
    <w:rsid w:val="00752568"/>
    <w:rsid w:val="00764810"/>
    <w:rsid w:val="00766F10"/>
    <w:rsid w:val="0076779C"/>
    <w:rsid w:val="00771BBC"/>
    <w:rsid w:val="00774594"/>
    <w:rsid w:val="00774AE2"/>
    <w:rsid w:val="00776148"/>
    <w:rsid w:val="00782B62"/>
    <w:rsid w:val="00783874"/>
    <w:rsid w:val="007859BF"/>
    <w:rsid w:val="00786D79"/>
    <w:rsid w:val="00793A37"/>
    <w:rsid w:val="007A1353"/>
    <w:rsid w:val="007B080D"/>
    <w:rsid w:val="007B3A60"/>
    <w:rsid w:val="007B6459"/>
    <w:rsid w:val="007C257C"/>
    <w:rsid w:val="007C7296"/>
    <w:rsid w:val="007D4165"/>
    <w:rsid w:val="007D5391"/>
    <w:rsid w:val="0080546C"/>
    <w:rsid w:val="00813905"/>
    <w:rsid w:val="00821F7B"/>
    <w:rsid w:val="00824190"/>
    <w:rsid w:val="00824542"/>
    <w:rsid w:val="00827415"/>
    <w:rsid w:val="00830A5A"/>
    <w:rsid w:val="008331D6"/>
    <w:rsid w:val="00835B9C"/>
    <w:rsid w:val="00841A83"/>
    <w:rsid w:val="008529F8"/>
    <w:rsid w:val="00854316"/>
    <w:rsid w:val="00860C20"/>
    <w:rsid w:val="008755B8"/>
    <w:rsid w:val="00881765"/>
    <w:rsid w:val="008853CC"/>
    <w:rsid w:val="00885BC8"/>
    <w:rsid w:val="008901BF"/>
    <w:rsid w:val="00890E39"/>
    <w:rsid w:val="0089187A"/>
    <w:rsid w:val="00891A25"/>
    <w:rsid w:val="00897854"/>
    <w:rsid w:val="008A1B0B"/>
    <w:rsid w:val="008A451C"/>
    <w:rsid w:val="008B05C8"/>
    <w:rsid w:val="008C0669"/>
    <w:rsid w:val="008C5718"/>
    <w:rsid w:val="008C6AF5"/>
    <w:rsid w:val="008D3F16"/>
    <w:rsid w:val="008E5BBC"/>
    <w:rsid w:val="008E69FD"/>
    <w:rsid w:val="008F107C"/>
    <w:rsid w:val="008F4B74"/>
    <w:rsid w:val="008F598B"/>
    <w:rsid w:val="009061DF"/>
    <w:rsid w:val="00906355"/>
    <w:rsid w:val="009176AF"/>
    <w:rsid w:val="00917CE4"/>
    <w:rsid w:val="009204DD"/>
    <w:rsid w:val="00922EDE"/>
    <w:rsid w:val="00925CE9"/>
    <w:rsid w:val="00926A8A"/>
    <w:rsid w:val="00926A94"/>
    <w:rsid w:val="0096079E"/>
    <w:rsid w:val="00961644"/>
    <w:rsid w:val="009631DC"/>
    <w:rsid w:val="00965D12"/>
    <w:rsid w:val="00973447"/>
    <w:rsid w:val="009734D4"/>
    <w:rsid w:val="00986039"/>
    <w:rsid w:val="00993BF7"/>
    <w:rsid w:val="009A22A0"/>
    <w:rsid w:val="009A3093"/>
    <w:rsid w:val="009A4F93"/>
    <w:rsid w:val="009B0814"/>
    <w:rsid w:val="009B47E7"/>
    <w:rsid w:val="009D4154"/>
    <w:rsid w:val="009D7879"/>
    <w:rsid w:val="009E77CB"/>
    <w:rsid w:val="00A10CD3"/>
    <w:rsid w:val="00A177A3"/>
    <w:rsid w:val="00A249F8"/>
    <w:rsid w:val="00A25F10"/>
    <w:rsid w:val="00A33295"/>
    <w:rsid w:val="00A34D68"/>
    <w:rsid w:val="00A371E4"/>
    <w:rsid w:val="00A51696"/>
    <w:rsid w:val="00A5348B"/>
    <w:rsid w:val="00A55508"/>
    <w:rsid w:val="00A55D0E"/>
    <w:rsid w:val="00A571EB"/>
    <w:rsid w:val="00A5740C"/>
    <w:rsid w:val="00A63A0E"/>
    <w:rsid w:val="00A64EDF"/>
    <w:rsid w:val="00A66254"/>
    <w:rsid w:val="00A66348"/>
    <w:rsid w:val="00A701E1"/>
    <w:rsid w:val="00A7039A"/>
    <w:rsid w:val="00A725C3"/>
    <w:rsid w:val="00A75E21"/>
    <w:rsid w:val="00A84218"/>
    <w:rsid w:val="00A935E9"/>
    <w:rsid w:val="00A9551D"/>
    <w:rsid w:val="00A97ECB"/>
    <w:rsid w:val="00AA14D3"/>
    <w:rsid w:val="00AA4F0E"/>
    <w:rsid w:val="00AB01CF"/>
    <w:rsid w:val="00AB639C"/>
    <w:rsid w:val="00AB7E40"/>
    <w:rsid w:val="00AC7510"/>
    <w:rsid w:val="00AD4C00"/>
    <w:rsid w:val="00AE0C85"/>
    <w:rsid w:val="00AF5679"/>
    <w:rsid w:val="00B01238"/>
    <w:rsid w:val="00B04FBB"/>
    <w:rsid w:val="00B07819"/>
    <w:rsid w:val="00B16E0B"/>
    <w:rsid w:val="00B17080"/>
    <w:rsid w:val="00B226A7"/>
    <w:rsid w:val="00B22E33"/>
    <w:rsid w:val="00B32608"/>
    <w:rsid w:val="00B32D96"/>
    <w:rsid w:val="00B34ABC"/>
    <w:rsid w:val="00B46AFA"/>
    <w:rsid w:val="00B60E61"/>
    <w:rsid w:val="00B64990"/>
    <w:rsid w:val="00B65399"/>
    <w:rsid w:val="00B658F6"/>
    <w:rsid w:val="00B67A03"/>
    <w:rsid w:val="00B71E66"/>
    <w:rsid w:val="00B721F1"/>
    <w:rsid w:val="00B76963"/>
    <w:rsid w:val="00B77CEC"/>
    <w:rsid w:val="00B86A61"/>
    <w:rsid w:val="00B91127"/>
    <w:rsid w:val="00BA185C"/>
    <w:rsid w:val="00BA7D05"/>
    <w:rsid w:val="00BB36CD"/>
    <w:rsid w:val="00BC5741"/>
    <w:rsid w:val="00BC5BC5"/>
    <w:rsid w:val="00BD11BE"/>
    <w:rsid w:val="00BD1443"/>
    <w:rsid w:val="00BD6FF7"/>
    <w:rsid w:val="00BF3D10"/>
    <w:rsid w:val="00C1703F"/>
    <w:rsid w:val="00C322CA"/>
    <w:rsid w:val="00C34AB1"/>
    <w:rsid w:val="00C35F4F"/>
    <w:rsid w:val="00C52DE8"/>
    <w:rsid w:val="00C53D33"/>
    <w:rsid w:val="00C55C04"/>
    <w:rsid w:val="00C6122F"/>
    <w:rsid w:val="00C62872"/>
    <w:rsid w:val="00C644EC"/>
    <w:rsid w:val="00C64B9C"/>
    <w:rsid w:val="00C7745E"/>
    <w:rsid w:val="00C80DA1"/>
    <w:rsid w:val="00C9109D"/>
    <w:rsid w:val="00C9252D"/>
    <w:rsid w:val="00C95E8E"/>
    <w:rsid w:val="00C95EE2"/>
    <w:rsid w:val="00CA0F2F"/>
    <w:rsid w:val="00CB0086"/>
    <w:rsid w:val="00CB1BC7"/>
    <w:rsid w:val="00CD01B5"/>
    <w:rsid w:val="00CD2FBB"/>
    <w:rsid w:val="00CD5E3C"/>
    <w:rsid w:val="00CE6291"/>
    <w:rsid w:val="00D13BE1"/>
    <w:rsid w:val="00D221DF"/>
    <w:rsid w:val="00D22717"/>
    <w:rsid w:val="00D31570"/>
    <w:rsid w:val="00D32029"/>
    <w:rsid w:val="00D444BA"/>
    <w:rsid w:val="00D54046"/>
    <w:rsid w:val="00D56C1B"/>
    <w:rsid w:val="00D60D0A"/>
    <w:rsid w:val="00D62159"/>
    <w:rsid w:val="00D62A21"/>
    <w:rsid w:val="00D62A84"/>
    <w:rsid w:val="00D719E0"/>
    <w:rsid w:val="00D732BB"/>
    <w:rsid w:val="00D811ED"/>
    <w:rsid w:val="00D81EE4"/>
    <w:rsid w:val="00D82B50"/>
    <w:rsid w:val="00D853C1"/>
    <w:rsid w:val="00D861D7"/>
    <w:rsid w:val="00D87863"/>
    <w:rsid w:val="00D91B5F"/>
    <w:rsid w:val="00D92EA9"/>
    <w:rsid w:val="00D93203"/>
    <w:rsid w:val="00D93515"/>
    <w:rsid w:val="00DA0D9B"/>
    <w:rsid w:val="00DB7098"/>
    <w:rsid w:val="00DC1070"/>
    <w:rsid w:val="00DC29BB"/>
    <w:rsid w:val="00DC328E"/>
    <w:rsid w:val="00DE4519"/>
    <w:rsid w:val="00DF1C5C"/>
    <w:rsid w:val="00E011CA"/>
    <w:rsid w:val="00E014F7"/>
    <w:rsid w:val="00E1475F"/>
    <w:rsid w:val="00E174ED"/>
    <w:rsid w:val="00E1777A"/>
    <w:rsid w:val="00E20E68"/>
    <w:rsid w:val="00E23EAC"/>
    <w:rsid w:val="00E251B3"/>
    <w:rsid w:val="00E25A38"/>
    <w:rsid w:val="00E318D4"/>
    <w:rsid w:val="00E32A5C"/>
    <w:rsid w:val="00E32E9E"/>
    <w:rsid w:val="00E36ABF"/>
    <w:rsid w:val="00E36D24"/>
    <w:rsid w:val="00E40301"/>
    <w:rsid w:val="00E408AC"/>
    <w:rsid w:val="00E45431"/>
    <w:rsid w:val="00E4714B"/>
    <w:rsid w:val="00E47CCE"/>
    <w:rsid w:val="00E52187"/>
    <w:rsid w:val="00E52433"/>
    <w:rsid w:val="00E53478"/>
    <w:rsid w:val="00E54B34"/>
    <w:rsid w:val="00E6475C"/>
    <w:rsid w:val="00E7502A"/>
    <w:rsid w:val="00E81D26"/>
    <w:rsid w:val="00E8636B"/>
    <w:rsid w:val="00E867AE"/>
    <w:rsid w:val="00E9331B"/>
    <w:rsid w:val="00E96CE8"/>
    <w:rsid w:val="00E97CAA"/>
    <w:rsid w:val="00EA3718"/>
    <w:rsid w:val="00EB0815"/>
    <w:rsid w:val="00EC225C"/>
    <w:rsid w:val="00EC4EDC"/>
    <w:rsid w:val="00EC7066"/>
    <w:rsid w:val="00ED39C8"/>
    <w:rsid w:val="00ED698B"/>
    <w:rsid w:val="00EF1086"/>
    <w:rsid w:val="00EF3FDA"/>
    <w:rsid w:val="00F11EBD"/>
    <w:rsid w:val="00F2318C"/>
    <w:rsid w:val="00F23D9E"/>
    <w:rsid w:val="00F30B09"/>
    <w:rsid w:val="00F55FE1"/>
    <w:rsid w:val="00F57697"/>
    <w:rsid w:val="00F60400"/>
    <w:rsid w:val="00F66E35"/>
    <w:rsid w:val="00F709FB"/>
    <w:rsid w:val="00F71CF7"/>
    <w:rsid w:val="00F858E2"/>
    <w:rsid w:val="00F93B22"/>
    <w:rsid w:val="00F94905"/>
    <w:rsid w:val="00FB1976"/>
    <w:rsid w:val="00FB3EFF"/>
    <w:rsid w:val="00FC35E9"/>
    <w:rsid w:val="00FC36A9"/>
    <w:rsid w:val="00FC54F8"/>
    <w:rsid w:val="00FD0822"/>
    <w:rsid w:val="00FD0B9E"/>
    <w:rsid w:val="00FD124C"/>
    <w:rsid w:val="00FD6697"/>
    <w:rsid w:val="00FE098B"/>
    <w:rsid w:val="00FE12AD"/>
    <w:rsid w:val="00FF19A2"/>
    <w:rsid w:val="00FF382F"/>
    <w:rsid w:val="2EC6CBBA"/>
    <w:rsid w:val="3BDA66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6700EE2E-8203-47B0-9E71-35BB5B49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710230"/>
    <w:rPr>
      <w:sz w:val="16"/>
      <w:szCs w:val="16"/>
    </w:rPr>
  </w:style>
  <w:style w:type="paragraph" w:styleId="CommentText0">
    <w:name w:val="annotation text"/>
    <w:basedOn w:val="Normal"/>
    <w:link w:val="CommentTextChar"/>
    <w:uiPriority w:val="99"/>
    <w:unhideWhenUsed/>
    <w:rsid w:val="00710230"/>
    <w:pPr>
      <w:spacing w:line="240" w:lineRule="auto"/>
    </w:pPr>
  </w:style>
  <w:style w:type="character" w:customStyle="1" w:styleId="CommentTextChar">
    <w:name w:val="Comment Text Char"/>
    <w:basedOn w:val="DefaultParagraphFont"/>
    <w:link w:val="CommentText0"/>
    <w:uiPriority w:val="99"/>
    <w:rsid w:val="0071023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B7098"/>
    <w:rPr>
      <w:b/>
      <w:bCs/>
    </w:rPr>
  </w:style>
  <w:style w:type="character" w:customStyle="1" w:styleId="CommentSubjectChar">
    <w:name w:val="Comment Subject Char"/>
    <w:basedOn w:val="CommentTextChar"/>
    <w:link w:val="CommentSubject"/>
    <w:uiPriority w:val="99"/>
    <w:semiHidden/>
    <w:rsid w:val="00DB7098"/>
    <w:rPr>
      <w:rFonts w:ascii="Arial" w:hAnsi="Arial" w:cs="Arial"/>
      <w:b/>
      <w:bCs/>
      <w:sz w:val="20"/>
      <w:szCs w:val="20"/>
      <w:lang w:eastAsia="zh-CN"/>
    </w:rPr>
  </w:style>
  <w:style w:type="paragraph" w:styleId="ListParagraph">
    <w:name w:val="List Paragraph"/>
    <w:basedOn w:val="Normal"/>
    <w:uiPriority w:val="34"/>
    <w:qFormat/>
    <w:rsid w:val="006D3696"/>
    <w:pPr>
      <w:ind w:left="720"/>
      <w:contextualSpacing/>
    </w:pPr>
  </w:style>
  <w:style w:type="paragraph" w:styleId="Revision">
    <w:name w:val="Revision"/>
    <w:hidden/>
    <w:uiPriority w:val="99"/>
    <w:semiHidden/>
    <w:rsid w:val="004A6528"/>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087FA8"/>
    <w:rPr>
      <w:color w:val="954F72" w:themeColor="followedHyperlink"/>
      <w:u w:val="single"/>
    </w:rPr>
  </w:style>
  <w:style w:type="character" w:styleId="PlaceholderText">
    <w:name w:val="Placeholder Text"/>
    <w:basedOn w:val="DefaultParagraphFont"/>
    <w:uiPriority w:val="99"/>
    <w:semiHidden/>
    <w:rsid w:val="005B01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Gi9HH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f33jA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rsc.org/resources/collections/structure-strips?utm_source=4019402&amp;utm_medium=resource&amp;utm_campaign=structure+strips" TargetMode="External"/><Relationship Id="rId5" Type="http://schemas.openxmlformats.org/officeDocument/2006/relationships/numbering" Target="numbering.xml"/><Relationship Id="rId15" Type="http://schemas.openxmlformats.org/officeDocument/2006/relationships/hyperlink" Target="https://rsc.li/40FAML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O1Hw3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438M4JV"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20246-6DE1-4793-A347-616BAD7F8506}">
  <ds:schemaRefs>
    <ds:schemaRef ds:uri="http://schemas.microsoft.com/sharepoint/v3/contenttype/forms"/>
  </ds:schemaRefs>
</ds:datastoreItem>
</file>

<file path=customXml/itemProps2.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customXml/itemProps3.xml><?xml version="1.0" encoding="utf-8"?>
<ds:datastoreItem xmlns:ds="http://schemas.openxmlformats.org/officeDocument/2006/customXml" ds:itemID="{A7697F92-8B8C-4B9D-AE57-F128598DB23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0DE94C70-43FE-40C6-AF74-C00956CB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1513</Words>
  <Characters>7479</Characters>
  <Application>Microsoft Office Word</Application>
  <DocSecurity>0</DocSecurity>
  <Lines>186</Lines>
  <Paragraphs>73</Paragraphs>
  <ScaleCrop>false</ScaleCrop>
  <HeadingPairs>
    <vt:vector size="2" baseType="variant">
      <vt:variant>
        <vt:lpstr>Title</vt:lpstr>
      </vt:variant>
      <vt:variant>
        <vt:i4>1</vt:i4>
      </vt:variant>
    </vt:vector>
  </HeadingPairs>
  <TitlesOfParts>
    <vt:vector size="1" baseType="lpstr">
      <vt:lpstr>Relative mass structure strip teacher notes CYM</vt:lpstr>
    </vt:vector>
  </TitlesOfParts>
  <Manager/>
  <Company/>
  <LinksUpToDate>false</LinksUpToDate>
  <CharactersWithSpaces>8919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mass structure strip teacher notes CYM</dc:title>
  <dc:subject/>
  <dc:creator>Royal Society of Chemistry</dc:creator>
  <cp:keywords>Quantitative chemistry, relative mass, mass, relative atomic mass, relative formula mass, percentage composition, standard form, proton, neutron, electrom, weighted average, standard form</cp:keywords>
  <dc:description>From the Royal Society of Chemistry structure strip series of resources, available from: https://rsc.li/3SVMXjO</dc:description>
  <cp:lastModifiedBy>Hannah Griffiths</cp:lastModifiedBy>
  <cp:revision>14</cp:revision>
  <dcterms:created xsi:type="dcterms:W3CDTF">2026-05-22T14:01:00Z</dcterms:created>
  <dcterms:modified xsi:type="dcterms:W3CDTF">2026-05-22T14:15:00Z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