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8BC9664" w:rsidR="00A5740C" w:rsidRPr="007859BF" w:rsidRDefault="00842935" w:rsidP="006A6EAB">
      <w:pPr>
        <w:pStyle w:val="RSCH1"/>
      </w:pPr>
      <w:r>
        <w:t>Alotropau carbon</w:t>
      </w:r>
    </w:p>
    <w:p w14:paraId="2647414C" w14:textId="35ED216F" w:rsidR="002A2752" w:rsidRDefault="002A2752" w:rsidP="002A2752">
      <w:pPr>
        <w:pStyle w:val="RSCBasictext"/>
      </w:pPr>
      <w:r>
        <w:t xml:space="preserve">Daw’r adnodd hwn o gyfres </w:t>
      </w:r>
      <w:r>
        <w:rPr>
          <w:b/>
        </w:rPr>
        <w:t>triongl Johnstone</w:t>
      </w:r>
      <w:r>
        <w:t xml:space="preserve">, sydd ar gael yn: </w:t>
      </w:r>
      <w:hyperlink r:id="rId11" w:history="1">
        <w:r>
          <w:rPr>
            <w:rStyle w:val="Hyperlink"/>
          </w:rPr>
          <w:t>rsc.li/4dBHbMJ</w:t>
        </w:r>
      </w:hyperlink>
      <w:r>
        <w:t xml:space="preserve">. Mae’r gyfres hefyd yn cynnwys ein taflen waith </w:t>
      </w:r>
      <w:r>
        <w:rPr>
          <w:b/>
        </w:rPr>
        <w:t xml:space="preserve">Alotropau carbon: triongl Johnstone </w:t>
      </w:r>
      <w:r>
        <w:t xml:space="preserve">sy’n cyflwyno’r triongl yng nghyd-destun cymharu graffit a diemwnt: </w:t>
      </w:r>
      <w:hyperlink r:id="rId12" w:history="1">
        <w:r>
          <w:rPr>
            <w:rStyle w:val="Hyperlink"/>
          </w:rPr>
          <w:t>rsc.li/4daMHpQ</w:t>
        </w:r>
      </w:hyperlink>
      <w:r>
        <w:t xml:space="preserve"> </w:t>
      </w:r>
    </w:p>
    <w:p w14:paraId="5AA86912" w14:textId="4E973AA7" w:rsidR="00842935" w:rsidRPr="0049734A" w:rsidRDefault="00AB639C" w:rsidP="00F02832">
      <w:pPr>
        <w:pStyle w:val="RSCH2"/>
      </w:pPr>
      <w:r>
        <w:t>Amcanion dysgu</w:t>
      </w:r>
    </w:p>
    <w:tbl>
      <w:tblPr>
        <w:tblStyle w:val="TableGrid"/>
        <w:tblW w:w="9072" w:type="dxa"/>
        <w:tblInd w:w="-5" w:type="dxa"/>
        <w:tblLook w:val="04A0" w:firstRow="1" w:lastRow="0" w:firstColumn="1" w:lastColumn="0" w:noHBand="0" w:noVBand="1"/>
      </w:tblPr>
      <w:tblGrid>
        <w:gridCol w:w="1129"/>
        <w:gridCol w:w="6101"/>
        <w:gridCol w:w="1842"/>
      </w:tblGrid>
      <w:tr w:rsidR="002A2752" w:rsidRPr="00985C41" w14:paraId="01D72203" w14:textId="77777777" w:rsidTr="00390B0A">
        <w:trPr>
          <w:trHeight w:val="482"/>
        </w:trPr>
        <w:tc>
          <w:tcPr>
            <w:tcW w:w="1129" w:type="dxa"/>
            <w:shd w:val="clear" w:color="auto" w:fill="F6E0C0"/>
            <w:vAlign w:val="center"/>
          </w:tcPr>
          <w:p w14:paraId="3776450E" w14:textId="77777777" w:rsidR="002A2752" w:rsidRPr="00A177A3" w:rsidRDefault="002A2752" w:rsidP="00390B0A">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AD</w:t>
            </w:r>
          </w:p>
        </w:tc>
        <w:tc>
          <w:tcPr>
            <w:tcW w:w="6101" w:type="dxa"/>
            <w:shd w:val="clear" w:color="auto" w:fill="F6E0C0"/>
            <w:vAlign w:val="center"/>
          </w:tcPr>
          <w:p w14:paraId="4F43EEA5" w14:textId="77777777" w:rsidR="002A2752" w:rsidRDefault="002A2752" w:rsidP="00390B0A">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842" w:type="dxa"/>
            <w:shd w:val="clear" w:color="auto" w:fill="F6E0C0"/>
            <w:vAlign w:val="center"/>
          </w:tcPr>
          <w:p w14:paraId="7C27117F" w14:textId="77777777" w:rsidR="002A2752" w:rsidRPr="00A177A3" w:rsidRDefault="002A2752" w:rsidP="00390B0A">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2A2752" w:rsidRPr="00985C41" w14:paraId="0E829707" w14:textId="77777777" w:rsidTr="002A2752">
        <w:trPr>
          <w:trHeight w:val="582"/>
        </w:trPr>
        <w:tc>
          <w:tcPr>
            <w:tcW w:w="1129" w:type="dxa"/>
            <w:vAlign w:val="center"/>
          </w:tcPr>
          <w:p w14:paraId="35407DB8"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101" w:type="dxa"/>
            <w:vAlign w:val="center"/>
          </w:tcPr>
          <w:p w14:paraId="0623D145" w14:textId="2F34DDA8" w:rsidR="002A2752" w:rsidRDefault="002A2752" w:rsidP="002A2752">
            <w:pPr>
              <w:pStyle w:val="RSCBasictext"/>
              <w:spacing w:after="0"/>
              <w:ind w:left="0" w:firstLine="0"/>
            </w:pPr>
            <w:r>
              <w:t>Cofio adeiledd gwahanol alotropau carbon.</w:t>
            </w:r>
          </w:p>
        </w:tc>
        <w:tc>
          <w:tcPr>
            <w:tcW w:w="1842" w:type="dxa"/>
            <w:vAlign w:val="center"/>
          </w:tcPr>
          <w:p w14:paraId="271FEAE2" w14:textId="77777777" w:rsidR="002A2752" w:rsidRPr="00985C41"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C1</w:t>
            </w:r>
          </w:p>
        </w:tc>
      </w:tr>
      <w:tr w:rsidR="002A2752" w:rsidRPr="00985C41" w14:paraId="4FB609A6" w14:textId="77777777" w:rsidTr="00390B0A">
        <w:trPr>
          <w:trHeight w:val="582"/>
        </w:trPr>
        <w:tc>
          <w:tcPr>
            <w:tcW w:w="1129" w:type="dxa"/>
            <w:vAlign w:val="center"/>
          </w:tcPr>
          <w:p w14:paraId="42E8A07D"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101" w:type="dxa"/>
            <w:vAlign w:val="center"/>
          </w:tcPr>
          <w:p w14:paraId="7161B70B" w14:textId="41C94DCB" w:rsidR="002A2752" w:rsidRDefault="002A2752" w:rsidP="00390B0A">
            <w:pPr>
              <w:pStyle w:val="RSCBasictext"/>
              <w:spacing w:after="0"/>
              <w:ind w:left="0" w:firstLine="0"/>
            </w:pPr>
            <w:r>
              <w:t>Egluro pam mae carbon yn gallu ffurfio adeileddau enfawr.</w:t>
            </w:r>
          </w:p>
        </w:tc>
        <w:tc>
          <w:tcPr>
            <w:tcW w:w="1842" w:type="dxa"/>
            <w:vAlign w:val="center"/>
          </w:tcPr>
          <w:p w14:paraId="4CB826D1" w14:textId="08E2A6A5"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C2</w:t>
            </w:r>
          </w:p>
        </w:tc>
      </w:tr>
      <w:tr w:rsidR="002A2752" w:rsidRPr="00985C41" w14:paraId="63156DF0" w14:textId="77777777" w:rsidTr="00390B0A">
        <w:trPr>
          <w:trHeight w:val="582"/>
        </w:trPr>
        <w:tc>
          <w:tcPr>
            <w:tcW w:w="1129" w:type="dxa"/>
            <w:vAlign w:val="center"/>
          </w:tcPr>
          <w:p w14:paraId="159D0A76"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101" w:type="dxa"/>
            <w:vAlign w:val="center"/>
          </w:tcPr>
          <w:p w14:paraId="44A70C96" w14:textId="566227CA" w:rsidR="002A2752" w:rsidRDefault="002A2752" w:rsidP="00390B0A">
            <w:pPr>
              <w:pStyle w:val="RSCBasictext"/>
              <w:spacing w:after="0"/>
              <w:ind w:left="0" w:firstLine="0"/>
            </w:pPr>
            <w:r>
              <w:t>Egluro pam nad yw diemwnt yn dargludo trydan ond mae graffit yn dargludo trydan.</w:t>
            </w:r>
          </w:p>
        </w:tc>
        <w:tc>
          <w:tcPr>
            <w:tcW w:w="1842" w:type="dxa"/>
            <w:vAlign w:val="center"/>
          </w:tcPr>
          <w:p w14:paraId="579AA76A" w14:textId="21E3820A"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C3</w:t>
            </w:r>
          </w:p>
        </w:tc>
      </w:tr>
    </w:tbl>
    <w:p w14:paraId="0429F2AA" w14:textId="77777777" w:rsidR="00EB417C" w:rsidRDefault="00EB417C" w:rsidP="00F02832">
      <w:pPr>
        <w:pStyle w:val="RSCH2"/>
      </w:pPr>
      <w:r>
        <w:t>Sut mae defnyddio’r adnodd hwn</w:t>
      </w:r>
    </w:p>
    <w:p w14:paraId="0A782AD2" w14:textId="09F15823" w:rsidR="00372BE1" w:rsidRDefault="005C4E6E" w:rsidP="005C4E6E">
      <w:pPr>
        <w:pStyle w:val="RSCBasictext"/>
      </w:pPr>
      <w:bookmarkStart w:id="0" w:name="_Hlk179378044"/>
      <w:r>
        <w:t xml:space="preserve">Nod yr adnodd hwn yw datblygu dealltwriaeth y dysgwyr o adeiledd alotropau carbon. Mae’r cwestiynau’n annog y dysgwyr i feddwl am sut mae’r adeileddau’n cael eu cynrychioli a beth mae hyn yn ei olygu ar y lefel is-ficrosgopig. O ganlyniad, dylai’r dysgwyr ddatblygu modelau meddyliol mwy cadarn i gefnogi eu ffyrdd o feddwl am y pwnc hwn. </w:t>
      </w:r>
    </w:p>
    <w:bookmarkEnd w:id="0"/>
    <w:p w14:paraId="600CDC54" w14:textId="77777777" w:rsidR="00CA4027" w:rsidRDefault="00CA4027" w:rsidP="005C4E6E">
      <w:pPr>
        <w:pStyle w:val="RSCBasictext"/>
        <w:rPr>
          <w:lang w:eastAsia="en-GB"/>
        </w:rPr>
      </w:pPr>
    </w:p>
    <w:tbl>
      <w:tblPr>
        <w:tblStyle w:val="TableGrid"/>
        <w:tblW w:w="9015" w:type="dxa"/>
        <w:tblLook w:val="04A0" w:firstRow="1" w:lastRow="0" w:firstColumn="1" w:lastColumn="0" w:noHBand="0" w:noVBand="1"/>
      </w:tblPr>
      <w:tblGrid>
        <w:gridCol w:w="1803"/>
        <w:gridCol w:w="1803"/>
        <w:gridCol w:w="1803"/>
        <w:gridCol w:w="1803"/>
        <w:gridCol w:w="1803"/>
      </w:tblGrid>
      <w:tr w:rsidR="00657E43" w14:paraId="58194B16" w14:textId="77777777" w:rsidTr="005F1F71">
        <w:tc>
          <w:tcPr>
            <w:tcW w:w="1803" w:type="dxa"/>
            <w:vMerge w:val="restart"/>
            <w:shd w:val="clear" w:color="auto" w:fill="F6E0C0"/>
          </w:tcPr>
          <w:p w14:paraId="30CE9FEE" w14:textId="3AF9FEF4" w:rsidR="00657E43" w:rsidRDefault="00657E43" w:rsidP="005F1F71">
            <w:pPr>
              <w:pStyle w:val="RSCBasictext"/>
              <w:ind w:left="0" w:firstLine="0"/>
            </w:pPr>
            <w:bookmarkStart w:id="1" w:name="_Hlk179378095"/>
            <w:r>
              <w:rPr>
                <w:b/>
                <w:color w:val="C8102E"/>
              </w:rPr>
              <w:t>Pryd i ddefnyddio’r adnodd?</w:t>
            </w:r>
          </w:p>
        </w:tc>
        <w:tc>
          <w:tcPr>
            <w:tcW w:w="1803" w:type="dxa"/>
            <w:vAlign w:val="center"/>
          </w:tcPr>
          <w:p w14:paraId="6183272D" w14:textId="0546C0D3" w:rsidR="00657E43" w:rsidRDefault="00657E43" w:rsidP="00372BE1">
            <w:pPr>
              <w:pStyle w:val="RSCBasictext"/>
              <w:ind w:left="0" w:firstLine="0"/>
              <w:jc w:val="center"/>
            </w:pPr>
            <w:r>
              <w:rPr>
                <w:noProof/>
              </w:rPr>
              <w:drawing>
                <wp:inline distT="0" distB="0" distL="0" distR="0" wp14:anchorId="24F93DC6" wp14:editId="2DB08B19">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8672" name="Graphic 1" descr="Llun lliw solet o arwydd mynediad"/>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03" w:type="dxa"/>
            <w:vAlign w:val="center"/>
          </w:tcPr>
          <w:p w14:paraId="7F82D072" w14:textId="655A6FE8" w:rsidR="00657E43" w:rsidRDefault="00657E43" w:rsidP="00372BE1">
            <w:pPr>
              <w:pStyle w:val="RSCBasictext"/>
              <w:ind w:left="0" w:firstLine="0"/>
              <w:jc w:val="center"/>
            </w:pPr>
            <w:r>
              <w:rPr>
                <w:noProof/>
              </w:rPr>
              <w:drawing>
                <wp:inline distT="0" distB="0" distL="0" distR="0" wp14:anchorId="65B0185C" wp14:editId="7FDFD66F">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35422" name="Graphic 2" descr="Llun lliw solet o gan dŵr"/>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03" w:type="dxa"/>
            <w:vAlign w:val="center"/>
          </w:tcPr>
          <w:p w14:paraId="5883A338" w14:textId="19BA7706" w:rsidR="00657E43" w:rsidRDefault="00657E43" w:rsidP="00372BE1">
            <w:pPr>
              <w:pStyle w:val="RSCBasictext"/>
              <w:ind w:left="9" w:firstLine="0"/>
              <w:jc w:val="center"/>
            </w:pPr>
            <w:r>
              <w:rPr>
                <w:noProof/>
              </w:rPr>
              <w:drawing>
                <wp:inline distT="0" distB="0" distL="0" distR="0" wp14:anchorId="2D9EE121" wp14:editId="2954987D">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4290" name="Graphic 4" descr="Llun lliw solet o gylch saethau"/>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803" w:type="dxa"/>
            <w:vAlign w:val="center"/>
          </w:tcPr>
          <w:p w14:paraId="4D197448" w14:textId="23F4558F" w:rsidR="00657E43" w:rsidRDefault="00657E43" w:rsidP="00372BE1">
            <w:pPr>
              <w:pStyle w:val="RSCBasictext"/>
              <w:ind w:left="9" w:firstLine="0"/>
              <w:jc w:val="center"/>
            </w:pPr>
            <w:r>
              <w:rPr>
                <w:noProof/>
              </w:rPr>
              <w:drawing>
                <wp:inline distT="0" distB="0" distL="0" distR="0" wp14:anchorId="184CBE04" wp14:editId="48D1524F">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58520" name="Graphic 3" descr="Llun lliw solet o glipfwrdd cymysg"/>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657E43" w14:paraId="3783DED9" w14:textId="77777777" w:rsidTr="005F1F71">
        <w:tc>
          <w:tcPr>
            <w:tcW w:w="1803" w:type="dxa"/>
            <w:vMerge/>
            <w:shd w:val="clear" w:color="auto" w:fill="F6E0C0"/>
          </w:tcPr>
          <w:p w14:paraId="3652BC71" w14:textId="77777777" w:rsidR="00657E43" w:rsidRPr="00675802" w:rsidRDefault="00657E43" w:rsidP="005F1F71">
            <w:pPr>
              <w:pStyle w:val="RSCBasictext"/>
              <w:rPr>
                <w:b/>
                <w:bCs/>
                <w:color w:val="C8102E"/>
                <w:lang w:eastAsia="en-GB"/>
              </w:rPr>
            </w:pPr>
          </w:p>
        </w:tc>
        <w:tc>
          <w:tcPr>
            <w:tcW w:w="7212" w:type="dxa"/>
            <w:gridSpan w:val="4"/>
          </w:tcPr>
          <w:p w14:paraId="29157706" w14:textId="7968C786" w:rsidR="00657E43" w:rsidRDefault="00657E43" w:rsidP="00372BE1">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657E43" w14:paraId="2FE95969" w14:textId="77777777" w:rsidTr="005F1F71">
        <w:tc>
          <w:tcPr>
            <w:tcW w:w="1803" w:type="dxa"/>
            <w:vMerge w:val="restart"/>
            <w:shd w:val="clear" w:color="auto" w:fill="F6E0C0"/>
          </w:tcPr>
          <w:p w14:paraId="2E3043AC" w14:textId="40A575A3" w:rsidR="00657E43" w:rsidRDefault="00657E43" w:rsidP="005F1F71">
            <w:pPr>
              <w:pStyle w:val="RSCBasictext"/>
              <w:ind w:left="0" w:firstLine="0"/>
            </w:pPr>
            <w:r>
              <w:rPr>
                <w:b/>
                <w:color w:val="C8102E"/>
              </w:rPr>
              <w:t>Maint y grŵp?</w:t>
            </w:r>
          </w:p>
        </w:tc>
        <w:tc>
          <w:tcPr>
            <w:tcW w:w="1803" w:type="dxa"/>
          </w:tcPr>
          <w:p w14:paraId="5D627B15" w14:textId="7A2AFF07" w:rsidR="00657E43" w:rsidRDefault="00657E43" w:rsidP="00657E43">
            <w:pPr>
              <w:pStyle w:val="RSCBasictext"/>
              <w:ind w:left="0" w:firstLine="0"/>
              <w:jc w:val="center"/>
            </w:pPr>
            <w:r>
              <w:rPr>
                <w:noProof/>
              </w:rPr>
              <w:drawing>
                <wp:inline distT="0" distB="0" distL="0" distR="0" wp14:anchorId="2886682B" wp14:editId="42E46AB7">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11384" name="Graphic 8" descr="Llun lliw solet o ben rhywun gyda gerau y tu mewn iddo"/>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803" w:type="dxa"/>
          </w:tcPr>
          <w:p w14:paraId="2618CAA5" w14:textId="616EAE30" w:rsidR="00657E43" w:rsidRDefault="00657E43" w:rsidP="00657E43">
            <w:pPr>
              <w:pStyle w:val="RSCBasictext"/>
              <w:ind w:left="0" w:firstLine="0"/>
              <w:jc w:val="center"/>
            </w:pPr>
            <w:r>
              <w:rPr>
                <w:noProof/>
              </w:rPr>
              <w:drawing>
                <wp:inline distT="0" distB="0" distL="0" distR="0" wp14:anchorId="1B9CC4ED" wp14:editId="401AAEC4">
                  <wp:extent cx="504000" cy="504000"/>
                  <wp:effectExtent l="0" t="0" r="0" b="0"/>
                  <wp:docPr id="283487064" name="Graphic 7" descr="Llun lliw solet o dasgu syniadau mewn grŵ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7064" name="Graphic 7" descr="Llun lliw solet o dasgu syniadau mewn grŵp"/>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03" w:type="dxa"/>
          </w:tcPr>
          <w:p w14:paraId="2022D2A4" w14:textId="6F900227" w:rsidR="00657E43" w:rsidRDefault="00657E43" w:rsidP="00657E43">
            <w:pPr>
              <w:pStyle w:val="RSCBasictext"/>
              <w:ind w:left="0" w:firstLine="0"/>
              <w:jc w:val="center"/>
            </w:pPr>
            <w:r>
              <w:rPr>
                <w:noProof/>
              </w:rPr>
              <w:drawing>
                <wp:inline distT="0" distB="0" distL="0" distR="0" wp14:anchorId="0A86E24E" wp14:editId="60A14F3D">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38166" name="Graphic 9" descr="Llun lliw solet o ystafell ddosbarth"/>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03" w:type="dxa"/>
          </w:tcPr>
          <w:p w14:paraId="72F7A7FB" w14:textId="2B7DBE93" w:rsidR="00657E43" w:rsidRDefault="00657E43" w:rsidP="00657E43">
            <w:pPr>
              <w:pStyle w:val="RSCBasictext"/>
              <w:ind w:left="0" w:firstLine="0"/>
              <w:jc w:val="center"/>
            </w:pPr>
            <w:r>
              <w:rPr>
                <w:noProof/>
              </w:rPr>
              <w:drawing>
                <wp:inline distT="0" distB="0" distL="0" distR="0" wp14:anchorId="5F6EC133" wp14:editId="4A84E666">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46335" name="Graphic 5" descr="Llun lliw solet o dŷ gweithio gartref"/>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657E43" w14:paraId="012A8DC7" w14:textId="77777777" w:rsidTr="005F1F71">
        <w:tc>
          <w:tcPr>
            <w:tcW w:w="1803" w:type="dxa"/>
            <w:vMerge/>
            <w:shd w:val="clear" w:color="auto" w:fill="F6E0C0"/>
          </w:tcPr>
          <w:p w14:paraId="0760523C" w14:textId="77777777" w:rsidR="00657E43" w:rsidRDefault="00657E43" w:rsidP="005F1F71">
            <w:pPr>
              <w:pStyle w:val="RSCBasictext"/>
              <w:rPr>
                <w:b/>
                <w:bCs/>
                <w:color w:val="C8102E"/>
                <w:lang w:eastAsia="en-GB"/>
              </w:rPr>
            </w:pPr>
          </w:p>
        </w:tc>
        <w:tc>
          <w:tcPr>
            <w:tcW w:w="7212" w:type="dxa"/>
            <w:gridSpan w:val="4"/>
          </w:tcPr>
          <w:p w14:paraId="6FBB57F7" w14:textId="6FCBEFD7" w:rsidR="00657E43" w:rsidRDefault="001A3EA5" w:rsidP="00657E43">
            <w:pPr>
              <w:pStyle w:val="RSCBasictext"/>
              <w:ind w:left="0" w:firstLine="0"/>
              <w:rPr>
                <w:noProof/>
              </w:rPr>
            </w:pPr>
            <w:r>
              <w:t>Mae’n addas ar gyfer gwaith annibynnol yn y dosbarth neu gartref. Neu defnyddiwch y cwestiynau ar gyfer trafodaethau grŵp neu ddosbarth.</w:t>
            </w:r>
          </w:p>
        </w:tc>
      </w:tr>
      <w:tr w:rsidR="00657E43" w14:paraId="5D097C5D" w14:textId="77777777" w:rsidTr="005F1F71">
        <w:tc>
          <w:tcPr>
            <w:tcW w:w="1803" w:type="dxa"/>
            <w:shd w:val="clear" w:color="auto" w:fill="F6E0C0"/>
          </w:tcPr>
          <w:p w14:paraId="137713C6" w14:textId="4DFFA5AE" w:rsidR="00657E43" w:rsidRDefault="00657E43" w:rsidP="005F1F71">
            <w:pPr>
              <w:pStyle w:val="RSCBasictext"/>
              <w:ind w:left="0" w:firstLine="0"/>
            </w:pPr>
            <w:r>
              <w:rPr>
                <w:b/>
                <w:color w:val="C8102E"/>
              </w:rPr>
              <w:t>Pa mor hir?</w:t>
            </w:r>
          </w:p>
        </w:tc>
        <w:tc>
          <w:tcPr>
            <w:tcW w:w="3606" w:type="dxa"/>
            <w:gridSpan w:val="2"/>
            <w:vAlign w:val="center"/>
          </w:tcPr>
          <w:p w14:paraId="3B33817F" w14:textId="1E63771C" w:rsidR="00657E43" w:rsidRDefault="00657E43" w:rsidP="005F1F71">
            <w:pPr>
              <w:pStyle w:val="RSCBasictext"/>
              <w:ind w:left="0" w:firstLine="0"/>
              <w:jc w:val="center"/>
            </w:pPr>
            <w:r>
              <w:rPr>
                <w:noProof/>
              </w:rPr>
              <w:drawing>
                <wp:inline distT="0" distB="0" distL="0" distR="0" wp14:anchorId="7CC49D4F" wp14:editId="275CCC22">
                  <wp:extent cx="504000" cy="504000"/>
                  <wp:effectExtent l="0" t="0" r="0" b="0"/>
                  <wp:docPr id="2120542953" name="Graphic 13" descr="Llun o stopwats sy’n dangos 2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13" descr="Llun o stopwats sy’n dangos 25% mewn lliw solet"/>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68DD37CC" wp14:editId="221C5DCF">
                  <wp:extent cx="236220" cy="502920"/>
                  <wp:effectExtent l="0" t="0" r="0" b="0"/>
                  <wp:docPr id="2059032733" name="Graphic 14" descr="Amlinell saeth i'r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rPr>
              <w:drawing>
                <wp:inline distT="0" distB="0" distL="0" distR="0" wp14:anchorId="7CCA4EA6" wp14:editId="33E78DFD">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12" descr="Llun o stopwats sy’n dangos 50% mewn lliw solet"/>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EEF41E1" w14:textId="0DD9402D" w:rsidR="00657E43" w:rsidRDefault="00657E43" w:rsidP="005F1F71">
            <w:pPr>
              <w:pStyle w:val="RSCBasictext"/>
              <w:ind w:left="0" w:firstLine="0"/>
              <w:jc w:val="center"/>
            </w:pPr>
            <w:r>
              <w:t>15–30 munud</w:t>
            </w:r>
          </w:p>
        </w:tc>
      </w:tr>
    </w:tbl>
    <w:p w14:paraId="2280F277" w14:textId="52E7E483" w:rsidR="00E32617" w:rsidRDefault="00E32617" w:rsidP="00353DC6">
      <w:pPr>
        <w:pStyle w:val="RSCH2"/>
      </w:pPr>
      <w:bookmarkStart w:id="2" w:name="_Hlk178612762"/>
      <w:bookmarkStart w:id="3" w:name="_Hlk179378146"/>
      <w:bookmarkEnd w:id="1"/>
      <w:r>
        <w:lastRenderedPageBreak/>
        <w:t>Triongl Johnstone</w:t>
      </w:r>
    </w:p>
    <w:p w14:paraId="35383CDB" w14:textId="2665E54B" w:rsidR="00E32617" w:rsidRDefault="00E32617" w:rsidP="00C528FD">
      <w:pPr>
        <w:pStyle w:val="RSCBasictext"/>
      </w:pPr>
      <w:r>
        <w:t>Model o’r tair lefel gysyniadol wahanol mewn cemeg yw triongl Johnstone: macrosgopig, symbolaidd ac is-ficrosgopig. Gallwch ddefnyddio triongl Johnstone i feithrin dealltwriaeth gadarn o syniadau cemegol ymhlith eich dysgwyr.</w:t>
      </w:r>
    </w:p>
    <w:p w14:paraId="778F9DE8" w14:textId="3A916D9F" w:rsidR="00E32617" w:rsidRDefault="00E32617" w:rsidP="00E32617">
      <w:pPr>
        <w:pStyle w:val="RSCBasictext"/>
        <w:rPr>
          <w:rStyle w:val="Hyperlink"/>
          <w:color w:val="C00000"/>
        </w:rPr>
      </w:pPr>
      <w:r>
        <w:t xml:space="preserve">Mae rhagor o ddeunyddiau darllen am driongl Johnstone a sut mae ei ddefnyddio yn eich addysgu ar gael yn </w:t>
      </w:r>
      <w:hyperlink r:id="rId35" w:history="1">
        <w:r>
          <w:rPr>
            <w:rStyle w:val="Hyperlink"/>
            <w:color w:val="C00000"/>
          </w:rPr>
          <w:t>rsc.li/4f9xaqV</w:t>
        </w:r>
      </w:hyperlink>
      <w:r>
        <w:rPr>
          <w:rStyle w:val="Hyperlink"/>
          <w:color w:val="C00000"/>
        </w:rPr>
        <w:t>.</w:t>
      </w:r>
      <w:bookmarkStart w:id="4" w:name="_Hlk174103695"/>
    </w:p>
    <w:bookmarkEnd w:id="2"/>
    <w:p w14:paraId="03C2E3BF" w14:textId="0F874A39" w:rsidR="00BB0B3B" w:rsidRPr="00B67902" w:rsidRDefault="00BB0B3B" w:rsidP="00B67902">
      <w:pPr>
        <w:pStyle w:val="RSCH3"/>
      </w:pPr>
      <w:r>
        <w:rPr>
          <w:rStyle w:val="Hyperlink"/>
          <w:color w:val="C8102E"/>
          <w:u w:val="none"/>
        </w:rPr>
        <w:t>Triongl Johnstone a’r adnodd hwn</w:t>
      </w:r>
    </w:p>
    <w:p w14:paraId="50D76CC3" w14:textId="26C09A74" w:rsidR="00766A6A" w:rsidRDefault="002A2752" w:rsidP="00766A6A">
      <w:pPr>
        <w:pStyle w:val="RSCBasictext"/>
        <w:spacing w:after="0"/>
      </w:pPr>
      <w:bookmarkStart w:id="5" w:name="_Hlk176954795"/>
      <w:bookmarkEnd w:id="4"/>
      <w:r>
        <w:t>Mae’r eiconau ar yr ymylon yn dangos pa lefel o ddealltwriaeth y mae pob cwestiwn yn ei datblygu i helpu i annog y dysgwyr i feddwl.</w:t>
      </w:r>
    </w:p>
    <w:p w14:paraId="3929B268" w14:textId="77777777" w:rsidR="00C528FD" w:rsidRDefault="00C528FD" w:rsidP="00766A6A">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C528FD" w14:paraId="77020DAB" w14:textId="77777777" w:rsidTr="001A3EA5">
        <w:trPr>
          <w:trHeight w:val="737"/>
        </w:trPr>
        <w:tc>
          <w:tcPr>
            <w:tcW w:w="988" w:type="dxa"/>
            <w:vAlign w:val="center"/>
          </w:tcPr>
          <w:p w14:paraId="12A0C8B6" w14:textId="77777777" w:rsidR="00C528FD" w:rsidRDefault="00C528FD" w:rsidP="00C528FD">
            <w:pPr>
              <w:pStyle w:val="RSCBasictext"/>
              <w:spacing w:after="0"/>
              <w:ind w:left="0" w:firstLine="0"/>
              <w:jc w:val="center"/>
            </w:pPr>
            <w:r>
              <w:rPr>
                <w:noProof/>
              </w:rPr>
              <w:drawing>
                <wp:inline distT="0" distB="0" distL="0" distR="0" wp14:anchorId="19023A09" wp14:editId="62E0FCAF">
                  <wp:extent cx="395605" cy="395605"/>
                  <wp:effectExtent l="0" t="0" r="4445" b="4445"/>
                  <wp:docPr id="2002743140" name="Picture 2002743140" descr="Eicon a ddefnyddir i ddangos rhan M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3140" name="Picture 2002743140" descr="Eicon a ddefnyddir i ddangos rhan Macrosgopig triongl Johnston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3D40B8E5" w14:textId="588C5363" w:rsidR="00C528FD" w:rsidRDefault="00C528FD" w:rsidP="00137789">
            <w:pPr>
              <w:pStyle w:val="RSCBasictext"/>
              <w:spacing w:after="0"/>
              <w:ind w:left="0" w:firstLine="0"/>
            </w:pPr>
            <w:r>
              <w:rPr>
                <w:b/>
                <w:color w:val="C8102E"/>
              </w:rPr>
              <w:t>Macrosgopig:</w:t>
            </w:r>
            <w:r>
              <w:rPr>
                <w:color w:val="C8102E"/>
              </w:rPr>
              <w:t xml:space="preserve"> </w:t>
            </w:r>
            <w:r>
              <w:t>beth allwn ni ei weld. Meddyliwch am y priodweddau y gallwn eu harsylwi, eu mesur a’u cofnodi.</w:t>
            </w:r>
          </w:p>
        </w:tc>
      </w:tr>
      <w:tr w:rsidR="00C528FD" w14:paraId="6F82078C" w14:textId="77777777" w:rsidTr="001A3EA5">
        <w:trPr>
          <w:trHeight w:val="737"/>
        </w:trPr>
        <w:tc>
          <w:tcPr>
            <w:tcW w:w="988" w:type="dxa"/>
            <w:vAlign w:val="center"/>
          </w:tcPr>
          <w:p w14:paraId="24D34937" w14:textId="77777777" w:rsidR="00C528FD" w:rsidRDefault="00C528FD" w:rsidP="00C528FD">
            <w:pPr>
              <w:pStyle w:val="RSCBasictext"/>
              <w:spacing w:after="0"/>
              <w:ind w:left="0" w:firstLine="0"/>
              <w:jc w:val="center"/>
            </w:pPr>
            <w:r>
              <w:rPr>
                <w:noProof/>
              </w:rPr>
              <w:drawing>
                <wp:inline distT="0" distB="0" distL="0" distR="0" wp14:anchorId="15CAD276" wp14:editId="474FA25B">
                  <wp:extent cx="396000" cy="396000"/>
                  <wp:effectExtent l="0" t="0" r="4445" b="4445"/>
                  <wp:docPr id="1751828099" name="Picture 1751828099" descr="Eicon a ddefnyddir i ddangos rhan Is-m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8099" name="Picture 1751828099" descr="Eicon a ddefnyddir i ddangos rhan Is-macrosgopig triongl Johnston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8AC92A1" w14:textId="29533B64" w:rsidR="00C528FD" w:rsidRDefault="00C528FD" w:rsidP="00C528FD">
            <w:pPr>
              <w:pStyle w:val="RSCBasictext"/>
              <w:spacing w:after="0"/>
              <w:ind w:left="0" w:firstLine="0"/>
            </w:pPr>
            <w:r>
              <w:rPr>
                <w:b/>
                <w:color w:val="C8102E"/>
              </w:rPr>
              <w:t>Is-ficrosgopig:</w:t>
            </w:r>
            <w:r>
              <w:rPr>
                <w:color w:val="C8102E"/>
              </w:rPr>
              <w:t xml:space="preserve"> </w:t>
            </w:r>
            <w:r>
              <w:t>llai nag y gallwn ei weld. Meddyliwch am y lefel ronynnol neu atomig.</w:t>
            </w:r>
          </w:p>
        </w:tc>
      </w:tr>
      <w:tr w:rsidR="00C528FD" w14:paraId="262949D5" w14:textId="77777777" w:rsidTr="001A3EA5">
        <w:trPr>
          <w:trHeight w:val="737"/>
        </w:trPr>
        <w:tc>
          <w:tcPr>
            <w:tcW w:w="988" w:type="dxa"/>
            <w:vAlign w:val="center"/>
          </w:tcPr>
          <w:p w14:paraId="6A6876A0" w14:textId="77777777" w:rsidR="00C528FD" w:rsidRDefault="00C528FD" w:rsidP="00C528FD">
            <w:pPr>
              <w:pStyle w:val="RSCBasictext"/>
              <w:spacing w:after="0"/>
              <w:ind w:left="0" w:firstLine="0"/>
              <w:jc w:val="center"/>
            </w:pPr>
            <w:r>
              <w:rPr>
                <w:noProof/>
              </w:rPr>
              <w:drawing>
                <wp:inline distT="0" distB="0" distL="0" distR="0" wp14:anchorId="0259B6B8" wp14:editId="10F2E9B3">
                  <wp:extent cx="396000" cy="396000"/>
                  <wp:effectExtent l="0" t="0" r="4445" b="4445"/>
                  <wp:docPr id="481811871" name="Picture 481811871" descr="Eicon a ddefnyddir i ddangos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1871" name="Picture 481811871" descr="Eicon a ddefnyddir i ddangos rhan Symbolaidd triongl Johnston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49BC033" w14:textId="13B100A6" w:rsidR="00C528FD" w:rsidRDefault="00C528FD" w:rsidP="00137789">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71A78D5C" w14:textId="77777777" w:rsidR="00766A6A" w:rsidRDefault="00766A6A" w:rsidP="00766A6A">
      <w:pPr>
        <w:pStyle w:val="RSCBasictext"/>
        <w:spacing w:after="0"/>
      </w:pPr>
    </w:p>
    <w:p w14:paraId="3ED8E910" w14:textId="2B26C7AD" w:rsidR="00C528FD" w:rsidRPr="00367414" w:rsidRDefault="00C528FD" w:rsidP="00C528FD">
      <w:pPr>
        <w:pStyle w:val="RSCBasictext"/>
      </w:pPr>
      <w:r>
        <w:t>Mae’r lefelau’n gysylltiedig â’i gilydd: er enghraifft, mae’r dysgwyr angen cynrychioliad gweledol o’r lefel is-ficrosgopig er mwyn datblygu modelau meddyliol o’r lefel gronynnau neu’r lefel atomig. Ein dull gweithredu yw defnyddio eiconau ar gyfer y cwestiynau yn seiliedig ar yr hyn y dylai’r dysgwyr fod yn meddwl amdano.</w:t>
      </w:r>
    </w:p>
    <w:p w14:paraId="4BEE5EED" w14:textId="2E1A416B" w:rsidR="00C528FD" w:rsidRDefault="00C528FD" w:rsidP="00370DCF">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ddim ond un neu ddwy lefel benodol ar y tro. </w:t>
      </w:r>
    </w:p>
    <w:p w14:paraId="28E4D338" w14:textId="0CCA2301" w:rsidR="00F02832" w:rsidRDefault="001A3EA5" w:rsidP="00B67902">
      <w:pPr>
        <w:pStyle w:val="RSCH2"/>
        <w:spacing w:before="240"/>
      </w:pPr>
      <w:r>
        <w:t>Cymorth</w:t>
      </w:r>
    </w:p>
    <w:p w14:paraId="6D87D705" w14:textId="59535FBF" w:rsidR="00F02832" w:rsidRDefault="00F02832" w:rsidP="00F02832">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3966C79E" w14:textId="77777777" w:rsidR="001A3EA5" w:rsidRDefault="00370DCF" w:rsidP="00B67902">
      <w:pPr>
        <w:pStyle w:val="RSCBasictext"/>
      </w:pPr>
      <w:r>
        <w:t xml:space="preserve">Mae’n ddefnyddiol i’r dysgwyr arsylwi priodweddau macrosgopig drostynt eu hunain. Gallech rannu enghreifftiau o sylweddau o gwmpas yr ystafell ddosbarth, cynnal adwaith cemegol ymarferol yn y dosbarth, neu roi arddangosiad gan athro o’r priodweddau. </w:t>
      </w:r>
    </w:p>
    <w:p w14:paraId="26A5D0C8" w14:textId="77777777" w:rsidR="001A3EA5" w:rsidRDefault="00370DCF" w:rsidP="00B67902">
      <w:pPr>
        <w:pStyle w:val="RSCBasictext"/>
      </w:pPr>
      <w:r>
        <w:t xml:space="preserve">Rhowch fodelau ffisegol i’r dysgwyr eu defnyddio a’u trin, fel cit Molymod™ neu gownteri. </w:t>
      </w:r>
    </w:p>
    <w:p w14:paraId="15E8C6DD" w14:textId="7AEAEFE7" w:rsidR="00370DCF" w:rsidRDefault="00370DCF" w:rsidP="00B67902">
      <w:pPr>
        <w:pStyle w:val="RSCBasictext"/>
      </w:pPr>
      <w:r>
        <w:lastRenderedPageBreak/>
        <w:t>Efallai y bydd angen cymorth ychwanegol ar unrhyw ddysgwyr sy’n dal yn ddihyder yn defnyddio’r cynrychioliad symbolaidd gofynnol, er enghraifft drwy rannu ac egluro diagram neu efelychiad sy’n gallu dangos symudiad y gronynnau.</w:t>
      </w:r>
    </w:p>
    <w:bookmarkEnd w:id="3"/>
    <w:bookmarkEnd w:id="5"/>
    <w:p w14:paraId="1EAF1D91" w14:textId="687C94E6" w:rsidR="00362CC1" w:rsidRDefault="005F1F71" w:rsidP="00362CC1">
      <w:pPr>
        <w:pStyle w:val="RSCH2"/>
      </w:pPr>
      <w:r>
        <w:rPr>
          <w:noProof/>
        </w:rPr>
        <w:drawing>
          <wp:anchor distT="0" distB="0" distL="114300" distR="114300" simplePos="0" relativeHeight="251665408" behindDoc="1" locked="0" layoutInCell="1" allowOverlap="1" wp14:anchorId="73B697D4" wp14:editId="475EF246">
            <wp:simplePos x="0" y="0"/>
            <wp:positionH relativeFrom="leftMargin">
              <wp:posOffset>495300</wp:posOffset>
            </wp:positionH>
            <wp:positionV relativeFrom="paragraph">
              <wp:posOffset>350520</wp:posOffset>
            </wp:positionV>
            <wp:extent cx="360000" cy="360000"/>
            <wp:effectExtent l="0" t="0" r="2540" b="2540"/>
            <wp:wrapNone/>
            <wp:docPr id="4" name="Picture 4" descr="Eicon sy’n dangos bod Cwestiwn 1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icon sy’n dangos bod Cwestiwn 1 yn defnyddio lefelau meddwl Is-ficrosgopig a Symbolaid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Atebion</w:t>
      </w:r>
    </w:p>
    <w:p w14:paraId="030C02E5" w14:textId="3BE2EECB" w:rsidR="002E36A6" w:rsidRDefault="00E82006" w:rsidP="00E00EA4">
      <w:pPr>
        <w:pStyle w:val="RSCnumberedlist"/>
      </w:pPr>
      <w:r>
        <w:rPr>
          <w:i/>
          <w:color w:val="C8102E"/>
        </w:rPr>
        <w:t xml:space="preserve">Canllaw: </w:t>
      </w:r>
      <w:r>
        <w:t>Mae’r cwestiwn hwn yn helpu’r dysgwyr i adnabod, i ddehongli ac i werthuso diagramau nodweddiadol sy’n cynrychioli adeiledd is-ficrosgopig gwahanol alotropau carbon.</w:t>
      </w:r>
    </w:p>
    <w:p w14:paraId="31695E6D" w14:textId="77777777" w:rsidR="002E36A6" w:rsidRDefault="002E36A6" w:rsidP="002E36A6">
      <w:pPr>
        <w:pStyle w:val="RSCletteredlist"/>
        <w:rPr>
          <w:lang w:eastAsia="en-GB"/>
        </w:rPr>
      </w:pPr>
    </w:p>
    <w:p w14:paraId="3F0E17AC" w14:textId="75E370C0" w:rsidR="00362CC1" w:rsidRDefault="005D7333" w:rsidP="002E36A6">
      <w:pPr>
        <w:pStyle w:val="RSCBulletedlist"/>
        <w:spacing w:after="0" w:line="240" w:lineRule="auto"/>
      </w:pPr>
      <w:r>
        <w:t>graffit: D</w:t>
      </w:r>
    </w:p>
    <w:p w14:paraId="1111B8D0" w14:textId="43CB1B5B" w:rsidR="00842935" w:rsidRDefault="005D7333" w:rsidP="002E36A6">
      <w:pPr>
        <w:pStyle w:val="RSCBulletedlist"/>
        <w:spacing w:after="0" w:line="240" w:lineRule="auto"/>
      </w:pPr>
      <w:r>
        <w:t>graffen: B</w:t>
      </w:r>
    </w:p>
    <w:p w14:paraId="6D0449E7" w14:textId="0AD05528" w:rsidR="00842935" w:rsidRDefault="005D7333" w:rsidP="002E36A6">
      <w:pPr>
        <w:pStyle w:val="RSCBulletedlist"/>
        <w:spacing w:after="0" w:line="240" w:lineRule="auto"/>
      </w:pPr>
      <w:r>
        <w:t>Bycminsterffwleren: C</w:t>
      </w:r>
    </w:p>
    <w:p w14:paraId="0F905A8A" w14:textId="1675A87B" w:rsidR="00842935" w:rsidRDefault="005D7333" w:rsidP="002E36A6">
      <w:pPr>
        <w:pStyle w:val="RSCBulletedlist"/>
        <w:spacing w:after="0" w:line="240" w:lineRule="auto"/>
      </w:pPr>
      <w:r>
        <w:t>nanodiwb: A</w:t>
      </w:r>
    </w:p>
    <w:p w14:paraId="09A67C4C" w14:textId="1F84B4C9" w:rsidR="005D7333" w:rsidRDefault="00842935" w:rsidP="005D7333">
      <w:pPr>
        <w:pStyle w:val="RSCletteredlist"/>
      </w:pPr>
      <w:r>
        <w:t>Mae moleciwl Bycminsterffwleren wedi’i wneud o 60 atom carbon ond oherwydd ei siâp nid yw ond ychydig o atomau (tua 10) ar draws sy’n golygu ei fod yr un maint â nanoronyn.</w:t>
      </w:r>
    </w:p>
    <w:p w14:paraId="68CFECD3" w14:textId="17D265F1" w:rsidR="005D7333" w:rsidRDefault="005D7333" w:rsidP="005D7333">
      <w:pPr>
        <w:pStyle w:val="RSCletteredlist"/>
      </w:pPr>
      <w:r>
        <w:t>Mae’r ffordd hon o gynrychioli diemwnt yn dangos yn glir sut mae’r atomau carbon yn cael eu cysylltu gan fondiau cofalent.</w:t>
      </w:r>
    </w:p>
    <w:p w14:paraId="73D4A60E" w14:textId="6039E548" w:rsidR="00842935" w:rsidRDefault="00842935" w:rsidP="005D7333">
      <w:pPr>
        <w:pStyle w:val="RSCletteredlist"/>
      </w:pPr>
      <w:r>
        <w:t>Un o anfanteision y diagram penodol hwn yw nad yw’n dangos sut mae’r atomau wedi’u cysylltu i ffurfio adeiledd enfawr. Mae rhai bondiau ar goll ar y tu allan i’r diagram.</w:t>
      </w:r>
    </w:p>
    <w:p w14:paraId="614FC2C4" w14:textId="4BE528E5" w:rsidR="004C5E01" w:rsidRDefault="004C5E01" w:rsidP="004C5E01">
      <w:pPr>
        <w:pStyle w:val="RSCletteredlist"/>
        <w:numPr>
          <w:ilvl w:val="0"/>
          <w:numId w:val="0"/>
        </w:numPr>
        <w:ind w:left="360"/>
      </w:pPr>
      <w:r>
        <w:t>Anfantais arall yw bod y model pêl a ffon yn awgrymu bod bylchau rhwng yr atomau ond mae’r atomau wedi cael eu pacio’n agos at ei gilydd.</w:t>
      </w:r>
    </w:p>
    <w:p w14:paraId="47715B26" w14:textId="6F0ADEAD" w:rsidR="005D7333" w:rsidRDefault="00460C74" w:rsidP="005D7333">
      <w:pPr>
        <w:pStyle w:val="RSCnumberedlist"/>
        <w:numPr>
          <w:ilvl w:val="0"/>
          <w:numId w:val="0"/>
        </w:numPr>
        <w:ind w:left="360" w:hanging="360"/>
      </w:pPr>
      <w:r>
        <w:rPr>
          <w:noProof/>
        </w:rPr>
        <w:drawing>
          <wp:anchor distT="0" distB="0" distL="114300" distR="114300" simplePos="0" relativeHeight="251672576" behindDoc="1" locked="0" layoutInCell="1" allowOverlap="1" wp14:anchorId="2DC517EC" wp14:editId="2DAFABCF">
            <wp:simplePos x="0" y="0"/>
            <wp:positionH relativeFrom="leftMargin">
              <wp:align>right</wp:align>
            </wp:positionH>
            <wp:positionV relativeFrom="paragraph">
              <wp:posOffset>193040</wp:posOffset>
            </wp:positionV>
            <wp:extent cx="360000" cy="360000"/>
            <wp:effectExtent l="0" t="0" r="2540" b="2540"/>
            <wp:wrapNone/>
            <wp:docPr id="1394333227" name="Picture 1394333227" descr="Eicon sy’n dangos bod cwestiwn 2 yn defnyddio meddwl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33227" name="Picture 1394333227" descr="Eicon sy’n dangos bod cwestiwn 2 yn defnyddio meddwl is-ficrosgopi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9A30178" w14:textId="01F8CC32" w:rsidR="00E82006" w:rsidRDefault="00E82006" w:rsidP="005D7333">
      <w:pPr>
        <w:pStyle w:val="RSCnumberedlist"/>
      </w:pPr>
      <w:r>
        <w:rPr>
          <w:i/>
          <w:color w:val="C8102E"/>
        </w:rPr>
        <w:t>Canllaw:</w:t>
      </w:r>
      <w:r>
        <w:rPr>
          <w:color w:val="C8102E"/>
        </w:rPr>
        <w:t xml:space="preserve"> </w:t>
      </w:r>
      <w:r>
        <w:t>Mae’r cwestiwn hwn yn arwain y dysgwyr i ddefnyddio diagramau dot a chroes i egluro pam mae carbon yn gallu ffurfio adeileddau enfawr.</w:t>
      </w:r>
    </w:p>
    <w:p w14:paraId="1DF9FCA6" w14:textId="2410B5BC" w:rsidR="004850CD" w:rsidRDefault="004850CD" w:rsidP="00E82006">
      <w:pPr>
        <w:pStyle w:val="RSCletteredlist"/>
        <w:numPr>
          <w:ilvl w:val="0"/>
          <w:numId w:val="34"/>
        </w:numPr>
        <w:rPr>
          <w:lang w:eastAsia="en-GB"/>
        </w:rPr>
      </w:pPr>
    </w:p>
    <w:p w14:paraId="18101C55" w14:textId="053A05B7" w:rsidR="00842935" w:rsidRDefault="005D7333" w:rsidP="004850CD">
      <w:pPr>
        <w:pStyle w:val="RSCnumberedlist"/>
        <w:numPr>
          <w:ilvl w:val="0"/>
          <w:numId w:val="0"/>
        </w:numPr>
        <w:ind w:left="360"/>
      </w:pPr>
      <w:r>
        <w:t xml:space="preserve"> </w:t>
      </w:r>
      <w:r>
        <w:rPr>
          <w:noProof/>
        </w:rPr>
        <w:drawing>
          <wp:inline distT="0" distB="0" distL="0" distR="0" wp14:anchorId="33083FCA" wp14:editId="5E83E6CC">
            <wp:extent cx="1668780" cy="1112520"/>
            <wp:effectExtent l="0" t="0" r="7620" b="0"/>
            <wp:docPr id="1269606752" name="Picture 1" descr="Y llythyren C yng nghanol dau gylch consentrig. Mae dau ddot du ar y cylch mewnol, un ar y brig ac un ar y gwaelod. Mae pedwar dot du ar y cylch allanol, un ar y brig, un ar y gwaelod, un ar y chwith, un ar y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06752" name="Picture 1" descr="The letter C in the centre of two concentric circles. The inner circle has two black dots on it, one top and one bottom. The outer circle has four black dots on it, one top, one bottom, one left, one righ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68780" cy="1112520"/>
                    </a:xfrm>
                    <a:prstGeom prst="rect">
                      <a:avLst/>
                    </a:prstGeom>
                  </pic:spPr>
                </pic:pic>
              </a:graphicData>
            </a:graphic>
          </wp:inline>
        </w:drawing>
      </w:r>
    </w:p>
    <w:p w14:paraId="7B49DC54" w14:textId="302F4E3C" w:rsidR="00842935" w:rsidRDefault="00842935" w:rsidP="00842935">
      <w:pPr>
        <w:pStyle w:val="RSCnumberedlist"/>
        <w:numPr>
          <w:ilvl w:val="0"/>
          <w:numId w:val="0"/>
        </w:numPr>
        <w:ind w:left="360" w:hanging="360"/>
        <w:rPr>
          <w:lang w:eastAsia="en-GB"/>
        </w:rPr>
      </w:pPr>
    </w:p>
    <w:p w14:paraId="1D2A029A" w14:textId="0E6F3C45" w:rsidR="00842935" w:rsidRDefault="005D7333" w:rsidP="00E82006">
      <w:pPr>
        <w:pStyle w:val="RSCletteredlist"/>
        <w:numPr>
          <w:ilvl w:val="0"/>
          <w:numId w:val="23"/>
        </w:numPr>
      </w:pPr>
      <w:r>
        <w:rPr>
          <w:b/>
          <w:color w:val="C8102E"/>
        </w:rPr>
        <w:t>C</w:t>
      </w:r>
      <w:r>
        <w:t xml:space="preserve"> 4</w:t>
      </w:r>
    </w:p>
    <w:p w14:paraId="57753E9E" w14:textId="77777777" w:rsidR="004850CD" w:rsidRDefault="004850CD" w:rsidP="004850CD">
      <w:pPr>
        <w:pStyle w:val="RSCletteredlist"/>
        <w:numPr>
          <w:ilvl w:val="0"/>
          <w:numId w:val="0"/>
        </w:numPr>
        <w:ind w:left="360"/>
        <w:rPr>
          <w:lang w:eastAsia="en-GB"/>
        </w:rPr>
      </w:pPr>
    </w:p>
    <w:p w14:paraId="1B56675B" w14:textId="47F028BC" w:rsidR="00842935" w:rsidRDefault="004850CD" w:rsidP="005D7333">
      <w:pPr>
        <w:pStyle w:val="RSCletteredlist"/>
        <w:numPr>
          <w:ilvl w:val="0"/>
          <w:numId w:val="21"/>
        </w:numPr>
      </w:pPr>
      <w:r>
        <w:lastRenderedPageBreak/>
        <w:br/>
      </w:r>
      <w:r>
        <w:rPr>
          <w:noProof/>
        </w:rPr>
        <w:drawing>
          <wp:inline distT="0" distB="0" distL="0" distR="0" wp14:anchorId="566EE9F0" wp14:editId="63199DE5">
            <wp:extent cx="3230880" cy="2153920"/>
            <wp:effectExtent l="0" t="0" r="7620" b="0"/>
            <wp:docPr id="654040502" name="Picture 2" descr="Diagram ffurfwedd electronau yn dangos pum atom carbon wedi’u trefnu mewn siâp croes gydag un atom carbon yn y canol, wedi’i amgylchynu gan bedwar arall. Mae gan yr atom carbon yn y canol electronau sy’n cael eu cynrychioli gan ddotiau, ac mae gan y pedwar arall electronau sy’n cael eu cynrychioli gan groesau. Mae bond cofalent sengl yn cael ei gynrychioli ac mae’r cylch allanol yn gorgyffwrdd â’r carbon cyfagos gydag un dot ac un groes o bob atom carbon o fewn y gofod sy’n gorgyffwr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40502" name="Picture 2" descr="An electron configuration diagram showing five carbon atoms arranged in a cross shape with one carbon atom at the centre, surrounded by four more. The carbon atom at the centre has electrons represented by dots, the other four have electrons represented by crosses. A single covalent bond is represented where the outer circle overlaps with the neighbouring carbon with one dot and one cross from each carbon atom within the overlapping spac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230880" cy="2153920"/>
                    </a:xfrm>
                    <a:prstGeom prst="rect">
                      <a:avLst/>
                    </a:prstGeom>
                  </pic:spPr>
                </pic:pic>
              </a:graphicData>
            </a:graphic>
          </wp:inline>
        </w:drawing>
      </w:r>
    </w:p>
    <w:p w14:paraId="48CE9378" w14:textId="57BA2F44" w:rsidR="005D7333" w:rsidRDefault="00ED2B7D" w:rsidP="005D7333">
      <w:pPr>
        <w:pStyle w:val="RSCletteredlist"/>
        <w:numPr>
          <w:ilvl w:val="0"/>
          <w:numId w:val="21"/>
        </w:numPr>
      </w:pPr>
      <w:r>
        <w:rPr>
          <w:b/>
          <w:color w:val="C00000"/>
        </w:rPr>
        <w:t>C</w:t>
      </w:r>
      <w:r>
        <w:t xml:space="preserve"> 4</w:t>
      </w:r>
    </w:p>
    <w:p w14:paraId="43BBEA0B" w14:textId="180667F3" w:rsidR="00362CC1" w:rsidRDefault="00A4337E" w:rsidP="005D7333">
      <w:pPr>
        <w:pStyle w:val="RSCletteredlist"/>
        <w:numPr>
          <w:ilvl w:val="0"/>
          <w:numId w:val="21"/>
        </w:numPr>
      </w:pPr>
      <w:r>
        <w:t>Mae carbon yn gallu ffurfio adeiledd enfawr oherwydd pan fydd atom carbon yn bondio’n gofalent ag atom carbon arall mae ganddo electronau heb eu paru ar ôl. Mae hyn yn golygu ei fod yn gallu ffurfio mwy o fondiau cofalent ag atomau carbon eraill, gan ffurfio adeiledd enfawr.</w:t>
      </w:r>
    </w:p>
    <w:p w14:paraId="61488FC6" w14:textId="1BF99522" w:rsidR="005D7333" w:rsidRDefault="00497EBD" w:rsidP="005D7333">
      <w:pPr>
        <w:pStyle w:val="RSCletteredlist"/>
        <w:numPr>
          <w:ilvl w:val="0"/>
          <w:numId w:val="0"/>
        </w:numPr>
      </w:pPr>
      <w:r>
        <w:rPr>
          <w:noProof/>
        </w:rPr>
        <w:drawing>
          <wp:anchor distT="0" distB="0" distL="114300" distR="114300" simplePos="0" relativeHeight="251671552" behindDoc="0" locked="0" layoutInCell="1" allowOverlap="1" wp14:anchorId="2B19FC8A" wp14:editId="4030DD89">
            <wp:simplePos x="0" y="0"/>
            <wp:positionH relativeFrom="leftMargin">
              <wp:posOffset>537210</wp:posOffset>
            </wp:positionH>
            <wp:positionV relativeFrom="paragraph">
              <wp:posOffset>200025</wp:posOffset>
            </wp:positionV>
            <wp:extent cx="360000" cy="360000"/>
            <wp:effectExtent l="0" t="0" r="2540" b="2540"/>
            <wp:wrapNone/>
            <wp:docPr id="2113192999" name="Picture 1" descr="Eicon sy’n dangos bod Cwestiwn 3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92999" name="Picture 1" descr="Eicon sy’n dangos bod Cwestiwn 3 yn defnyddio lefelau meddwl Macrosgopig, Is-ficrosgopig a Symbolaid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5DEAAFF" w14:textId="671439F7" w:rsidR="00E82006" w:rsidRDefault="00E82006" w:rsidP="005D7333">
      <w:pPr>
        <w:pStyle w:val="RSCnumberedlist"/>
      </w:pPr>
      <w:r>
        <w:rPr>
          <w:i/>
          <w:color w:val="C8102E"/>
        </w:rPr>
        <w:t>Canllaw:</w:t>
      </w:r>
      <w:r>
        <w:rPr>
          <w:color w:val="C8102E"/>
        </w:rPr>
        <w:t xml:space="preserve"> </w:t>
      </w:r>
      <w:r>
        <w:t>Mae’r cwestiwn hwn yn herio dealltwriaeth y dysgwyr o ddiagram o adeiledd diemwnt drwy wneud cysylltiadau ag adeiledd atomig. Yna gofynnir i’r dysgwyr ddefnyddio’r ddealltwriaeth hon i egluro priodweddau macrosgopig diemwnt a graffit.</w:t>
      </w:r>
    </w:p>
    <w:p w14:paraId="59F6D6CF" w14:textId="2859DA8E" w:rsidR="005D7333" w:rsidRDefault="005D7333" w:rsidP="00E82006">
      <w:pPr>
        <w:pStyle w:val="RSCletteredlist"/>
        <w:numPr>
          <w:ilvl w:val="0"/>
          <w:numId w:val="35"/>
        </w:numPr>
      </w:pPr>
      <w:r>
        <w:rPr>
          <w:b/>
          <w:color w:val="C8102E"/>
        </w:rPr>
        <w:t>B</w:t>
      </w:r>
      <w:r>
        <w:t xml:space="preserve"> pâr o electronau cydranedig allanol</w:t>
      </w:r>
    </w:p>
    <w:p w14:paraId="4F631DFF" w14:textId="77777777" w:rsidR="005D7333" w:rsidRDefault="005D7333" w:rsidP="005D7333">
      <w:pPr>
        <w:pStyle w:val="RSCletteredlist"/>
        <w:numPr>
          <w:ilvl w:val="0"/>
          <w:numId w:val="22"/>
        </w:numPr>
      </w:pPr>
      <w:r>
        <w:rPr>
          <w:b/>
          <w:color w:val="C8102E"/>
        </w:rPr>
        <w:t>C</w:t>
      </w:r>
      <w:r>
        <w:t xml:space="preserve"> niwclews ac electronau mewnol</w:t>
      </w:r>
    </w:p>
    <w:p w14:paraId="403EFF9A" w14:textId="28828C71" w:rsidR="00A4337E" w:rsidRDefault="00A4337E" w:rsidP="005D7333">
      <w:pPr>
        <w:pStyle w:val="RSCletteredlist"/>
        <w:numPr>
          <w:ilvl w:val="0"/>
          <w:numId w:val="22"/>
        </w:numPr>
      </w:pPr>
      <w:r>
        <w:t>Mae holl electronau allanol yr atomau carbon mewn diemwnt yn rhan o’r bondio cofalent oherwydd bod pob atom carbon yn ffurfio pedwar bond cofalent. Nid oes unrhyw electronau rhydd felly ni all diemwnt ddargludo trydan.</w:t>
      </w:r>
    </w:p>
    <w:p w14:paraId="427DE15D" w14:textId="77777777" w:rsidR="005D7333" w:rsidRDefault="00A4337E" w:rsidP="005D7333">
      <w:pPr>
        <w:pStyle w:val="RSCletteredlist"/>
        <w:numPr>
          <w:ilvl w:val="0"/>
          <w:numId w:val="22"/>
        </w:numPr>
      </w:pPr>
      <w:r>
        <w:t>3</w:t>
      </w:r>
    </w:p>
    <w:p w14:paraId="00709671" w14:textId="5C0EDAA2" w:rsidR="00A4337E" w:rsidRDefault="002B1A20" w:rsidP="005D7333">
      <w:pPr>
        <w:pStyle w:val="RSCletteredlist"/>
        <w:numPr>
          <w:ilvl w:val="0"/>
          <w:numId w:val="22"/>
        </w:numPr>
      </w:pPr>
      <w:r>
        <w:t xml:space="preserve">Mewn graffit, mae tri electron fesul atom yn rhan o ffurfio bondiau cofalent. Nid yw’r pedwerydd electron allanol o bob atom carbon yn rhan o’r bondio cofalent. Mae’r pedwerydd electron hwn yn ddadleoledig, sy’n golygu ei fod yn gallu dargludo trydan drwy symud rhwng haenau’r graffit. </w:t>
      </w:r>
    </w:p>
    <w:sectPr w:rsidR="00A4337E" w:rsidSect="00231C1C">
      <w:headerReference w:type="default" r:id="rId43"/>
      <w:footerReference w:type="default" r:id="rId4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FECB" w14:textId="77777777" w:rsidR="00254692" w:rsidRDefault="00254692" w:rsidP="008A1B0B">
      <w:pPr>
        <w:spacing w:after="0" w:line="240" w:lineRule="auto"/>
      </w:pPr>
      <w:r>
        <w:separator/>
      </w:r>
    </w:p>
  </w:endnote>
  <w:endnote w:type="continuationSeparator" w:id="0">
    <w:p w14:paraId="25CCBB89" w14:textId="77777777" w:rsidR="00254692" w:rsidRDefault="0025469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E915D9">
          <w:rPr>
            <w:rStyle w:val="PageNumber"/>
            <w:rFonts w:ascii="Century Gothic" w:hAnsi="Century Gothic"/>
            <w:b/>
            <w:sz w:val="18"/>
          </w:rPr>
          <w:t>2</w:t>
        </w:r>
        <w:r w:rsidRPr="00913533">
          <w:rPr>
            <w:rStyle w:val="PageNumber"/>
            <w:rFonts w:ascii="Century Gothic" w:hAnsi="Century Gothic"/>
            <w:b/>
            <w:sz w:val="18"/>
          </w:rPr>
          <w:fldChar w:fldCharType="end"/>
        </w:r>
      </w:p>
    </w:sdtContent>
  </w:sdt>
  <w:p w14:paraId="13A1D64A" w14:textId="66022C0B"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2024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9320" w14:textId="77777777" w:rsidR="00254692" w:rsidRDefault="00254692" w:rsidP="008A1B0B">
      <w:pPr>
        <w:spacing w:after="0" w:line="240" w:lineRule="auto"/>
      </w:pPr>
      <w:r>
        <w:separator/>
      </w:r>
    </w:p>
  </w:footnote>
  <w:footnote w:type="continuationSeparator" w:id="0">
    <w:p w14:paraId="450377ED" w14:textId="77777777" w:rsidR="00254692" w:rsidRDefault="0025469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2AC4DF2" w:rsidR="008A1B0B" w:rsidRPr="008B1501" w:rsidRDefault="00741ECD" w:rsidP="008B1501">
    <w:pPr>
      <w:spacing w:after="60" w:line="240" w:lineRule="auto"/>
      <w:ind w:right="-850"/>
      <w:jc w:val="right"/>
      <w:rPr>
        <w:rFonts w:ascii="Century Gothic" w:hAnsi="Century Gothic"/>
        <w:b/>
        <w:bCs/>
        <w:color w:val="C8102E"/>
        <w:sz w:val="30"/>
        <w:szCs w:val="30"/>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42F204C5">
          <wp:simplePos x="0" y="0"/>
          <wp:positionH relativeFrom="column">
            <wp:posOffset>-542925</wp:posOffset>
          </wp:positionH>
          <wp:positionV relativeFrom="paragraph">
            <wp:posOffset>69845</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3E65039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Datblygu dealltwriaeth</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4ABD292B"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6A271F">
        <w:rPr>
          <w:rStyle w:val="Hyperlink"/>
          <w:rFonts w:ascii="Century Gothic" w:hAnsi="Century Gothic"/>
          <w:b/>
          <w:color w:val="C00000"/>
          <w:sz w:val="18"/>
        </w:rPr>
        <w:t>rsc.li/3PmmsWV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AAF"/>
    <w:multiLevelType w:val="hybridMultilevel"/>
    <w:tmpl w:val="63BC97FE"/>
    <w:lvl w:ilvl="0" w:tplc="FC2A5E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D7400"/>
    <w:multiLevelType w:val="hybridMultilevel"/>
    <w:tmpl w:val="CCE06542"/>
    <w:lvl w:ilvl="0" w:tplc="034CF2FC">
      <w:start w:val="1"/>
      <w:numFmt w:val="decimal"/>
      <w:lvlText w:val="%1."/>
      <w:lvlJc w:val="left"/>
      <w:pPr>
        <w:ind w:left="1020" w:hanging="360"/>
      </w:pPr>
    </w:lvl>
    <w:lvl w:ilvl="1" w:tplc="425E6228">
      <w:start w:val="1"/>
      <w:numFmt w:val="decimal"/>
      <w:lvlText w:val="%2."/>
      <w:lvlJc w:val="left"/>
      <w:pPr>
        <w:ind w:left="1020" w:hanging="360"/>
      </w:pPr>
    </w:lvl>
    <w:lvl w:ilvl="2" w:tplc="29C491E4">
      <w:start w:val="1"/>
      <w:numFmt w:val="decimal"/>
      <w:lvlText w:val="%3."/>
      <w:lvlJc w:val="left"/>
      <w:pPr>
        <w:ind w:left="1020" w:hanging="360"/>
      </w:pPr>
    </w:lvl>
    <w:lvl w:ilvl="3" w:tplc="587C08A4">
      <w:start w:val="1"/>
      <w:numFmt w:val="decimal"/>
      <w:lvlText w:val="%4."/>
      <w:lvlJc w:val="left"/>
      <w:pPr>
        <w:ind w:left="1020" w:hanging="360"/>
      </w:pPr>
    </w:lvl>
    <w:lvl w:ilvl="4" w:tplc="C4F443B0">
      <w:start w:val="1"/>
      <w:numFmt w:val="decimal"/>
      <w:lvlText w:val="%5."/>
      <w:lvlJc w:val="left"/>
      <w:pPr>
        <w:ind w:left="1020" w:hanging="360"/>
      </w:pPr>
    </w:lvl>
    <w:lvl w:ilvl="5" w:tplc="3EDA864C">
      <w:start w:val="1"/>
      <w:numFmt w:val="decimal"/>
      <w:lvlText w:val="%6."/>
      <w:lvlJc w:val="left"/>
      <w:pPr>
        <w:ind w:left="1020" w:hanging="360"/>
      </w:pPr>
    </w:lvl>
    <w:lvl w:ilvl="6" w:tplc="A14671A2">
      <w:start w:val="1"/>
      <w:numFmt w:val="decimal"/>
      <w:lvlText w:val="%7."/>
      <w:lvlJc w:val="left"/>
      <w:pPr>
        <w:ind w:left="1020" w:hanging="360"/>
      </w:pPr>
    </w:lvl>
    <w:lvl w:ilvl="7" w:tplc="D3D4ED72">
      <w:start w:val="1"/>
      <w:numFmt w:val="decimal"/>
      <w:lvlText w:val="%8."/>
      <w:lvlJc w:val="left"/>
      <w:pPr>
        <w:ind w:left="1020" w:hanging="360"/>
      </w:pPr>
    </w:lvl>
    <w:lvl w:ilvl="8" w:tplc="C6D42AAA">
      <w:start w:val="1"/>
      <w:numFmt w:val="decimal"/>
      <w:lvlText w:val="%9."/>
      <w:lvlJc w:val="left"/>
      <w:pPr>
        <w:ind w:left="1020" w:hanging="36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56505"/>
    <w:multiLevelType w:val="hybridMultilevel"/>
    <w:tmpl w:val="5DC236E4"/>
    <w:lvl w:ilvl="0" w:tplc="32E60E84">
      <w:start w:val="1"/>
      <w:numFmt w:val="decimal"/>
      <w:lvlText w:val="%1."/>
      <w:lvlJc w:val="left"/>
      <w:pPr>
        <w:ind w:left="1020" w:hanging="360"/>
      </w:pPr>
    </w:lvl>
    <w:lvl w:ilvl="1" w:tplc="52086538">
      <w:start w:val="1"/>
      <w:numFmt w:val="decimal"/>
      <w:lvlText w:val="%2."/>
      <w:lvlJc w:val="left"/>
      <w:pPr>
        <w:ind w:left="1020" w:hanging="360"/>
      </w:pPr>
    </w:lvl>
    <w:lvl w:ilvl="2" w:tplc="7E445C92">
      <w:start w:val="1"/>
      <w:numFmt w:val="decimal"/>
      <w:lvlText w:val="%3."/>
      <w:lvlJc w:val="left"/>
      <w:pPr>
        <w:ind w:left="1020" w:hanging="360"/>
      </w:pPr>
    </w:lvl>
    <w:lvl w:ilvl="3" w:tplc="DE54F51C">
      <w:start w:val="1"/>
      <w:numFmt w:val="decimal"/>
      <w:lvlText w:val="%4."/>
      <w:lvlJc w:val="left"/>
      <w:pPr>
        <w:ind w:left="1020" w:hanging="360"/>
      </w:pPr>
    </w:lvl>
    <w:lvl w:ilvl="4" w:tplc="F7F40662">
      <w:start w:val="1"/>
      <w:numFmt w:val="decimal"/>
      <w:lvlText w:val="%5."/>
      <w:lvlJc w:val="left"/>
      <w:pPr>
        <w:ind w:left="1020" w:hanging="360"/>
      </w:pPr>
    </w:lvl>
    <w:lvl w:ilvl="5" w:tplc="28F21058">
      <w:start w:val="1"/>
      <w:numFmt w:val="decimal"/>
      <w:lvlText w:val="%6."/>
      <w:lvlJc w:val="left"/>
      <w:pPr>
        <w:ind w:left="1020" w:hanging="360"/>
      </w:pPr>
    </w:lvl>
    <w:lvl w:ilvl="6" w:tplc="7426553A">
      <w:start w:val="1"/>
      <w:numFmt w:val="decimal"/>
      <w:lvlText w:val="%7."/>
      <w:lvlJc w:val="left"/>
      <w:pPr>
        <w:ind w:left="1020" w:hanging="360"/>
      </w:pPr>
    </w:lvl>
    <w:lvl w:ilvl="7" w:tplc="1B001ADA">
      <w:start w:val="1"/>
      <w:numFmt w:val="decimal"/>
      <w:lvlText w:val="%8."/>
      <w:lvlJc w:val="left"/>
      <w:pPr>
        <w:ind w:left="1020" w:hanging="360"/>
      </w:pPr>
    </w:lvl>
    <w:lvl w:ilvl="8" w:tplc="8C8A059A">
      <w:start w:val="1"/>
      <w:numFmt w:val="decimal"/>
      <w:lvlText w:val="%9."/>
      <w:lvlJc w:val="left"/>
      <w:pPr>
        <w:ind w:left="1020" w:hanging="360"/>
      </w:pPr>
    </w:lvl>
  </w:abstractNum>
  <w:abstractNum w:abstractNumId="4" w15:restartNumberingAfterBreak="0">
    <w:nsid w:val="22526422"/>
    <w:multiLevelType w:val="hybridMultilevel"/>
    <w:tmpl w:val="7ADCF18A"/>
    <w:lvl w:ilvl="0" w:tplc="D6565DB6">
      <w:start w:val="1"/>
      <w:numFmt w:val="decimal"/>
      <w:lvlText w:val="%1."/>
      <w:lvlJc w:val="left"/>
      <w:pPr>
        <w:ind w:left="1020" w:hanging="360"/>
      </w:pPr>
    </w:lvl>
    <w:lvl w:ilvl="1" w:tplc="7D9C3590">
      <w:start w:val="1"/>
      <w:numFmt w:val="decimal"/>
      <w:lvlText w:val="%2."/>
      <w:lvlJc w:val="left"/>
      <w:pPr>
        <w:ind w:left="1020" w:hanging="360"/>
      </w:pPr>
    </w:lvl>
    <w:lvl w:ilvl="2" w:tplc="2B884C92">
      <w:start w:val="1"/>
      <w:numFmt w:val="decimal"/>
      <w:lvlText w:val="%3."/>
      <w:lvlJc w:val="left"/>
      <w:pPr>
        <w:ind w:left="1020" w:hanging="360"/>
      </w:pPr>
    </w:lvl>
    <w:lvl w:ilvl="3" w:tplc="DD50CEE2">
      <w:start w:val="1"/>
      <w:numFmt w:val="decimal"/>
      <w:lvlText w:val="%4."/>
      <w:lvlJc w:val="left"/>
      <w:pPr>
        <w:ind w:left="1020" w:hanging="360"/>
      </w:pPr>
    </w:lvl>
    <w:lvl w:ilvl="4" w:tplc="635C170C">
      <w:start w:val="1"/>
      <w:numFmt w:val="decimal"/>
      <w:lvlText w:val="%5."/>
      <w:lvlJc w:val="left"/>
      <w:pPr>
        <w:ind w:left="1020" w:hanging="360"/>
      </w:pPr>
    </w:lvl>
    <w:lvl w:ilvl="5" w:tplc="8F008D34">
      <w:start w:val="1"/>
      <w:numFmt w:val="decimal"/>
      <w:lvlText w:val="%6."/>
      <w:lvlJc w:val="left"/>
      <w:pPr>
        <w:ind w:left="1020" w:hanging="360"/>
      </w:pPr>
    </w:lvl>
    <w:lvl w:ilvl="6" w:tplc="8C6EFDB4">
      <w:start w:val="1"/>
      <w:numFmt w:val="decimal"/>
      <w:lvlText w:val="%7."/>
      <w:lvlJc w:val="left"/>
      <w:pPr>
        <w:ind w:left="1020" w:hanging="360"/>
      </w:pPr>
    </w:lvl>
    <w:lvl w:ilvl="7" w:tplc="83CCC6D6">
      <w:start w:val="1"/>
      <w:numFmt w:val="decimal"/>
      <w:lvlText w:val="%8."/>
      <w:lvlJc w:val="left"/>
      <w:pPr>
        <w:ind w:left="1020" w:hanging="360"/>
      </w:pPr>
    </w:lvl>
    <w:lvl w:ilvl="8" w:tplc="A7DE5B24">
      <w:start w:val="1"/>
      <w:numFmt w:val="decimal"/>
      <w:lvlText w:val="%9."/>
      <w:lvlJc w:val="left"/>
      <w:pPr>
        <w:ind w:left="1020" w:hanging="360"/>
      </w:pPr>
    </w:lvl>
  </w:abstractNum>
  <w:abstractNum w:abstractNumId="5" w15:restartNumberingAfterBreak="0">
    <w:nsid w:val="2526647D"/>
    <w:multiLevelType w:val="hybridMultilevel"/>
    <w:tmpl w:val="B2A26CD8"/>
    <w:lvl w:ilvl="0" w:tplc="11EAA51C">
      <w:start w:val="1"/>
      <w:numFmt w:val="decimal"/>
      <w:lvlText w:val="%1."/>
      <w:lvlJc w:val="left"/>
      <w:pPr>
        <w:ind w:left="1020" w:hanging="360"/>
      </w:pPr>
    </w:lvl>
    <w:lvl w:ilvl="1" w:tplc="B25036B4">
      <w:start w:val="1"/>
      <w:numFmt w:val="decimal"/>
      <w:lvlText w:val="%2."/>
      <w:lvlJc w:val="left"/>
      <w:pPr>
        <w:ind w:left="1020" w:hanging="360"/>
      </w:pPr>
    </w:lvl>
    <w:lvl w:ilvl="2" w:tplc="1E6C9124">
      <w:start w:val="1"/>
      <w:numFmt w:val="decimal"/>
      <w:lvlText w:val="%3."/>
      <w:lvlJc w:val="left"/>
      <w:pPr>
        <w:ind w:left="1020" w:hanging="360"/>
      </w:pPr>
    </w:lvl>
    <w:lvl w:ilvl="3" w:tplc="8802308C">
      <w:start w:val="1"/>
      <w:numFmt w:val="decimal"/>
      <w:lvlText w:val="%4."/>
      <w:lvlJc w:val="left"/>
      <w:pPr>
        <w:ind w:left="1020" w:hanging="360"/>
      </w:pPr>
    </w:lvl>
    <w:lvl w:ilvl="4" w:tplc="DD62B2C0">
      <w:start w:val="1"/>
      <w:numFmt w:val="decimal"/>
      <w:lvlText w:val="%5."/>
      <w:lvlJc w:val="left"/>
      <w:pPr>
        <w:ind w:left="1020" w:hanging="360"/>
      </w:pPr>
    </w:lvl>
    <w:lvl w:ilvl="5" w:tplc="25EE9B22">
      <w:start w:val="1"/>
      <w:numFmt w:val="decimal"/>
      <w:lvlText w:val="%6."/>
      <w:lvlJc w:val="left"/>
      <w:pPr>
        <w:ind w:left="1020" w:hanging="360"/>
      </w:pPr>
    </w:lvl>
    <w:lvl w:ilvl="6" w:tplc="0FCEABCC">
      <w:start w:val="1"/>
      <w:numFmt w:val="decimal"/>
      <w:lvlText w:val="%7."/>
      <w:lvlJc w:val="left"/>
      <w:pPr>
        <w:ind w:left="1020" w:hanging="360"/>
      </w:pPr>
    </w:lvl>
    <w:lvl w:ilvl="7" w:tplc="66C2BA50">
      <w:start w:val="1"/>
      <w:numFmt w:val="decimal"/>
      <w:lvlText w:val="%8."/>
      <w:lvlJc w:val="left"/>
      <w:pPr>
        <w:ind w:left="1020" w:hanging="360"/>
      </w:pPr>
    </w:lvl>
    <w:lvl w:ilvl="8" w:tplc="00368F2E">
      <w:start w:val="1"/>
      <w:numFmt w:val="decimal"/>
      <w:lvlText w:val="%9."/>
      <w:lvlJc w:val="left"/>
      <w:pPr>
        <w:ind w:left="1020" w:hanging="360"/>
      </w:pPr>
    </w:lvl>
  </w:abstractNum>
  <w:abstractNum w:abstractNumId="6"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E2C434A8"/>
    <w:lvl w:ilvl="0" w:tplc="72FEF288">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F0925"/>
    <w:multiLevelType w:val="hybridMultilevel"/>
    <w:tmpl w:val="400A2B06"/>
    <w:lvl w:ilvl="0" w:tplc="DC4A8D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965A6"/>
    <w:multiLevelType w:val="hybridMultilevel"/>
    <w:tmpl w:val="75060438"/>
    <w:lvl w:ilvl="0" w:tplc="03ECF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C298A"/>
    <w:multiLevelType w:val="hybridMultilevel"/>
    <w:tmpl w:val="A75854AA"/>
    <w:lvl w:ilvl="0" w:tplc="6122EDDC">
      <w:start w:val="1"/>
      <w:numFmt w:val="decimal"/>
      <w:lvlText w:val="%1."/>
      <w:lvlJc w:val="left"/>
      <w:pPr>
        <w:ind w:left="1020" w:hanging="360"/>
      </w:pPr>
    </w:lvl>
    <w:lvl w:ilvl="1" w:tplc="D756A5D6">
      <w:start w:val="1"/>
      <w:numFmt w:val="decimal"/>
      <w:lvlText w:val="%2."/>
      <w:lvlJc w:val="left"/>
      <w:pPr>
        <w:ind w:left="1020" w:hanging="360"/>
      </w:pPr>
    </w:lvl>
    <w:lvl w:ilvl="2" w:tplc="79FE90CE">
      <w:start w:val="1"/>
      <w:numFmt w:val="decimal"/>
      <w:lvlText w:val="%3."/>
      <w:lvlJc w:val="left"/>
      <w:pPr>
        <w:ind w:left="1020" w:hanging="360"/>
      </w:pPr>
    </w:lvl>
    <w:lvl w:ilvl="3" w:tplc="9432E4E2">
      <w:start w:val="1"/>
      <w:numFmt w:val="decimal"/>
      <w:lvlText w:val="%4."/>
      <w:lvlJc w:val="left"/>
      <w:pPr>
        <w:ind w:left="1020" w:hanging="360"/>
      </w:pPr>
    </w:lvl>
    <w:lvl w:ilvl="4" w:tplc="5196724E">
      <w:start w:val="1"/>
      <w:numFmt w:val="decimal"/>
      <w:lvlText w:val="%5."/>
      <w:lvlJc w:val="left"/>
      <w:pPr>
        <w:ind w:left="1020" w:hanging="360"/>
      </w:pPr>
    </w:lvl>
    <w:lvl w:ilvl="5" w:tplc="B0D6A926">
      <w:start w:val="1"/>
      <w:numFmt w:val="decimal"/>
      <w:lvlText w:val="%6."/>
      <w:lvlJc w:val="left"/>
      <w:pPr>
        <w:ind w:left="1020" w:hanging="360"/>
      </w:pPr>
    </w:lvl>
    <w:lvl w:ilvl="6" w:tplc="CA2804BC">
      <w:start w:val="1"/>
      <w:numFmt w:val="decimal"/>
      <w:lvlText w:val="%7."/>
      <w:lvlJc w:val="left"/>
      <w:pPr>
        <w:ind w:left="1020" w:hanging="360"/>
      </w:pPr>
    </w:lvl>
    <w:lvl w:ilvl="7" w:tplc="F190A7F0">
      <w:start w:val="1"/>
      <w:numFmt w:val="decimal"/>
      <w:lvlText w:val="%8."/>
      <w:lvlJc w:val="left"/>
      <w:pPr>
        <w:ind w:left="1020" w:hanging="360"/>
      </w:pPr>
    </w:lvl>
    <w:lvl w:ilvl="8" w:tplc="562688B0">
      <w:start w:val="1"/>
      <w:numFmt w:val="decimal"/>
      <w:lvlText w:val="%9."/>
      <w:lvlJc w:val="left"/>
      <w:pPr>
        <w:ind w:left="1020" w:hanging="360"/>
      </w:pPr>
    </w:lvl>
  </w:abstractNum>
  <w:abstractNum w:abstractNumId="19"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D8019D"/>
    <w:multiLevelType w:val="hybridMultilevel"/>
    <w:tmpl w:val="097AD668"/>
    <w:lvl w:ilvl="0" w:tplc="0A0A6978">
      <w:start w:val="1"/>
      <w:numFmt w:val="decimal"/>
      <w:lvlText w:val="%1."/>
      <w:lvlJc w:val="left"/>
      <w:pPr>
        <w:ind w:left="1020" w:hanging="360"/>
      </w:pPr>
    </w:lvl>
    <w:lvl w:ilvl="1" w:tplc="996E7542">
      <w:start w:val="1"/>
      <w:numFmt w:val="decimal"/>
      <w:lvlText w:val="%2."/>
      <w:lvlJc w:val="left"/>
      <w:pPr>
        <w:ind w:left="1020" w:hanging="360"/>
      </w:pPr>
    </w:lvl>
    <w:lvl w:ilvl="2" w:tplc="FAB4935A">
      <w:start w:val="1"/>
      <w:numFmt w:val="decimal"/>
      <w:lvlText w:val="%3."/>
      <w:lvlJc w:val="left"/>
      <w:pPr>
        <w:ind w:left="1020" w:hanging="360"/>
      </w:pPr>
    </w:lvl>
    <w:lvl w:ilvl="3" w:tplc="685AA22E">
      <w:start w:val="1"/>
      <w:numFmt w:val="decimal"/>
      <w:lvlText w:val="%4."/>
      <w:lvlJc w:val="left"/>
      <w:pPr>
        <w:ind w:left="1020" w:hanging="360"/>
      </w:pPr>
    </w:lvl>
    <w:lvl w:ilvl="4" w:tplc="5BEA89FA">
      <w:start w:val="1"/>
      <w:numFmt w:val="decimal"/>
      <w:lvlText w:val="%5."/>
      <w:lvlJc w:val="left"/>
      <w:pPr>
        <w:ind w:left="1020" w:hanging="360"/>
      </w:pPr>
    </w:lvl>
    <w:lvl w:ilvl="5" w:tplc="AA5E74AC">
      <w:start w:val="1"/>
      <w:numFmt w:val="decimal"/>
      <w:lvlText w:val="%6."/>
      <w:lvlJc w:val="left"/>
      <w:pPr>
        <w:ind w:left="1020" w:hanging="360"/>
      </w:pPr>
    </w:lvl>
    <w:lvl w:ilvl="6" w:tplc="6CBCD61A">
      <w:start w:val="1"/>
      <w:numFmt w:val="decimal"/>
      <w:lvlText w:val="%7."/>
      <w:lvlJc w:val="left"/>
      <w:pPr>
        <w:ind w:left="1020" w:hanging="360"/>
      </w:pPr>
    </w:lvl>
    <w:lvl w:ilvl="7" w:tplc="6632E6E0">
      <w:start w:val="1"/>
      <w:numFmt w:val="decimal"/>
      <w:lvlText w:val="%8."/>
      <w:lvlJc w:val="left"/>
      <w:pPr>
        <w:ind w:left="1020" w:hanging="360"/>
      </w:pPr>
    </w:lvl>
    <w:lvl w:ilvl="8" w:tplc="B136107C">
      <w:start w:val="1"/>
      <w:numFmt w:val="decimal"/>
      <w:lvlText w:val="%9."/>
      <w:lvlJc w:val="left"/>
      <w:pPr>
        <w:ind w:left="1020" w:hanging="360"/>
      </w:pPr>
    </w:lvl>
  </w:abstractNum>
  <w:num w:numId="1" w16cid:durableId="1456749139">
    <w:abstractNumId w:val="22"/>
  </w:num>
  <w:num w:numId="2" w16cid:durableId="776291368">
    <w:abstractNumId w:val="13"/>
  </w:num>
  <w:num w:numId="3" w16cid:durableId="1059402646">
    <w:abstractNumId w:val="9"/>
  </w:num>
  <w:num w:numId="4" w16cid:durableId="1456873657">
    <w:abstractNumId w:val="10"/>
  </w:num>
  <w:num w:numId="5" w16cid:durableId="1685980360">
    <w:abstractNumId w:val="20"/>
  </w:num>
  <w:num w:numId="6" w16cid:durableId="1080254609">
    <w:abstractNumId w:val="21"/>
  </w:num>
  <w:num w:numId="7" w16cid:durableId="649334773">
    <w:abstractNumId w:val="2"/>
  </w:num>
  <w:num w:numId="8" w16cid:durableId="638531303">
    <w:abstractNumId w:val="8"/>
  </w:num>
  <w:num w:numId="9" w16cid:durableId="882333021">
    <w:abstractNumId w:val="7"/>
  </w:num>
  <w:num w:numId="10" w16cid:durableId="1152866000">
    <w:abstractNumId w:val="6"/>
  </w:num>
  <w:num w:numId="11" w16cid:durableId="278487939">
    <w:abstractNumId w:val="14"/>
  </w:num>
  <w:num w:numId="12" w16cid:durableId="197352840">
    <w:abstractNumId w:val="6"/>
    <w:lvlOverride w:ilvl="0">
      <w:startOverride w:val="1"/>
    </w:lvlOverride>
  </w:num>
  <w:num w:numId="13" w16cid:durableId="527724442">
    <w:abstractNumId w:val="19"/>
  </w:num>
  <w:num w:numId="14" w16cid:durableId="1509365117">
    <w:abstractNumId w:val="16"/>
  </w:num>
  <w:num w:numId="15" w16cid:durableId="1377504539">
    <w:abstractNumId w:val="12"/>
  </w:num>
  <w:num w:numId="16" w16cid:durableId="622617882">
    <w:abstractNumId w:val="7"/>
    <w:lvlOverride w:ilvl="0">
      <w:startOverride w:val="1"/>
    </w:lvlOverride>
  </w:num>
  <w:num w:numId="17" w16cid:durableId="1387796440">
    <w:abstractNumId w:val="23"/>
  </w:num>
  <w:num w:numId="18" w16cid:durableId="1875580980">
    <w:abstractNumId w:val="15"/>
  </w:num>
  <w:num w:numId="19" w16cid:durableId="1473405861">
    <w:abstractNumId w:val="0"/>
  </w:num>
  <w:num w:numId="20" w16cid:durableId="58792719">
    <w:abstractNumId w:val="6"/>
    <w:lvlOverride w:ilvl="0">
      <w:startOverride w:val="2"/>
    </w:lvlOverride>
  </w:num>
  <w:num w:numId="21" w16cid:durableId="1855876900">
    <w:abstractNumId w:val="7"/>
  </w:num>
  <w:num w:numId="22" w16cid:durableId="2119256711">
    <w:abstractNumId w:val="7"/>
    <w:lvlOverride w:ilvl="0">
      <w:startOverride w:val="2"/>
    </w:lvlOverride>
  </w:num>
  <w:num w:numId="23" w16cid:durableId="1217664874">
    <w:abstractNumId w:val="7"/>
    <w:lvlOverride w:ilvl="0">
      <w:startOverride w:val="2"/>
    </w:lvlOverride>
  </w:num>
  <w:num w:numId="24" w16cid:durableId="695421190">
    <w:abstractNumId w:val="18"/>
  </w:num>
  <w:num w:numId="25" w16cid:durableId="99423161">
    <w:abstractNumId w:val="1"/>
  </w:num>
  <w:num w:numId="26" w16cid:durableId="1914200944">
    <w:abstractNumId w:val="24"/>
  </w:num>
  <w:num w:numId="27" w16cid:durableId="265313289">
    <w:abstractNumId w:val="3"/>
  </w:num>
  <w:num w:numId="28" w16cid:durableId="1675379550">
    <w:abstractNumId w:val="4"/>
  </w:num>
  <w:num w:numId="29" w16cid:durableId="642077142">
    <w:abstractNumId w:val="5"/>
  </w:num>
  <w:num w:numId="30" w16cid:durableId="1043138206">
    <w:abstractNumId w:val="6"/>
    <w:lvlOverride w:ilvl="0">
      <w:startOverride w:val="1"/>
    </w:lvlOverride>
  </w:num>
  <w:num w:numId="31" w16cid:durableId="1163664512">
    <w:abstractNumId w:val="17"/>
  </w:num>
  <w:num w:numId="32" w16cid:durableId="925267455">
    <w:abstractNumId w:val="7"/>
    <w:lvlOverride w:ilvl="0">
      <w:startOverride w:val="1"/>
    </w:lvlOverride>
  </w:num>
  <w:num w:numId="33" w16cid:durableId="452095442">
    <w:abstractNumId w:val="11"/>
  </w:num>
  <w:num w:numId="34" w16cid:durableId="990869809">
    <w:abstractNumId w:val="7"/>
    <w:lvlOverride w:ilvl="0">
      <w:startOverride w:val="1"/>
    </w:lvlOverride>
  </w:num>
  <w:num w:numId="35" w16cid:durableId="22534054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4F0E"/>
    <w:rsid w:val="00007C2A"/>
    <w:rsid w:val="00022049"/>
    <w:rsid w:val="00026797"/>
    <w:rsid w:val="00027B9B"/>
    <w:rsid w:val="000313E7"/>
    <w:rsid w:val="00053530"/>
    <w:rsid w:val="000866AC"/>
    <w:rsid w:val="00092315"/>
    <w:rsid w:val="00092796"/>
    <w:rsid w:val="000A31FD"/>
    <w:rsid w:val="000A768F"/>
    <w:rsid w:val="000B0FE6"/>
    <w:rsid w:val="000B5C92"/>
    <w:rsid w:val="000B6CA6"/>
    <w:rsid w:val="000E1240"/>
    <w:rsid w:val="000E1640"/>
    <w:rsid w:val="000E5F58"/>
    <w:rsid w:val="000F09E4"/>
    <w:rsid w:val="00134BA6"/>
    <w:rsid w:val="0014186A"/>
    <w:rsid w:val="00160642"/>
    <w:rsid w:val="0019024C"/>
    <w:rsid w:val="001951DA"/>
    <w:rsid w:val="001A3EA5"/>
    <w:rsid w:val="001C5675"/>
    <w:rsid w:val="001C65BC"/>
    <w:rsid w:val="001E4BC8"/>
    <w:rsid w:val="002014A9"/>
    <w:rsid w:val="00204677"/>
    <w:rsid w:val="0020504E"/>
    <w:rsid w:val="00217F07"/>
    <w:rsid w:val="00226B7F"/>
    <w:rsid w:val="00231C1C"/>
    <w:rsid w:val="0023536A"/>
    <w:rsid w:val="00240B56"/>
    <w:rsid w:val="00254692"/>
    <w:rsid w:val="002667E7"/>
    <w:rsid w:val="00283708"/>
    <w:rsid w:val="00284AD7"/>
    <w:rsid w:val="00287EBB"/>
    <w:rsid w:val="002A2752"/>
    <w:rsid w:val="002A2C25"/>
    <w:rsid w:val="002A3BC3"/>
    <w:rsid w:val="002A77FF"/>
    <w:rsid w:val="002B1A20"/>
    <w:rsid w:val="002B7031"/>
    <w:rsid w:val="002C03D8"/>
    <w:rsid w:val="002C2223"/>
    <w:rsid w:val="002D34BA"/>
    <w:rsid w:val="002E36A6"/>
    <w:rsid w:val="002E47CA"/>
    <w:rsid w:val="002F7CF9"/>
    <w:rsid w:val="003059AB"/>
    <w:rsid w:val="003329C5"/>
    <w:rsid w:val="00341643"/>
    <w:rsid w:val="00353DC6"/>
    <w:rsid w:val="00356F4E"/>
    <w:rsid w:val="00362CC1"/>
    <w:rsid w:val="00370DCF"/>
    <w:rsid w:val="003716B9"/>
    <w:rsid w:val="00372BE1"/>
    <w:rsid w:val="00386E25"/>
    <w:rsid w:val="00391BED"/>
    <w:rsid w:val="003A6537"/>
    <w:rsid w:val="003B195C"/>
    <w:rsid w:val="003E5776"/>
    <w:rsid w:val="003F2EF3"/>
    <w:rsid w:val="003F5AF4"/>
    <w:rsid w:val="0040046B"/>
    <w:rsid w:val="00402C66"/>
    <w:rsid w:val="00413541"/>
    <w:rsid w:val="00423BEC"/>
    <w:rsid w:val="004478D8"/>
    <w:rsid w:val="00454124"/>
    <w:rsid w:val="00460AA5"/>
    <w:rsid w:val="00460C74"/>
    <w:rsid w:val="00463373"/>
    <w:rsid w:val="0046389A"/>
    <w:rsid w:val="00463BDF"/>
    <w:rsid w:val="004640F2"/>
    <w:rsid w:val="004850CD"/>
    <w:rsid w:val="0049669E"/>
    <w:rsid w:val="00497EBD"/>
    <w:rsid w:val="004A4969"/>
    <w:rsid w:val="004A6C93"/>
    <w:rsid w:val="004C3A0D"/>
    <w:rsid w:val="004C5E01"/>
    <w:rsid w:val="004D46C0"/>
    <w:rsid w:val="004E31E8"/>
    <w:rsid w:val="00516F80"/>
    <w:rsid w:val="00520689"/>
    <w:rsid w:val="00525B8C"/>
    <w:rsid w:val="00541CA9"/>
    <w:rsid w:val="00560449"/>
    <w:rsid w:val="00564292"/>
    <w:rsid w:val="00570098"/>
    <w:rsid w:val="005820B0"/>
    <w:rsid w:val="0058550C"/>
    <w:rsid w:val="00594CC6"/>
    <w:rsid w:val="00595C09"/>
    <w:rsid w:val="005975BE"/>
    <w:rsid w:val="005B5415"/>
    <w:rsid w:val="005C4E6E"/>
    <w:rsid w:val="005C5B73"/>
    <w:rsid w:val="005D7333"/>
    <w:rsid w:val="005F0459"/>
    <w:rsid w:val="005F1F71"/>
    <w:rsid w:val="00605C34"/>
    <w:rsid w:val="0063693F"/>
    <w:rsid w:val="006411A7"/>
    <w:rsid w:val="0065082E"/>
    <w:rsid w:val="00657E43"/>
    <w:rsid w:val="00675802"/>
    <w:rsid w:val="006772DA"/>
    <w:rsid w:val="006820BE"/>
    <w:rsid w:val="006A0F19"/>
    <w:rsid w:val="006A271F"/>
    <w:rsid w:val="006A6EAB"/>
    <w:rsid w:val="006B6F8D"/>
    <w:rsid w:val="006C7B0F"/>
    <w:rsid w:val="006D0FA8"/>
    <w:rsid w:val="006D6692"/>
    <w:rsid w:val="006D790E"/>
    <w:rsid w:val="006E3AE7"/>
    <w:rsid w:val="006F36BB"/>
    <w:rsid w:val="006F7FB7"/>
    <w:rsid w:val="007014B8"/>
    <w:rsid w:val="007042E5"/>
    <w:rsid w:val="00741ECD"/>
    <w:rsid w:val="007424D7"/>
    <w:rsid w:val="007443E5"/>
    <w:rsid w:val="00764810"/>
    <w:rsid w:val="00766A6A"/>
    <w:rsid w:val="007859BF"/>
    <w:rsid w:val="00793A37"/>
    <w:rsid w:val="007C293C"/>
    <w:rsid w:val="007C2D26"/>
    <w:rsid w:val="007D4A8F"/>
    <w:rsid w:val="007E2901"/>
    <w:rsid w:val="008037C5"/>
    <w:rsid w:val="0080546C"/>
    <w:rsid w:val="00813905"/>
    <w:rsid w:val="008201ED"/>
    <w:rsid w:val="008335BF"/>
    <w:rsid w:val="00835B9C"/>
    <w:rsid w:val="00841A83"/>
    <w:rsid w:val="00842935"/>
    <w:rsid w:val="0084347C"/>
    <w:rsid w:val="00854C8E"/>
    <w:rsid w:val="00861114"/>
    <w:rsid w:val="00862C24"/>
    <w:rsid w:val="00870AF0"/>
    <w:rsid w:val="008743ED"/>
    <w:rsid w:val="0089187A"/>
    <w:rsid w:val="008A1B0B"/>
    <w:rsid w:val="008B1501"/>
    <w:rsid w:val="008C0669"/>
    <w:rsid w:val="008C5E1D"/>
    <w:rsid w:val="008E3108"/>
    <w:rsid w:val="008F2DA0"/>
    <w:rsid w:val="0092123F"/>
    <w:rsid w:val="0097210A"/>
    <w:rsid w:val="00973447"/>
    <w:rsid w:val="00993786"/>
    <w:rsid w:val="00996A16"/>
    <w:rsid w:val="009A3093"/>
    <w:rsid w:val="009A38F2"/>
    <w:rsid w:val="009C6150"/>
    <w:rsid w:val="009D1B7E"/>
    <w:rsid w:val="009D3572"/>
    <w:rsid w:val="009D536F"/>
    <w:rsid w:val="009D5DB7"/>
    <w:rsid w:val="009F0153"/>
    <w:rsid w:val="009F2376"/>
    <w:rsid w:val="00A061BB"/>
    <w:rsid w:val="00A177A3"/>
    <w:rsid w:val="00A32C59"/>
    <w:rsid w:val="00A34D68"/>
    <w:rsid w:val="00A3645D"/>
    <w:rsid w:val="00A4337E"/>
    <w:rsid w:val="00A5348B"/>
    <w:rsid w:val="00A55D0E"/>
    <w:rsid w:val="00A571EB"/>
    <w:rsid w:val="00A5740C"/>
    <w:rsid w:val="00A57CD2"/>
    <w:rsid w:val="00A66348"/>
    <w:rsid w:val="00A70C69"/>
    <w:rsid w:val="00A725C3"/>
    <w:rsid w:val="00A84218"/>
    <w:rsid w:val="00A85CD9"/>
    <w:rsid w:val="00A91F96"/>
    <w:rsid w:val="00AA2944"/>
    <w:rsid w:val="00AB639C"/>
    <w:rsid w:val="00AC2A78"/>
    <w:rsid w:val="00AD1799"/>
    <w:rsid w:val="00AE0CD6"/>
    <w:rsid w:val="00AE5E27"/>
    <w:rsid w:val="00AF26F6"/>
    <w:rsid w:val="00B00755"/>
    <w:rsid w:val="00B07819"/>
    <w:rsid w:val="00B16B2B"/>
    <w:rsid w:val="00B226A7"/>
    <w:rsid w:val="00B3231E"/>
    <w:rsid w:val="00B32608"/>
    <w:rsid w:val="00B35DBB"/>
    <w:rsid w:val="00B547FD"/>
    <w:rsid w:val="00B60058"/>
    <w:rsid w:val="00B61737"/>
    <w:rsid w:val="00B63A44"/>
    <w:rsid w:val="00B67902"/>
    <w:rsid w:val="00B67A03"/>
    <w:rsid w:val="00B71E66"/>
    <w:rsid w:val="00B721F1"/>
    <w:rsid w:val="00B818C4"/>
    <w:rsid w:val="00BA7A3E"/>
    <w:rsid w:val="00BA7C94"/>
    <w:rsid w:val="00BB05E3"/>
    <w:rsid w:val="00BB0B3B"/>
    <w:rsid w:val="00BB3617"/>
    <w:rsid w:val="00BC5741"/>
    <w:rsid w:val="00BC5E10"/>
    <w:rsid w:val="00BD1443"/>
    <w:rsid w:val="00BD3EE6"/>
    <w:rsid w:val="00BF0FC9"/>
    <w:rsid w:val="00C16EDA"/>
    <w:rsid w:val="00C1703F"/>
    <w:rsid w:val="00C3002A"/>
    <w:rsid w:val="00C34AB1"/>
    <w:rsid w:val="00C44609"/>
    <w:rsid w:val="00C528FD"/>
    <w:rsid w:val="00C576E2"/>
    <w:rsid w:val="00C6115C"/>
    <w:rsid w:val="00C6122F"/>
    <w:rsid w:val="00C644EC"/>
    <w:rsid w:val="00C65F9A"/>
    <w:rsid w:val="00C75B17"/>
    <w:rsid w:val="00C83B68"/>
    <w:rsid w:val="00CA4027"/>
    <w:rsid w:val="00CB76B2"/>
    <w:rsid w:val="00CC67BE"/>
    <w:rsid w:val="00CC6A8A"/>
    <w:rsid w:val="00CD5E3C"/>
    <w:rsid w:val="00CD61C0"/>
    <w:rsid w:val="00CE521B"/>
    <w:rsid w:val="00CE7333"/>
    <w:rsid w:val="00D0389B"/>
    <w:rsid w:val="00D200AA"/>
    <w:rsid w:val="00D278E6"/>
    <w:rsid w:val="00D444BA"/>
    <w:rsid w:val="00D449A1"/>
    <w:rsid w:val="00D56C1B"/>
    <w:rsid w:val="00D57DAF"/>
    <w:rsid w:val="00D6170E"/>
    <w:rsid w:val="00D61CC4"/>
    <w:rsid w:val="00D62A21"/>
    <w:rsid w:val="00D6552F"/>
    <w:rsid w:val="00D65891"/>
    <w:rsid w:val="00D732BB"/>
    <w:rsid w:val="00D7691F"/>
    <w:rsid w:val="00D80021"/>
    <w:rsid w:val="00D87C5F"/>
    <w:rsid w:val="00D92EA9"/>
    <w:rsid w:val="00DA067D"/>
    <w:rsid w:val="00DA3184"/>
    <w:rsid w:val="00DA615B"/>
    <w:rsid w:val="00DA7777"/>
    <w:rsid w:val="00DB59B2"/>
    <w:rsid w:val="00DE4519"/>
    <w:rsid w:val="00DF1012"/>
    <w:rsid w:val="00DF1C5C"/>
    <w:rsid w:val="00E00EA4"/>
    <w:rsid w:val="00E12693"/>
    <w:rsid w:val="00E174ED"/>
    <w:rsid w:val="00E21C1D"/>
    <w:rsid w:val="00E23EAC"/>
    <w:rsid w:val="00E27034"/>
    <w:rsid w:val="00E32617"/>
    <w:rsid w:val="00E32BA7"/>
    <w:rsid w:val="00E36D24"/>
    <w:rsid w:val="00E408AC"/>
    <w:rsid w:val="00E47CCE"/>
    <w:rsid w:val="00E82006"/>
    <w:rsid w:val="00E84C07"/>
    <w:rsid w:val="00E915D9"/>
    <w:rsid w:val="00E933A1"/>
    <w:rsid w:val="00EA0C1D"/>
    <w:rsid w:val="00EB417C"/>
    <w:rsid w:val="00EC56C9"/>
    <w:rsid w:val="00ED2B7D"/>
    <w:rsid w:val="00ED698B"/>
    <w:rsid w:val="00EE390F"/>
    <w:rsid w:val="00EF3FDA"/>
    <w:rsid w:val="00F02832"/>
    <w:rsid w:val="00F14F22"/>
    <w:rsid w:val="00F1717E"/>
    <w:rsid w:val="00F36CBA"/>
    <w:rsid w:val="00F371E9"/>
    <w:rsid w:val="00F412EF"/>
    <w:rsid w:val="00F452CC"/>
    <w:rsid w:val="00F55FE1"/>
    <w:rsid w:val="00F709FB"/>
    <w:rsid w:val="00F71CF7"/>
    <w:rsid w:val="00F94701"/>
    <w:rsid w:val="00F94905"/>
    <w:rsid w:val="00FC2E12"/>
    <w:rsid w:val="00FC47E4"/>
    <w:rsid w:val="00FC54F8"/>
    <w:rsid w:val="00FC61FF"/>
    <w:rsid w:val="00FC7F88"/>
    <w:rsid w:val="00FD057F"/>
    <w:rsid w:val="00FD124C"/>
    <w:rsid w:val="00FD65CF"/>
    <w:rsid w:val="00FD6697"/>
    <w:rsid w:val="00FD6D7D"/>
    <w:rsid w:val="00FE588E"/>
    <w:rsid w:val="00FF382F"/>
    <w:rsid w:val="00FF5F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842935"/>
    <w:rPr>
      <w:sz w:val="16"/>
      <w:szCs w:val="16"/>
    </w:rPr>
  </w:style>
  <w:style w:type="paragraph" w:styleId="CommentText0">
    <w:name w:val="annotation text"/>
    <w:basedOn w:val="Normal"/>
    <w:link w:val="CommentTextChar"/>
    <w:uiPriority w:val="99"/>
    <w:unhideWhenUsed/>
    <w:rsid w:val="00842935"/>
    <w:pPr>
      <w:spacing w:line="240" w:lineRule="auto"/>
    </w:pPr>
  </w:style>
  <w:style w:type="character" w:customStyle="1" w:styleId="CommentTextChar">
    <w:name w:val="Comment Text Char"/>
    <w:basedOn w:val="DefaultParagraphFont"/>
    <w:link w:val="CommentText0"/>
    <w:uiPriority w:val="99"/>
    <w:rsid w:val="0084293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42935"/>
    <w:rPr>
      <w:b/>
      <w:bCs/>
    </w:rPr>
  </w:style>
  <w:style w:type="character" w:customStyle="1" w:styleId="CommentSubjectChar">
    <w:name w:val="Comment Subject Char"/>
    <w:basedOn w:val="CommentTextChar"/>
    <w:link w:val="CommentSubject"/>
    <w:uiPriority w:val="99"/>
    <w:semiHidden/>
    <w:rsid w:val="0084293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2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EC"/>
    <w:rPr>
      <w:rFonts w:ascii="Segoe UI" w:hAnsi="Segoe UI" w:cs="Segoe UI"/>
      <w:sz w:val="18"/>
      <w:szCs w:val="18"/>
      <w:lang w:eastAsia="zh-CN"/>
    </w:rPr>
  </w:style>
  <w:style w:type="paragraph" w:styleId="Revision">
    <w:name w:val="Revision"/>
    <w:hidden/>
    <w:uiPriority w:val="99"/>
    <w:semiHidden/>
    <w:rsid w:val="002B703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49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019">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601183189">
      <w:bodyDiv w:val="1"/>
      <w:marLeft w:val="0"/>
      <w:marRight w:val="0"/>
      <w:marTop w:val="0"/>
      <w:marBottom w:val="0"/>
      <w:divBdr>
        <w:top w:val="none" w:sz="0" w:space="0" w:color="auto"/>
        <w:left w:val="none" w:sz="0" w:space="0" w:color="auto"/>
        <w:bottom w:val="none" w:sz="0" w:space="0" w:color="auto"/>
        <w:right w:val="none" w:sz="0" w:space="0" w:color="auto"/>
      </w:divBdr>
    </w:div>
    <w:div w:id="619729178">
      <w:bodyDiv w:val="1"/>
      <w:marLeft w:val="0"/>
      <w:marRight w:val="0"/>
      <w:marTop w:val="0"/>
      <w:marBottom w:val="0"/>
      <w:divBdr>
        <w:top w:val="none" w:sz="0" w:space="0" w:color="auto"/>
        <w:left w:val="none" w:sz="0" w:space="0" w:color="auto"/>
        <w:bottom w:val="none" w:sz="0" w:space="0" w:color="auto"/>
        <w:right w:val="none" w:sz="0" w:space="0" w:color="auto"/>
      </w:divBdr>
    </w:div>
    <w:div w:id="1248929765">
      <w:bodyDiv w:val="1"/>
      <w:marLeft w:val="0"/>
      <w:marRight w:val="0"/>
      <w:marTop w:val="0"/>
      <w:marBottom w:val="0"/>
      <w:divBdr>
        <w:top w:val="none" w:sz="0" w:space="0" w:color="auto"/>
        <w:left w:val="none" w:sz="0" w:space="0" w:color="auto"/>
        <w:bottom w:val="none" w:sz="0" w:space="0" w:color="auto"/>
        <w:right w:val="none" w:sz="0" w:space="0" w:color="auto"/>
      </w:divBdr>
    </w:div>
    <w:div w:id="1277056086">
      <w:bodyDiv w:val="1"/>
      <w:marLeft w:val="0"/>
      <w:marRight w:val="0"/>
      <w:marTop w:val="0"/>
      <w:marBottom w:val="0"/>
      <w:divBdr>
        <w:top w:val="none" w:sz="0" w:space="0" w:color="auto"/>
        <w:left w:val="none" w:sz="0" w:space="0" w:color="auto"/>
        <w:bottom w:val="none" w:sz="0" w:space="0" w:color="auto"/>
        <w:right w:val="none" w:sz="0" w:space="0" w:color="auto"/>
      </w:divBdr>
    </w:div>
    <w:div w:id="1471091173">
      <w:bodyDiv w:val="1"/>
      <w:marLeft w:val="0"/>
      <w:marRight w:val="0"/>
      <w:marTop w:val="0"/>
      <w:marBottom w:val="0"/>
      <w:divBdr>
        <w:top w:val="none" w:sz="0" w:space="0" w:color="auto"/>
        <w:left w:val="none" w:sz="0" w:space="0" w:color="auto"/>
        <w:bottom w:val="none" w:sz="0" w:space="0" w:color="auto"/>
        <w:right w:val="none" w:sz="0" w:space="0" w:color="auto"/>
      </w:divBdr>
    </w:div>
    <w:div w:id="1792435394">
      <w:bodyDiv w:val="1"/>
      <w:marLeft w:val="0"/>
      <w:marRight w:val="0"/>
      <w:marTop w:val="0"/>
      <w:marBottom w:val="0"/>
      <w:divBdr>
        <w:top w:val="none" w:sz="0" w:space="0" w:color="auto"/>
        <w:left w:val="none" w:sz="0" w:space="0" w:color="auto"/>
        <w:bottom w:val="none" w:sz="0" w:space="0" w:color="auto"/>
        <w:right w:val="none" w:sz="0" w:space="0" w:color="auto"/>
      </w:divBdr>
    </w:div>
    <w:div w:id="1817801056">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image" Target="media/image2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dBHbMJ"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f9xaqV"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4daMHpQ"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theme" Target="theme/theme1.xml"/><Relationship Id="rId20" Type="http://schemas.openxmlformats.org/officeDocument/2006/relationships/image" Target="media/image8.svg"/><Relationship Id="rId41" Type="http://schemas.openxmlformats.org/officeDocument/2006/relationships/image" Target="media/image28.png"/></Relationships>
</file>

<file path=word/_rels/header1.xml.rels><?xml version="1.0" encoding="UTF-8" standalone="yes"?>
<Relationships xmlns="http://schemas.openxmlformats.org/package/2006/relationships"><Relationship Id="rId3" Type="http://schemas.openxmlformats.org/officeDocument/2006/relationships/hyperlink" Target="https://rsc.li/3PmmsWV" TargetMode="External"/><Relationship Id="rId2" Type="http://schemas.openxmlformats.org/officeDocument/2006/relationships/image" Target="media/image31.emf"/><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7A36-C2AC-4521-BAE1-2EC65996192F}">
  <ds:schemaRefs>
    <ds:schemaRef ds:uri="http://schemas.microsoft.com/sharepoint/v3/contenttype/forms"/>
  </ds:schemaRefs>
</ds:datastoreItem>
</file>

<file path=customXml/itemProps2.xml><?xml version="1.0" encoding="utf-8"?>
<ds:datastoreItem xmlns:ds="http://schemas.openxmlformats.org/officeDocument/2006/customXml" ds:itemID="{0957054B-C3C8-48CF-B5F9-30A008DE1935}"/>
</file>

<file path=customXml/itemProps3.xml><?xml version="1.0" encoding="utf-8"?>
<ds:datastoreItem xmlns:ds="http://schemas.openxmlformats.org/officeDocument/2006/customXml" ds:itemID="{0D281B3C-E0EA-4209-9783-0C5E33327D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302D16-66DD-4619-AFD5-B0B10199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5172</Characters>
  <Application>Microsoft Office Word</Application>
  <DocSecurity>0</DocSecurity>
  <Lines>235</Lines>
  <Paragraphs>144</Paragraphs>
  <ScaleCrop>false</ScaleCrop>
  <HeadingPairs>
    <vt:vector size="2" baseType="variant">
      <vt:variant>
        <vt:lpstr>Title</vt:lpstr>
      </vt:variant>
      <vt:variant>
        <vt:i4>1</vt:i4>
      </vt:variant>
    </vt:vector>
  </HeadingPairs>
  <TitlesOfParts>
    <vt:vector size="1" baseType="lpstr">
      <vt:lpstr>Carbon allotropes Developing understanding Teacher notes</vt:lpstr>
    </vt:vector>
  </TitlesOfParts>
  <Manager/>
  <Company>Royal Society Of Chemistry</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allotropes Developing understanding Teacher notes CYM</dc:title>
  <dc:subject/>
  <dc:creator>Royal Society Of Chemistry</dc:creator>
  <cp:keywords>Structure and bonding; carbon allotropes; Diamond; Graphene; Graphite; Buckminsterfullerene; Nanotube</cp:keywords>
  <dc:description>From the Developing understanding resource, available at https://rsc.li/3PmmsWV</dc:description>
  <cp:lastModifiedBy>Hannah Griffiths</cp:lastModifiedBy>
  <cp:revision>4</cp:revision>
  <dcterms:created xsi:type="dcterms:W3CDTF">2026-05-28T08:23:00Z</dcterms:created>
  <dcterms:modified xsi:type="dcterms:W3CDTF">2026-05-28T08:24:00Z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ies>
</file>