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E017" w14:textId="21AAA794" w:rsidR="00702ECE" w:rsidRPr="00375F93" w:rsidRDefault="00B94275" w:rsidP="00375F93">
      <w:pPr>
        <w:pStyle w:val="RSCH1"/>
      </w:pPr>
      <w:r>
        <w:t>Bondio: canllawiau i athrawon</w:t>
      </w:r>
    </w:p>
    <w:p w14:paraId="2837150E" w14:textId="77777777" w:rsidR="00E83B43" w:rsidRDefault="00E83B43" w:rsidP="00E83B43">
      <w:pPr>
        <w:pStyle w:val="RSCBasictext"/>
      </w:pPr>
      <w:r>
        <w:t xml:space="preserve">Mae’r adnodd hwn yn rhan o gyfres </w:t>
      </w:r>
      <w:r>
        <w:rPr>
          <w:b/>
        </w:rPr>
        <w:t>Adolygu fy nysgu</w:t>
      </w:r>
      <w:r>
        <w:t xml:space="preserve"> y </w:t>
      </w:r>
      <w:r>
        <w:rPr>
          <w:i/>
        </w:rPr>
        <w:t>Gymdeithas Gemeg Frenhinol</w:t>
      </w:r>
      <w:r>
        <w:t xml:space="preserve">. Mae cymorth ychwanegol i fynd i’r afael â chamsyniadau sy’n dod i’r golwg wrth ddefnyddio’r taflenni gwaith hyn ar gael yn </w:t>
      </w:r>
      <w:hyperlink r:id="rId11" w:history="1">
        <w:r>
          <w:t>rsc.li/3mm0IeW.</w:t>
        </w:r>
      </w:hyperlink>
    </w:p>
    <w:p w14:paraId="27A75D30" w14:textId="11103505" w:rsidR="00702ECE" w:rsidRDefault="00702ECE" w:rsidP="00375F93">
      <w:pPr>
        <w:pStyle w:val="RSCBasictext"/>
      </w:pPr>
      <w:r>
        <w:t xml:space="preserve">Mae’r taflenni gwaith hyn yn asesu cynnwys o’r manylebau 14–16. Gellir eu defnyddio i adnabod bylchau yng ngwybodaeth y dysgwyr a'u camsyniadau ar ôl cwblhau’r rhan honno o’r cwricwlwm. </w:t>
      </w:r>
    </w:p>
    <w:p w14:paraId="5AAEC584" w14:textId="77777777" w:rsidR="00702ECE" w:rsidRDefault="00702ECE" w:rsidP="00375F93">
      <w:pPr>
        <w:pStyle w:val="RSCBasictext"/>
      </w:pPr>
      <w:r>
        <w:t>Mae’r taflenni gwaith Bondio yn ymdrin â’r pynciau canlynol:</w:t>
      </w:r>
    </w:p>
    <w:p w14:paraId="7DDC32F0" w14:textId="77777777" w:rsidR="00702ECE" w:rsidRPr="00375F93" w:rsidRDefault="00702ECE" w:rsidP="00375F93">
      <w:pPr>
        <w:pStyle w:val="RSCBulletedlist"/>
      </w:pPr>
      <w:r>
        <w:t>adnabod bondiau ïonig, cofalent a metelig o ddiagramau</w:t>
      </w:r>
    </w:p>
    <w:p w14:paraId="039B272A" w14:textId="77777777" w:rsidR="00702ECE" w:rsidRPr="00375F93" w:rsidRDefault="00702ECE" w:rsidP="00375F93">
      <w:pPr>
        <w:pStyle w:val="RSCBulletedlist"/>
      </w:pPr>
      <w:r>
        <w:t>presenoldeb ïonau mewn bondiau ïonig</w:t>
      </w:r>
    </w:p>
    <w:p w14:paraId="723A210A" w14:textId="77777777" w:rsidR="00702ECE" w:rsidRPr="00375F93" w:rsidRDefault="00702ECE" w:rsidP="00375F93">
      <w:pPr>
        <w:pStyle w:val="RSCBulletedlist"/>
      </w:pPr>
      <w:r>
        <w:t>grymoedd electrostatig mewn bondiau ïonig</w:t>
      </w:r>
    </w:p>
    <w:p w14:paraId="3B1271F9" w14:textId="77777777" w:rsidR="00702ECE" w:rsidRPr="00375F93" w:rsidRDefault="00702ECE" w:rsidP="00375F93">
      <w:pPr>
        <w:pStyle w:val="RSCBulletedlist"/>
      </w:pPr>
      <w:r>
        <w:t>rhannu electronau mewn bondiau cofalent</w:t>
      </w:r>
    </w:p>
    <w:p w14:paraId="4DAB2251" w14:textId="77777777" w:rsidR="00702ECE" w:rsidRPr="00375F93" w:rsidRDefault="00702ECE" w:rsidP="00375F93">
      <w:pPr>
        <w:pStyle w:val="RSCBulletedlist"/>
      </w:pPr>
      <w:r>
        <w:t>presenoldeb ïonau metel positif ac electronau negatif mewn bondiau metelig</w:t>
      </w:r>
    </w:p>
    <w:p w14:paraId="3950547E" w14:textId="77777777" w:rsidR="00702ECE" w:rsidRPr="00375F93" w:rsidRDefault="00702ECE" w:rsidP="00375F93">
      <w:pPr>
        <w:pStyle w:val="RSCBulletedlist"/>
      </w:pPr>
      <w:r>
        <w:t>y mathau o elfennau sy’n rhan o fondiau ïonig, cofalent a metelig</w:t>
      </w:r>
    </w:p>
    <w:p w14:paraId="59C64229" w14:textId="77777777" w:rsidR="00702ECE" w:rsidRPr="00375F93" w:rsidRDefault="00702ECE" w:rsidP="00375F93">
      <w:pPr>
        <w:pStyle w:val="RSCBulletedlist"/>
      </w:pPr>
      <w:r>
        <w:t>egluro pam mae metelau’n dargludo trydan</w:t>
      </w:r>
    </w:p>
    <w:p w14:paraId="25E4F750" w14:textId="77777777" w:rsidR="00702ECE" w:rsidRPr="00375F93" w:rsidRDefault="00702ECE" w:rsidP="00375F93">
      <w:pPr>
        <w:pStyle w:val="RSCBulletedlist"/>
      </w:pPr>
      <w:r>
        <w:t>egluro’r amodau sydd eu hangen i gyfansoddion ïonig ddargludo trydan</w:t>
      </w:r>
    </w:p>
    <w:p w14:paraId="5BF0786D" w14:textId="77777777" w:rsidR="00702ECE" w:rsidRPr="00375F93" w:rsidRDefault="00702ECE" w:rsidP="00375F93">
      <w:pPr>
        <w:pStyle w:val="RSCBulletedlist"/>
      </w:pPr>
      <w:r>
        <w:t>egluro pam nad yw sylweddau cofalent yn dargludo trydan.</w:t>
      </w:r>
    </w:p>
    <w:p w14:paraId="3348C890" w14:textId="32DD71D7" w:rsidR="00702ECE" w:rsidRPr="000C68F6" w:rsidRDefault="00702ECE" w:rsidP="000C68F6">
      <w:pPr>
        <w:pStyle w:val="RSCBasictext"/>
      </w:pPr>
      <w:r>
        <w:t>Os bydd y dysgwyr yn ateb cwestiynau am y pynciau hyn yn llwyddiannus, gallant roi cynnig ar y cwestiynau estyn. Yn y cwestiynau hyn mae angen lluniadu diagramau i gynrychioli bondiau ïonig a bondiau cofalent.</w:t>
      </w:r>
    </w:p>
    <w:p w14:paraId="1EAFAAC0" w14:textId="6CC81BD2" w:rsidR="00702ECE" w:rsidRPr="000C68F6" w:rsidRDefault="00702ECE" w:rsidP="000C68F6">
      <w:pPr>
        <w:pStyle w:val="RSCBasictext"/>
      </w:pPr>
      <w:r>
        <w:t>Lefel 1 (</w:t>
      </w:r>
      <w:r>
        <w:rPr>
          <w:noProof/>
          <w:color w:val="C8102E"/>
        </w:rPr>
        <w:drawing>
          <wp:inline distT="0" distB="0" distL="0" distR="0" wp14:anchorId="532E9BDF" wp14:editId="3E1E8B9C">
            <wp:extent cx="126000" cy="126000"/>
            <wp:effectExtent l="0" t="0" r="1270" b="1270"/>
            <wp:docPr id="10" name="Graphic 10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 – taflen waith wedi ei sgaffaldio lle bydd y dysgwyr yn dewis geiriau o restr i gwblhau brawddegau. Lefel 2 (</w:t>
      </w:r>
      <w:r>
        <w:rPr>
          <w:noProof/>
          <w:color w:val="C8102E"/>
        </w:rPr>
        <w:drawing>
          <wp:inline distT="0" distB="0" distL="0" distR="0" wp14:anchorId="2AF43890" wp14:editId="762AA33B">
            <wp:extent cx="126000" cy="126000"/>
            <wp:effectExtent l="0" t="0" r="1270" b="1270"/>
            <wp:docPr id="6" name="Graphic 6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C5141B" wp14:editId="0FA12B73">
            <wp:extent cx="126000" cy="126000"/>
            <wp:effectExtent l="0" t="0" r="1270" b="1270"/>
            <wp:docPr id="7" name="Graphic 7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 – taflen waith wedi ei sgaffaldio’n rhannol lle bydd y dysgwyr yn cwblhau brawddegau. Lefel 3 (</w:t>
      </w:r>
      <w:bookmarkStart w:id="0" w:name="_Hlk117767521"/>
      <w:r>
        <w:rPr>
          <w:noProof/>
          <w:color w:val="C8102E"/>
        </w:rPr>
        <w:drawing>
          <wp:inline distT="0" distB="0" distL="0" distR="0" wp14:anchorId="06915277" wp14:editId="10155F86">
            <wp:extent cx="126000" cy="126000"/>
            <wp:effectExtent l="0" t="0" r="1270" b="1270"/>
            <wp:docPr id="9" name="Graphic 9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FE4550" wp14:editId="1BB5D94B">
            <wp:extent cx="126000" cy="126000"/>
            <wp:effectExtent l="0" t="0" r="1270" b="1270"/>
            <wp:docPr id="5" name="Graphic 5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2A5DD3CF" wp14:editId="6C938390">
            <wp:extent cx="126000" cy="126000"/>
            <wp:effectExtent l="0" t="0" r="1270" b="1270"/>
            <wp:docPr id="11" name="Graphic 11" descr="Llun lliw solet o s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Star with solid fil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" cy="1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) – taflen waith heb ei sgaffaldio lle mae’r rhan fwyaf o’r tasgau’n golygu ateb cwestiynau gyda chyn lleied â phosibl o awgrymiadau. </w:t>
      </w:r>
    </w:p>
    <w:p w14:paraId="47E7082C" w14:textId="4068DAC2" w:rsidR="00702ECE" w:rsidRPr="000C68F6" w:rsidRDefault="00702ECE" w:rsidP="000C68F6">
      <w:pPr>
        <w:pStyle w:val="RSCBasictext"/>
      </w:pPr>
      <w:r>
        <w:t>Gellir defnyddio’r taflenni gwaith mewn sawl ffordd:</w:t>
      </w:r>
    </w:p>
    <w:p w14:paraId="053153D5" w14:textId="6BA8351E" w:rsidR="00702ECE" w:rsidRDefault="00702ECE" w:rsidP="009D7334">
      <w:pPr>
        <w:pStyle w:val="RSCBulletedlist"/>
      </w:pPr>
      <w:r>
        <w:t>fel asesiad o wybodaeth y dysgwyr ar ddechrau neu ar ddiwedd cyfnod o addysgu – mae modd cyfateb lefel y daflen waith â gallu’r dysgwyr</w:t>
      </w:r>
    </w:p>
    <w:p w14:paraId="5069CFAB" w14:textId="4A44B985" w:rsidR="00702ECE" w:rsidRDefault="00702ECE" w:rsidP="009D7334">
      <w:pPr>
        <w:pStyle w:val="RSCBulletedlist"/>
      </w:pPr>
      <w:r>
        <w:t xml:space="preserve">fel asesiad o wybodaeth yn ystod cyfnod o addysgu ac ar ôl i’r dysgwyr gwblhau’r adran berthnasol o’r fanyleb </w:t>
      </w:r>
    </w:p>
    <w:p w14:paraId="0650C34B" w14:textId="583556FF" w:rsidR="00702ECE" w:rsidRDefault="00702ECE" w:rsidP="009D7334">
      <w:pPr>
        <w:pStyle w:val="RSCBulletedlist"/>
      </w:pPr>
      <w:r>
        <w:t>fel adnodd adolygu cyn yr arholiad perthnasol</w:t>
      </w:r>
    </w:p>
    <w:p w14:paraId="3532A1CE" w14:textId="4648B2AD" w:rsidR="004252D2" w:rsidRDefault="007C03DC" w:rsidP="009D7334">
      <w:pPr>
        <w:pStyle w:val="RSCBulletedlist"/>
      </w:pPr>
      <w:r>
        <w:t>fel ymarfer gloywi ar gyfer athrawon neu bobl nad ydynt yn arbenigo yn y pwnc.</w:t>
      </w:r>
    </w:p>
    <w:p w14:paraId="6360C480" w14:textId="498E0120" w:rsidR="00702ECE" w:rsidRDefault="00702ECE" w:rsidP="000C68F6">
      <w:pPr>
        <w:pStyle w:val="RSCBasictext"/>
      </w:pPr>
      <w:r>
        <w:t>Hefyd, mae modd cynyddu lefel y taflenni gwaith a ddefnyddir, wrth i’r dysgwyr symud ymlaen drwy eu cwricwlwm.</w:t>
      </w:r>
    </w:p>
    <w:p w14:paraId="19367F31" w14:textId="34E93E7D" w:rsidR="009B3E53" w:rsidRDefault="009B3E53" w:rsidP="000C68F6">
      <w:pPr>
        <w:pStyle w:val="RSCBasictext"/>
      </w:pPr>
      <w:r>
        <w:t xml:space="preserve">Os yw’r dysgwyr yn cael trafferth gyda math penodol o fondio, gallech ystyried defnyddio’r daflen waith ar wahân ar gyfer y math hwnnw o fondio yn gyntaf, ac </w:t>
      </w:r>
      <w:r>
        <w:lastRenderedPageBreak/>
        <w:t>yna annog y dysgwyr i roi cynnig ar y daflen waith Bondio sydd wedi ei sgaffaldio’n rhannol er mwyn cyfnerthu eu dealltwriaeth.</w:t>
      </w:r>
    </w:p>
    <w:p w14:paraId="6FFCF073" w14:textId="537A367C" w:rsidR="001C140C" w:rsidRPr="000C68F6" w:rsidRDefault="001C140C" w:rsidP="001C140C">
      <w:pPr>
        <w:pStyle w:val="RSCBasictext"/>
      </w:pPr>
      <w:r>
        <w:t>Mae’r dudalen ‘Beth ydw i’n ei ddeall?’ yn gyffredin i bob lefel o’r daflen waith a gellir ei defnyddio i adnabod meysydd sydd angen sylw’r dosbarth cyfan ac fel dangosydd i’r dysgwyr i helpu i arwain eu gwaith adolygu.</w:t>
      </w:r>
    </w:p>
    <w:p w14:paraId="633E9E34" w14:textId="7AC2D2CF" w:rsidR="009067A1" w:rsidRDefault="00702ECE" w:rsidP="003F0759">
      <w:pPr>
        <w:pStyle w:val="RSCBasictext"/>
      </w:pPr>
      <w:r>
        <w:t xml:space="preserve">Mae’r Canllawiau i athrawon yn rhoi atebion enghreifftiol ar gyfer pob lefel a chanllawiau ar gamsyniadau dysgwyr. Gall y dysgwyr ddefnyddio’r atebion enghreifftiol i hunanasesu neu i asesu eu cyd-ddysgwyr.  </w:t>
      </w:r>
    </w:p>
    <w:p w14:paraId="6718746E" w14:textId="11BAA425" w:rsidR="0053408D" w:rsidRDefault="00702ECE" w:rsidP="00980353">
      <w:pPr>
        <w:pStyle w:val="RSCH1"/>
        <w:spacing w:before="480" w:after="120"/>
      </w:pPr>
      <w:bookmarkStart w:id="1" w:name="_Hlk117783408"/>
      <w:r>
        <w:t>Atebion</w:t>
      </w:r>
      <w:bookmarkEnd w:id="1"/>
    </w:p>
    <w:p w14:paraId="18FA93D2" w14:textId="085D09B7" w:rsidR="00C270EB" w:rsidRPr="001445C6" w:rsidRDefault="00C270EB" w:rsidP="002A0BBF">
      <w:pPr>
        <w:pStyle w:val="RSCH1"/>
      </w:pPr>
      <w:r>
        <w:t>Bondio: gwirio gwybodaeth</w:t>
      </w:r>
    </w:p>
    <w:p w14:paraId="1967E9B6" w14:textId="2D143038" w:rsidR="00175EDF" w:rsidRPr="00A3196E" w:rsidRDefault="00170498" w:rsidP="00632C37">
      <w:pPr>
        <w:pStyle w:val="RSCmultilevellist11"/>
        <w:spacing w:before="360"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21B957AC" w14:textId="163A9D81" w:rsidR="00770C86" w:rsidRPr="00A3196E" w:rsidRDefault="00770C86" w:rsidP="00A3196E">
      <w:pPr>
        <w:pStyle w:val="RSCletteredlist"/>
      </w:pPr>
      <w:r>
        <w:t>Bondio ïonig yw’r math o fondio yn ffigur A.</w:t>
      </w:r>
    </w:p>
    <w:p w14:paraId="5E652D3C" w14:textId="1F41A916" w:rsidR="00770C86" w:rsidRPr="00A3196E" w:rsidRDefault="00770C86" w:rsidP="00A3196E">
      <w:pPr>
        <w:pStyle w:val="RSCletteredlist"/>
      </w:pPr>
      <w:r>
        <w:t>Bondio cofalent yw’r math o fondio yn ffigur B.</w:t>
      </w:r>
    </w:p>
    <w:p w14:paraId="6A854923" w14:textId="529A6514" w:rsidR="00770C86" w:rsidRPr="00243E72" w:rsidRDefault="00770C86" w:rsidP="00A3196E">
      <w:pPr>
        <w:pStyle w:val="RSCletteredlist"/>
      </w:pPr>
      <w:r>
        <w:rPr>
          <w:b/>
        </w:rPr>
        <w:t>Bondio metelig</w:t>
      </w:r>
      <w:r>
        <w:t xml:space="preserve"> yw’r math o fondio yn ffigur C.</w:t>
      </w:r>
    </w:p>
    <w:p w14:paraId="26DF5832" w14:textId="3858ABE2" w:rsidR="00770C86" w:rsidRDefault="00770C86" w:rsidP="001811EF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Ni fydd y rhan fwyaf o ddysgwyr yn cael unrhyw drafferth adnabod y mathau o fondio yn y ffigurau, ond efallai y bydd llawer o gamsyniadau wrth eu deall. Mae angen i’r dysgwyr gael dealltwriaeth dda o ffurfweddau electronig a gwefrau mewn atom er mwyn deall y diagramau. </w:t>
      </w:r>
      <w:r>
        <w:br/>
        <w:t xml:space="preserve">Mae defnyddio dotiau a chroesau yn gallu gwneud i rai dysgwyr feddwl eu bod yn cael eu defnyddio i ddangos gwahanol fathau o electronau, nid dim ond o ble mae’r electronau’n tarddu. Gall y gwefrau ar yr ïonau a’r defnydd o fachau petryal fod yn ddryslyd i rai dysgwyr. Gall rheolau syml, e.e. bod atomau metel yn cynhyrchu ïonau positif, helpu’r dysgwyr i ddefnyddio’r gwefrau cywir. Mae diagramau sy’n cynrychioli moleciwlau cofalent yn arwain at lawer o wallau. Mae ychwanegu electronau ychwanegol at y plisg allanol yn gyffredin, ac felly hefyd ddangos dim ond un electron yn cael ei rannu.  </w:t>
      </w:r>
    </w:p>
    <w:p w14:paraId="11E89653" w14:textId="101CDB16" w:rsidR="00770C86" w:rsidRPr="000C1854" w:rsidRDefault="00FE505C" w:rsidP="00015F0F">
      <w:pPr>
        <w:pStyle w:val="RSCmultilevellist11"/>
        <w:spacing w:before="360" w:after="0"/>
        <w:rPr>
          <w:i/>
          <w:iCs/>
        </w:rPr>
      </w:pPr>
      <w:r>
        <w:rPr>
          <w:i/>
        </w:rPr>
        <w:t>wedi ei sgaffaldio/wedi ei sgaffaldio’n rhannol</w:t>
      </w:r>
    </w:p>
    <w:p w14:paraId="45F6BA4A" w14:textId="06FB78D3" w:rsidR="00660206" w:rsidRPr="006D5428" w:rsidRDefault="00AE2DB4" w:rsidP="000C1854">
      <w:pPr>
        <w:pStyle w:val="RSCnormalindentedtext"/>
        <w:spacing w:after="240"/>
      </w:pPr>
      <w:r>
        <w:t>Bondio</w:t>
      </w:r>
      <w:r>
        <w:rPr>
          <w:b/>
        </w:rPr>
        <w:t xml:space="preserve"> ïonig</w:t>
      </w:r>
      <w:r>
        <w:t xml:space="preserve"> – mae’r bond hwn yn cael ei ffurfio pan fydd electronau yn cael eu </w:t>
      </w:r>
      <w:r>
        <w:rPr>
          <w:b/>
        </w:rPr>
        <w:t xml:space="preserve">trosglwyddo </w:t>
      </w:r>
      <w:r>
        <w:t xml:space="preserve">o atom metel i atom </w:t>
      </w:r>
      <w:r>
        <w:rPr>
          <w:b/>
        </w:rPr>
        <w:t>anfetel</w:t>
      </w:r>
      <w:r>
        <w:t xml:space="preserve">, gan ffurfio ïonau â gwefr bositif ac ïonau â gwefr </w:t>
      </w:r>
      <w:r>
        <w:rPr>
          <w:b/>
        </w:rPr>
        <w:t>negatif</w:t>
      </w:r>
      <w:r>
        <w:t xml:space="preserve">.  Mae </w:t>
      </w:r>
      <w:r>
        <w:rPr>
          <w:b/>
        </w:rPr>
        <w:t>grymoedd electrostatig</w:t>
      </w:r>
      <w:r>
        <w:t xml:space="preserve"> cryf yn atynnu’r ïonau â gwefr ddirgroes at ei gilydd.</w:t>
      </w:r>
    </w:p>
    <w:p w14:paraId="64BA9BB0" w14:textId="6757BF1A" w:rsidR="005B1DF7" w:rsidRPr="007F3F67" w:rsidRDefault="00FE505C" w:rsidP="001811EF">
      <w:pPr>
        <w:pStyle w:val="RSCnumberedinstruction"/>
        <w:spacing w:before="240"/>
        <w:ind w:left="539"/>
        <w:rPr>
          <w:i/>
          <w:iCs/>
        </w:rPr>
      </w:pPr>
      <w:r>
        <w:rPr>
          <w:i/>
        </w:rPr>
        <w:t xml:space="preserve">heb ei sgaffaldio </w:t>
      </w:r>
    </w:p>
    <w:p w14:paraId="4ABBEBE2" w14:textId="231E7F07" w:rsidR="005B1DF7" w:rsidRPr="00FE505C" w:rsidRDefault="0078777B" w:rsidP="00FF5669">
      <w:pPr>
        <w:pStyle w:val="RSCletteredlist"/>
      </w:pPr>
      <w:r>
        <w:t>metelau ac anfetelau</w:t>
      </w:r>
    </w:p>
    <w:p w14:paraId="265509C1" w14:textId="14EDE045" w:rsidR="005B1DF7" w:rsidRPr="00243E72" w:rsidRDefault="0078777B" w:rsidP="00632C37">
      <w:pPr>
        <w:pStyle w:val="RSCletteredlist"/>
        <w:spacing w:after="240" w:line="280" w:lineRule="atLeast"/>
        <w:ind w:left="1078" w:hanging="539"/>
        <w:contextualSpacing w:val="0"/>
      </w:pPr>
      <w:r>
        <w:lastRenderedPageBreak/>
        <w:t>Mae un neu ragor o electronau yn cael eu trosglwyddo o atom metel i atom anfetel.</w:t>
      </w:r>
    </w:p>
    <w:p w14:paraId="276403FC" w14:textId="0A0DA36F" w:rsidR="005B1DF7" w:rsidRPr="00FE505C" w:rsidRDefault="0078777B" w:rsidP="00FF5669">
      <w:pPr>
        <w:pStyle w:val="RSCletteredlist"/>
      </w:pPr>
      <w:r>
        <w:t>ïonau</w:t>
      </w:r>
    </w:p>
    <w:p w14:paraId="42F9B057" w14:textId="42E03CBB" w:rsidR="005B1DF7" w:rsidRPr="00243E72" w:rsidRDefault="0078777B" w:rsidP="00FF5669">
      <w:pPr>
        <w:pStyle w:val="RSCletteredlist"/>
      </w:pPr>
      <w:r>
        <w:t>grymoedd electrostatig</w:t>
      </w:r>
    </w:p>
    <w:p w14:paraId="7CBB458A" w14:textId="2D2A1F3B" w:rsidR="007E31F4" w:rsidRDefault="0078777B" w:rsidP="007E31F4">
      <w:pPr>
        <w:pStyle w:val="RSCGuidanceindented"/>
        <w:spacing w:before="240"/>
      </w:pPr>
      <w:r>
        <w:rPr>
          <w:b/>
          <w:color w:val="C8102E"/>
        </w:rPr>
        <w:t>Canllawiau</w:t>
      </w:r>
      <w:r>
        <w:rPr>
          <w:b/>
        </w:rPr>
        <w:t>:</w:t>
      </w:r>
      <w:r>
        <w:rPr>
          <w:color w:val="000000" w:themeColor="text1"/>
        </w:rPr>
        <w:t xml:space="preserve"> </w:t>
      </w:r>
      <w:r>
        <w:t>Mae dysgwyr yn aml yn drysu rhwng y termau atom ac ïon ac yn eu camddefnyddio. Er nad yw’n uniongyrchol berthnasol i’r cwestiwn hwn, bydd llawer o ddysgwyr yn defnyddio’r term moleciwl i ddisgrifio cyfansoddion ïonig. Dim ond sylweddau cofalent sy’n ffurfio moleciwlau.</w:t>
      </w:r>
    </w:p>
    <w:p w14:paraId="66FBC43E" w14:textId="5B41CC87" w:rsidR="0078777B" w:rsidRPr="00B0053A" w:rsidRDefault="00FE505C" w:rsidP="00924638">
      <w:pPr>
        <w:pStyle w:val="RSCmultilevellist11"/>
        <w:spacing w:after="0"/>
        <w:rPr>
          <w:i/>
          <w:iCs/>
        </w:rPr>
      </w:pPr>
      <w:bookmarkStart w:id="2" w:name="_Hlk112144061"/>
      <w:r>
        <w:rPr>
          <w:i/>
        </w:rPr>
        <w:t>wedi ei sgaffaldio/wedi ei sgaffaldio’n rhannol</w:t>
      </w:r>
    </w:p>
    <w:p w14:paraId="78D6B000" w14:textId="596862D2" w:rsidR="00AE2DB4" w:rsidRDefault="00AE2DB4" w:rsidP="00924638">
      <w:pPr>
        <w:pStyle w:val="RSCnormalindentedtext"/>
        <w:spacing w:after="240"/>
      </w:pPr>
      <w:r>
        <w:t xml:space="preserve">Bondio </w:t>
      </w:r>
      <w:r>
        <w:rPr>
          <w:b/>
        </w:rPr>
        <w:t>cofalent</w:t>
      </w:r>
      <w:r>
        <w:t xml:space="preserve"> – mae’r bondio hwn yn digwydd rhwng atomau </w:t>
      </w:r>
      <w:r>
        <w:rPr>
          <w:b/>
        </w:rPr>
        <w:t>anfetel</w:t>
      </w:r>
      <w:r>
        <w:t xml:space="preserve">. Mewn bond cofalent sengl, mae pâr o </w:t>
      </w:r>
      <w:r>
        <w:rPr>
          <w:b/>
        </w:rPr>
        <w:t>electronau</w:t>
      </w:r>
      <w:r>
        <w:t xml:space="preserve"> yn cael ei rannu rhwng dau atom. Mae’r electronau cydranedig hyn ym mhlisg </w:t>
      </w:r>
      <w:r>
        <w:rPr>
          <w:b/>
        </w:rPr>
        <w:t>allanol</w:t>
      </w:r>
      <w:r>
        <w:t xml:space="preserve"> yr atomau. Mae pob atom yn cyfrannu un </w:t>
      </w:r>
      <w:r>
        <w:rPr>
          <w:b/>
        </w:rPr>
        <w:t>electron</w:t>
      </w:r>
      <w:r>
        <w:t xml:space="preserve"> at y pâr o electronau cydranedig. </w:t>
      </w:r>
    </w:p>
    <w:p w14:paraId="60BF8380" w14:textId="14A3F306" w:rsidR="0062669C" w:rsidRPr="00321C42" w:rsidRDefault="00FE505C" w:rsidP="00924638">
      <w:pPr>
        <w:pStyle w:val="RSCnumberedinstruction"/>
        <w:spacing w:before="240"/>
        <w:ind w:left="539"/>
        <w:rPr>
          <w:i/>
          <w:iCs/>
        </w:rPr>
      </w:pPr>
      <w:r>
        <w:rPr>
          <w:i/>
        </w:rPr>
        <w:t xml:space="preserve">heb ei sgaffaldio </w:t>
      </w:r>
    </w:p>
    <w:p w14:paraId="53AC366F" w14:textId="4D624C65" w:rsidR="002B6F5D" w:rsidRPr="008B0B2F" w:rsidRDefault="002B6F5D" w:rsidP="00D64912">
      <w:pPr>
        <w:pStyle w:val="RSCletteredlist"/>
      </w:pPr>
      <w:r>
        <w:t>anfetelau</w:t>
      </w:r>
    </w:p>
    <w:p w14:paraId="1DD8CE93" w14:textId="46365366" w:rsidR="0062669C" w:rsidRPr="00243E72" w:rsidRDefault="00FE505C" w:rsidP="00CB0962">
      <w:pPr>
        <w:pStyle w:val="RSCletteredsinglespacing"/>
      </w:pPr>
      <w:r>
        <w:t>Mae pâr o electronau yn cael ei rannu rhwng dau atom, gyda phob atom yn cyfrannu un electron.</w:t>
      </w:r>
    </w:p>
    <w:p w14:paraId="4CA85D61" w14:textId="2CFA57D8" w:rsidR="002B6F5D" w:rsidRPr="0005579F" w:rsidRDefault="002B6F5D" w:rsidP="00CB0962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Sylwch mewn bond cofalent co-ïonig (neu gyd-drefnol), mae un o’r atomau’n cyfrannu’r ddau electron cydranedig. </w:t>
      </w:r>
    </w:p>
    <w:p w14:paraId="51F91C1D" w14:textId="24C7CF7F" w:rsidR="00D822DA" w:rsidRPr="00831BE2" w:rsidRDefault="00125E90" w:rsidP="00831BE2">
      <w:pPr>
        <w:pStyle w:val="RSCmultilevellist11"/>
        <w:spacing w:after="0"/>
        <w:rPr>
          <w:i/>
          <w:iCs/>
        </w:rPr>
      </w:pPr>
      <w:r>
        <w:rPr>
          <w:i/>
        </w:rPr>
        <w:t>wedi ei sgaffaldio/wedi ei sgaffaldio’n rhannol</w:t>
      </w:r>
    </w:p>
    <w:p w14:paraId="2B2D8894" w14:textId="476FBD48" w:rsidR="00AE2DB4" w:rsidRDefault="00AE2DB4" w:rsidP="00831BE2">
      <w:pPr>
        <w:pStyle w:val="RSCnormalindentedtext"/>
        <w:spacing w:after="240"/>
      </w:pPr>
      <w:r>
        <w:t>Bondio</w:t>
      </w:r>
      <w:r>
        <w:rPr>
          <w:b/>
        </w:rPr>
        <w:t xml:space="preserve"> metelig </w:t>
      </w:r>
      <w:r>
        <w:t xml:space="preserve">– mae’r electronau’n gadael plisg allanol atomau metel, gan ffurfio ïonau metel positif a ‘môr’ o </w:t>
      </w:r>
      <w:r>
        <w:rPr>
          <w:b/>
        </w:rPr>
        <w:t xml:space="preserve">electronau </w:t>
      </w:r>
      <w:r>
        <w:t>dadleoledig sy’n rhydd i symud. Mae’r bond hwn yn cael ei greu o ganlyniad i’r</w:t>
      </w:r>
      <w:r>
        <w:rPr>
          <w:b/>
        </w:rPr>
        <w:t xml:space="preserve"> grymoedd</w:t>
      </w:r>
      <w:r>
        <w:t xml:space="preserve"> atyniad </w:t>
      </w:r>
      <w:r>
        <w:rPr>
          <w:b/>
        </w:rPr>
        <w:t>electrostatig</w:t>
      </w:r>
      <w:r>
        <w:t xml:space="preserve"> cryf rhwng yr </w:t>
      </w:r>
      <w:r>
        <w:rPr>
          <w:b/>
        </w:rPr>
        <w:t>ïonau</w:t>
      </w:r>
      <w:r>
        <w:t xml:space="preserve"> metel positif a’r </w:t>
      </w:r>
      <w:r>
        <w:rPr>
          <w:b/>
        </w:rPr>
        <w:t>electronau</w:t>
      </w:r>
      <w:r>
        <w:t xml:space="preserve"> dadleoledig negatif.</w:t>
      </w:r>
    </w:p>
    <w:p w14:paraId="372A5A7E" w14:textId="05145B5F" w:rsidR="00663B03" w:rsidRPr="00E337F8" w:rsidRDefault="00125E90" w:rsidP="00831BE2">
      <w:pPr>
        <w:pStyle w:val="RSCnumberedinstruction"/>
        <w:spacing w:before="240"/>
        <w:ind w:left="539"/>
        <w:rPr>
          <w:i/>
          <w:iCs/>
        </w:rPr>
      </w:pPr>
      <w:r>
        <w:rPr>
          <w:i/>
        </w:rPr>
        <w:t>heb ei sgaffaldio</w:t>
      </w:r>
    </w:p>
    <w:p w14:paraId="19ED532A" w14:textId="48237E61" w:rsidR="00D822DA" w:rsidRPr="00D64912" w:rsidRDefault="00D822DA" w:rsidP="00D64912">
      <w:pPr>
        <w:pStyle w:val="RSCletteredlist"/>
      </w:pPr>
      <w:r>
        <w:t>ïonau metel positif ac electronau negatif</w:t>
      </w:r>
    </w:p>
    <w:p w14:paraId="409C3B63" w14:textId="2ACB6699" w:rsidR="00D822DA" w:rsidRPr="00D64912" w:rsidRDefault="00D822DA" w:rsidP="00831BE2">
      <w:pPr>
        <w:pStyle w:val="RSCletteredlist"/>
        <w:spacing w:after="240" w:line="280" w:lineRule="atLeast"/>
        <w:ind w:left="1078" w:hanging="539"/>
        <w:contextualSpacing w:val="0"/>
      </w:pPr>
      <w:r>
        <w:t>Mae atomau metel yn colli electronau â gwefr negatif i ffurfio ïonau metel. Erbyn hyn, mae mwy o brotonau â gwefr bositif yn yr atom nag o electronau â gwefr negatif ac mae gan yr ïon metel wefr bositif gyffredinol.</w:t>
      </w:r>
    </w:p>
    <w:p w14:paraId="449F2998" w14:textId="325556D2" w:rsidR="00D822DA" w:rsidRPr="00243E72" w:rsidRDefault="00D822DA" w:rsidP="00D64912">
      <w:pPr>
        <w:pStyle w:val="RSCletteredlist"/>
      </w:pPr>
      <w:r>
        <w:t>grymoedd electrostatig</w:t>
      </w:r>
    </w:p>
    <w:p w14:paraId="0E3C9B81" w14:textId="5253AE9F" w:rsidR="003D38C7" w:rsidRDefault="00D822DA" w:rsidP="00CB349D">
      <w:pPr>
        <w:pStyle w:val="RSCGuidanceindented"/>
      </w:pPr>
      <w:r>
        <w:rPr>
          <w:b/>
          <w:color w:val="C8102E"/>
        </w:rPr>
        <w:lastRenderedPageBreak/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Efallai y bydd dysgwyr yn gweld electronau dadleoledig yn cael eu galw’n electronau rhydd ar rai gwefannau. Camddealltwriaeth gyffredin yw cyfeirio at atomau metel yn hytrach nag ïonau metel mewn bondiau metelig. </w:t>
      </w:r>
    </w:p>
    <w:bookmarkEnd w:id="2"/>
    <w:p w14:paraId="1DB67E90" w14:textId="59D80DE9" w:rsidR="00BA1C59" w:rsidRPr="00E31F0B" w:rsidRDefault="00FE69E7" w:rsidP="00E31F0B">
      <w:pPr>
        <w:pStyle w:val="RSCH1"/>
        <w:spacing w:before="480"/>
      </w:pPr>
      <w:r>
        <w:t>Bondio: profi fy hun</w:t>
      </w:r>
    </w:p>
    <w:p w14:paraId="44D03F40" w14:textId="460CF212" w:rsidR="00B63CB3" w:rsidRPr="00400765" w:rsidRDefault="00663B03" w:rsidP="00B0053A">
      <w:pPr>
        <w:pStyle w:val="RSCmultilevellist21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2980F5FA" w14:textId="12F18920" w:rsidR="00DC1159" w:rsidRPr="00BF47AD" w:rsidRDefault="00727C30" w:rsidP="00400765">
      <w:pPr>
        <w:pStyle w:val="RSCmultilevellist21"/>
        <w:numPr>
          <w:ilvl w:val="1"/>
          <w:numId w:val="31"/>
        </w:numPr>
      </w:pPr>
      <w:r>
        <w:t>metelau ac anfetelau</w:t>
      </w:r>
    </w:p>
    <w:p w14:paraId="53693F9A" w14:textId="79F5DA0D" w:rsidR="00DC1159" w:rsidRPr="00BF47AD" w:rsidRDefault="00727C30" w:rsidP="00400765">
      <w:pPr>
        <w:pStyle w:val="RSCmultilevellist21"/>
        <w:numPr>
          <w:ilvl w:val="1"/>
          <w:numId w:val="31"/>
        </w:numPr>
      </w:pPr>
      <w:r>
        <w:t>anfetelau yn unig</w:t>
      </w:r>
    </w:p>
    <w:p w14:paraId="13ADE8B8" w14:textId="5A1EF203" w:rsidR="00727C30" w:rsidRPr="00FD20F0" w:rsidRDefault="00727C30" w:rsidP="00400765">
      <w:pPr>
        <w:pStyle w:val="RSCmultilevellist21"/>
        <w:numPr>
          <w:ilvl w:val="1"/>
          <w:numId w:val="31"/>
        </w:numPr>
        <w:spacing w:after="0"/>
      </w:pPr>
      <w:r>
        <w:t>metelau yn unig</w:t>
      </w:r>
    </w:p>
    <w:p w14:paraId="45E7027B" w14:textId="2D3B7DDD" w:rsidR="00BA1C59" w:rsidRPr="00702ECE" w:rsidRDefault="00BA1C59" w:rsidP="00CF40D8">
      <w:pPr>
        <w:pStyle w:val="RSCGuidanceindented"/>
      </w:pPr>
      <w:bookmarkStart w:id="3" w:name="_Hlk112144081"/>
      <w:r>
        <w:rPr>
          <w:b/>
          <w:color w:val="C8102E"/>
        </w:rPr>
        <w:t>Canllawiau</w:t>
      </w:r>
      <w:r>
        <w:t>:</w:t>
      </w:r>
      <w:r>
        <w:rPr>
          <w:b/>
          <w:color w:val="000000" w:themeColor="text1"/>
        </w:rPr>
        <w:t xml:space="preserve"> </w:t>
      </w:r>
      <w:r>
        <w:t>Camddealltwriaeth gyffredin yw bod bondiau ïonig a bondiau cofalent yn gallu ffurfio rhwng unrhyw elfennau. Gall deall ffurfweddau electronig a’r tabl Cyfnodol helpu’r dysgwyr i sylweddoli pa fathau o fondiau sy’n cael eu ffurfio gan ba fath o elfennau.</w:t>
      </w:r>
    </w:p>
    <w:bookmarkEnd w:id="3"/>
    <w:p w14:paraId="0D18F282" w14:textId="57657AEF" w:rsidR="00B63CB3" w:rsidRPr="009608EB" w:rsidRDefault="00663B03" w:rsidP="009608EB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7B0C3488" w14:textId="3B491548" w:rsidR="00DC1159" w:rsidRPr="00B83DC5" w:rsidRDefault="00DC1159" w:rsidP="009608EB">
      <w:pPr>
        <w:pStyle w:val="RSCnormalindentedtext"/>
        <w:spacing w:after="240"/>
      </w:pPr>
      <w:r>
        <w:t xml:space="preserve">Mae electronau’n cael eu rhannu mewn bondiau </w:t>
      </w:r>
      <w:r>
        <w:rPr>
          <w:b/>
        </w:rPr>
        <w:t>cofalent</w:t>
      </w:r>
      <w:r>
        <w:t>.</w:t>
      </w:r>
    </w:p>
    <w:p w14:paraId="6EDD78FA" w14:textId="53247FA4" w:rsidR="00DC1159" w:rsidRDefault="00BA1C59" w:rsidP="00CF40D8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Efallai y byddai’n ddefnyddiol atgoffa’r dysgwyr o’r defnydd o ‘co’ mewn geiriau Saesneg bob dydd fel ‘cooperation’, lle mae’n cyfeirio at rannu. </w:t>
      </w:r>
    </w:p>
    <w:p w14:paraId="7C23779F" w14:textId="7A4D7093" w:rsidR="00B63CB3" w:rsidRPr="00C73B23" w:rsidRDefault="00663B03" w:rsidP="00C73B23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0A328901" w14:textId="6430A82B" w:rsidR="00DC1159" w:rsidRDefault="00DC1159" w:rsidP="00C73B23">
      <w:pPr>
        <w:pStyle w:val="RSCnormalindentedtext"/>
        <w:spacing w:after="240"/>
      </w:pPr>
      <w:r>
        <w:t xml:space="preserve">Mae’r saeth yn cynrychioli </w:t>
      </w:r>
      <w:r>
        <w:rPr>
          <w:b/>
        </w:rPr>
        <w:t>electron</w:t>
      </w:r>
      <w:r>
        <w:t xml:space="preserve"> yn cael ei </w:t>
      </w:r>
      <w:r>
        <w:rPr>
          <w:b/>
        </w:rPr>
        <w:t>drosglwyddo</w:t>
      </w:r>
      <w:r>
        <w:t xml:space="preserve"> o un atom i’r llall.</w:t>
      </w:r>
    </w:p>
    <w:p w14:paraId="3CD7E1C2" w14:textId="4F9D0FB0" w:rsidR="00846532" w:rsidRDefault="00BA1C59" w:rsidP="00CF40D8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>Pan fydd dysgwyr yn lluniadu eu diagramau eu hunain, rhaid i ben a chynffon y saeth ddechrau a gorffen yn yr union fan cywir. Anogwch y dysgwyr i ddefnyddio’r term ‘trosglwyddo’ yn hytrach na ‘symud’, ‘mynd’, ac ati.</w:t>
      </w:r>
    </w:p>
    <w:p w14:paraId="5EFC8706" w14:textId="3B782DB5" w:rsidR="00B63CB3" w:rsidRPr="00C73B23" w:rsidRDefault="00663B03" w:rsidP="00C73B23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02E163BC" w14:textId="39B05782" w:rsidR="00DC1159" w:rsidRDefault="001D5E63" w:rsidP="00C73B23">
      <w:pPr>
        <w:pStyle w:val="RSCnormalindentedtext"/>
        <w:spacing w:after="240"/>
      </w:pPr>
      <w:r>
        <w:t>Grymoedd atyniad</w:t>
      </w:r>
      <w:r>
        <w:rPr>
          <w:b/>
        </w:rPr>
        <w:t xml:space="preserve"> electrostatig</w:t>
      </w:r>
      <w:r>
        <w:t xml:space="preserve"> sy’n dal y gronynnau at ei gilydd mewn bond ïonig.</w:t>
      </w:r>
    </w:p>
    <w:p w14:paraId="0DD00642" w14:textId="193D122E" w:rsidR="007569C0" w:rsidRPr="00702ECE" w:rsidRDefault="00416CC3" w:rsidP="00CF40D8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Mae’n debyg y bydd y term ‘electrostatig’ yn air newydd i’r rhan fwyaf o’r dysgwyr ac mae’n hawdd ei ddrysu â geiriau tebyg fel electrolysis, electronig, ac ati. </w:t>
      </w:r>
    </w:p>
    <w:p w14:paraId="748E3745" w14:textId="4E9B335C" w:rsidR="00B83DC5" w:rsidRPr="00BC103A" w:rsidRDefault="00663B03" w:rsidP="00BC103A">
      <w:pPr>
        <w:pStyle w:val="RSCmultilevellist21"/>
        <w:spacing w:after="0"/>
        <w:rPr>
          <w:i/>
          <w:iCs/>
        </w:rPr>
      </w:pPr>
      <w:r>
        <w:rPr>
          <w:i/>
        </w:rPr>
        <w:lastRenderedPageBreak/>
        <w:t>wedi ei sgaffaldio/wedi ei sgaffaldio’n rhannol/heb ei sgaffaldio</w:t>
      </w:r>
    </w:p>
    <w:p w14:paraId="04E57F44" w14:textId="561B4DBD" w:rsidR="00B83DC5" w:rsidRDefault="002F506A" w:rsidP="00BC103A">
      <w:pPr>
        <w:pStyle w:val="RSCnormalindentedtext"/>
        <w:spacing w:after="240"/>
      </w:pPr>
      <w:r>
        <w:t xml:space="preserve">Mae dadleoledig yn golygu bod yr electronau’n </w:t>
      </w:r>
      <w:r>
        <w:rPr>
          <w:b/>
        </w:rPr>
        <w:t>rhydd</w:t>
      </w:r>
      <w:r>
        <w:t xml:space="preserve"> i symud o gwmpas.</w:t>
      </w:r>
    </w:p>
    <w:p w14:paraId="2932820F" w14:textId="0B41B6DD" w:rsidR="00BF66D4" w:rsidRDefault="00416CC3" w:rsidP="00CB349D">
      <w:pPr>
        <w:pStyle w:val="RSCGuidanceindented"/>
        <w:rPr>
          <w:bCs/>
        </w:rPr>
      </w:pPr>
      <w:bookmarkStart w:id="4" w:name="_Hlk115013024"/>
      <w:bookmarkStart w:id="5" w:name="_Hlk112144125"/>
      <w:r>
        <w:rPr>
          <w:b/>
          <w:color w:val="C8102E"/>
        </w:rPr>
        <w:t>Canllawiau</w:t>
      </w:r>
      <w:r>
        <w:t>:</w:t>
      </w:r>
      <w:r>
        <w:rPr>
          <w:color w:val="C8102E"/>
        </w:rPr>
        <w:t xml:space="preserve"> </w:t>
      </w:r>
      <w:r>
        <w:t xml:space="preserve">Bydd y rhan fwyaf o ddysgwyr yn gyfarwydd â’r gair lleol a’i ystyr. Gellir eu hannog i awgrymu sut gallai’r term dadleoledig fod yn berthnasol i fondio metelig. </w:t>
      </w:r>
      <w:bookmarkEnd w:id="4"/>
      <w:bookmarkEnd w:id="5"/>
    </w:p>
    <w:p w14:paraId="0CAF5858" w14:textId="0E2E1F61" w:rsidR="00B63CB3" w:rsidRPr="00744BBE" w:rsidRDefault="00663B03" w:rsidP="00744BBE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5E06E5B5" w14:textId="66E86D0A" w:rsidR="002F506A" w:rsidRPr="00B83DC5" w:rsidRDefault="002F506A" w:rsidP="00744BBE">
      <w:pPr>
        <w:pStyle w:val="RSCnormalindentedtext"/>
        <w:spacing w:after="240"/>
      </w:pPr>
      <w:r>
        <w:rPr>
          <w:b/>
        </w:rPr>
        <w:t>Ïonau</w:t>
      </w:r>
      <w:r>
        <w:t xml:space="preserve"> yw enw’r gronynnau wedi’u gwefru mewn cyfansoddyn ïonig.</w:t>
      </w:r>
    </w:p>
    <w:p w14:paraId="35055127" w14:textId="7DAC105D" w:rsidR="00B83DC5" w:rsidRPr="00AD7C7B" w:rsidRDefault="00416CC3" w:rsidP="007F0147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C8102E"/>
        </w:rPr>
        <w:t xml:space="preserve"> </w:t>
      </w:r>
      <w:r>
        <w:t xml:space="preserve">Camddealltwriaeth gyffredin yw cyfeirio at foleciwlau cyfansoddion ïonig. </w:t>
      </w:r>
    </w:p>
    <w:p w14:paraId="5B490831" w14:textId="5FDFA620" w:rsidR="00B63CB3" w:rsidRPr="00744BBE" w:rsidRDefault="00663B03" w:rsidP="00744BBE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143AC732" w14:textId="70252C39" w:rsidR="00B83DC5" w:rsidRPr="00B83DC5" w:rsidRDefault="00F65961" w:rsidP="00744BBE">
      <w:pPr>
        <w:pStyle w:val="RSCnormalindentedtext"/>
        <w:spacing w:after="240"/>
      </w:pPr>
      <w:r>
        <w:t>Gall y bondiau mewn cyfansoddyn fod yn fondiau</w:t>
      </w:r>
      <w:r>
        <w:rPr>
          <w:b/>
        </w:rPr>
        <w:t xml:space="preserve"> ïonig </w:t>
      </w:r>
      <w:r>
        <w:t xml:space="preserve">neu’n fondiau </w:t>
      </w:r>
      <w:r>
        <w:rPr>
          <w:b/>
        </w:rPr>
        <w:t>cofalent</w:t>
      </w:r>
      <w:r>
        <w:t xml:space="preserve">. </w:t>
      </w:r>
    </w:p>
    <w:p w14:paraId="40E5A70D" w14:textId="5D88E2E5" w:rsidR="00B83DC5" w:rsidRPr="00B83DC5" w:rsidRDefault="00AF01D6" w:rsidP="007F0147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Gall y dysgwyr gyfeirio at y diagramau yng nghwestiwn 1.1 i helpu i ateb hwn. </w:t>
      </w:r>
    </w:p>
    <w:p w14:paraId="0028B872" w14:textId="16F5F2B9" w:rsidR="00B63CB3" w:rsidRPr="006F01AE" w:rsidRDefault="00663B03" w:rsidP="006F01AE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7093B53B" w14:textId="1FC3A478" w:rsidR="00B83DC5" w:rsidRPr="00027999" w:rsidRDefault="003A408F" w:rsidP="006F01AE">
      <w:pPr>
        <w:pStyle w:val="RSCnormalindentedtext"/>
        <w:spacing w:after="240"/>
      </w:pPr>
      <w:r>
        <w:t xml:space="preserve">Mae metelau’n dargludo trydan yn dda oherwydd eu bod yn cynnwys </w:t>
      </w:r>
      <w:r>
        <w:rPr>
          <w:b/>
        </w:rPr>
        <w:t xml:space="preserve">electronau dadleoledig </w:t>
      </w:r>
      <w:r>
        <w:t xml:space="preserve">sy’n rhydd i </w:t>
      </w:r>
      <w:r>
        <w:rPr>
          <w:b/>
        </w:rPr>
        <w:t>symud</w:t>
      </w:r>
      <w:r>
        <w:t xml:space="preserve"> a chario’r wefr.</w:t>
      </w:r>
    </w:p>
    <w:p w14:paraId="7027947D" w14:textId="72B44402" w:rsidR="00B83DC5" w:rsidRPr="00027999" w:rsidRDefault="00AF01D6" w:rsidP="007F0147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>Gweler y canllawiau ar gyfer cwestiwn 2.5.</w:t>
      </w:r>
    </w:p>
    <w:p w14:paraId="558A3EA4" w14:textId="64908E90" w:rsidR="00B63CB3" w:rsidRPr="006F01AE" w:rsidRDefault="00663B03" w:rsidP="006F01AE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62484B1B" w14:textId="5C8553A5" w:rsidR="00481DF5" w:rsidRPr="00165833" w:rsidRDefault="00481DF5" w:rsidP="006F01AE">
      <w:pPr>
        <w:pStyle w:val="RSCnormalindentedtext"/>
        <w:spacing w:after="240"/>
      </w:pPr>
      <w:r>
        <w:t>Nid yw cyfansoddion ïonig yn gallu dargludo trydan pan fyddant yn y cyflwr</w:t>
      </w:r>
      <w:r>
        <w:rPr>
          <w:b/>
        </w:rPr>
        <w:t xml:space="preserve"> solid </w:t>
      </w:r>
      <w:r>
        <w:t xml:space="preserve">oherwydd nad yw’r ïonau’n rhydd i symud. Maent yn gallu dargludo trydan pan fyddant mewn </w:t>
      </w:r>
      <w:r>
        <w:rPr>
          <w:b/>
        </w:rPr>
        <w:t>hydoddiant</w:t>
      </w:r>
      <w:r>
        <w:t xml:space="preserve"> neu pan fyddant yn </w:t>
      </w:r>
      <w:r>
        <w:rPr>
          <w:b/>
        </w:rPr>
        <w:t xml:space="preserve">hylif </w:t>
      </w:r>
      <w:r>
        <w:t xml:space="preserve">oherwydd bod yr </w:t>
      </w:r>
      <w:r>
        <w:rPr>
          <w:b/>
        </w:rPr>
        <w:t xml:space="preserve">ïonau </w:t>
      </w:r>
      <w:r>
        <w:t xml:space="preserve">yn gallu </w:t>
      </w:r>
      <w:r>
        <w:rPr>
          <w:b/>
        </w:rPr>
        <w:t>symud</w:t>
      </w:r>
      <w:r>
        <w:t xml:space="preserve"> a chario’r wefr.</w:t>
      </w:r>
    </w:p>
    <w:p w14:paraId="03E9C66C" w14:textId="70C385C1" w:rsidR="00481DF5" w:rsidRPr="00165833" w:rsidRDefault="00AF01D6" w:rsidP="007F0147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Bydd rhai dysgwyr yn drysu rhwng y cyflwr hylif a bod mewn hydoddiant. Gall diagramau neu fodelau syml sy’n dangos adeiledd cyfansoddyn ïonig yn y gwahanol gyflyrau, ac mewn hydoddiant, helpu’r dysgwyr i ddeall y cwestiwn hwn. </w:t>
      </w:r>
    </w:p>
    <w:p w14:paraId="742F17BB" w14:textId="4B3DB3F8" w:rsidR="00B63CB3" w:rsidRPr="006F01AE" w:rsidRDefault="00663B03" w:rsidP="006F01AE">
      <w:pPr>
        <w:pStyle w:val="RSCmultilevellist21"/>
        <w:spacing w:after="0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5E141599" w14:textId="0E6640E7" w:rsidR="00AF01D6" w:rsidRDefault="00AF01D6" w:rsidP="006F01AE">
      <w:pPr>
        <w:pStyle w:val="RSCnormalindentedtext"/>
        <w:spacing w:after="240"/>
      </w:pPr>
      <w:r>
        <w:lastRenderedPageBreak/>
        <w:t xml:space="preserve">Nid yw’r rhan fwyaf o gyfansoddion cofalent yn dargludo trydan oherwydd nad oes ganddynt ronynnau </w:t>
      </w:r>
      <w:r>
        <w:rPr>
          <w:b/>
        </w:rPr>
        <w:t>wedi’u gwefru</w:t>
      </w:r>
      <w:r>
        <w:t xml:space="preserve"> (</w:t>
      </w:r>
      <w:r>
        <w:rPr>
          <w:b/>
        </w:rPr>
        <w:t>ïonau/electronau</w:t>
      </w:r>
      <w:r>
        <w:t xml:space="preserve"> neu</w:t>
      </w:r>
      <w:r>
        <w:rPr>
          <w:b/>
        </w:rPr>
        <w:t xml:space="preserve"> ïonau/electronau</w:t>
      </w:r>
      <w:r>
        <w:t xml:space="preserve">) sy’n gallu symud a chario’r </w:t>
      </w:r>
      <w:r>
        <w:rPr>
          <w:b/>
        </w:rPr>
        <w:t>wefr</w:t>
      </w:r>
      <w:r>
        <w:t>.</w:t>
      </w:r>
    </w:p>
    <w:p w14:paraId="56B86145" w14:textId="6ACC4763" w:rsidR="00473A97" w:rsidRDefault="00AF01D6" w:rsidP="00CB349D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Un gamddealltwriaeth yw, oherwydd bod atom yn rhannu electron ychwanegol mewn sylwedd cofalent, bod ganddo wefr negatif ychwanegol a bod gronynnau wedi’u gwefru yn gallu dargludo trydan. Mewn moleciwl cofalent, mae angen i’r dysgwyr ystyried nifer y gwefrau positif a negatif sydd yn y moleciwl cyfan. </w:t>
      </w:r>
    </w:p>
    <w:p w14:paraId="37295D2A" w14:textId="6E2CB29A" w:rsidR="00057583" w:rsidRDefault="008F50DC" w:rsidP="005C2F8B">
      <w:pPr>
        <w:pStyle w:val="RSCH1"/>
      </w:pPr>
      <w:r>
        <w:t xml:space="preserve">Bondio: teimlo’n hyderus? </w:t>
      </w:r>
    </w:p>
    <w:p w14:paraId="484CDC64" w14:textId="0812780F" w:rsidR="00663B03" w:rsidRPr="009A5DAC" w:rsidRDefault="00663B03" w:rsidP="001C5F39">
      <w:pPr>
        <w:pStyle w:val="RSCnumberedlist31"/>
        <w:rPr>
          <w:i/>
          <w:iCs/>
        </w:rPr>
      </w:pPr>
      <w:r>
        <w:rPr>
          <w:i/>
        </w:rPr>
        <w:t xml:space="preserve">wedi ei sgaffaldio </w:t>
      </w:r>
    </w:p>
    <w:p w14:paraId="3775A1EC" w14:textId="3798ABC2" w:rsidR="00F4011F" w:rsidRDefault="003D1686" w:rsidP="00464901">
      <w:pPr>
        <w:spacing w:after="0" w:line="480" w:lineRule="auto"/>
        <w:ind w:left="539"/>
        <w:rPr>
          <w:rFonts w:cstheme="minorHAnsi"/>
          <w:bCs/>
          <w:sz w:val="24"/>
          <w:szCs w:val="24"/>
        </w:rPr>
      </w:pPr>
      <w:r>
        <w:rPr>
          <w:noProof/>
          <w:sz w:val="24"/>
        </w:rPr>
        <w:drawing>
          <wp:inline distT="0" distB="0" distL="0" distR="0" wp14:anchorId="7701F6B5" wp14:editId="35F04B35">
            <wp:extent cx="5400000" cy="1226457"/>
            <wp:effectExtent l="0" t="0" r="0" b="5715"/>
            <wp:docPr id="1" name="Picture 1" descr="Diagram yn dangos y diagramau dotiau a chroesau gorffenedig ar gyfer atomau Na ac F ar y chwith a Na+ ac F- ar y d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showing the completed dot and cross diagrams for Na and F atoms on the left hand side and Na+ and F- on the right hand side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2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E6AE8" w14:textId="77777777" w:rsidR="009C2273" w:rsidRDefault="00663B03" w:rsidP="005F554B">
      <w:pPr>
        <w:pStyle w:val="RSCnumberedinstruction"/>
        <w:spacing w:before="240"/>
        <w:ind w:left="539"/>
        <w:rPr>
          <w:i/>
          <w:iCs/>
        </w:rPr>
      </w:pPr>
      <w:r>
        <w:rPr>
          <w:i/>
        </w:rPr>
        <w:t>wedi ei sgaffaldio’n rhannol/heb ei sgaffaldio</w:t>
      </w:r>
    </w:p>
    <w:p w14:paraId="2EB2C3C8" w14:textId="38BC437D" w:rsidR="00057583" w:rsidRDefault="000D6BCE" w:rsidP="00FC577E">
      <w:pPr>
        <w:pStyle w:val="RSCnumberedinstruction"/>
        <w:spacing w:before="240"/>
        <w:ind w:left="539"/>
        <w:rPr>
          <w:b/>
        </w:rPr>
      </w:pPr>
      <w:r>
        <w:rPr>
          <w:b/>
          <w:noProof/>
        </w:rPr>
        <w:drawing>
          <wp:inline distT="0" distB="0" distL="0" distR="0" wp14:anchorId="2975E702" wp14:editId="6282BF6E">
            <wp:extent cx="5400000" cy="2657523"/>
            <wp:effectExtent l="0" t="0" r="0" b="0"/>
            <wp:docPr id="2" name="Picture 2" descr="Diagram yn dangos y diagramau dot a chroes gorffenedig ar gyfer atomau Mg ac F ar y chwith ac ïonau Mg2 ac F- ar y d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showing the completed dot and cross diagrams for Mg and F atoms on the left hand side and Mg2+ and F- ions on the right hand side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5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12BD1" w14:textId="667525EB" w:rsidR="00A6401D" w:rsidRPr="00D31BE4" w:rsidRDefault="001E1A17" w:rsidP="00FC577E">
      <w:pPr>
        <w:pStyle w:val="RSCBasictext"/>
        <w:ind w:left="539"/>
      </w:pPr>
      <w:r>
        <w:rPr>
          <w:b/>
          <w:color w:val="C8102E"/>
        </w:rPr>
        <w:t>Canllawiau</w:t>
      </w:r>
      <w:r>
        <w:t>:</w:t>
      </w:r>
      <w:r>
        <w:rPr>
          <w:color w:val="C8102E"/>
        </w:rPr>
        <w:t xml:space="preserve"> </w:t>
      </w:r>
      <w:r>
        <w:t xml:space="preserve">Ar gyfer y daflen waith sydd wedi ei sgaffaldio’n rhannol a’r daflen waith heb ei sgaffaldio, mae angen i’r dysgwyr allu defnyddio’r tabl Cyfnodol i luniadu’r ffurfweddau electronig cywir ar gyfer yr atomau dan sylw. Mae lluniadu’r nifer anghywir o electronau ym mhob plisgyn yn wall cyffredin. </w:t>
      </w:r>
    </w:p>
    <w:p w14:paraId="6668BFA0" w14:textId="768F6EF8" w:rsidR="00E92909" w:rsidRDefault="006A2053" w:rsidP="00FC577E">
      <w:pPr>
        <w:pStyle w:val="RSCGuidanceindented"/>
      </w:pPr>
      <w:r>
        <w:t xml:space="preserve">Mae’r gwallau cyffredin ar ddiagramau sy’n dangos sut mae’r electronau’n cael eu had-drefnu mewn bond ïonig yn cynnwys hepgor y bachau petryal (mae gan lawer o wefannau ddiagramau tebyg gyda’r bachau petryal wedi’u </w:t>
      </w:r>
      <w:r>
        <w:lastRenderedPageBreak/>
        <w:t>hepgor), dangos y nifer anghywir o electronau wedi’u trosglwyddo, ychwanegu electronau ychwanegol a gwallau wrth gyfrifo’r nifer cywir o wefrau ar yr ïonau. Anogwch y dysgwyr i gyfrif cyfanswm nifer yr electronau ar y diwedd i wneud yn siŵr nad oes electronau wedi cael eu colli neu eu hennill.</w:t>
      </w:r>
    </w:p>
    <w:p w14:paraId="6F34EF27" w14:textId="6BEEB2FF" w:rsidR="00B63CB3" w:rsidRPr="008719B2" w:rsidRDefault="00663B03" w:rsidP="001C5F39">
      <w:pPr>
        <w:pStyle w:val="RSCnumberedlist31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04CD6069" w14:textId="46AFA3FC" w:rsidR="00220437" w:rsidRDefault="001D62F3" w:rsidP="00471828">
      <w:pPr>
        <w:spacing w:before="700" w:after="600" w:line="276" w:lineRule="auto"/>
        <w:jc w:val="center"/>
        <w:rPr>
          <w:rFonts w:cstheme="minorHAnsi"/>
          <w:bCs/>
          <w:sz w:val="24"/>
          <w:szCs w:val="24"/>
        </w:rPr>
      </w:pPr>
      <w:r>
        <w:rPr>
          <w:noProof/>
          <w:sz w:val="24"/>
        </w:rPr>
        <w:drawing>
          <wp:inline distT="0" distB="0" distL="0" distR="0" wp14:anchorId="5B32E4A5" wp14:editId="62EB0D3A">
            <wp:extent cx="5400000" cy="1555506"/>
            <wp:effectExtent l="0" t="0" r="0" b="0"/>
            <wp:docPr id="8" name="Picture 8" descr="Diagram yn dangos y diagram dot a chroes gorffenedig ar gyfer atomau H a Cl ar y chwith a’r cyfansoddyn HCl ar y d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diagram showing the complete dot and cross diagram for H and Cl atoms on the left hand side and HCl compound on the right hand side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5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D6794" w14:textId="4819DA37" w:rsidR="00E1524A" w:rsidRDefault="00E1524A" w:rsidP="00EC4090">
      <w:pPr>
        <w:pStyle w:val="RSCGuidanceindented"/>
      </w:pPr>
      <w:r>
        <w:rPr>
          <w:b/>
          <w:color w:val="C8102E"/>
        </w:rPr>
        <w:t>Canllawiau</w:t>
      </w:r>
      <w:r>
        <w:t>:</w:t>
      </w:r>
      <w:r>
        <w:rPr>
          <w:color w:val="000000" w:themeColor="text1"/>
        </w:rPr>
        <w:t xml:space="preserve"> </w:t>
      </w:r>
      <w:r>
        <w:t xml:space="preserve">Camsyniadau cyffredin gan ddysgwyr wrth luniadu diagramau i gynrychioli bondiau cofalent yw dangos dim ond un electron yn cael ei rannu ac ychwanegu electronau ychwanegol i’w rhannu. Anogwch y dysgwyr i gyfrif nifer yr electronau yn y plisg allanol i wneud yn siŵr nad ydynt yn mynd uwchlaw’r nifer a ganiateir ar gyfer y plisgyn hwnnw, gan sicrhau bod yr electronau cydranedig yn cael eu cyfrif ar gyfer y ddau atom. </w:t>
      </w:r>
    </w:p>
    <w:p w14:paraId="358BCC48" w14:textId="5294CC35" w:rsidR="008B34DC" w:rsidRDefault="008B34DC" w:rsidP="001C5F39">
      <w:pPr>
        <w:pStyle w:val="RSCnumberedlist31"/>
        <w:rPr>
          <w:i/>
          <w:iCs/>
        </w:rPr>
      </w:pPr>
      <w:r>
        <w:rPr>
          <w:i/>
        </w:rPr>
        <w:t>wedi ei sgaffaldio/wedi ei sgaffaldio’n rhannol/heb ei sgaffaldio</w:t>
      </w:r>
    </w:p>
    <w:p w14:paraId="63B3030E" w14:textId="717BA2FD" w:rsidR="0069748F" w:rsidRDefault="0076051A" w:rsidP="007358D5">
      <w:pPr>
        <w:pStyle w:val="RSCnumberedinstruction"/>
        <w:spacing w:before="240"/>
        <w:jc w:val="center"/>
        <w:rPr>
          <w:i/>
          <w:iCs/>
        </w:rPr>
      </w:pPr>
      <w:r>
        <w:rPr>
          <w:i/>
          <w:noProof/>
        </w:rPr>
        <w:drawing>
          <wp:inline distT="0" distB="0" distL="0" distR="0" wp14:anchorId="2F28B1FB" wp14:editId="69EE9D42">
            <wp:extent cx="3240000" cy="2252134"/>
            <wp:effectExtent l="0" t="0" r="0" b="0"/>
            <wp:docPr id="14" name="Picture 14" descr="Diagram gorffenedig yn dangos wyth electron dadleoledig o amgylch pedwar ïon Zn2+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ompleted diagram showing eight delocalised electrons surrounding four Zn2+ ions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25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54213" w14:textId="1D5134AC" w:rsidR="00DF0C46" w:rsidRDefault="00797142" w:rsidP="00CB349D">
      <w:pPr>
        <w:pStyle w:val="RSCGuidanceindented"/>
        <w:ind w:left="720"/>
        <w:rPr>
          <w:bCs/>
          <w:color w:val="000000" w:themeColor="text1"/>
        </w:rPr>
      </w:pPr>
      <w:r>
        <w:rPr>
          <w:b/>
          <w:color w:val="C8102E"/>
        </w:rPr>
        <w:t>Canllawiau</w:t>
      </w:r>
      <w:r>
        <w:t xml:space="preserve">:  Mae’r electronau mewn metel yn cael eu dadleoli oherwydd bod atomau metel yn agos at ei gilydd. Dylid lluniadu’r ïonau metel mewn rhesi rheolaidd i ddangos adeiledd dellten y metel. Oherwydd bod gan ïonau sinc wefr 2+, dylai fod dau electron dadleoledig ar gyfer pob ïon metel. Camsyniad cyffredin yw bod bondio metelig yn golygu trosglwyddo electronau o un atom i’r llall. Mae angen i’r dysgwyr ddeall bod y grymoedd </w:t>
      </w:r>
      <w:r>
        <w:lastRenderedPageBreak/>
        <w:t>atyniad electrostatig rhwng yr ïon metel positif a’r môr o electronau, nid rhwng ïonau ac electronau penodol.</w:t>
      </w:r>
    </w:p>
    <w:p w14:paraId="183D9F6F" w14:textId="2AD58191" w:rsidR="00702ECE" w:rsidRDefault="00D779E8" w:rsidP="00653AB9">
      <w:pPr>
        <w:pStyle w:val="RSCH1"/>
        <w:spacing w:before="480"/>
      </w:pPr>
      <w:r>
        <w:t>Bondio: beth ydw i’n ei ddeall?</w:t>
      </w:r>
    </w:p>
    <w:tbl>
      <w:tblPr>
        <w:tblStyle w:val="TableGrid"/>
        <w:tblW w:w="907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941"/>
        <w:gridCol w:w="2130"/>
      </w:tblGrid>
      <w:tr w:rsidR="00023980" w:rsidRPr="009B123A" w14:paraId="14CEB46A" w14:textId="77777777" w:rsidTr="00AA2645">
        <w:trPr>
          <w:trHeight w:val="431"/>
        </w:trPr>
        <w:tc>
          <w:tcPr>
            <w:tcW w:w="6941" w:type="dxa"/>
            <w:shd w:val="clear" w:color="auto" w:fill="F6E0C0"/>
            <w:vAlign w:val="center"/>
          </w:tcPr>
          <w:p w14:paraId="265426BA" w14:textId="77777777" w:rsidR="00023980" w:rsidRPr="009B123A" w:rsidRDefault="00023980" w:rsidP="003059B1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2130" w:type="dxa"/>
            <w:shd w:val="clear" w:color="auto" w:fill="F6E0C0"/>
            <w:vAlign w:val="center"/>
          </w:tcPr>
          <w:p w14:paraId="0424DA13" w14:textId="279597F6" w:rsidR="00023980" w:rsidRPr="009B123A" w:rsidRDefault="00023980" w:rsidP="003059B1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023980" w:rsidRPr="009B123A" w14:paraId="737FA093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677C1AEF" w14:textId="0E123F23" w:rsidR="00023980" w:rsidRPr="009B123A" w:rsidRDefault="007B23D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bondiau ïonig, cofalent a metelig o ddiagramau.</w:t>
            </w:r>
          </w:p>
        </w:tc>
        <w:tc>
          <w:tcPr>
            <w:tcW w:w="2130" w:type="dxa"/>
            <w:vAlign w:val="center"/>
          </w:tcPr>
          <w:p w14:paraId="58EC121C" w14:textId="1B912F5B" w:rsidR="00023980" w:rsidRPr="009B123A" w:rsidRDefault="00023980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C1.1</w:t>
            </w:r>
            <w:r>
              <w:rPr>
                <w:rFonts w:ascii="Century Gothic" w:hAnsi="Century Gothic"/>
                <w:sz w:val="20"/>
              </w:rPr>
              <w:br/>
              <w:t>C3.1, C3.2</w:t>
            </w:r>
          </w:p>
        </w:tc>
      </w:tr>
      <w:tr w:rsidR="00023980" w:rsidRPr="009B123A" w14:paraId="6EC6DEE3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5A0ABCCC" w14:textId="6D0CD005" w:rsidR="00023980" w:rsidRPr="009B123A" w:rsidRDefault="007B23D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mewn bondiau ïonig.</w:t>
            </w:r>
          </w:p>
        </w:tc>
        <w:tc>
          <w:tcPr>
            <w:tcW w:w="2130" w:type="dxa"/>
            <w:vAlign w:val="center"/>
          </w:tcPr>
          <w:p w14:paraId="02401088" w14:textId="22D53FA2" w:rsidR="00023980" w:rsidRPr="009B123A" w:rsidRDefault="00023980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C1.1, C1.2, C2.6</w:t>
            </w:r>
          </w:p>
        </w:tc>
      </w:tr>
      <w:tr w:rsidR="00023980" w:rsidRPr="009B123A" w14:paraId="5F961C24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4D6DE7F4" w14:textId="1F953366" w:rsidR="00023980" w:rsidRPr="009B123A" w:rsidRDefault="007B23D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grymoedd electrostatig mewn bondiau ïonig.</w:t>
            </w:r>
          </w:p>
        </w:tc>
        <w:tc>
          <w:tcPr>
            <w:tcW w:w="2130" w:type="dxa"/>
            <w:vAlign w:val="center"/>
          </w:tcPr>
          <w:p w14:paraId="5E618E1F" w14:textId="632EE29F" w:rsidR="00023980" w:rsidRPr="009B123A" w:rsidRDefault="00023980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 xml:space="preserve">C1.2, C2.4 </w:t>
            </w:r>
          </w:p>
        </w:tc>
      </w:tr>
      <w:tr w:rsidR="00023980" w:rsidRPr="009B123A" w14:paraId="6E803202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6B8E1AD5" w14:textId="39E192F7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electronau’n cael eu rhannu mewn bondiau cofalent.</w:t>
            </w:r>
          </w:p>
        </w:tc>
        <w:tc>
          <w:tcPr>
            <w:tcW w:w="2130" w:type="dxa"/>
            <w:vAlign w:val="center"/>
          </w:tcPr>
          <w:p w14:paraId="1CC28BF7" w14:textId="3CE74469" w:rsidR="00023980" w:rsidRPr="009B123A" w:rsidRDefault="00023980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 xml:space="preserve">C1.1, C1.3, C2.2, C2.3 </w:t>
            </w:r>
          </w:p>
        </w:tc>
      </w:tr>
      <w:tr w:rsidR="00023980" w:rsidRPr="009B123A" w14:paraId="1BA813C3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1FDAD9A9" w14:textId="1DCFEF70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bod ïonau metel positif ac electronau dadleoledig negatif mewn bondiau metelig.</w:t>
            </w:r>
          </w:p>
        </w:tc>
        <w:tc>
          <w:tcPr>
            <w:tcW w:w="2130" w:type="dxa"/>
            <w:vAlign w:val="center"/>
          </w:tcPr>
          <w:p w14:paraId="470B682B" w14:textId="69F6E08C" w:rsidR="00023980" w:rsidRPr="009B123A" w:rsidRDefault="00EE373D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C1.1, C1.4, C2.5</w:t>
            </w:r>
          </w:p>
        </w:tc>
      </w:tr>
      <w:tr w:rsidR="00023980" w:rsidRPr="009B123A" w14:paraId="2F4D9A16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7D117102" w14:textId="4D217022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gwybod am y mathau o elfennau sy’n rhan o:</w:t>
            </w:r>
          </w:p>
          <w:p w14:paraId="1A7E99F0" w14:textId="77777777" w:rsidR="00023980" w:rsidRDefault="00023980" w:rsidP="001A5488">
            <w:pPr>
              <w:pStyle w:val="RSCtablebulletedlist"/>
            </w:pPr>
            <w:r>
              <w:t>fondiau ïonig</w:t>
            </w:r>
          </w:p>
          <w:p w14:paraId="644E3D03" w14:textId="77777777" w:rsidR="00023980" w:rsidRDefault="00023980" w:rsidP="001A5488">
            <w:pPr>
              <w:pStyle w:val="RSCtablebulletedlist"/>
            </w:pPr>
            <w:r>
              <w:t>bondiau cofalent</w:t>
            </w:r>
          </w:p>
          <w:p w14:paraId="072079AE" w14:textId="5C1C7819" w:rsidR="00023980" w:rsidRPr="009B123A" w:rsidRDefault="00023980" w:rsidP="001A5488">
            <w:pPr>
              <w:pStyle w:val="RSCtablebulletedlist"/>
            </w:pPr>
            <w:r>
              <w:t>bondiau metelig.</w:t>
            </w:r>
          </w:p>
        </w:tc>
        <w:tc>
          <w:tcPr>
            <w:tcW w:w="2130" w:type="dxa"/>
            <w:vAlign w:val="center"/>
          </w:tcPr>
          <w:p w14:paraId="1A0AE706" w14:textId="2A1998ED" w:rsidR="00023980" w:rsidRPr="009B123A" w:rsidRDefault="00EE373D" w:rsidP="00B96F18">
            <w:pPr>
              <w:pStyle w:val="RSCtablebulletedlist"/>
              <w:numPr>
                <w:ilvl w:val="0"/>
                <w:numId w:val="0"/>
              </w:numPr>
            </w:pPr>
            <w:r>
              <w:t>C1.2, C1.3, C1.4</w:t>
            </w:r>
            <w:r>
              <w:br/>
              <w:t xml:space="preserve">C2.1 </w:t>
            </w:r>
          </w:p>
        </w:tc>
      </w:tr>
      <w:tr w:rsidR="00023980" w:rsidRPr="009B123A" w14:paraId="28A40983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08579EDB" w14:textId="1B1B2155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mae metelau’n dargludo trydan.</w:t>
            </w:r>
          </w:p>
        </w:tc>
        <w:tc>
          <w:tcPr>
            <w:tcW w:w="2130" w:type="dxa"/>
            <w:vAlign w:val="center"/>
          </w:tcPr>
          <w:p w14:paraId="4F1D0DB7" w14:textId="1FA5EF73" w:rsidR="00023980" w:rsidRPr="009B123A" w:rsidRDefault="00EE373D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 xml:space="preserve">C2.8 </w:t>
            </w:r>
          </w:p>
        </w:tc>
      </w:tr>
      <w:tr w:rsidR="00023980" w:rsidRPr="009B123A" w14:paraId="7FADCF62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126DDB0F" w14:textId="4E120058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egluro’r amodau sydd eu hangen i gyfansoddion ïonig ddargludo trydan.</w:t>
            </w:r>
          </w:p>
        </w:tc>
        <w:tc>
          <w:tcPr>
            <w:tcW w:w="2130" w:type="dxa"/>
            <w:vAlign w:val="center"/>
          </w:tcPr>
          <w:p w14:paraId="380DACE0" w14:textId="5F7B998F" w:rsidR="00023980" w:rsidRPr="009B123A" w:rsidRDefault="00EE373D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 xml:space="preserve">C2.9 </w:t>
            </w:r>
          </w:p>
        </w:tc>
      </w:tr>
      <w:tr w:rsidR="00023980" w:rsidRPr="009B123A" w14:paraId="12A428D4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721432BA" w14:textId="68E2274E" w:rsidR="00023980" w:rsidRPr="009B123A" w:rsidRDefault="00276015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egluro pam nad yw sylweddau cofalent yn dargludo trydan.</w:t>
            </w:r>
          </w:p>
        </w:tc>
        <w:tc>
          <w:tcPr>
            <w:tcW w:w="2130" w:type="dxa"/>
            <w:vAlign w:val="center"/>
          </w:tcPr>
          <w:p w14:paraId="49F9E3C7" w14:textId="55883A8A" w:rsidR="00023980" w:rsidRPr="009B123A" w:rsidRDefault="00EE373D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C2.10</w:t>
            </w:r>
          </w:p>
        </w:tc>
      </w:tr>
      <w:tr w:rsidR="00023980" w:rsidRPr="009B123A" w14:paraId="76824AAC" w14:textId="77777777" w:rsidTr="00AA2645">
        <w:trPr>
          <w:trHeight w:val="431"/>
        </w:trPr>
        <w:tc>
          <w:tcPr>
            <w:tcW w:w="6941" w:type="dxa"/>
            <w:shd w:val="clear" w:color="auto" w:fill="F6E0C0"/>
            <w:vAlign w:val="center"/>
          </w:tcPr>
          <w:p w14:paraId="7C3BA489" w14:textId="77777777" w:rsidR="00023980" w:rsidRPr="009B123A" w:rsidRDefault="00023980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</w:p>
        </w:tc>
        <w:tc>
          <w:tcPr>
            <w:tcW w:w="2130" w:type="dxa"/>
            <w:shd w:val="clear" w:color="auto" w:fill="F6E0C0"/>
            <w:vAlign w:val="center"/>
          </w:tcPr>
          <w:p w14:paraId="43E9AC42" w14:textId="39D823B5" w:rsidR="00023980" w:rsidRPr="009B123A" w:rsidRDefault="00930933" w:rsidP="003059B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Asesir drwy:</w:t>
            </w:r>
          </w:p>
        </w:tc>
      </w:tr>
      <w:tr w:rsidR="00023980" w:rsidRPr="009B123A" w14:paraId="2A955072" w14:textId="77777777" w:rsidTr="00B96F18">
        <w:trPr>
          <w:trHeight w:val="431"/>
        </w:trPr>
        <w:tc>
          <w:tcPr>
            <w:tcW w:w="6941" w:type="dxa"/>
            <w:vAlign w:val="center"/>
          </w:tcPr>
          <w:p w14:paraId="296ECD78" w14:textId="060DF4E3" w:rsidR="00023980" w:rsidRPr="009B123A" w:rsidRDefault="00276015" w:rsidP="003059B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lluniadu diagramau i gynrychioli bondiau ïonig a bondiau cofalent.</w:t>
            </w:r>
          </w:p>
        </w:tc>
        <w:tc>
          <w:tcPr>
            <w:tcW w:w="2130" w:type="dxa"/>
            <w:vAlign w:val="center"/>
          </w:tcPr>
          <w:p w14:paraId="7F779B7F" w14:textId="4F915815" w:rsidR="00023980" w:rsidRPr="00B96F18" w:rsidRDefault="00EE373D" w:rsidP="003059B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C3.1, C3.2</w:t>
            </w:r>
          </w:p>
        </w:tc>
      </w:tr>
    </w:tbl>
    <w:p w14:paraId="2DF88A34" w14:textId="77777777" w:rsidR="00B83DC5" w:rsidRPr="00B83DC5" w:rsidRDefault="00B83DC5" w:rsidP="00A6352E">
      <w:pPr>
        <w:pStyle w:val="RSCBasictext"/>
      </w:pPr>
    </w:p>
    <w:sectPr w:rsidR="00B83DC5" w:rsidRPr="00B83DC5" w:rsidSect="0039162E">
      <w:headerReference w:type="default" r:id="rId18"/>
      <w:footerReference w:type="default" r:id="rId19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9C045" w14:textId="77777777" w:rsidR="00265D18" w:rsidRDefault="00265D18" w:rsidP="0039162E">
      <w:pPr>
        <w:spacing w:after="0" w:line="240" w:lineRule="auto"/>
      </w:pPr>
      <w:r>
        <w:separator/>
      </w:r>
    </w:p>
  </w:endnote>
  <w:endnote w:type="continuationSeparator" w:id="0">
    <w:p w14:paraId="39F4DFD2" w14:textId="77777777" w:rsidR="00265D18" w:rsidRDefault="00265D18" w:rsidP="00391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1E8B8B69" w14:textId="77777777" w:rsidR="0054338C" w:rsidRDefault="0054338C" w:rsidP="0054338C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A75DD67" w14:textId="44649EB2" w:rsidR="0039162E" w:rsidRPr="0054338C" w:rsidRDefault="0054338C" w:rsidP="0054338C">
    <w:pPr>
      <w:spacing w:line="283" w:lineRule="auto"/>
      <w:ind w:left="-851" w:right="-709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sz w:val="16"/>
      </w:rPr>
      <w:t>© 202</w:t>
    </w:r>
    <w:r w:rsidR="00CB349D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752C0" w14:textId="77777777" w:rsidR="00265D18" w:rsidRDefault="00265D18" w:rsidP="0039162E">
      <w:pPr>
        <w:spacing w:after="0" w:line="240" w:lineRule="auto"/>
      </w:pPr>
      <w:r>
        <w:separator/>
      </w:r>
    </w:p>
  </w:footnote>
  <w:footnote w:type="continuationSeparator" w:id="0">
    <w:p w14:paraId="50916E08" w14:textId="77777777" w:rsidR="00265D18" w:rsidRDefault="00265D18" w:rsidP="00391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7D84" w14:textId="77777777" w:rsidR="00B432A2" w:rsidRDefault="00B432A2" w:rsidP="00B432A2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7F41103B" wp14:editId="48C00113">
          <wp:simplePos x="0" y="0"/>
          <wp:positionH relativeFrom="column">
            <wp:posOffset>-542925</wp:posOffset>
          </wp:positionH>
          <wp:positionV relativeFrom="paragraph">
            <wp:posOffset>69845</wp:posOffset>
          </wp:positionV>
          <wp:extent cx="1789200" cy="297989"/>
          <wp:effectExtent l="0" t="0" r="1905" b="698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0FFE4B55" wp14:editId="575A2618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Adolygu fy nysgu</w:t>
    </w:r>
    <w:r>
      <w:rPr>
        <w:rFonts w:ascii="Century Gothic" w:hAnsi="Century Gothic"/>
        <w:b/>
        <w:color w:val="004976"/>
        <w:sz w:val="24"/>
      </w:rPr>
      <w:t xml:space="preserve">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E439D99" w14:textId="61AD0A5E" w:rsidR="0039162E" w:rsidRPr="00F603D1" w:rsidRDefault="00614806" w:rsidP="00614806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CB349D" w:rsidRPr="00665C51">
        <w:rPr>
          <w:rStyle w:val="Hyperlink"/>
          <w:rFonts w:asciiTheme="minorHAnsi" w:hAnsiTheme="minorHAnsi"/>
          <w:sz w:val="22"/>
        </w:rPr>
        <w:t>rsc.li/4dfHnnH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D2B"/>
    <w:multiLevelType w:val="hybridMultilevel"/>
    <w:tmpl w:val="B3C64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410B9"/>
    <w:multiLevelType w:val="hybridMultilevel"/>
    <w:tmpl w:val="922E6510"/>
    <w:lvl w:ilvl="0" w:tplc="74AA2132">
      <w:start w:val="1"/>
      <w:numFmt w:val="lowerLetter"/>
      <w:lvlText w:val="%1."/>
      <w:lvlJc w:val="left"/>
      <w:pPr>
        <w:ind w:left="1351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071" w:hanging="360"/>
      </w:pPr>
    </w:lvl>
    <w:lvl w:ilvl="2" w:tplc="0809001B" w:tentative="1">
      <w:start w:val="1"/>
      <w:numFmt w:val="lowerRoman"/>
      <w:lvlText w:val="%3."/>
      <w:lvlJc w:val="right"/>
      <w:pPr>
        <w:ind w:left="2791" w:hanging="180"/>
      </w:pPr>
    </w:lvl>
    <w:lvl w:ilvl="3" w:tplc="0809000F" w:tentative="1">
      <w:start w:val="1"/>
      <w:numFmt w:val="decimal"/>
      <w:lvlText w:val="%4."/>
      <w:lvlJc w:val="left"/>
      <w:pPr>
        <w:ind w:left="3511" w:hanging="360"/>
      </w:pPr>
    </w:lvl>
    <w:lvl w:ilvl="4" w:tplc="08090019" w:tentative="1">
      <w:start w:val="1"/>
      <w:numFmt w:val="lowerLetter"/>
      <w:lvlText w:val="%5."/>
      <w:lvlJc w:val="left"/>
      <w:pPr>
        <w:ind w:left="4231" w:hanging="360"/>
      </w:pPr>
    </w:lvl>
    <w:lvl w:ilvl="5" w:tplc="0809001B" w:tentative="1">
      <w:start w:val="1"/>
      <w:numFmt w:val="lowerRoman"/>
      <w:lvlText w:val="%6."/>
      <w:lvlJc w:val="right"/>
      <w:pPr>
        <w:ind w:left="4951" w:hanging="180"/>
      </w:pPr>
    </w:lvl>
    <w:lvl w:ilvl="6" w:tplc="0809000F" w:tentative="1">
      <w:start w:val="1"/>
      <w:numFmt w:val="decimal"/>
      <w:lvlText w:val="%7."/>
      <w:lvlJc w:val="left"/>
      <w:pPr>
        <w:ind w:left="5671" w:hanging="360"/>
      </w:pPr>
    </w:lvl>
    <w:lvl w:ilvl="7" w:tplc="08090019" w:tentative="1">
      <w:start w:val="1"/>
      <w:numFmt w:val="lowerLetter"/>
      <w:lvlText w:val="%8."/>
      <w:lvlJc w:val="left"/>
      <w:pPr>
        <w:ind w:left="6391" w:hanging="360"/>
      </w:pPr>
    </w:lvl>
    <w:lvl w:ilvl="8" w:tplc="080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24567"/>
    <w:multiLevelType w:val="hybridMultilevel"/>
    <w:tmpl w:val="5C2EACA8"/>
    <w:lvl w:ilvl="0" w:tplc="572CAB2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A62C9610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64653"/>
    <w:multiLevelType w:val="multilevel"/>
    <w:tmpl w:val="E3442944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52B7007"/>
    <w:multiLevelType w:val="hybridMultilevel"/>
    <w:tmpl w:val="F3883EB6"/>
    <w:lvl w:ilvl="0" w:tplc="107815CE">
      <w:start w:val="1"/>
      <w:numFmt w:val="lowerLetter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37E21388"/>
    <w:multiLevelType w:val="hybridMultilevel"/>
    <w:tmpl w:val="E286F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E6595"/>
    <w:multiLevelType w:val="hybridMultilevel"/>
    <w:tmpl w:val="136200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14" w15:restartNumberingAfterBreak="0">
    <w:nsid w:val="568571DA"/>
    <w:multiLevelType w:val="hybridMultilevel"/>
    <w:tmpl w:val="0F523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07955"/>
    <w:multiLevelType w:val="hybridMultilevel"/>
    <w:tmpl w:val="7E6ED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21F1D"/>
    <w:multiLevelType w:val="hybridMultilevel"/>
    <w:tmpl w:val="8060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71660939">
    <w:abstractNumId w:val="1"/>
  </w:num>
  <w:num w:numId="2" w16cid:durableId="574316828">
    <w:abstractNumId w:val="3"/>
  </w:num>
  <w:num w:numId="3" w16cid:durableId="912544542">
    <w:abstractNumId w:val="15"/>
  </w:num>
  <w:num w:numId="4" w16cid:durableId="1573927113">
    <w:abstractNumId w:val="14"/>
  </w:num>
  <w:num w:numId="5" w16cid:durableId="242957455">
    <w:abstractNumId w:val="9"/>
  </w:num>
  <w:num w:numId="6" w16cid:durableId="197007086">
    <w:abstractNumId w:val="17"/>
  </w:num>
  <w:num w:numId="7" w16cid:durableId="1974484917">
    <w:abstractNumId w:val="0"/>
  </w:num>
  <w:num w:numId="8" w16cid:durableId="473303909">
    <w:abstractNumId w:val="2"/>
  </w:num>
  <w:num w:numId="9" w16cid:durableId="394596248">
    <w:abstractNumId w:val="6"/>
  </w:num>
  <w:num w:numId="10" w16cid:durableId="565995960">
    <w:abstractNumId w:val="5"/>
  </w:num>
  <w:num w:numId="11" w16cid:durableId="1188103215">
    <w:abstractNumId w:val="4"/>
  </w:num>
  <w:num w:numId="12" w16cid:durableId="275797755">
    <w:abstractNumId w:val="11"/>
  </w:num>
  <w:num w:numId="13" w16cid:durableId="1861045605">
    <w:abstractNumId w:val="16"/>
  </w:num>
  <w:num w:numId="14" w16cid:durableId="1982420598">
    <w:abstractNumId w:val="2"/>
  </w:num>
  <w:num w:numId="15" w16cid:durableId="310253043">
    <w:abstractNumId w:val="6"/>
  </w:num>
  <w:num w:numId="16" w16cid:durableId="776604438">
    <w:abstractNumId w:val="5"/>
  </w:num>
  <w:num w:numId="17" w16cid:durableId="1084374352">
    <w:abstractNumId w:val="4"/>
  </w:num>
  <w:num w:numId="18" w16cid:durableId="510145827">
    <w:abstractNumId w:val="11"/>
  </w:num>
  <w:num w:numId="19" w16cid:durableId="1602224748">
    <w:abstractNumId w:val="16"/>
  </w:num>
  <w:num w:numId="20" w16cid:durableId="2083673055">
    <w:abstractNumId w:val="12"/>
  </w:num>
  <w:num w:numId="21" w16cid:durableId="1886136430">
    <w:abstractNumId w:val="8"/>
  </w:num>
  <w:num w:numId="22" w16cid:durableId="808278286">
    <w:abstractNumId w:val="8"/>
  </w:num>
  <w:num w:numId="23" w16cid:durableId="1892417802">
    <w:abstractNumId w:val="10"/>
  </w:num>
  <w:num w:numId="24" w16cid:durableId="2115517448">
    <w:abstractNumId w:val="19"/>
  </w:num>
  <w:num w:numId="25" w16cid:durableId="933132482">
    <w:abstractNumId w:val="18"/>
  </w:num>
  <w:num w:numId="26" w16cid:durableId="1894807910">
    <w:abstractNumId w:val="8"/>
    <w:lvlOverride w:ilvl="0">
      <w:startOverride w:val="1"/>
    </w:lvlOverride>
  </w:num>
  <w:num w:numId="27" w16cid:durableId="1419523980">
    <w:abstractNumId w:val="8"/>
    <w:lvlOverride w:ilvl="0">
      <w:startOverride w:val="1"/>
    </w:lvlOverride>
  </w:num>
  <w:num w:numId="28" w16cid:durableId="475801335">
    <w:abstractNumId w:val="8"/>
    <w:lvlOverride w:ilvl="0">
      <w:startOverride w:val="1"/>
    </w:lvlOverride>
  </w:num>
  <w:num w:numId="29" w16cid:durableId="1376270238">
    <w:abstractNumId w:val="8"/>
    <w:lvlOverride w:ilvl="0">
      <w:startOverride w:val="1"/>
    </w:lvlOverride>
  </w:num>
  <w:num w:numId="30" w16cid:durableId="2049718979">
    <w:abstractNumId w:val="7"/>
  </w:num>
  <w:num w:numId="31" w16cid:durableId="394814427">
    <w:abstractNumId w:val="19"/>
  </w:num>
  <w:num w:numId="32" w16cid:durableId="3871948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66AA"/>
    <w:rsid w:val="00011A28"/>
    <w:rsid w:val="00015F0F"/>
    <w:rsid w:val="00016ED2"/>
    <w:rsid w:val="00017D65"/>
    <w:rsid w:val="00023980"/>
    <w:rsid w:val="00027999"/>
    <w:rsid w:val="000339FA"/>
    <w:rsid w:val="0005393B"/>
    <w:rsid w:val="00054066"/>
    <w:rsid w:val="0005579F"/>
    <w:rsid w:val="00057228"/>
    <w:rsid w:val="00057583"/>
    <w:rsid w:val="00082BC3"/>
    <w:rsid w:val="000B522A"/>
    <w:rsid w:val="000B52A8"/>
    <w:rsid w:val="000C0513"/>
    <w:rsid w:val="000C1854"/>
    <w:rsid w:val="000C68F6"/>
    <w:rsid w:val="000D6BCE"/>
    <w:rsid w:val="001072CD"/>
    <w:rsid w:val="001117F8"/>
    <w:rsid w:val="00115298"/>
    <w:rsid w:val="00125E90"/>
    <w:rsid w:val="00136C37"/>
    <w:rsid w:val="00144057"/>
    <w:rsid w:val="00145731"/>
    <w:rsid w:val="00165833"/>
    <w:rsid w:val="001669C2"/>
    <w:rsid w:val="00170498"/>
    <w:rsid w:val="00171492"/>
    <w:rsid w:val="00174334"/>
    <w:rsid w:val="00175EDF"/>
    <w:rsid w:val="001811EF"/>
    <w:rsid w:val="00184B60"/>
    <w:rsid w:val="00190415"/>
    <w:rsid w:val="00194822"/>
    <w:rsid w:val="001A5488"/>
    <w:rsid w:val="001B3715"/>
    <w:rsid w:val="001C140C"/>
    <w:rsid w:val="001C5DD9"/>
    <w:rsid w:val="001C5F39"/>
    <w:rsid w:val="001D0022"/>
    <w:rsid w:val="001D01F4"/>
    <w:rsid w:val="001D24A6"/>
    <w:rsid w:val="001D3E3D"/>
    <w:rsid w:val="001D5E63"/>
    <w:rsid w:val="001D62F3"/>
    <w:rsid w:val="001E1A17"/>
    <w:rsid w:val="001E3033"/>
    <w:rsid w:val="001E501E"/>
    <w:rsid w:val="001E5492"/>
    <w:rsid w:val="001F0397"/>
    <w:rsid w:val="001F4F1D"/>
    <w:rsid w:val="0020511D"/>
    <w:rsid w:val="0020605F"/>
    <w:rsid w:val="002068BB"/>
    <w:rsid w:val="00220437"/>
    <w:rsid w:val="002329AF"/>
    <w:rsid w:val="00241003"/>
    <w:rsid w:val="00243E72"/>
    <w:rsid w:val="00251FC2"/>
    <w:rsid w:val="00262A13"/>
    <w:rsid w:val="00265798"/>
    <w:rsid w:val="00265D18"/>
    <w:rsid w:val="00274DAB"/>
    <w:rsid w:val="00275477"/>
    <w:rsid w:val="00276015"/>
    <w:rsid w:val="00281289"/>
    <w:rsid w:val="00284150"/>
    <w:rsid w:val="00291695"/>
    <w:rsid w:val="00292C16"/>
    <w:rsid w:val="002A0BBF"/>
    <w:rsid w:val="002B6F5D"/>
    <w:rsid w:val="002C5BB7"/>
    <w:rsid w:val="002F3D50"/>
    <w:rsid w:val="002F506A"/>
    <w:rsid w:val="003059B1"/>
    <w:rsid w:val="00314CF1"/>
    <w:rsid w:val="0032151F"/>
    <w:rsid w:val="00321C42"/>
    <w:rsid w:val="00327095"/>
    <w:rsid w:val="003317F0"/>
    <w:rsid w:val="00332B1F"/>
    <w:rsid w:val="00336CDE"/>
    <w:rsid w:val="00342F43"/>
    <w:rsid w:val="003465FC"/>
    <w:rsid w:val="003468C0"/>
    <w:rsid w:val="0035576C"/>
    <w:rsid w:val="00375F93"/>
    <w:rsid w:val="0039162E"/>
    <w:rsid w:val="0039759B"/>
    <w:rsid w:val="003A408F"/>
    <w:rsid w:val="003A506F"/>
    <w:rsid w:val="003A60BF"/>
    <w:rsid w:val="003C37FB"/>
    <w:rsid w:val="003D1686"/>
    <w:rsid w:val="003D2191"/>
    <w:rsid w:val="003D38C7"/>
    <w:rsid w:val="003F0759"/>
    <w:rsid w:val="003F4FA2"/>
    <w:rsid w:val="003F509E"/>
    <w:rsid w:val="00400765"/>
    <w:rsid w:val="0041220E"/>
    <w:rsid w:val="00416CC3"/>
    <w:rsid w:val="004252D2"/>
    <w:rsid w:val="004321B9"/>
    <w:rsid w:val="0044427C"/>
    <w:rsid w:val="0045642C"/>
    <w:rsid w:val="00464901"/>
    <w:rsid w:val="004671C1"/>
    <w:rsid w:val="00471828"/>
    <w:rsid w:val="00473A97"/>
    <w:rsid w:val="00474796"/>
    <w:rsid w:val="00477817"/>
    <w:rsid w:val="00481DF5"/>
    <w:rsid w:val="004A7C24"/>
    <w:rsid w:val="004C00E2"/>
    <w:rsid w:val="004D486C"/>
    <w:rsid w:val="005070F5"/>
    <w:rsid w:val="00520547"/>
    <w:rsid w:val="0053408D"/>
    <w:rsid w:val="00540C53"/>
    <w:rsid w:val="0054338C"/>
    <w:rsid w:val="00561118"/>
    <w:rsid w:val="00561F2C"/>
    <w:rsid w:val="005648E5"/>
    <w:rsid w:val="00566D86"/>
    <w:rsid w:val="00570F32"/>
    <w:rsid w:val="005749AE"/>
    <w:rsid w:val="005810FC"/>
    <w:rsid w:val="00584B6E"/>
    <w:rsid w:val="005858BC"/>
    <w:rsid w:val="005B1DF7"/>
    <w:rsid w:val="005B48BE"/>
    <w:rsid w:val="005C097E"/>
    <w:rsid w:val="005C2F8B"/>
    <w:rsid w:val="005D4769"/>
    <w:rsid w:val="005F1EB1"/>
    <w:rsid w:val="005F554B"/>
    <w:rsid w:val="00610CF7"/>
    <w:rsid w:val="00614806"/>
    <w:rsid w:val="006240AE"/>
    <w:rsid w:val="006265B8"/>
    <w:rsid w:val="0062669C"/>
    <w:rsid w:val="00632C37"/>
    <w:rsid w:val="0064434A"/>
    <w:rsid w:val="00645B4E"/>
    <w:rsid w:val="006508A4"/>
    <w:rsid w:val="00651577"/>
    <w:rsid w:val="00653AB9"/>
    <w:rsid w:val="00660206"/>
    <w:rsid w:val="00663B03"/>
    <w:rsid w:val="0067728E"/>
    <w:rsid w:val="00680266"/>
    <w:rsid w:val="00682AC6"/>
    <w:rsid w:val="006869B6"/>
    <w:rsid w:val="006871AB"/>
    <w:rsid w:val="00696F73"/>
    <w:rsid w:val="0069748F"/>
    <w:rsid w:val="006A2053"/>
    <w:rsid w:val="006A5370"/>
    <w:rsid w:val="006B00F4"/>
    <w:rsid w:val="006B42EE"/>
    <w:rsid w:val="006B5BA5"/>
    <w:rsid w:val="006C0910"/>
    <w:rsid w:val="006C37F0"/>
    <w:rsid w:val="006C65D0"/>
    <w:rsid w:val="006D00DC"/>
    <w:rsid w:val="006D03A7"/>
    <w:rsid w:val="006D20DD"/>
    <w:rsid w:val="006D5428"/>
    <w:rsid w:val="006E00B4"/>
    <w:rsid w:val="006E5A2F"/>
    <w:rsid w:val="006F01AE"/>
    <w:rsid w:val="00702ECE"/>
    <w:rsid w:val="007230E8"/>
    <w:rsid w:val="00723ECC"/>
    <w:rsid w:val="00727C30"/>
    <w:rsid w:val="007358D5"/>
    <w:rsid w:val="00742E34"/>
    <w:rsid w:val="00744BBE"/>
    <w:rsid w:val="00750989"/>
    <w:rsid w:val="0075579A"/>
    <w:rsid w:val="007569C0"/>
    <w:rsid w:val="0076051A"/>
    <w:rsid w:val="00763F38"/>
    <w:rsid w:val="00764391"/>
    <w:rsid w:val="00766E89"/>
    <w:rsid w:val="00770C86"/>
    <w:rsid w:val="00775CEE"/>
    <w:rsid w:val="0078777B"/>
    <w:rsid w:val="00794485"/>
    <w:rsid w:val="00797142"/>
    <w:rsid w:val="007977F7"/>
    <w:rsid w:val="007A4876"/>
    <w:rsid w:val="007A7EF0"/>
    <w:rsid w:val="007B122F"/>
    <w:rsid w:val="007B23D5"/>
    <w:rsid w:val="007B26F3"/>
    <w:rsid w:val="007C03DC"/>
    <w:rsid w:val="007D01C0"/>
    <w:rsid w:val="007D7F8F"/>
    <w:rsid w:val="007E31F4"/>
    <w:rsid w:val="007E4211"/>
    <w:rsid w:val="007F0147"/>
    <w:rsid w:val="007F3F67"/>
    <w:rsid w:val="007F550D"/>
    <w:rsid w:val="0080234E"/>
    <w:rsid w:val="00804FBA"/>
    <w:rsid w:val="00812F3C"/>
    <w:rsid w:val="00831BE2"/>
    <w:rsid w:val="00834A90"/>
    <w:rsid w:val="008425F7"/>
    <w:rsid w:val="00846532"/>
    <w:rsid w:val="00852FE7"/>
    <w:rsid w:val="008571D7"/>
    <w:rsid w:val="00862A48"/>
    <w:rsid w:val="00870D67"/>
    <w:rsid w:val="008719B2"/>
    <w:rsid w:val="00873B30"/>
    <w:rsid w:val="008B0B2F"/>
    <w:rsid w:val="008B0CF9"/>
    <w:rsid w:val="008B1CF1"/>
    <w:rsid w:val="008B34DC"/>
    <w:rsid w:val="008B3F47"/>
    <w:rsid w:val="008C0804"/>
    <w:rsid w:val="008D0F0E"/>
    <w:rsid w:val="008D44EC"/>
    <w:rsid w:val="008D4CE0"/>
    <w:rsid w:val="008E1D3D"/>
    <w:rsid w:val="008E325E"/>
    <w:rsid w:val="008F3548"/>
    <w:rsid w:val="008F4B4E"/>
    <w:rsid w:val="008F50DC"/>
    <w:rsid w:val="008F7C0C"/>
    <w:rsid w:val="009067A1"/>
    <w:rsid w:val="00924638"/>
    <w:rsid w:val="0092486E"/>
    <w:rsid w:val="00930933"/>
    <w:rsid w:val="00940D7D"/>
    <w:rsid w:val="009450AE"/>
    <w:rsid w:val="00946C4C"/>
    <w:rsid w:val="00951458"/>
    <w:rsid w:val="00953330"/>
    <w:rsid w:val="00955E66"/>
    <w:rsid w:val="009608EB"/>
    <w:rsid w:val="00980353"/>
    <w:rsid w:val="00991727"/>
    <w:rsid w:val="0099488A"/>
    <w:rsid w:val="00995108"/>
    <w:rsid w:val="00997746"/>
    <w:rsid w:val="009A3487"/>
    <w:rsid w:val="009A5DAC"/>
    <w:rsid w:val="009A6F72"/>
    <w:rsid w:val="009B123A"/>
    <w:rsid w:val="009B1548"/>
    <w:rsid w:val="009B3E53"/>
    <w:rsid w:val="009B585B"/>
    <w:rsid w:val="009C2273"/>
    <w:rsid w:val="009C2FF2"/>
    <w:rsid w:val="009C55BC"/>
    <w:rsid w:val="009D01F1"/>
    <w:rsid w:val="009D7334"/>
    <w:rsid w:val="009F5044"/>
    <w:rsid w:val="009F519F"/>
    <w:rsid w:val="00A00F79"/>
    <w:rsid w:val="00A13670"/>
    <w:rsid w:val="00A3196E"/>
    <w:rsid w:val="00A328B8"/>
    <w:rsid w:val="00A35D39"/>
    <w:rsid w:val="00A56036"/>
    <w:rsid w:val="00A6352E"/>
    <w:rsid w:val="00A6401D"/>
    <w:rsid w:val="00A67CAC"/>
    <w:rsid w:val="00A934C6"/>
    <w:rsid w:val="00AA1736"/>
    <w:rsid w:val="00AA2645"/>
    <w:rsid w:val="00AA5346"/>
    <w:rsid w:val="00AA5A0B"/>
    <w:rsid w:val="00AA6A7F"/>
    <w:rsid w:val="00AA7662"/>
    <w:rsid w:val="00AB3C82"/>
    <w:rsid w:val="00AB64F8"/>
    <w:rsid w:val="00AD6890"/>
    <w:rsid w:val="00AD7C7B"/>
    <w:rsid w:val="00AE2DB4"/>
    <w:rsid w:val="00AE7CF5"/>
    <w:rsid w:val="00AF01D6"/>
    <w:rsid w:val="00AF272B"/>
    <w:rsid w:val="00AF4BBC"/>
    <w:rsid w:val="00B0053A"/>
    <w:rsid w:val="00B02942"/>
    <w:rsid w:val="00B11466"/>
    <w:rsid w:val="00B23418"/>
    <w:rsid w:val="00B27C6D"/>
    <w:rsid w:val="00B3119C"/>
    <w:rsid w:val="00B36305"/>
    <w:rsid w:val="00B36F10"/>
    <w:rsid w:val="00B40333"/>
    <w:rsid w:val="00B432A2"/>
    <w:rsid w:val="00B442EE"/>
    <w:rsid w:val="00B531E2"/>
    <w:rsid w:val="00B63CB3"/>
    <w:rsid w:val="00B83DC5"/>
    <w:rsid w:val="00B868FD"/>
    <w:rsid w:val="00B90D91"/>
    <w:rsid w:val="00B94275"/>
    <w:rsid w:val="00B96F18"/>
    <w:rsid w:val="00BA1C59"/>
    <w:rsid w:val="00BA2FF7"/>
    <w:rsid w:val="00BB6A55"/>
    <w:rsid w:val="00BC103A"/>
    <w:rsid w:val="00BC720A"/>
    <w:rsid w:val="00BD3A99"/>
    <w:rsid w:val="00BD3EA2"/>
    <w:rsid w:val="00BE20BB"/>
    <w:rsid w:val="00BE2E63"/>
    <w:rsid w:val="00BF47AD"/>
    <w:rsid w:val="00BF5A1E"/>
    <w:rsid w:val="00BF66D4"/>
    <w:rsid w:val="00C02B40"/>
    <w:rsid w:val="00C23A6E"/>
    <w:rsid w:val="00C270EB"/>
    <w:rsid w:val="00C31491"/>
    <w:rsid w:val="00C3740A"/>
    <w:rsid w:val="00C43DC7"/>
    <w:rsid w:val="00C476C9"/>
    <w:rsid w:val="00C47D81"/>
    <w:rsid w:val="00C562D7"/>
    <w:rsid w:val="00C73749"/>
    <w:rsid w:val="00C73B23"/>
    <w:rsid w:val="00C80993"/>
    <w:rsid w:val="00C84153"/>
    <w:rsid w:val="00C847FD"/>
    <w:rsid w:val="00C91D95"/>
    <w:rsid w:val="00C92A9B"/>
    <w:rsid w:val="00CB0962"/>
    <w:rsid w:val="00CB2DA7"/>
    <w:rsid w:val="00CB349D"/>
    <w:rsid w:val="00CC5106"/>
    <w:rsid w:val="00CE0545"/>
    <w:rsid w:val="00CE3C52"/>
    <w:rsid w:val="00CF0672"/>
    <w:rsid w:val="00CF2259"/>
    <w:rsid w:val="00CF40D8"/>
    <w:rsid w:val="00D04D84"/>
    <w:rsid w:val="00D15B21"/>
    <w:rsid w:val="00D25412"/>
    <w:rsid w:val="00D31BE4"/>
    <w:rsid w:val="00D64912"/>
    <w:rsid w:val="00D70F77"/>
    <w:rsid w:val="00D74238"/>
    <w:rsid w:val="00D779E8"/>
    <w:rsid w:val="00D821F7"/>
    <w:rsid w:val="00D822DA"/>
    <w:rsid w:val="00D82BDC"/>
    <w:rsid w:val="00D9209B"/>
    <w:rsid w:val="00D92D66"/>
    <w:rsid w:val="00D94776"/>
    <w:rsid w:val="00DA6661"/>
    <w:rsid w:val="00DC1159"/>
    <w:rsid w:val="00DC5979"/>
    <w:rsid w:val="00DD73C2"/>
    <w:rsid w:val="00DE5939"/>
    <w:rsid w:val="00DF0C46"/>
    <w:rsid w:val="00DF310C"/>
    <w:rsid w:val="00DF7872"/>
    <w:rsid w:val="00E035F4"/>
    <w:rsid w:val="00E03FDD"/>
    <w:rsid w:val="00E04897"/>
    <w:rsid w:val="00E14120"/>
    <w:rsid w:val="00E1524A"/>
    <w:rsid w:val="00E316AD"/>
    <w:rsid w:val="00E31F0B"/>
    <w:rsid w:val="00E337F8"/>
    <w:rsid w:val="00E468B2"/>
    <w:rsid w:val="00E63941"/>
    <w:rsid w:val="00E7033F"/>
    <w:rsid w:val="00E83B43"/>
    <w:rsid w:val="00E85DEE"/>
    <w:rsid w:val="00E92909"/>
    <w:rsid w:val="00EA33D9"/>
    <w:rsid w:val="00EC4090"/>
    <w:rsid w:val="00ED5ACC"/>
    <w:rsid w:val="00EE292C"/>
    <w:rsid w:val="00EE373D"/>
    <w:rsid w:val="00EE5CF6"/>
    <w:rsid w:val="00EF0B52"/>
    <w:rsid w:val="00F200E8"/>
    <w:rsid w:val="00F23A34"/>
    <w:rsid w:val="00F2747F"/>
    <w:rsid w:val="00F33AE5"/>
    <w:rsid w:val="00F4011F"/>
    <w:rsid w:val="00F407BF"/>
    <w:rsid w:val="00F52E28"/>
    <w:rsid w:val="00F603D1"/>
    <w:rsid w:val="00F65961"/>
    <w:rsid w:val="00F73A7C"/>
    <w:rsid w:val="00F73DBA"/>
    <w:rsid w:val="00F7603A"/>
    <w:rsid w:val="00F84201"/>
    <w:rsid w:val="00F958A4"/>
    <w:rsid w:val="00FB790D"/>
    <w:rsid w:val="00FC04F8"/>
    <w:rsid w:val="00FC577E"/>
    <w:rsid w:val="00FD20F0"/>
    <w:rsid w:val="00FD3BDA"/>
    <w:rsid w:val="00FE15BB"/>
    <w:rsid w:val="00FE187E"/>
    <w:rsid w:val="00FE505C"/>
    <w:rsid w:val="00FE69E7"/>
    <w:rsid w:val="00FE789F"/>
    <w:rsid w:val="00FF1360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11F"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3A408F"/>
  </w:style>
  <w:style w:type="paragraph" w:styleId="Revision">
    <w:name w:val="Revision"/>
    <w:hidden/>
    <w:uiPriority w:val="99"/>
    <w:semiHidden/>
    <w:rsid w:val="004321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F01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01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1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1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1D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62E"/>
  </w:style>
  <w:style w:type="paragraph" w:styleId="Footer">
    <w:name w:val="footer"/>
    <w:basedOn w:val="Normal"/>
    <w:link w:val="FooterChar"/>
    <w:uiPriority w:val="99"/>
    <w:unhideWhenUsed/>
    <w:rsid w:val="0039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62E"/>
  </w:style>
  <w:style w:type="paragraph" w:customStyle="1" w:styleId="RSCBasictext">
    <w:name w:val="RSC Basic text"/>
    <w:basedOn w:val="Normal"/>
    <w:qFormat/>
    <w:rsid w:val="0039162E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39162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0B522A"/>
    <w:pPr>
      <w:numPr>
        <w:numId w:val="14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39162E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6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39162E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6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39162E"/>
    <w:pPr>
      <w:jc w:val="center"/>
    </w:pPr>
  </w:style>
  <w:style w:type="paragraph" w:customStyle="1" w:styleId="RSCH1">
    <w:name w:val="RSC H1"/>
    <w:basedOn w:val="Normal"/>
    <w:qFormat/>
    <w:rsid w:val="0039162E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39162E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39162E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39162E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39162E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39162E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39162E"/>
    <w:pPr>
      <w:numPr>
        <w:numId w:val="15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1811EF"/>
    <w:pPr>
      <w:numPr>
        <w:ilvl w:val="1"/>
        <w:numId w:val="30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Marks">
    <w:name w:val="RSC Marks"/>
    <w:basedOn w:val="Normal"/>
    <w:qFormat/>
    <w:rsid w:val="0039162E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39162E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39162E"/>
    <w:pPr>
      <w:numPr>
        <w:numId w:val="17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39162E"/>
    <w:pPr>
      <w:numPr>
        <w:numId w:val="18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39162E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tablebulletedlist">
    <w:name w:val="RSC table bulleted list"/>
    <w:basedOn w:val="ListParagraph"/>
    <w:qFormat/>
    <w:rsid w:val="001A5488"/>
    <w:pPr>
      <w:numPr>
        <w:numId w:val="19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39162E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Hyperlink">
    <w:name w:val="Hyperlink"/>
    <w:aliases w:val="RSC hyperlink"/>
    <w:basedOn w:val="DefaultParagraphFont"/>
    <w:uiPriority w:val="99"/>
    <w:unhideWhenUsed/>
    <w:rsid w:val="0054338C"/>
    <w:rPr>
      <w:rFonts w:ascii="Century Gothic" w:hAnsi="Century Gothic"/>
      <w:b/>
      <w:color w:val="C8102E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338C"/>
  </w:style>
  <w:style w:type="paragraph" w:customStyle="1" w:styleId="RSCGuidanceindented">
    <w:name w:val="RSC Guidance indented"/>
    <w:basedOn w:val="Normal"/>
    <w:qFormat/>
    <w:rsid w:val="004A7C24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4A7C24"/>
    <w:pPr>
      <w:tabs>
        <w:tab w:val="clear" w:pos="8647"/>
      </w:tabs>
      <w:spacing w:before="360"/>
    </w:pPr>
  </w:style>
  <w:style w:type="paragraph" w:customStyle="1" w:styleId="RSCnormalindentedtext">
    <w:name w:val="RSC normal indented text"/>
    <w:basedOn w:val="RSCBasictext"/>
    <w:qFormat/>
    <w:rsid w:val="004A7C24"/>
    <w:pPr>
      <w:spacing w:after="300"/>
      <w:ind w:left="539"/>
    </w:pPr>
  </w:style>
  <w:style w:type="paragraph" w:customStyle="1" w:styleId="RSCnumberedlist11">
    <w:name w:val="RSC numbered list 1.1"/>
    <w:basedOn w:val="Normal"/>
    <w:qFormat/>
    <w:rsid w:val="00951458"/>
    <w:pPr>
      <w:numPr>
        <w:numId w:val="23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4A7C24"/>
    <w:pPr>
      <w:numPr>
        <w:numId w:val="0"/>
      </w:numPr>
    </w:pPr>
  </w:style>
  <w:style w:type="paragraph" w:customStyle="1" w:styleId="RSCnumberedlist31">
    <w:name w:val="RSC numbered list 3.1"/>
    <w:basedOn w:val="RSCnumberedlist21"/>
    <w:qFormat/>
    <w:rsid w:val="004A7C24"/>
    <w:pPr>
      <w:numPr>
        <w:numId w:val="25"/>
      </w:numPr>
      <w:ind w:left="539" w:hanging="539"/>
    </w:pPr>
  </w:style>
  <w:style w:type="paragraph" w:customStyle="1" w:styleId="RSCunderline0">
    <w:name w:val="RSC underline"/>
    <w:basedOn w:val="Normal"/>
    <w:qFormat/>
    <w:rsid w:val="004A7C24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multilevellist11">
    <w:name w:val="RSC multilevel list 1.1"/>
    <w:basedOn w:val="RSCnumberedlist11"/>
    <w:qFormat/>
    <w:rsid w:val="00A3196E"/>
    <w:pPr>
      <w:numPr>
        <w:numId w:val="30"/>
      </w:numPr>
      <w:spacing w:line="480" w:lineRule="auto"/>
    </w:pPr>
  </w:style>
  <w:style w:type="paragraph" w:customStyle="1" w:styleId="RSCmultilevellist21">
    <w:name w:val="RSC multilevel list 2.1"/>
    <w:basedOn w:val="RSCnumberedlist21"/>
    <w:qFormat/>
    <w:rsid w:val="00A3196E"/>
    <w:pPr>
      <w:numPr>
        <w:numId w:val="31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A3196E"/>
    <w:pPr>
      <w:numPr>
        <w:numId w:val="32"/>
      </w:numPr>
      <w:spacing w:after="0" w:line="480" w:lineRule="auto"/>
    </w:pPr>
  </w:style>
  <w:style w:type="paragraph" w:customStyle="1" w:styleId="RSCletteredsinglespacing">
    <w:name w:val="RSC lettered single spacing"/>
    <w:basedOn w:val="RSCletteredlist"/>
    <w:qFormat/>
    <w:rsid w:val="00CB0962"/>
    <w:pPr>
      <w:spacing w:after="240" w:line="280" w:lineRule="atLeast"/>
      <w:ind w:left="1078" w:hanging="539"/>
      <w:contextualSpacing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3mm0IeW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dfHnnH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A0B92-E4FC-4228-8360-728E2B93CA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C0B14E-AF27-4CF0-A09F-4EF1B70E4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216074-6FF4-4F82-995A-2BB5930149EF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1E6F2B7E-654A-4536-8F58-3010A989D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2017</Words>
  <Characters>10674</Characters>
  <Application>Microsoft Office Word</Application>
  <DocSecurity>0</DocSecurity>
  <Lines>762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teacher guidance</vt:lpstr>
    </vt:vector>
  </TitlesOfParts>
  <Company>Royal Society of Chemistry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teacher guidance CYM</dc:title>
  <dc:subject/>
  <dc:creator>Royal Society of Chemistry</dc:creator>
  <cp:keywords>bonding, covalent, ionic, metallic, ion, atoms, electrons, molecule, compound, element, electrostatic, Welsh, Welsh language</cp:keywords>
  <dc:description>From the Bonding resource, available at rsc.li/4dfHnnH</dc:description>
  <cp:lastModifiedBy>Hannah Sycamore</cp:lastModifiedBy>
  <cp:revision>4</cp:revision>
  <dcterms:created xsi:type="dcterms:W3CDTF">2023-04-13T22:54:00Z</dcterms:created>
  <dcterms:modified xsi:type="dcterms:W3CDTF">2026-06-08T13:29:00Z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