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996B" w14:textId="77777777" w:rsidR="00343E48" w:rsidRDefault="00343E48" w:rsidP="00A66B44">
      <w:pPr>
        <w:pStyle w:val="RSCBulletedlist"/>
        <w:numPr>
          <w:ilvl w:val="0"/>
          <w:numId w:val="0"/>
        </w:numPr>
        <w:rPr>
          <w:b/>
          <w:bCs/>
          <w:color w:val="C8102E"/>
          <w:sz w:val="36"/>
          <w:szCs w:val="36"/>
        </w:rPr>
      </w:pPr>
      <w:bookmarkStart w:id="0" w:name="_Hlk186795034"/>
      <w:r>
        <w:rPr>
          <w:b/>
          <w:color w:val="C8102E"/>
          <w:sz w:val="36"/>
        </w:rPr>
        <w:t xml:space="preserve">Newid cyflwr prinder dŵr </w:t>
      </w:r>
    </w:p>
    <w:bookmarkEnd w:id="0"/>
    <w:p w14:paraId="1D4E353C" w14:textId="7C1D20DF" w:rsidR="00A66B44" w:rsidRPr="00492D28" w:rsidRDefault="00A66B44" w:rsidP="00A66B44">
      <w:pPr>
        <w:pStyle w:val="RSCBulletedlist"/>
        <w:numPr>
          <w:ilvl w:val="0"/>
          <w:numId w:val="0"/>
        </w:numPr>
      </w:pPr>
      <w:r>
        <w:t xml:space="preserve">Mae’r adnodd hwn yn rhan o becyn pwnc y </w:t>
      </w:r>
      <w:r>
        <w:rPr>
          <w:b/>
          <w:bCs/>
        </w:rPr>
        <w:t>model atomig</w:t>
      </w:r>
      <w:r>
        <w:t xml:space="preserve"> lle byddwch yn dod o hyd i ragor o adnoddau i ymgorffori datblygiad sgiliau llythrennedd yn eich addysgu. Gallwch olygu’r holl ffeiliau cysylltiedig yn yr adnodd hwn i weddu i anghenion eich dysgwyr. </w:t>
      </w:r>
    </w:p>
    <w:p w14:paraId="65138B1A" w14:textId="77777777" w:rsidR="00AB639C" w:rsidRDefault="00AB639C" w:rsidP="00D3142C">
      <w:pPr>
        <w:pStyle w:val="RSCH2"/>
        <w:spacing w:before="360"/>
      </w:pPr>
      <w:r>
        <w:t>Amcanion dysgu</w:t>
      </w:r>
    </w:p>
    <w:p w14:paraId="06952372" w14:textId="003E3DC6" w:rsidR="00A66B44" w:rsidRDefault="00A66B44" w:rsidP="00A66B44">
      <w:pPr>
        <w:pStyle w:val="RSCLearningobjectives"/>
      </w:pPr>
      <w:r>
        <w:t>Defnyddio strategaethau darllen gweithredol i’ch helpu i ddeall stori newyddion am wyddoniaeth.</w:t>
      </w:r>
    </w:p>
    <w:p w14:paraId="1D999FDE" w14:textId="1F5A9055" w:rsidR="00A66B44" w:rsidRDefault="00A66B44" w:rsidP="00A66B44">
      <w:pPr>
        <w:pStyle w:val="RSCLearningobjectives"/>
      </w:pPr>
      <w:r>
        <w:t>Defnyddio’r eirfa i’ch helpu i ddeall geiriau anghyfarwydd.</w:t>
      </w:r>
    </w:p>
    <w:p w14:paraId="47FCFDD6" w14:textId="445AF79D" w:rsidR="00A66B44" w:rsidRDefault="00A66B44" w:rsidP="009A15EF">
      <w:pPr>
        <w:pStyle w:val="RSCLearningobjectives"/>
        <w:jc w:val="left"/>
      </w:pPr>
      <w:r>
        <w:t>Gwybod pa wybodaeth allweddol i chwilio amdani wrth ddarllen stori newyddion am wyddoniaeth.</w:t>
      </w:r>
    </w:p>
    <w:p w14:paraId="38A54FB5" w14:textId="038D4014" w:rsidR="00343E48" w:rsidRPr="00A66B44" w:rsidRDefault="00A66B44" w:rsidP="009A15EF">
      <w:pPr>
        <w:pStyle w:val="RSCLearningobjectives"/>
        <w:jc w:val="left"/>
      </w:pPr>
      <w:r>
        <w:t>Deall sut mae pobl yn ysgrifennu am wyddoniaeth yn wahanol, yn dibynnu ar eu cynulleidfaoedd.</w:t>
      </w:r>
    </w:p>
    <w:p w14:paraId="43B71F38" w14:textId="77777777" w:rsidR="00A66B44" w:rsidRPr="00A66B44" w:rsidRDefault="00A66B44" w:rsidP="009A15EF">
      <w:pPr>
        <w:pStyle w:val="RSCLearningobjectives"/>
        <w:jc w:val="left"/>
      </w:pPr>
      <w:r>
        <w:t>Ar gyfer estyn – siarad yn hyderus am y stori newyddion am wyddoniaeth, gan ystyried eich cynulleidfa.</w:t>
      </w:r>
    </w:p>
    <w:p w14:paraId="411F1C57" w14:textId="0744BE4B" w:rsidR="00A66B44" w:rsidRPr="00A66B44" w:rsidRDefault="00A66B44" w:rsidP="004778AB">
      <w:pPr>
        <w:pStyle w:val="RSCLearningobjectives"/>
        <w:numPr>
          <w:ilvl w:val="0"/>
          <w:numId w:val="0"/>
        </w:numPr>
        <w:spacing w:line="259" w:lineRule="auto"/>
        <w:jc w:val="left"/>
      </w:pPr>
      <w:r>
        <w:t>Mae cwestiynau 1–3 ar y daflen i fyfyrwyr yn cefnogi amcanion dysgu 1 a 2. Mae cwestiwn 6 yn cefnogi amcan dysgu 3. Mae cwestiynau 7–9 yn cefnogi amcan dysgu 4 ac mae’r dasg estyn ‘Cyflwyno’r newyddion’ yn cefnogi amcan dysgu 5.</w:t>
      </w:r>
    </w:p>
    <w:p w14:paraId="4905806C" w14:textId="3E8106B9" w:rsidR="00362CC1" w:rsidRDefault="00A66B44" w:rsidP="009A15EF">
      <w:pPr>
        <w:pStyle w:val="RSCH2"/>
        <w:spacing w:before="360"/>
      </w:pPr>
      <w:r>
        <w:t>Cyflwyniad</w:t>
      </w:r>
    </w:p>
    <w:p w14:paraId="0531BAFB" w14:textId="1108095A" w:rsidR="00A66B44" w:rsidRDefault="00A66B44" w:rsidP="00A66B44">
      <w:pPr>
        <w:pStyle w:val="RSCBasictext"/>
        <w:rPr>
          <w:i/>
          <w:iCs/>
        </w:rPr>
      </w:pPr>
      <w:r>
        <w:t>Mae darllen am wyddoniaeth yn hanfodol er mwyn deall y byd o’n cwmpas a’r digwyddiadau a’r darganfyddiadau sy’n effeithio ar ein bywydau. Yn y dasg darllen a deall hon, bydd dysgwyr yn mynd ati i ymwneud â thestun syml am erthygl ymchwil.</w:t>
      </w:r>
      <w:r>
        <w:rPr>
          <w:i/>
        </w:rPr>
        <w:t xml:space="preserve"> </w:t>
      </w:r>
    </w:p>
    <w:p w14:paraId="50265360" w14:textId="71CCEECC" w:rsidR="004567AD" w:rsidRDefault="00A66B44" w:rsidP="009A15EF">
      <w:pPr>
        <w:pStyle w:val="RSCBasictext"/>
        <w:spacing w:after="360"/>
      </w:pPr>
      <w:r>
        <w:t xml:space="preserve">Mae </w:t>
      </w:r>
      <w:r>
        <w:rPr>
          <w:i/>
        </w:rPr>
        <w:t>Education in Chemistry</w:t>
      </w:r>
      <w:r>
        <w:t xml:space="preserve"> wedi casglu a chrynhoi cyfoeth o straeon newyddion am ymchwil gwyddoniaeth (gweler </w:t>
      </w:r>
      <w:hyperlink r:id="rId11" w:history="1">
        <w:r>
          <w:rPr>
            <w:rStyle w:val="Hyperlink"/>
          </w:rPr>
          <w:t>rsc.li/4jvfRU0</w:t>
        </w:r>
      </w:hyperlink>
      <w:r>
        <w:t xml:space="preserve">). Mae’r adnodd darllen a deall hwn yn seiliedig ar un o’r straeon hyn sy’n berthnasol i bwnc y </w:t>
      </w:r>
      <w:r>
        <w:rPr>
          <w:b/>
          <w:bCs/>
        </w:rPr>
        <w:t>model atomig</w:t>
      </w:r>
      <w:r>
        <w:t>. Mae’r adnodd hwn yn cynnwys:</w:t>
      </w:r>
    </w:p>
    <w:p w14:paraId="70DF0EBE" w14:textId="77777777" w:rsidR="00085A95" w:rsidRPr="00A66B44" w:rsidRDefault="00085A95" w:rsidP="009A15EF">
      <w:pPr>
        <w:pStyle w:val="RSCBasictext"/>
        <w:spacing w:after="360"/>
      </w:pP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2999"/>
        <w:gridCol w:w="2998"/>
        <w:gridCol w:w="2999"/>
      </w:tblGrid>
      <w:tr w:rsidR="004567AD" w14:paraId="112B7613" w14:textId="77777777" w:rsidTr="00CD47F3">
        <w:trPr>
          <w:trHeight w:val="2232"/>
        </w:trPr>
        <w:tc>
          <w:tcPr>
            <w:tcW w:w="2999" w:type="dxa"/>
          </w:tcPr>
          <w:p w14:paraId="6D42E921" w14:textId="6D726FB8" w:rsidR="00A66B44" w:rsidRDefault="004567AD" w:rsidP="00CD47F3">
            <w:pPr>
              <w:pStyle w:val="RSCBasictext"/>
            </w:pPr>
            <w:r>
              <w:rPr>
                <w:noProof/>
              </w:rPr>
              <w:lastRenderedPageBreak/>
              <w:drawing>
                <wp:anchor distT="0" distB="0" distL="114300" distR="114300" simplePos="0" relativeHeight="251658241" behindDoc="0" locked="0" layoutInCell="1" allowOverlap="1" wp14:anchorId="20167455" wp14:editId="49667D65">
                  <wp:simplePos x="0" y="0"/>
                  <wp:positionH relativeFrom="column">
                    <wp:posOffset>59055</wp:posOffset>
                  </wp:positionH>
                  <wp:positionV relativeFrom="paragraph">
                    <wp:posOffset>217170</wp:posOffset>
                  </wp:positionV>
                  <wp:extent cx="1466850" cy="1026795"/>
                  <wp:effectExtent l="0" t="0" r="0" b="1905"/>
                  <wp:wrapThrough wrapText="bothSides">
                    <wp:wrapPolygon edited="0">
                      <wp:start x="0" y="0"/>
                      <wp:lineTo x="0" y="21239"/>
                      <wp:lineTo x="21319" y="21239"/>
                      <wp:lineTo x="21319" y="0"/>
                      <wp:lineTo x="0" y="0"/>
                    </wp:wrapPolygon>
                  </wp:wrapThrough>
                  <wp:docPr id="172832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20804"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026795"/>
                          </a:xfrm>
                          <a:prstGeom prst="rect">
                            <a:avLst/>
                          </a:prstGeom>
                        </pic:spPr>
                      </pic:pic>
                    </a:graphicData>
                  </a:graphic>
                  <wp14:sizeRelH relativeFrom="margin">
                    <wp14:pctWidth>0</wp14:pctWidth>
                  </wp14:sizeRelH>
                  <wp14:sizeRelV relativeFrom="margin">
                    <wp14:pctHeight>0</wp14:pctHeight>
                  </wp14:sizeRelV>
                </wp:anchor>
              </w:drawing>
            </w:r>
          </w:p>
        </w:tc>
        <w:tc>
          <w:tcPr>
            <w:tcW w:w="5997" w:type="dxa"/>
            <w:gridSpan w:val="2"/>
          </w:tcPr>
          <w:p w14:paraId="2ECDEC5F" w14:textId="268DADC6" w:rsidR="00A66B44" w:rsidRDefault="00356725" w:rsidP="009A15EF">
            <w:pPr>
              <w:pStyle w:val="RSCBasictext"/>
              <w:ind w:hanging="715"/>
              <w:rPr>
                <w:b/>
                <w:bCs/>
                <w:color w:val="C00000"/>
              </w:rPr>
            </w:pPr>
            <w:r>
              <w:rPr>
                <w:b/>
                <w:noProof/>
                <w:color w:val="C00000"/>
              </w:rPr>
              <w:drawing>
                <wp:anchor distT="0" distB="0" distL="114300" distR="114300" simplePos="0" relativeHeight="251658242" behindDoc="1" locked="0" layoutInCell="1" allowOverlap="1" wp14:anchorId="754BF0EC" wp14:editId="5E48D186">
                  <wp:simplePos x="0" y="0"/>
                  <wp:positionH relativeFrom="column">
                    <wp:posOffset>35885</wp:posOffset>
                  </wp:positionH>
                  <wp:positionV relativeFrom="paragraph">
                    <wp:posOffset>266700</wp:posOffset>
                  </wp:positionV>
                  <wp:extent cx="1480820" cy="829310"/>
                  <wp:effectExtent l="0" t="0" r="5080" b="8890"/>
                  <wp:wrapTight wrapText="bothSides">
                    <wp:wrapPolygon edited="0">
                      <wp:start x="0" y="0"/>
                      <wp:lineTo x="0" y="21335"/>
                      <wp:lineTo x="21396" y="21335"/>
                      <wp:lineTo x="21396" y="0"/>
                      <wp:lineTo x="0" y="0"/>
                    </wp:wrapPolygon>
                  </wp:wrapTight>
                  <wp:docPr id="2010218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1807"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0820" cy="829310"/>
                          </a:xfrm>
                          <a:prstGeom prst="rect">
                            <a:avLst/>
                          </a:prstGeom>
                        </pic:spPr>
                      </pic:pic>
                    </a:graphicData>
                  </a:graphic>
                  <wp14:sizeRelH relativeFrom="page">
                    <wp14:pctWidth>0</wp14:pctWidth>
                  </wp14:sizeRelH>
                  <wp14:sizeRelV relativeFrom="page">
                    <wp14:pctHeight>0</wp14:pctHeight>
                  </wp14:sizeRelV>
                </wp:anchor>
              </w:drawing>
            </w:r>
            <w:r>
              <w:rPr>
                <w:b/>
                <w:noProof/>
                <w:color w:val="C00000"/>
              </w:rPr>
              <w:drawing>
                <wp:anchor distT="0" distB="0" distL="114300" distR="114300" simplePos="0" relativeHeight="251658240" behindDoc="0" locked="0" layoutInCell="1" allowOverlap="1" wp14:anchorId="4B81B63D" wp14:editId="560C796B">
                  <wp:simplePos x="0" y="0"/>
                  <wp:positionH relativeFrom="column">
                    <wp:posOffset>1790700</wp:posOffset>
                  </wp:positionH>
                  <wp:positionV relativeFrom="paragraph">
                    <wp:posOffset>201930</wp:posOffset>
                  </wp:positionV>
                  <wp:extent cx="1810385" cy="1051560"/>
                  <wp:effectExtent l="0" t="0" r="0" b="0"/>
                  <wp:wrapThrough wrapText="bothSides">
                    <wp:wrapPolygon edited="0">
                      <wp:start x="0" y="0"/>
                      <wp:lineTo x="0" y="21130"/>
                      <wp:lineTo x="21365" y="21130"/>
                      <wp:lineTo x="21365" y="0"/>
                      <wp:lineTo x="0" y="0"/>
                    </wp:wrapPolygon>
                  </wp:wrapThrough>
                  <wp:docPr id="6161640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64014"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0385" cy="1051560"/>
                          </a:xfrm>
                          <a:prstGeom prst="rect">
                            <a:avLst/>
                          </a:prstGeom>
                        </pic:spPr>
                      </pic:pic>
                    </a:graphicData>
                  </a:graphic>
                  <wp14:sizeRelH relativeFrom="margin">
                    <wp14:pctWidth>0</wp14:pctWidth>
                  </wp14:sizeRelH>
                  <wp14:sizeRelV relativeFrom="margin">
                    <wp14:pctHeight>0</wp14:pctHeight>
                  </wp14:sizeRelV>
                </wp:anchor>
              </w:drawing>
            </w:r>
            <w:r>
              <w:rPr>
                <w:b/>
                <w:color w:val="C00000"/>
              </w:rPr>
              <w:t xml:space="preserve"> Tasg estyn</w:t>
            </w:r>
          </w:p>
          <w:p w14:paraId="20F925CA" w14:textId="17883C04" w:rsidR="00A66B44" w:rsidRPr="004567AD" w:rsidRDefault="004567AD" w:rsidP="004567AD">
            <w:pPr>
              <w:pStyle w:val="RSCBasictext"/>
              <w:rPr>
                <w:b/>
                <w:bCs/>
                <w:color w:val="C00000"/>
              </w:rPr>
            </w:pPr>
            <w:r>
              <w:rPr>
                <w:b/>
                <w:color w:val="C00000"/>
              </w:rPr>
              <w:t xml:space="preserve">                                          </w:t>
            </w:r>
          </w:p>
        </w:tc>
      </w:tr>
      <w:tr w:rsidR="004567AD" w14:paraId="1E466075" w14:textId="77777777" w:rsidTr="00A66B44">
        <w:tc>
          <w:tcPr>
            <w:tcW w:w="2999" w:type="dxa"/>
          </w:tcPr>
          <w:p w14:paraId="09D1BF57" w14:textId="77777777" w:rsidR="00A66B44" w:rsidRDefault="00A66B44" w:rsidP="00A66B44">
            <w:pPr>
              <w:pStyle w:val="RSCBasictext"/>
              <w:ind w:left="0" w:firstLine="0"/>
              <w:rPr>
                <w:b/>
                <w:bCs/>
                <w:color w:val="C00000"/>
              </w:rPr>
            </w:pPr>
            <w:r>
              <w:rPr>
                <w:b/>
                <w:color w:val="C00000"/>
              </w:rPr>
              <w:t>Taflen waith darllen a deall</w:t>
            </w:r>
          </w:p>
          <w:p w14:paraId="4B5D7983" w14:textId="1C532020" w:rsidR="00A66B44" w:rsidRPr="00C00232" w:rsidRDefault="00590C44" w:rsidP="00A66B44">
            <w:pPr>
              <w:pStyle w:val="RSCBasictext"/>
              <w:ind w:left="0" w:firstLine="0"/>
              <w:rPr>
                <w:sz w:val="20"/>
                <w:szCs w:val="20"/>
              </w:rPr>
            </w:pPr>
            <w:r>
              <w:rPr>
                <w:sz w:val="20"/>
              </w:rPr>
              <w:t>Crynodeb syml o erthygl ymchwil gyda chwestiynau i brofi dealltwriaeth a geirfa.</w:t>
            </w:r>
          </w:p>
        </w:tc>
        <w:tc>
          <w:tcPr>
            <w:tcW w:w="2998" w:type="dxa"/>
          </w:tcPr>
          <w:p w14:paraId="1E88F3E1" w14:textId="47727DEE" w:rsidR="00A66B44" w:rsidRDefault="00A66B44" w:rsidP="00A66B44">
            <w:pPr>
              <w:pStyle w:val="RSCBasictext"/>
              <w:ind w:left="0" w:firstLine="0"/>
              <w:rPr>
                <w:b/>
                <w:bCs/>
                <w:color w:val="C00000"/>
              </w:rPr>
            </w:pPr>
            <w:r>
              <w:rPr>
                <w:b/>
                <w:color w:val="C00000"/>
              </w:rPr>
              <w:t>Sleidiau Cyflwyno’r newyddion</w:t>
            </w:r>
          </w:p>
          <w:p w14:paraId="5C0B82C9" w14:textId="664E8FC6" w:rsidR="00A66B44" w:rsidRPr="00C00232" w:rsidRDefault="00A66B44" w:rsidP="00A66B44">
            <w:pPr>
              <w:pStyle w:val="RSCBasictext"/>
              <w:ind w:left="0" w:firstLine="0"/>
              <w:rPr>
                <w:sz w:val="20"/>
                <w:szCs w:val="20"/>
              </w:rPr>
            </w:pPr>
            <w:r>
              <w:rPr>
                <w:sz w:val="20"/>
              </w:rPr>
              <w:t>Cyfarwyddiadau ar gyfer y dasg estyn, ynghyd ag awgrymiadau a chwestiynau myfyrio.</w:t>
            </w:r>
          </w:p>
        </w:tc>
        <w:tc>
          <w:tcPr>
            <w:tcW w:w="2999" w:type="dxa"/>
          </w:tcPr>
          <w:p w14:paraId="15D013C0" w14:textId="3DF5705D" w:rsidR="00A66B44" w:rsidRDefault="00A66B44" w:rsidP="00A66B44">
            <w:pPr>
              <w:pStyle w:val="RSCBasictext"/>
              <w:ind w:left="0" w:firstLine="0"/>
              <w:rPr>
                <w:b/>
                <w:bCs/>
                <w:color w:val="C00000"/>
              </w:rPr>
            </w:pPr>
            <w:r>
              <w:rPr>
                <w:b/>
                <w:color w:val="C00000"/>
              </w:rPr>
              <w:t>Sgript Cyflwyno’r newyddion</w:t>
            </w:r>
          </w:p>
          <w:p w14:paraId="40A53DF3" w14:textId="557B4EEB" w:rsidR="00A66B44" w:rsidRPr="00C00232" w:rsidRDefault="00F35A95" w:rsidP="00A66B44">
            <w:pPr>
              <w:pStyle w:val="RSCBasictext"/>
              <w:ind w:left="0" w:firstLine="0"/>
              <w:rPr>
                <w:sz w:val="20"/>
                <w:szCs w:val="20"/>
              </w:rPr>
            </w:pPr>
            <w:r>
              <w:rPr>
                <w:sz w:val="20"/>
              </w:rPr>
              <w:t>Templed sgript i’r dysgwyr ysgrifennu ynddo mewn grwpiau, a thabl i fyfyrio ar gyflwyniadau’r dosbarth.</w:t>
            </w:r>
          </w:p>
        </w:tc>
      </w:tr>
    </w:tbl>
    <w:p w14:paraId="31889672" w14:textId="227A3433" w:rsidR="00A84218" w:rsidRDefault="00A66B44" w:rsidP="00A84218">
      <w:pPr>
        <w:pStyle w:val="RSCH2"/>
      </w:pPr>
      <w:r>
        <w:t>Gweithgaredd darllen a deall</w:t>
      </w:r>
    </w:p>
    <w:p w14:paraId="51925448" w14:textId="7BCE7B95" w:rsidR="00A66B44" w:rsidRPr="00BA0703" w:rsidRDefault="00A66B44" w:rsidP="00A66B44">
      <w:pPr>
        <w:pStyle w:val="RSCBasictext"/>
      </w:pPr>
      <w:r>
        <w:t xml:space="preserve">Mae rhifau llinellau ar destun y stori er mwyn i chi allu cyfeirio dysgwyr yn hawdd at rannau penodol o’r testun. Gellir analluogi’r rhain, rhagor o wybodaeth </w:t>
      </w:r>
      <w:hyperlink r:id="rId15" w:history="1">
        <w:r>
          <w:rPr>
            <w:rStyle w:val="Hyperlink"/>
          </w:rPr>
          <w:t>bit.ly/4cHKkeW</w:t>
        </w:r>
      </w:hyperlink>
    </w:p>
    <w:p w14:paraId="0FA663B5" w14:textId="38EF62CE" w:rsidR="00A66B44" w:rsidRDefault="00A66B44" w:rsidP="00A66B44">
      <w:pPr>
        <w:pStyle w:val="RSCH3"/>
      </w:pPr>
      <w:r>
        <w:t>Modelu darllen gweithredol</w:t>
      </w:r>
    </w:p>
    <w:p w14:paraId="1B7C9D33" w14:textId="3F5BFBD8" w:rsidR="00A66B44" w:rsidRDefault="00A66B44" w:rsidP="00A66B44">
      <w:pPr>
        <w:pStyle w:val="RSCBulletedlist"/>
        <w:numPr>
          <w:ilvl w:val="0"/>
          <w:numId w:val="0"/>
        </w:numPr>
      </w:pPr>
      <w:r>
        <w:t>Darllenwch y stori yn uchel gyda’ch dysgwyr a’u hannog drwy gydol y broses i ymwneud yn weithredol â’r testun. Gallwch ofyn:</w:t>
      </w:r>
    </w:p>
    <w:p w14:paraId="334DE411" w14:textId="7E58019E" w:rsidR="00A66B44" w:rsidRDefault="00A66B44" w:rsidP="00A66B44">
      <w:pPr>
        <w:pStyle w:val="RSCBulletedlist"/>
      </w:pPr>
      <w:r>
        <w:t>‘Beth ydych chi’n meddwl fydd yn digwydd nesaf?’</w:t>
      </w:r>
    </w:p>
    <w:p w14:paraId="31446C2D" w14:textId="37F5C02A" w:rsidR="00A66B44" w:rsidRDefault="00A66B44" w:rsidP="00A66B44">
      <w:pPr>
        <w:pStyle w:val="RSCBulletedlist"/>
      </w:pPr>
      <w:r>
        <w:t>‘Sut byddech chi’n aralleirio’r hyn sydd newydd gael ei ddweud?’</w:t>
      </w:r>
    </w:p>
    <w:p w14:paraId="36DE9EA5" w14:textId="63B423F7" w:rsidR="00A66B44" w:rsidRDefault="00A66B44" w:rsidP="00A66B44">
      <w:pPr>
        <w:pStyle w:val="RSCBulletedlist"/>
      </w:pPr>
      <w:r>
        <w:t>‘Beth yw testun y stori newyddion hon?’</w:t>
      </w:r>
    </w:p>
    <w:p w14:paraId="070EED1D" w14:textId="1C23A55C" w:rsidR="00A66B44" w:rsidRDefault="00A66B44" w:rsidP="00A66B44">
      <w:pPr>
        <w:pStyle w:val="RSCBulletedlist"/>
        <w:numPr>
          <w:ilvl w:val="0"/>
          <w:numId w:val="0"/>
        </w:numPr>
      </w:pPr>
      <w:r>
        <w:t xml:space="preserve">Rhagor o wybodaeth:  </w:t>
      </w:r>
      <w:hyperlink r:id="rId16" w:history="1">
        <w:r>
          <w:rPr>
            <w:rStyle w:val="Hyperlink"/>
          </w:rPr>
          <w:t>rsc.li/4jqaF3A</w:t>
        </w:r>
      </w:hyperlink>
    </w:p>
    <w:p w14:paraId="6ED21BF1" w14:textId="5E207236" w:rsidR="00A66B44" w:rsidRDefault="00F75F63" w:rsidP="00A66B44">
      <w:pPr>
        <w:pStyle w:val="RSCBulletedlist"/>
        <w:numPr>
          <w:ilvl w:val="0"/>
          <w:numId w:val="0"/>
        </w:numPr>
      </w:pPr>
      <w:r>
        <w:t>Ystyriwch ddefnyddio meddalwedd recordio neu chwarae’n ôl, er mwyn i’r dysgwyr allu gwrando ar y testun ar ddyfais wrth iddynt ddarllen.</w:t>
      </w:r>
    </w:p>
    <w:p w14:paraId="0D86E530" w14:textId="2AB57CE2" w:rsidR="00A66B44" w:rsidRDefault="00A66B44" w:rsidP="00A66B44">
      <w:pPr>
        <w:pStyle w:val="RSCBulletedlist"/>
        <w:numPr>
          <w:ilvl w:val="0"/>
          <w:numId w:val="0"/>
        </w:numPr>
      </w:pPr>
      <w:r>
        <w:t>Mae cwestiwn 6 yn gofyn i’r dysgwyr ysgrifennu crynodeb o’r stori newyddion ar gyfer eu cyd-ddisgyblion. Gallwch weithio drwy’r cwestiwn hwn fel dosbarth yn gyntaf, cyn gofyn i’r dysgwyr dynnu’r wybodaeth angenrheidiol o’r testun yn annibynnol. Gallwch ofyn i’r dysgwyr farcio crynodebau eu cyd-ddysgwyr.</w:t>
      </w:r>
    </w:p>
    <w:p w14:paraId="268F9F17" w14:textId="2AD33A58" w:rsidR="00A66B44" w:rsidRDefault="00A66B44" w:rsidP="00A66B44">
      <w:pPr>
        <w:pStyle w:val="RSCH3"/>
      </w:pPr>
      <w:r>
        <w:t>Geirfa o dermau perthnasol</w:t>
      </w:r>
    </w:p>
    <w:p w14:paraId="1468C708" w14:textId="0ECB7CFB" w:rsidR="00DE543F" w:rsidRPr="00DE543F" w:rsidRDefault="00A66B44" w:rsidP="00DE543F">
      <w:pPr>
        <w:pStyle w:val="RSCBasictext"/>
        <w:rPr>
          <w:color w:val="0000FF"/>
          <w:u w:val="single"/>
        </w:rPr>
      </w:pPr>
      <w:r>
        <w:t xml:space="preserve">Mae’r eirfa wedi’i llenwi’n barod â geiriau o’r stori y gallai’r dysgwyr fod angen cymorth â hwy. Mae’r Sefydliad Gwaddol Addysgol yn argymell blaenoriaethu addysgu termau haen 2 a haen 3, y mae dysgwyr yn llai tebygol o’u clywed neu eu darllen y tu allan i’w gwersi gwyddoniaeth. Rhagor o wybodaeth: </w:t>
      </w:r>
      <w:hyperlink r:id="rId17" w:history="1">
        <w:r>
          <w:rPr>
            <w:rStyle w:val="Hyperlink"/>
          </w:rPr>
          <w:t>bit.ly/4imgii2</w:t>
        </w:r>
      </w:hyperlink>
    </w:p>
    <w:p w14:paraId="377D2FB9" w14:textId="3A2E11AC" w:rsidR="007C38CE" w:rsidRDefault="007C38CE" w:rsidP="007C38CE">
      <w:pPr>
        <w:pStyle w:val="RSCBasictext"/>
        <w:keepNext/>
      </w:pPr>
      <w:r>
        <w:rPr>
          <w:noProof/>
        </w:rPr>
        <w:lastRenderedPageBreak/>
        <w:drawing>
          <wp:inline distT="0" distB="0" distL="0" distR="0" wp14:anchorId="5DDCFF46" wp14:editId="76394798">
            <wp:extent cx="5715000" cy="2724150"/>
            <wp:effectExtent l="0" t="0" r="0" b="0"/>
            <wp:docPr id="1819529548" name="Picture 2" descr="Pyramid gyda haen 1 ar y gwaelod, haen 2 yn y canol a haen 3 ar y top. Mae haen 1 wedi’i labelu’n iaith pob dydd, mae haen 2 wedi’i labelu’n eiriau a ddefnyddir yn aml ar draws pynciau, ac mae haen 3 wedi’i labelu’n eirfa penodol i bw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29548" name="Picture 2" descr="Pyramid gyda haen 1 ar y gwaelod, haen 2 yn y canol a haen 3 ar y top. Mae haen 1 wedi’i labelu’n iaith pob dydd, mae haen 2 wedi’i labelu’n eiriau a ddefnyddir yn aml ar draws pynciau, ac mae haen 3 wedi’i labelu’n eirfa penodol i bwn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 r="171"/>
                    <a:stretch>
                      <a:fillRect/>
                    </a:stretch>
                  </pic:blipFill>
                  <pic:spPr bwMode="auto">
                    <a:xfrm>
                      <a:off x="0" y="0"/>
                      <a:ext cx="5715000" cy="2724150"/>
                    </a:xfrm>
                    <a:prstGeom prst="rect">
                      <a:avLst/>
                    </a:prstGeom>
                    <a:noFill/>
                    <a:ln>
                      <a:noFill/>
                    </a:ln>
                    <a:extLst>
                      <a:ext uri="{53640926-AAD7-44D8-BBD7-CCE9431645EC}">
                        <a14:shadowObscured xmlns:a14="http://schemas.microsoft.com/office/drawing/2010/main"/>
                      </a:ext>
                    </a:extLst>
                  </pic:spPr>
                </pic:pic>
              </a:graphicData>
            </a:graphic>
          </wp:inline>
        </w:drawing>
      </w:r>
    </w:p>
    <w:p w14:paraId="3FBF5F88" w14:textId="05285C84" w:rsidR="007C38CE" w:rsidRPr="007C38CE" w:rsidRDefault="007C38CE" w:rsidP="007C38CE">
      <w:pPr>
        <w:pStyle w:val="Caption"/>
        <w:jc w:val="left"/>
        <w:rPr>
          <w:rFonts w:ascii="Century Gothic" w:hAnsi="Century Gothic"/>
          <w:i w:val="0"/>
          <w:iCs w:val="0"/>
          <w:color w:val="auto"/>
        </w:rPr>
      </w:pPr>
      <w:r>
        <w:rPr>
          <w:rFonts w:ascii="Century Gothic" w:hAnsi="Century Gothic"/>
          <w:i w:val="0"/>
          <w:color w:val="auto"/>
        </w:rPr>
        <w:t>Atgynhyrchwyd gyda chaniatâd Guilford Press, hawlfraint 2013</w:t>
      </w:r>
    </w:p>
    <w:p w14:paraId="45613228" w14:textId="1EAB94EE" w:rsidR="001B49CD" w:rsidRDefault="001B49CD" w:rsidP="00A66B44">
      <w:pPr>
        <w:pStyle w:val="RSCBasictext"/>
      </w:pPr>
    </w:p>
    <w:p w14:paraId="5D3CFCB8" w14:textId="6F418EAC" w:rsidR="001B49CD" w:rsidRDefault="001B49CD" w:rsidP="001B49CD">
      <w:pPr>
        <w:pStyle w:val="RSCBasictext"/>
      </w:pPr>
      <w:r>
        <w:t>Mae’r geiriau sydd wedi’u rhestru mewn print trwm yn yr eirfa yn dermau allweddol ac maent yn gysylltiedig â’n hadnoddau cymorth ar gyfer termau allweddol (</w:t>
      </w:r>
      <w:hyperlink r:id="rId19" w:history="1">
        <w:r>
          <w:rPr>
            <w:rStyle w:val="Hyperlink"/>
          </w:rPr>
          <w:t>rsc.li/3XTkheu</w:t>
        </w:r>
      </w:hyperlink>
      <w:r>
        <w:t>). I roi mwy o her, tynnwch gofnodion allan neu golygwch hwy, ac yna gofynnwch i’r dysgwyr ymchwilio a llenwi’r eirfa.</w:t>
      </w:r>
    </w:p>
    <w:p w14:paraId="60CE8F10" w14:textId="50A72A30" w:rsidR="00A66B44" w:rsidRDefault="001B49CD" w:rsidP="001B49CD">
      <w:pPr>
        <w:pStyle w:val="RSCH3"/>
      </w:pPr>
      <w:r>
        <w:t>Adnoddau ategol</w:t>
      </w:r>
    </w:p>
    <w:p w14:paraId="72A751E4" w14:textId="5C071B14" w:rsidR="001B49CD" w:rsidRDefault="001B49CD" w:rsidP="001B49CD">
      <w:pPr>
        <w:pStyle w:val="RSCBasictext"/>
      </w:pPr>
      <w:r>
        <w:t>I ateb cwestiynau 7 ac 8, bydd angen i’r dysgwyr gael gweld y fersiwn hirach a mwy cymhleth o’r testun darllen a deall. Mae hwn ar gael i’w lawrlwytho a’i argraffu neu gellir ei weld ar-lein. Bydd angen i’r dysgwyr gael fersiwn wedi’i argraffu er mwyn ei anodi yng nghwestiwn 7. Gweler: Helpu ardaloedd sy’n dioddef sychder (</w:t>
      </w:r>
      <w:hyperlink r:id="rId20" w:history="1">
        <w:r>
          <w:rPr>
            <w:rStyle w:val="Hyperlink"/>
          </w:rPr>
          <w:t>rsc.li/3MSjNk0</w:t>
        </w:r>
      </w:hyperlink>
      <w:r>
        <w:t>).</w:t>
      </w:r>
    </w:p>
    <w:p w14:paraId="32DF4CE2" w14:textId="14FF075F" w:rsidR="001B49CD" w:rsidRDefault="001B49CD" w:rsidP="001B49CD">
      <w:pPr>
        <w:pStyle w:val="RSCH2"/>
      </w:pPr>
      <w:r>
        <w:t>Tasg estyn: cyflwyno’r newyddion</w:t>
      </w:r>
    </w:p>
    <w:p w14:paraId="69877A0E" w14:textId="048CF9CB" w:rsidR="001B49CD" w:rsidRDefault="00A53ED7" w:rsidP="001B49CD">
      <w:pPr>
        <w:pStyle w:val="RSCBasictext"/>
      </w:pPr>
      <w:r>
        <w:t xml:space="preserve">Dywedwch wrth y dysgwyr am gyflwyno’r stori newyddion gwyddoniaeth y maent wedi’i darllen fel eitem mewn rhaglen newyddion. </w:t>
      </w:r>
    </w:p>
    <w:p w14:paraId="479AF5FC" w14:textId="3C528846" w:rsidR="001B49CD" w:rsidRDefault="001B49CD" w:rsidP="004F7E1E">
      <w:pPr>
        <w:pStyle w:val="RSCBasictext"/>
      </w:pPr>
      <w:r>
        <w:t xml:space="preserve">Rhannwch y dysgwyr yn grwpiau o dri neu bedwar a rhoi un o dair rôl i bob un ohonynt – cyflwynydd newyddion, gohebydd, neu wyddonydd. Os oes mwy na thri dysgwr ym mhob grŵp, pennwch fwy nag un gwyddonydd. Mae’n bwysig bod pawb yn dweud rhywbeth yn ystod y cyflwyniad. </w:t>
      </w:r>
    </w:p>
    <w:p w14:paraId="770A7240" w14:textId="165C6B56" w:rsidR="001B49CD" w:rsidRDefault="001B49CD" w:rsidP="001B49CD">
      <w:pPr>
        <w:pStyle w:val="RSCBulletedlist"/>
      </w:pPr>
      <w:r>
        <w:t xml:space="preserve">Tafluniwch y sleidiau ‘Cyflwyno’r newyddion’ ar y bwrdd gwyn. Eglurwch y dasg (sleid 2) a rhowch allbrintiau i’r dysgwyr o’r hyn y mae angen i bob rôl ei wneud (sleidiau 3–5). </w:t>
      </w:r>
    </w:p>
    <w:p w14:paraId="1F2D77D0" w14:textId="356E9C40" w:rsidR="00DD35C0" w:rsidRDefault="00DD35C0" w:rsidP="00DD35C0">
      <w:pPr>
        <w:pStyle w:val="RSCBulletedlist"/>
      </w:pPr>
      <w:r>
        <w:t>Trafodwch y sleid sydd â’r teitl ‘Sut beth yw cyflwyniad newyddion da?’ (sleid 6) cyn gwahodd y grwpiau i wneud eu cyflwyniadau (caniatewch bum munud i bob grŵp).</w:t>
      </w:r>
    </w:p>
    <w:p w14:paraId="736859F3" w14:textId="5559E2A0" w:rsidR="00E00414" w:rsidRDefault="001B49CD" w:rsidP="00DD35C0">
      <w:pPr>
        <w:pStyle w:val="RSCBulletedlist"/>
      </w:pPr>
      <w:r>
        <w:lastRenderedPageBreak/>
        <w:t>Rhowch y templed sgript i’r dysgwyr a’u cyfarwyddo i fynd ati fel grŵp i baratoi’r hyn y maent eisiau ei ddweud yn y cyflwyniad. Bydd hyn yn cynnwys darllen y cyflwyniad yn y templed sgript yn gyntaf, a gallwch wneud hyn fel dosbarth os oes angen. Fel canllaw bras, caniatewch tua 45 munud i’r dysgwyr baratoi.</w:t>
      </w:r>
    </w:p>
    <w:p w14:paraId="732EA3F2" w14:textId="615C31A3" w:rsidR="001B49CD" w:rsidRDefault="00237C33" w:rsidP="0037064D">
      <w:pPr>
        <w:pStyle w:val="RSCBulletedlist"/>
      </w:pPr>
      <w:r>
        <w:t>Dywedwch wrth y dysgwyr lenwi’r daflen adborth ar y templed sgript tra bydd eu cyd-ddisgyblion yn cyflwyno. Ar ôl i bob grŵp wneud eu cyflwyniadau, gofynnwch am fyfyrdodau a gwnewch nodiadau o unrhyw wersi a ddysgwyd ar gyfer y gweithgaredd siarad a gwrando nesaf.</w:t>
      </w:r>
    </w:p>
    <w:p w14:paraId="49DD3E8D" w14:textId="54AED94A" w:rsidR="001B49CD" w:rsidRDefault="001B49CD" w:rsidP="001B49CD">
      <w:pPr>
        <w:pStyle w:val="RSCBulletedlist"/>
        <w:numPr>
          <w:ilvl w:val="0"/>
          <w:numId w:val="0"/>
        </w:numPr>
      </w:pPr>
      <w:r>
        <w:t xml:space="preserve">Mae Fframwaith sgiliau llafaredd Oracy Cambridge yn rhoi rhagor o wybodaeth am sgiliau siarad a gwrando. I gael rhagor o wybodaeth, gweler: </w:t>
      </w:r>
      <w:hyperlink r:id="rId21" w:history="1">
        <w:r>
          <w:rPr>
            <w:rStyle w:val="Hyperlink"/>
          </w:rPr>
          <w:t>bit.ly/4jBaTEG</w:t>
        </w:r>
      </w:hyperlink>
    </w:p>
    <w:p w14:paraId="13FDE590" w14:textId="6DB233CC" w:rsidR="001B49CD" w:rsidRDefault="001B49CD" w:rsidP="001B49CD">
      <w:pPr>
        <w:pStyle w:val="RSCH2"/>
      </w:pPr>
      <w:r>
        <w:t>Metawybyddiaeth</w:t>
      </w:r>
    </w:p>
    <w:p w14:paraId="051CA9AF" w14:textId="77777777" w:rsidR="001B49CD" w:rsidRDefault="001B49CD" w:rsidP="001B49CD">
      <w:pPr>
        <w:spacing w:line="257" w:lineRule="auto"/>
        <w:rPr>
          <w:rFonts w:ascii="Century Gothic" w:eastAsia="Century Gothic" w:hAnsi="Century Gothic" w:cs="Century Gothic"/>
          <w:sz w:val="22"/>
          <w:szCs w:val="22"/>
        </w:rPr>
      </w:pPr>
      <w:r>
        <w:rPr>
          <w:rFonts w:ascii="Century Gothic" w:hAnsi="Century Gothic"/>
          <w:sz w:val="22"/>
        </w:rPr>
        <w:t>Mae’r adnodd hwn yn cefnogi’r dysgwyr i ddatblygu eu sgiliau metawybyddol mewn tri maes allweddol.</w:t>
      </w:r>
    </w:p>
    <w:tbl>
      <w:tblPr>
        <w:tblStyle w:val="TableGrid"/>
        <w:tblW w:w="0" w:type="auto"/>
        <w:jc w:val="center"/>
        <w:tblLook w:val="04A0" w:firstRow="1" w:lastRow="0" w:firstColumn="1" w:lastColumn="0" w:noHBand="0" w:noVBand="1"/>
      </w:tblPr>
      <w:tblGrid>
        <w:gridCol w:w="1509"/>
        <w:gridCol w:w="6708"/>
      </w:tblGrid>
      <w:tr w:rsidR="001B49CD" w:rsidRPr="00985C41" w14:paraId="032BE234" w14:textId="77777777" w:rsidTr="001B49CD">
        <w:trPr>
          <w:trHeight w:val="482"/>
          <w:jc w:val="center"/>
        </w:trPr>
        <w:tc>
          <w:tcPr>
            <w:tcW w:w="1509" w:type="dxa"/>
            <w:shd w:val="clear" w:color="auto" w:fill="F6E0C0"/>
            <w:vAlign w:val="center"/>
          </w:tcPr>
          <w:p w14:paraId="44477664" w14:textId="3A264456" w:rsidR="001B49CD" w:rsidRPr="00A177A3" w:rsidRDefault="001B49CD">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Agwedd</w:t>
            </w:r>
          </w:p>
        </w:tc>
        <w:tc>
          <w:tcPr>
            <w:tcW w:w="6708" w:type="dxa"/>
            <w:shd w:val="clear" w:color="auto" w:fill="F6E0C0"/>
            <w:vAlign w:val="center"/>
          </w:tcPr>
          <w:p w14:paraId="0495B944" w14:textId="3C239F44" w:rsidR="001B49CD" w:rsidRPr="00A177A3" w:rsidRDefault="001B49C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Syniadau ar gyfer awgrymiadau</w:t>
            </w:r>
          </w:p>
        </w:tc>
      </w:tr>
      <w:tr w:rsidR="001B49CD" w:rsidRPr="00985C41" w14:paraId="576D6399" w14:textId="77777777" w:rsidTr="001B49CD">
        <w:trPr>
          <w:trHeight w:val="482"/>
          <w:jc w:val="center"/>
        </w:trPr>
        <w:tc>
          <w:tcPr>
            <w:tcW w:w="1509" w:type="dxa"/>
            <w:vAlign w:val="center"/>
          </w:tcPr>
          <w:p w14:paraId="4591A64E" w14:textId="69D6E323" w:rsidR="001B49CD" w:rsidRPr="00985C41" w:rsidRDefault="001B49CD" w:rsidP="001B49CD">
            <w:pPr>
              <w:spacing w:after="0" w:line="259" w:lineRule="auto"/>
              <w:ind w:left="0" w:firstLine="0"/>
              <w:rPr>
                <w:rFonts w:ascii="Century Gothic" w:hAnsi="Century Gothic"/>
              </w:rPr>
            </w:pPr>
            <w:r>
              <w:rPr>
                <w:rFonts w:ascii="Century Gothic" w:hAnsi="Century Gothic"/>
              </w:rPr>
              <w:t xml:space="preserve">Cynllunio </w:t>
            </w:r>
          </w:p>
        </w:tc>
        <w:tc>
          <w:tcPr>
            <w:tcW w:w="6708" w:type="dxa"/>
            <w:vAlign w:val="center"/>
          </w:tcPr>
          <w:p w14:paraId="42DF529B" w14:textId="00C4F3F7" w:rsidR="001B49CD" w:rsidRPr="0037064D" w:rsidRDefault="001B49CD" w:rsidP="001B49CD">
            <w:pPr>
              <w:pStyle w:val="RSCBulletedlist"/>
              <w:rPr>
                <w:sz w:val="20"/>
                <w:szCs w:val="20"/>
              </w:rPr>
            </w:pPr>
            <w:r>
              <w:rPr>
                <w:sz w:val="20"/>
              </w:rPr>
              <w:t>Mae cwestiwn 6 yn rhoi cyfres o awgrymiadau i’r dysgwyr i sgaffaldio eu crynodeb o’r stori newyddion am wyddoniaeth.</w:t>
            </w:r>
          </w:p>
          <w:p w14:paraId="7FA5C7C4" w14:textId="38814050" w:rsidR="001B49CD" w:rsidRPr="00985C41" w:rsidRDefault="001B49CD" w:rsidP="00512C71">
            <w:pPr>
              <w:pStyle w:val="RSCBulletedlist"/>
            </w:pPr>
            <w:r>
              <w:rPr>
                <w:sz w:val="20"/>
              </w:rPr>
              <w:t xml:space="preserve">Mae cyflwyniad y sgript ‘cyflwyno’r newyddion’ yn cynnwys cwestiynau i’r dysgwyr eu gofyn iddynt hwy eu hunain wrth gynllunio’r cyflwyniad, er enghraifft am gadw at yr amser. </w:t>
            </w:r>
          </w:p>
        </w:tc>
      </w:tr>
      <w:tr w:rsidR="001B49CD" w:rsidRPr="00985C41" w14:paraId="232E3DD5" w14:textId="77777777" w:rsidTr="001B49CD">
        <w:trPr>
          <w:trHeight w:val="482"/>
          <w:jc w:val="center"/>
        </w:trPr>
        <w:tc>
          <w:tcPr>
            <w:tcW w:w="1509" w:type="dxa"/>
            <w:vAlign w:val="center"/>
          </w:tcPr>
          <w:p w14:paraId="1A92BC40" w14:textId="16AD9D1A" w:rsidR="001B49CD" w:rsidRPr="00985C41" w:rsidRDefault="001B49CD" w:rsidP="001B49CD">
            <w:pPr>
              <w:spacing w:after="0" w:line="259" w:lineRule="auto"/>
              <w:ind w:left="0" w:firstLine="0"/>
              <w:rPr>
                <w:rFonts w:ascii="Century Gothic" w:hAnsi="Century Gothic"/>
              </w:rPr>
            </w:pPr>
            <w:r>
              <w:rPr>
                <w:rFonts w:ascii="Century Gothic" w:hAnsi="Century Gothic"/>
              </w:rPr>
              <w:t>Monitro</w:t>
            </w:r>
          </w:p>
        </w:tc>
        <w:tc>
          <w:tcPr>
            <w:tcW w:w="6708" w:type="dxa"/>
            <w:vAlign w:val="center"/>
          </w:tcPr>
          <w:p w14:paraId="110CB6D8" w14:textId="202C420B" w:rsidR="001B49CD" w:rsidRPr="0037064D" w:rsidRDefault="001B49CD" w:rsidP="001B49CD">
            <w:pPr>
              <w:pStyle w:val="RSCBulletedlist"/>
              <w:rPr>
                <w:sz w:val="20"/>
                <w:szCs w:val="20"/>
              </w:rPr>
            </w:pPr>
            <w:r>
              <w:rPr>
                <w:sz w:val="20"/>
              </w:rPr>
              <w:t>Gofynnwch gwestiynau i’r dysgwyr wrth ddarllen y testun yn uchel (gweler yr adran o’r enw ‘modelu darllen gweithredol’) i’w hannog i fonitro eu dealltwriaeth drwy gydol y dasg.</w:t>
            </w:r>
          </w:p>
          <w:p w14:paraId="0A4CAAA9" w14:textId="3435BD09" w:rsidR="001B49CD" w:rsidRPr="001B49CD" w:rsidRDefault="001B49CD" w:rsidP="001B49CD">
            <w:pPr>
              <w:pStyle w:val="RSCBulletedlist"/>
              <w:rPr>
                <w:sz w:val="18"/>
                <w:szCs w:val="18"/>
              </w:rPr>
            </w:pPr>
            <w:r>
              <w:rPr>
                <w:sz w:val="20"/>
              </w:rPr>
              <w:t>Mae’r cwestiynau sy’n profi dealltwriaeth yn annog y dysgwyr i asesu i ba raddau y mae’r strategaethau darllen gweithredol yn eu helpu i ddeall y testun, a pha strategaethau eraill y gallant eu defnyddio i’w helpu i ddeall.</w:t>
            </w:r>
            <w:r>
              <w:rPr>
                <w:sz w:val="18"/>
              </w:rPr>
              <w:t xml:space="preserve"> </w:t>
            </w:r>
          </w:p>
        </w:tc>
      </w:tr>
      <w:tr w:rsidR="001B49CD" w:rsidRPr="00985C41" w14:paraId="653360AB" w14:textId="77777777" w:rsidTr="001B49CD">
        <w:trPr>
          <w:trHeight w:val="482"/>
          <w:jc w:val="center"/>
        </w:trPr>
        <w:tc>
          <w:tcPr>
            <w:tcW w:w="1509" w:type="dxa"/>
            <w:vAlign w:val="center"/>
          </w:tcPr>
          <w:p w14:paraId="155845E6" w14:textId="1CAF5C10" w:rsidR="001B49CD" w:rsidRDefault="001B49CD" w:rsidP="001B49CD">
            <w:pPr>
              <w:spacing w:after="0" w:line="259" w:lineRule="auto"/>
              <w:ind w:left="0" w:firstLine="0"/>
              <w:rPr>
                <w:rFonts w:ascii="Century Gothic" w:hAnsi="Century Gothic"/>
              </w:rPr>
            </w:pPr>
            <w:r>
              <w:rPr>
                <w:rFonts w:ascii="Century Gothic" w:hAnsi="Century Gothic"/>
              </w:rPr>
              <w:t>Gwerthuso</w:t>
            </w:r>
          </w:p>
        </w:tc>
        <w:tc>
          <w:tcPr>
            <w:tcW w:w="6708" w:type="dxa"/>
            <w:vAlign w:val="center"/>
          </w:tcPr>
          <w:p w14:paraId="78912E5E" w14:textId="62EEC95A" w:rsidR="001B49CD" w:rsidRPr="001B49CD" w:rsidRDefault="001B49CD" w:rsidP="001B49CD">
            <w:pPr>
              <w:pStyle w:val="RSCBulletedlist"/>
              <w:rPr>
                <w:sz w:val="20"/>
                <w:szCs w:val="20"/>
              </w:rPr>
            </w:pPr>
            <w:r>
              <w:rPr>
                <w:sz w:val="20"/>
              </w:rPr>
              <w:t>Gofynnwch am adborth ar atebion i’r cwestiynau metawybyddol (yn y blychau coch) ac ewch ati fel dosbarth i lunio ‘canllaw cyflym’ ar strategaethau darllen. Edrychwch eto ar y canllaw cyflym hwn y tro nesaf y byddwch yn gwneud gweithgaredd darllen a deall.</w:t>
            </w:r>
          </w:p>
          <w:p w14:paraId="767E453E" w14:textId="282DC4FA" w:rsidR="001B49CD" w:rsidRPr="00AB639C" w:rsidRDefault="001B49CD" w:rsidP="001B49CD">
            <w:pPr>
              <w:pStyle w:val="RSCBulletedlist"/>
            </w:pPr>
            <w:r>
              <w:rPr>
                <w:sz w:val="20"/>
              </w:rPr>
              <w:t>Wedi iddo gael ei lenwi, defnyddiwch y tabl adborth i fyfyrio fel dosbarth ar gryfderau’r cyflwyniadau a nodwch bethau i weithio arnynt y tro nesaf y byddwch yn gwneud gweithgaredd siarad a gwrando fel dosbarth.</w:t>
            </w:r>
          </w:p>
        </w:tc>
      </w:tr>
    </w:tbl>
    <w:p w14:paraId="1D3B452A" w14:textId="77777777" w:rsidR="00462C4B" w:rsidRDefault="00462C4B" w:rsidP="00362CC1">
      <w:pPr>
        <w:pStyle w:val="RSCH2"/>
      </w:pPr>
    </w:p>
    <w:p w14:paraId="737CAE1F" w14:textId="77777777" w:rsidR="00462C4B" w:rsidRDefault="00462C4B">
      <w:pPr>
        <w:spacing w:after="160" w:line="259" w:lineRule="auto"/>
        <w:jc w:val="left"/>
        <w:outlineLvl w:val="9"/>
        <w:rPr>
          <w:rFonts w:ascii="Century Gothic" w:hAnsi="Century Gothic"/>
          <w:b/>
          <w:bCs/>
          <w:color w:val="C8102E"/>
          <w:sz w:val="28"/>
          <w:szCs w:val="22"/>
        </w:rPr>
      </w:pPr>
      <w:r>
        <w:br w:type="page"/>
      </w:r>
    </w:p>
    <w:p w14:paraId="1EAF1D91" w14:textId="05D91163" w:rsidR="00362CC1" w:rsidRDefault="00675DAE" w:rsidP="00362CC1">
      <w:pPr>
        <w:pStyle w:val="RSCH2"/>
      </w:pPr>
      <w:r>
        <w:lastRenderedPageBreak/>
        <w:t>Atebion enghreifftiol a chanllawiau</w:t>
      </w:r>
    </w:p>
    <w:p w14:paraId="24428716" w14:textId="54D3D020" w:rsidR="00343E48" w:rsidRDefault="00343E48" w:rsidP="00884DA4">
      <w:pPr>
        <w:pStyle w:val="RSCnumberedlist"/>
      </w:pPr>
      <w:r>
        <w:t>Mae’r gronynnau mewn nwy ar wasgar ac maent yn symud yn gyflym. Wrth i’r nwy gyddwyso mae’r gronynnau’n arafu ac yn symud yn nes at ei gilydd, gan drefnu eu hunain fel eu bod i gyd yn cyffwrdd â’i gilydd, ond yn dal i allu symud dros ei gilydd.</w:t>
      </w:r>
    </w:p>
    <w:p w14:paraId="434794E2" w14:textId="77777777" w:rsidR="00F06865" w:rsidRPr="00F11628" w:rsidRDefault="00F06865" w:rsidP="00884DA4">
      <w:pPr>
        <w:pStyle w:val="RSCnumberedlist"/>
        <w:numPr>
          <w:ilvl w:val="0"/>
          <w:numId w:val="0"/>
        </w:numPr>
        <w:ind w:left="360"/>
        <w:rPr>
          <w:i/>
          <w:iCs/>
        </w:rPr>
      </w:pPr>
    </w:p>
    <w:p w14:paraId="6B908B00" w14:textId="32F45033" w:rsidR="00F11628" w:rsidRDefault="00F11628" w:rsidP="00B33E5E">
      <w:pPr>
        <w:pStyle w:val="RSCnumberedlist"/>
      </w:pPr>
      <w:r>
        <w:t>Gellid defnyddio crisialau mwy i gasglu dŵr o’r aer. Wrth i’r dŵr gyddwyso mewn sianeli, gellid ei gasglu mewn cynhwysydd i’w yfed neu ei ddefnyddio i ddyfrhau cnydau.</w:t>
      </w:r>
    </w:p>
    <w:p w14:paraId="5403F5CF" w14:textId="77777777" w:rsidR="00F06865" w:rsidRDefault="00F06865" w:rsidP="00F06865">
      <w:pPr>
        <w:pStyle w:val="RSCnumberedlist"/>
        <w:numPr>
          <w:ilvl w:val="0"/>
          <w:numId w:val="0"/>
        </w:numPr>
        <w:ind w:left="360"/>
      </w:pPr>
    </w:p>
    <w:p w14:paraId="1F44E88B" w14:textId="592DE87E" w:rsidR="00343E48" w:rsidRPr="00F11628" w:rsidRDefault="00343E48" w:rsidP="00343E48">
      <w:pPr>
        <w:pStyle w:val="RSCnumberedlist"/>
        <w:rPr>
          <w:i/>
          <w:iCs/>
        </w:rPr>
      </w:pPr>
    </w:p>
    <w:p w14:paraId="3199DF69" w14:textId="6C7CB7B4" w:rsidR="00343E48" w:rsidRDefault="00343E48" w:rsidP="00343E48">
      <w:pPr>
        <w:pStyle w:val="RSCletteredlist"/>
      </w:pPr>
      <w:r>
        <w:t>Cyddwyso – pan fydd nwy’n cael ei oeri, bydd egni’n cael ei drosglwyddo o’r nwy i’r ardal o amgylch y nwy a bydd y nwy’n troi’n hylif.</w:t>
      </w:r>
    </w:p>
    <w:p w14:paraId="771C7A7C" w14:textId="78FCA949" w:rsidR="00343E48" w:rsidRDefault="00343E48" w:rsidP="00343E48">
      <w:pPr>
        <w:pStyle w:val="RSCletteredlist"/>
      </w:pPr>
      <w:r>
        <w:t>Sychdarthu – pan fydd solid yn cael ei wresogi, yn cael mwy o egni ac yn troi’n nwy, heb droi’n hylif yn gyntaf.</w:t>
      </w:r>
    </w:p>
    <w:p w14:paraId="1A93E1DB" w14:textId="55CA3B3B" w:rsidR="00343E48" w:rsidRDefault="00343E48" w:rsidP="00343E48">
      <w:pPr>
        <w:pStyle w:val="RSCletteredlist"/>
      </w:pPr>
      <w:r>
        <w:t>Prinder – sefyllfa lle nad yw’n hawdd dod o hyd i rywbeth neu ei gael.</w:t>
      </w:r>
    </w:p>
    <w:p w14:paraId="2623206D" w14:textId="77777777" w:rsidR="00675DAE" w:rsidRDefault="00675DAE" w:rsidP="00675DAE">
      <w:pPr>
        <w:pStyle w:val="RSCnumberedlist"/>
        <w:numPr>
          <w:ilvl w:val="0"/>
          <w:numId w:val="0"/>
        </w:numPr>
        <w:ind w:left="360" w:hanging="360"/>
        <w:rPr>
          <w:lang w:eastAsia="en-GB"/>
        </w:rPr>
      </w:pPr>
    </w:p>
    <w:p w14:paraId="1903394D" w14:textId="28DC6841" w:rsidR="00F11628" w:rsidRPr="00F11628" w:rsidRDefault="00F11628" w:rsidP="00884DA4">
      <w:pPr>
        <w:pStyle w:val="RSCnumberedlist"/>
        <w:numPr>
          <w:ilvl w:val="0"/>
          <w:numId w:val="0"/>
        </w:numPr>
        <w:spacing w:after="0"/>
      </w:pPr>
      <w:r>
        <w:t>Mae’r dysgwyr yn nodi i ba raddau y mae’r eirfa yn eu helpu. Gallwch ofyn i’r dysgwyr godi eu dwylo i gael syniad bras o’u hyder. Nodwch ymatebion y dysgwyr.</w:t>
      </w:r>
    </w:p>
    <w:p w14:paraId="04F50644" w14:textId="77777777" w:rsidR="00675DAE" w:rsidRDefault="00675DAE" w:rsidP="00675DAE">
      <w:pPr>
        <w:pStyle w:val="RSCnumberedlist"/>
        <w:numPr>
          <w:ilvl w:val="0"/>
          <w:numId w:val="0"/>
        </w:numPr>
        <w:ind w:left="360" w:hanging="360"/>
        <w:rPr>
          <w:lang w:eastAsia="en-GB"/>
        </w:rPr>
      </w:pPr>
    </w:p>
    <w:p w14:paraId="30B01246" w14:textId="77777777" w:rsidR="00F11628" w:rsidRDefault="00F11628" w:rsidP="00F11628">
      <w:pPr>
        <w:pStyle w:val="RSCnumberedlist"/>
        <w:rPr>
          <w:lang w:eastAsia="en-GB"/>
        </w:rPr>
      </w:pPr>
    </w:p>
    <w:p w14:paraId="4BCE2D10" w14:textId="4B0FD715" w:rsidR="00031A86" w:rsidRDefault="00F11628" w:rsidP="00B4211A">
      <w:pPr>
        <w:pStyle w:val="RSCletteredlist"/>
        <w:numPr>
          <w:ilvl w:val="0"/>
          <w:numId w:val="26"/>
        </w:numPr>
      </w:pPr>
      <w:r>
        <w:t xml:space="preserve">Geiriau gwyddonol: crisialau, cyddwyso, sychdarthu, organig, sychdarthau, nwy, gronynnau. </w:t>
      </w:r>
    </w:p>
    <w:p w14:paraId="5E3EAB3D" w14:textId="22407C58" w:rsidR="00031A86" w:rsidRDefault="00031A86" w:rsidP="00FD768D">
      <w:pPr>
        <w:pStyle w:val="RSCnumberedlist"/>
        <w:numPr>
          <w:ilvl w:val="0"/>
          <w:numId w:val="0"/>
        </w:numPr>
        <w:ind w:left="360" w:hanging="360"/>
      </w:pPr>
      <w:r>
        <w:tab/>
        <w:t xml:space="preserve">Diben yr ymarfer hwn yw annog y dysgwyr i ystyried pa eiriau a allai fod yn anghyfarwydd sy’n ymwneud yn benodol â gwyddoniaeth neu gemeg, o’u cymharu â geiriau cyswllt, er enghraifft. Enghraifft yw’r rhestr uchod ac mae’n bosibl y bydd amrywiaeth yn yr atebion. </w:t>
      </w:r>
    </w:p>
    <w:p w14:paraId="7F930943" w14:textId="5D5C7856" w:rsidR="00F11628" w:rsidRPr="00F11628" w:rsidRDefault="00F11628" w:rsidP="00B4211A">
      <w:pPr>
        <w:pStyle w:val="RSCletteredlist"/>
      </w:pPr>
      <w:r>
        <w:t>Chwiliwch am ddealltwriaeth dda o brif neges y stori. Ateb enghreifftiol – dŵr, cyddwyso, crisialau, cynaeafu, prinder.</w:t>
      </w:r>
    </w:p>
    <w:p w14:paraId="46D75037" w14:textId="77777777" w:rsidR="00F11628" w:rsidRPr="00F11628" w:rsidRDefault="00F11628" w:rsidP="00031A86">
      <w:pPr>
        <w:pStyle w:val="RSCnumberedlist"/>
        <w:numPr>
          <w:ilvl w:val="0"/>
          <w:numId w:val="0"/>
        </w:numPr>
        <w:ind w:left="360"/>
        <w:rPr>
          <w:lang w:eastAsia="en-GB"/>
        </w:rPr>
      </w:pPr>
    </w:p>
    <w:p w14:paraId="748F20E6" w14:textId="77777777" w:rsidR="000908BF" w:rsidRDefault="000908BF" w:rsidP="000908BF">
      <w:pPr>
        <w:pStyle w:val="RSCBasictext"/>
      </w:pPr>
      <w:r>
        <w:t xml:space="preserve">Mae’r dysgwyr yn nodi i ba raddau y mae rhoi cylch o amgylch geiriau yn eu helpu. Gallwch ofyn i’r dysgwyr godi eu dwylo i gael syniad bras o’u hyder. Nodwch ymatebion y dysgwyr. </w:t>
      </w:r>
    </w:p>
    <w:p w14:paraId="31EE0AB8" w14:textId="77777777" w:rsidR="000908BF" w:rsidRDefault="000908BF" w:rsidP="000908BF">
      <w:pPr>
        <w:pStyle w:val="RSCBasictext"/>
      </w:pPr>
      <w:r>
        <w:t xml:space="preserve">Mae’r dysgwyr yn nodi pa mor hyderus ydynt wrth egluro’r stori. Gallwch ofyn i’r dysgwyr godi eu dwylo i gael syniad bras o’u hyder. Nodwch ymatebion y dysgwyr. Gofynnwch i’r dysgwyr rannu eu strategaethau er budd y dosbarth. </w:t>
      </w:r>
    </w:p>
    <w:p w14:paraId="141E15BB" w14:textId="77777777" w:rsidR="000908BF" w:rsidRDefault="000908BF" w:rsidP="000908BF">
      <w:pPr>
        <w:pStyle w:val="RSCBasictext"/>
      </w:pPr>
      <w:r>
        <w:t>Gall y sgorau y mae’r dysgwyr yn eu rhoi i’r technegau yng nghwestiynau 3 a 4, a’u hyder i egluro’r stori, lywio eich dull o gynnal gweithgareddau darllen a deall yn y dyfodol.</w:t>
      </w:r>
    </w:p>
    <w:p w14:paraId="7655D2A9" w14:textId="77777777" w:rsidR="00031A86" w:rsidRDefault="00031A86" w:rsidP="00031A86">
      <w:pPr>
        <w:pStyle w:val="RSCnumberedlist"/>
        <w:numPr>
          <w:ilvl w:val="0"/>
          <w:numId w:val="0"/>
        </w:numPr>
        <w:ind w:left="360"/>
        <w:rPr>
          <w:lang w:eastAsia="en-GB"/>
        </w:rPr>
      </w:pPr>
    </w:p>
    <w:p w14:paraId="5E1E61AE" w14:textId="4E2977F9" w:rsidR="00031A86" w:rsidRDefault="00031A86" w:rsidP="00031A86">
      <w:pPr>
        <w:pStyle w:val="RSCnumberedlist"/>
      </w:pPr>
      <w:r>
        <w:t>Gofynnwch i’r dysgwyr rannu’r hyn y maent wedi’i ddysgu yn sgil darllen yr erthygl newyddion.</w:t>
      </w:r>
    </w:p>
    <w:p w14:paraId="257B392A" w14:textId="77777777" w:rsidR="00031A86" w:rsidRDefault="00031A86" w:rsidP="00031A86">
      <w:pPr>
        <w:pStyle w:val="RSCnumberedlist"/>
        <w:numPr>
          <w:ilvl w:val="0"/>
          <w:numId w:val="0"/>
        </w:numPr>
        <w:ind w:left="360"/>
        <w:rPr>
          <w:lang w:eastAsia="en-GB"/>
        </w:rPr>
      </w:pPr>
    </w:p>
    <w:p w14:paraId="652BCB68" w14:textId="00A1FA5A" w:rsidR="00031A86" w:rsidRPr="0048129A" w:rsidRDefault="001C1D25" w:rsidP="00AB7E08">
      <w:pPr>
        <w:pStyle w:val="RSCnumberedlist"/>
        <w:spacing w:after="160" w:line="278" w:lineRule="auto"/>
        <w:rPr>
          <w:i/>
          <w:iCs/>
        </w:rPr>
      </w:pPr>
      <w:r>
        <w:t>Atebion dangosol ar gyfer y crynodeb o’r stori.</w:t>
      </w:r>
    </w:p>
    <w:p w14:paraId="5C274CD1" w14:textId="101B3C65" w:rsidR="00031A86" w:rsidRDefault="00031A86" w:rsidP="00031A86">
      <w:pPr>
        <w:pStyle w:val="RSCBulletedlist"/>
        <w:ind w:left="723"/>
        <w:rPr>
          <w:i/>
          <w:iCs/>
        </w:rPr>
      </w:pPr>
      <w:r>
        <w:rPr>
          <w:i/>
        </w:rPr>
        <w:lastRenderedPageBreak/>
        <w:t>Beth mae’r gwyddonwyr wedi’i ddarganfod? (Canfyddiadau)</w:t>
      </w:r>
    </w:p>
    <w:p w14:paraId="363B040C" w14:textId="1F0AAFE8" w:rsidR="00031A86" w:rsidRPr="00031A86" w:rsidRDefault="00031A86" w:rsidP="00A136C4">
      <w:pPr>
        <w:pStyle w:val="RSCBulletedlist"/>
        <w:numPr>
          <w:ilvl w:val="0"/>
          <w:numId w:val="0"/>
        </w:numPr>
        <w:ind w:left="360"/>
        <w:rPr>
          <w:i/>
          <w:iCs/>
        </w:rPr>
      </w:pPr>
      <w:r>
        <w:t>Bod dŵr yn gallu cyddwyso o’r aer ar grisialau.</w:t>
      </w:r>
    </w:p>
    <w:p w14:paraId="6ABAC750" w14:textId="449B95B2" w:rsidR="00031A86" w:rsidRDefault="00031A86" w:rsidP="00031A86">
      <w:pPr>
        <w:pStyle w:val="RSCBulletedlist"/>
        <w:ind w:left="723"/>
        <w:rPr>
          <w:i/>
          <w:iCs/>
        </w:rPr>
      </w:pPr>
      <w:r>
        <w:rPr>
          <w:i/>
        </w:rPr>
        <w:t>Beth oedd y broblem roeddent yn ceisio ei datrys? (Cyd-destun)</w:t>
      </w:r>
    </w:p>
    <w:p w14:paraId="0FEA15DF" w14:textId="501ABA16" w:rsidR="00031A86" w:rsidRPr="00031A86" w:rsidRDefault="00031A86" w:rsidP="00A136C4">
      <w:pPr>
        <w:pStyle w:val="RSCBulletedlist"/>
        <w:numPr>
          <w:ilvl w:val="0"/>
          <w:numId w:val="0"/>
        </w:numPr>
        <w:ind w:left="360"/>
        <w:rPr>
          <w:i/>
          <w:iCs/>
        </w:rPr>
      </w:pPr>
      <w:r>
        <w:t>Mynd i’r afael â diffyg dŵr mewn diffeithdiroedd neu ardaloedd lle bu tarfu ar y cyflenwad dŵr arferol neu lle mae’r cyflenwad dŵr wedi cael ei halogi.</w:t>
      </w:r>
    </w:p>
    <w:p w14:paraId="1A7D3CA7" w14:textId="42FF7CAE" w:rsidR="00031A86" w:rsidRDefault="00031A86" w:rsidP="00031A86">
      <w:pPr>
        <w:pStyle w:val="RSCBulletedlist"/>
        <w:ind w:left="723"/>
        <w:rPr>
          <w:i/>
          <w:iCs/>
        </w:rPr>
      </w:pPr>
      <w:r>
        <w:rPr>
          <w:i/>
        </w:rPr>
        <w:t>Pam mae eu darganfyddiad yn bwysig? (Perthnasedd/cymhwyso)</w:t>
      </w:r>
    </w:p>
    <w:p w14:paraId="6EB9BA52" w14:textId="627FBD94" w:rsidR="00031A86" w:rsidRPr="00031A86" w:rsidRDefault="00031A86" w:rsidP="00A136C4">
      <w:pPr>
        <w:pStyle w:val="RSCBulletedlist"/>
        <w:numPr>
          <w:ilvl w:val="0"/>
          <w:numId w:val="0"/>
        </w:numPr>
        <w:ind w:left="360"/>
        <w:rPr>
          <w:i/>
          <w:iCs/>
        </w:rPr>
      </w:pPr>
      <w:r>
        <w:t>Gallai ddarparu dŵr yfed i bobl sy’n byw mewn rhanbarthau poeth, neu ddŵr i’w ddefnyddio i ddyfrhau cnydau.</w:t>
      </w:r>
    </w:p>
    <w:p w14:paraId="4AAD1BB9" w14:textId="3612C59A" w:rsidR="00031A86" w:rsidRPr="00031A86" w:rsidRDefault="00031A86" w:rsidP="00A136C4">
      <w:pPr>
        <w:pStyle w:val="RSCBulletedlist"/>
        <w:numPr>
          <w:ilvl w:val="0"/>
          <w:numId w:val="0"/>
        </w:numPr>
        <w:ind w:left="363" w:hanging="3"/>
        <w:rPr>
          <w:i/>
          <w:iCs/>
        </w:rPr>
      </w:pPr>
      <w:r>
        <w:t>Mae newid hinsawdd yn golygu bod mwy o ardaloedd yn troi’n boeth a bod mwy o bobl yn dioddef yn sgil sychder.</w:t>
      </w:r>
    </w:p>
    <w:p w14:paraId="1353EC65" w14:textId="0E1B7DB6" w:rsidR="00031A86" w:rsidRPr="00031A86" w:rsidRDefault="00031A86" w:rsidP="00A136C4">
      <w:pPr>
        <w:pStyle w:val="RSCBulletedlist"/>
        <w:numPr>
          <w:ilvl w:val="0"/>
          <w:numId w:val="0"/>
        </w:numPr>
        <w:ind w:left="363" w:hanging="3"/>
        <w:rPr>
          <w:i/>
          <w:iCs/>
        </w:rPr>
      </w:pPr>
      <w:r>
        <w:t>Gellid defnyddio’r darganfyddiad hefyd mewn ardaloedd lle bu trychineb naturiol ac nad oes dŵr tap ar gael.</w:t>
      </w:r>
    </w:p>
    <w:p w14:paraId="518C9E6B" w14:textId="0F96A032" w:rsidR="00031A86" w:rsidRDefault="00031A86" w:rsidP="00031A86">
      <w:pPr>
        <w:pStyle w:val="RSCBulletedlist"/>
        <w:ind w:left="723"/>
        <w:rPr>
          <w:i/>
          <w:iCs/>
        </w:rPr>
      </w:pPr>
      <w:r>
        <w:rPr>
          <w:i/>
        </w:rPr>
        <w:t>Ystyriwch i bwy y mae’n bwysig, a pha effaith y gallai ei chael arnynt. (Effaith)</w:t>
      </w:r>
    </w:p>
    <w:p w14:paraId="41CA294A" w14:textId="03BF835D" w:rsidR="00031A86" w:rsidRPr="00031A86" w:rsidRDefault="00031A86" w:rsidP="00A136C4">
      <w:pPr>
        <w:pStyle w:val="RSCBulletedlist"/>
        <w:numPr>
          <w:ilvl w:val="0"/>
          <w:numId w:val="0"/>
        </w:numPr>
        <w:ind w:left="360"/>
        <w:rPr>
          <w:i/>
          <w:iCs/>
        </w:rPr>
      </w:pPr>
      <w:r>
        <w:t xml:space="preserve">Pobl ac anifeiliaid sy’n byw mewn ardaloedd lle nad oes cyflenwad dibynadwy o ddŵr yfed glân. </w:t>
      </w:r>
    </w:p>
    <w:p w14:paraId="118F95E7" w14:textId="73271B99" w:rsidR="007702F8" w:rsidRDefault="00A136C4" w:rsidP="0076351C">
      <w:pPr>
        <w:pStyle w:val="RSCnumberedlist"/>
      </w:pPr>
      <w:bookmarkStart w:id="1" w:name="_Hlk186469767"/>
      <w:r>
        <w:t>Dylai’r dysgwyr uwcholeuo’r erthygl lawn mewn gwahanol liwiau gan ddefnyddio’r awgrymiadau. Gweler y testun sydd wedi’i uwcholeuo isod fel enghraifft.</w:t>
      </w:r>
    </w:p>
    <w:p w14:paraId="4C767C95" w14:textId="36B28AB9" w:rsidR="007702F8" w:rsidRPr="007702F8" w:rsidRDefault="007702F8" w:rsidP="007702F8">
      <w:pPr>
        <w:pStyle w:val="RSCBulletedlist"/>
        <w:ind w:left="723"/>
        <w:rPr>
          <w:highlight w:val="yellow"/>
        </w:rPr>
      </w:pPr>
      <w:r>
        <w:rPr>
          <w:highlight w:val="yellow"/>
        </w:rPr>
        <w:t>Beth mae’r gwyddonwyr wedi’i ddarganfod? (Canfyddiadau)</w:t>
      </w:r>
    </w:p>
    <w:p w14:paraId="78964CC6" w14:textId="0FDD607F" w:rsidR="007702F8" w:rsidRPr="007702F8" w:rsidRDefault="007702F8" w:rsidP="007702F8">
      <w:pPr>
        <w:pStyle w:val="RSCBulletedlist"/>
        <w:ind w:left="723"/>
        <w:rPr>
          <w:highlight w:val="cyan"/>
        </w:rPr>
      </w:pPr>
      <w:r>
        <w:rPr>
          <w:highlight w:val="cyan"/>
        </w:rPr>
        <w:t>Beth oedd y broblem roeddent yn ceisio ei datrys? (Cyd-destun)</w:t>
      </w:r>
    </w:p>
    <w:p w14:paraId="390C304E" w14:textId="290C3C6E" w:rsidR="007702F8" w:rsidRPr="007702F8" w:rsidRDefault="007702F8" w:rsidP="007702F8">
      <w:pPr>
        <w:pStyle w:val="RSCBulletedlist"/>
        <w:ind w:left="723"/>
        <w:rPr>
          <w:color w:val="000000" w:themeColor="text1"/>
          <w:highlight w:val="red"/>
        </w:rPr>
      </w:pPr>
      <w:r>
        <w:rPr>
          <w:color w:val="000000" w:themeColor="text1"/>
          <w:highlight w:val="red"/>
        </w:rPr>
        <w:t>Pam mae eu darganfyddiad yn bwysig? (Perthnasedd/cymhwyso)</w:t>
      </w:r>
    </w:p>
    <w:p w14:paraId="3F7D78B7" w14:textId="2351C4C4" w:rsidR="007702F8" w:rsidRDefault="007702F8" w:rsidP="0076351C">
      <w:pPr>
        <w:pStyle w:val="RSCBulletedlist"/>
        <w:ind w:left="723"/>
      </w:pPr>
      <w:r>
        <w:rPr>
          <w:highlight w:val="green"/>
        </w:rPr>
        <w:t>Ystyriwch i bwy y mae’n bwysig, a pha effaith y gallai ei chael arnynt. (Effaith)</w:t>
      </w:r>
    </w:p>
    <w:p w14:paraId="65F5D8DD" w14:textId="77777777" w:rsidR="007702F8" w:rsidRPr="0076351C" w:rsidRDefault="007702F8" w:rsidP="0076351C">
      <w:pPr>
        <w:pStyle w:val="RSCBulletedlist"/>
        <w:numPr>
          <w:ilvl w:val="0"/>
          <w:numId w:val="0"/>
        </w:numPr>
        <w:spacing w:before="240" w:after="0"/>
        <w:rPr>
          <w:b/>
          <w:bCs/>
          <w:sz w:val="24"/>
          <w:szCs w:val="24"/>
        </w:rPr>
      </w:pPr>
      <w:r>
        <w:rPr>
          <w:b/>
          <w:sz w:val="24"/>
        </w:rPr>
        <w:t>Gwyddoniaeth yn troi’r tapiau ymlaen mewn ardaloedd sydd wedi eu taro gan sychder</w:t>
      </w:r>
    </w:p>
    <w:p w14:paraId="6235AE01" w14:textId="238D78F8" w:rsidR="007702F8" w:rsidRPr="0076351C" w:rsidRDefault="007702F8" w:rsidP="005A3463">
      <w:pPr>
        <w:pStyle w:val="RSCBulletedlist"/>
        <w:numPr>
          <w:ilvl w:val="0"/>
          <w:numId w:val="0"/>
        </w:numPr>
        <w:ind w:left="363" w:hanging="363"/>
        <w:rPr>
          <w:sz w:val="20"/>
          <w:szCs w:val="20"/>
        </w:rPr>
      </w:pPr>
      <w:r>
        <w:rPr>
          <w:sz w:val="20"/>
        </w:rPr>
        <w:t>Erthygl wreiddiol gan Rebecca Trager. Addaswyd gan Nina Notman.</w:t>
      </w:r>
    </w:p>
    <w:bookmarkEnd w:id="1"/>
    <w:p w14:paraId="3AECEE6E" w14:textId="77777777" w:rsidR="007702F8" w:rsidRPr="007702F8" w:rsidRDefault="007702F8" w:rsidP="005A3463">
      <w:pPr>
        <w:pStyle w:val="RSCBulletedlist"/>
        <w:numPr>
          <w:ilvl w:val="0"/>
          <w:numId w:val="0"/>
        </w:numPr>
        <w:rPr>
          <w:b/>
          <w:bCs/>
        </w:rPr>
      </w:pPr>
      <w:r>
        <w:rPr>
          <w:b/>
        </w:rPr>
        <w:t>Mae cynaeafu dŵr yn uniongyrchol o’r aer yn cynnig dull posibl a allai fynd i’r afael â phrinder dŵr a achosir gan newid hinsawdd</w:t>
      </w:r>
    </w:p>
    <w:p w14:paraId="2E83C9B4" w14:textId="77777777" w:rsidR="007702F8" w:rsidRDefault="007702F8" w:rsidP="007702F8">
      <w:pPr>
        <w:pStyle w:val="RSCBulletedlist"/>
        <w:numPr>
          <w:ilvl w:val="0"/>
          <w:numId w:val="0"/>
        </w:numPr>
      </w:pPr>
      <w:r>
        <w:t xml:space="preserve">Mae gwyddonwyr wedi </w:t>
      </w:r>
      <w:r>
        <w:rPr>
          <w:highlight w:val="yellow"/>
        </w:rPr>
        <w:t>arsylwi dŵr yn cyddwyso’n ddigymell ac yn symud ar draws arwyneb crisial organig sy’n sychdarthu’n araf</w:t>
      </w:r>
      <w:r>
        <w:t>. Gallai’r canfyddiad hwn baratoi’r ffordd ar gyfer dull newydd o gasglu dŵr yfed o’r aer mewn rhanbarthau cras.</w:t>
      </w:r>
    </w:p>
    <w:p w14:paraId="10DDCCC5" w14:textId="77777777" w:rsidR="007702F8" w:rsidRDefault="007702F8" w:rsidP="007702F8">
      <w:pPr>
        <w:pStyle w:val="RSCBulletedlist"/>
        <w:numPr>
          <w:ilvl w:val="0"/>
          <w:numId w:val="0"/>
        </w:numPr>
      </w:pPr>
      <w:r>
        <w:rPr>
          <w:highlight w:val="cyan"/>
        </w:rPr>
        <w:t>Ar hyn o bryd, mae bron i</w:t>
      </w:r>
      <w:r>
        <w:t xml:space="preserve"> </w:t>
      </w:r>
      <w:r>
        <w:rPr>
          <w:highlight w:val="green"/>
        </w:rPr>
        <w:t>ddwy ran o dair o boblogaeth y byd yn byw mewn rhanbarthau lle mae prinder dŵr croyw difrifol</w:t>
      </w:r>
      <w:r>
        <w:t xml:space="preserve"> </w:t>
      </w:r>
      <w:r>
        <w:rPr>
          <w:highlight w:val="cyan"/>
        </w:rPr>
        <w:t>am o leiaf un mis bob blwyddyn. Bydd newid hinsawdd yn golygu bod sychder yn effeithio ar hyd yn oed mwy o bobl yn y dyfodol. Mae mwy a mwy o chwilio am atebion technegol i gyflenwi dŵr i'r rhai mewn angen.</w:t>
      </w:r>
    </w:p>
    <w:p w14:paraId="280554E5" w14:textId="77777777" w:rsidR="007702F8" w:rsidRPr="007702F8" w:rsidRDefault="007702F8" w:rsidP="007702F8">
      <w:pPr>
        <w:pStyle w:val="RSCBulletedlist"/>
        <w:numPr>
          <w:ilvl w:val="0"/>
          <w:numId w:val="0"/>
        </w:numPr>
        <w:rPr>
          <w:b/>
          <w:bCs/>
        </w:rPr>
      </w:pPr>
      <w:r>
        <w:rPr>
          <w:b/>
        </w:rPr>
        <w:t>Sibrydion am sychdarthu</w:t>
      </w:r>
    </w:p>
    <w:p w14:paraId="6F9698ED" w14:textId="77777777" w:rsidR="007702F8" w:rsidRDefault="007702F8" w:rsidP="007702F8">
      <w:pPr>
        <w:pStyle w:val="RSCBulletedlist"/>
        <w:numPr>
          <w:ilvl w:val="0"/>
          <w:numId w:val="0"/>
        </w:numPr>
      </w:pPr>
      <w:r>
        <w:t xml:space="preserve">Mae ymchwilwyr yn arbennig o awyddus i ddatblygu offer er mwyn gallu manteisio ar gyflenwadau dŵr yn yr aer. Mae hwn yn adnodd helaeth, gyda sawl gwaith yn </w:t>
      </w:r>
      <w:r>
        <w:lastRenderedPageBreak/>
        <w:t>fwy o ddŵr yn bodoli fel anwedd yn yr atmosffer na dŵr hylifol yn ein hafonydd ar unrhyw adeg benodol. Mae ymchwilwyr ym Mhrifysgol Efrog Newydd Abu Dhabi yn yr Emiradau Arabaidd Unedig yn gobeithio y bydd eu harsylwadau'n arwain at ffordd newydd o gynaeafu anwedd dŵr.</w:t>
      </w:r>
    </w:p>
    <w:p w14:paraId="7F759DBA" w14:textId="77777777" w:rsidR="007702F8" w:rsidRDefault="007702F8" w:rsidP="007702F8">
      <w:pPr>
        <w:pStyle w:val="RSCBulletedlist"/>
        <w:numPr>
          <w:ilvl w:val="0"/>
          <w:numId w:val="0"/>
        </w:numPr>
      </w:pPr>
      <w:r>
        <w:t xml:space="preserve">Fe wnaeth y gwyddonwyr eu canfyddiadau wrth astudio arwyneb crisialau hecsaclorobensen, sy'n ffwngleiddiad sydd wedi ei wahardd ledled y byd. </w:t>
      </w:r>
      <w:r>
        <w:rPr>
          <w:highlight w:val="yellow"/>
        </w:rPr>
        <w:t>Fe wnaethant sylwi bod defnynnau dŵr yn cyddwyso ar arwyneb y crisialau. Fe wnaethant sylwi hefyd bod y defnynnau dŵr yn sbarduno'r hecsaclorobensen solet i gael ei drawsnewid yn anwedd yn araf –  proses sy'n cael ei galw'n sychdarthu. Gwelodd y tîm fod y sychdarthu’n achosi i sianeli bach ffurfio ar arwyneb y crisial, a bod y defnynnau dŵr yn cael eu llywio ar hyd y sianeli hyn i un cyfeiriad.</w:t>
      </w:r>
    </w:p>
    <w:p w14:paraId="5E30DC7C" w14:textId="77777777" w:rsidR="007702F8" w:rsidRDefault="007702F8" w:rsidP="007702F8">
      <w:pPr>
        <w:pStyle w:val="RSCBulletedlist"/>
        <w:numPr>
          <w:ilvl w:val="0"/>
          <w:numId w:val="0"/>
        </w:numPr>
      </w:pPr>
      <w:r>
        <w:t>'Canfuwyd bod y [symudiad cyfeiriadol] hwn yn cael ei achosi gan newidiadau yn lled sianeli bach dros amser,' nododd y tîm ymchwil yn ei bapur.</w:t>
      </w:r>
    </w:p>
    <w:p w14:paraId="13875AE4" w14:textId="77777777" w:rsidR="007702F8" w:rsidRPr="00523DAB" w:rsidRDefault="007702F8" w:rsidP="007702F8">
      <w:pPr>
        <w:pStyle w:val="RSCBulletedlist"/>
        <w:numPr>
          <w:ilvl w:val="0"/>
          <w:numId w:val="0"/>
        </w:numPr>
        <w:rPr>
          <w:b/>
          <w:bCs/>
          <w:color w:val="C8102E"/>
        </w:rPr>
      </w:pPr>
      <w:r>
        <w:rPr>
          <w:highlight w:val="red"/>
        </w:rPr>
        <w:t xml:space="preserve">Mae'r tîm ymchwil yn awgrymu y gallai'r ffenomen hon, nas gwelwyd o'r blaen, ysbrydoli technolegau newydd ar gyfer casglu anwedd dŵr o'r aer nad oes arnynt angen trydan. </w:t>
      </w:r>
      <w:r>
        <w:rPr>
          <w:highlight w:val="green"/>
        </w:rPr>
        <w:t>Mae’r sefyllfaoedd lle gallai cynaeafu dŵr goddefol fod yn ddefnyddiol yn cynnwys gwaith adfer ar ôl trychinebau, pan fydd tarfu ar gyflenwadau dŵr yfed arferol neu lle cânt eu halogi, a gweithrediadau milwrol mewn lleoliadau anghysbell.</w:t>
      </w:r>
    </w:p>
    <w:p w14:paraId="62C5C352" w14:textId="77777777" w:rsidR="00031A86" w:rsidRPr="00F11628" w:rsidRDefault="00031A86" w:rsidP="007702F8">
      <w:pPr>
        <w:pStyle w:val="RSCnumberedlist"/>
        <w:numPr>
          <w:ilvl w:val="0"/>
          <w:numId w:val="0"/>
        </w:numPr>
        <w:ind w:left="360" w:hanging="360"/>
        <w:rPr>
          <w:lang w:eastAsia="en-GB"/>
        </w:rPr>
      </w:pPr>
    </w:p>
    <w:p w14:paraId="4CCC4558" w14:textId="641C7F41" w:rsidR="007702F8" w:rsidRPr="007702F8" w:rsidRDefault="007702F8" w:rsidP="007702F8">
      <w:pPr>
        <w:pStyle w:val="RSCnumberedlist"/>
        <w:rPr>
          <w:i/>
          <w:iCs/>
        </w:rPr>
      </w:pPr>
    </w:p>
    <w:p w14:paraId="29B2FA39" w14:textId="6FC86D53" w:rsidR="007702F8" w:rsidRDefault="007702F8" w:rsidP="0076351C">
      <w:pPr>
        <w:pStyle w:val="RSCBulletedlist"/>
      </w:pPr>
      <w:r>
        <w:t>Mae’r erthygl yn hirach.</w:t>
      </w:r>
    </w:p>
    <w:p w14:paraId="558DF2E5" w14:textId="0DF07044" w:rsidR="007702F8" w:rsidRDefault="007702F8" w:rsidP="0076351C">
      <w:pPr>
        <w:pStyle w:val="RSCBulletedlist"/>
      </w:pPr>
      <w:r>
        <w:t>Mae’n cynnwys rhagor o fanylion am y crisialau.</w:t>
      </w:r>
    </w:p>
    <w:p w14:paraId="10370356" w14:textId="610269F2" w:rsidR="007702F8" w:rsidRDefault="007702F8" w:rsidP="0076351C">
      <w:pPr>
        <w:pStyle w:val="RSCBulletedlist"/>
      </w:pPr>
      <w:r>
        <w:t>Mae’n cynnwys dyfyniadau gan wyddonwyr.</w:t>
      </w:r>
    </w:p>
    <w:p w14:paraId="2C76388A" w14:textId="19C40FD1" w:rsidR="007702F8" w:rsidRDefault="007702F8" w:rsidP="0076351C">
      <w:pPr>
        <w:pStyle w:val="RSCBulletedlist"/>
      </w:pPr>
      <w:r>
        <w:t>Mae’n rhoi enghreifftiau sy’n dangos pam roedd y gwaith ymchwil yn cael ei wneud ac ymhle y gallai fod yn ddefnyddiol</w:t>
      </w:r>
    </w:p>
    <w:p w14:paraId="31B1ECDD" w14:textId="41AED72A" w:rsidR="007702F8" w:rsidRDefault="007702F8" w:rsidP="0076351C">
      <w:pPr>
        <w:pStyle w:val="RSCBulletedlist"/>
      </w:pPr>
      <w:r>
        <w:t>Mae’n cynnwys is-benawdau.</w:t>
      </w:r>
    </w:p>
    <w:p w14:paraId="0247E5C2" w14:textId="77777777" w:rsidR="007702F8" w:rsidRPr="00BE67A3" w:rsidRDefault="007702F8" w:rsidP="007702F8">
      <w:pPr>
        <w:pStyle w:val="RSCnumberedlist"/>
        <w:numPr>
          <w:ilvl w:val="0"/>
          <w:numId w:val="0"/>
        </w:numPr>
        <w:ind w:left="360"/>
      </w:pPr>
    </w:p>
    <w:p w14:paraId="1D8CB713" w14:textId="3E510184" w:rsidR="00682960" w:rsidRPr="00682960" w:rsidRDefault="00682960" w:rsidP="00AB7E08">
      <w:pPr>
        <w:pStyle w:val="RSCnumberedlist"/>
      </w:pPr>
      <w:r>
        <w:t>Cadwch lygad am ymwybyddiaeth o fformatau ysgrifennu gwahanol a gwerthfawrogiad o’r ffaith bod gan wahanol gynulleidfaoedd wahanol anghenion neu ddiddordebau, er enghraifft:</w:t>
      </w:r>
    </w:p>
    <w:p w14:paraId="3A580D00" w14:textId="11FB3CD4" w:rsidR="00682960" w:rsidRPr="00682960" w:rsidRDefault="00682960" w:rsidP="00682960">
      <w:pPr>
        <w:pStyle w:val="RSCnumberedlist"/>
        <w:numPr>
          <w:ilvl w:val="0"/>
          <w:numId w:val="25"/>
        </w:numPr>
      </w:pPr>
      <w:r>
        <w:t>fersiwn byrrach, dolenni at erthyglau diddorol eraill, neges allweddol ar y dechrau, lluniau neu glipiau fideo perthnasol;</w:t>
      </w:r>
    </w:p>
    <w:p w14:paraId="5EF77C36" w14:textId="19AEE629" w:rsidR="00682960" w:rsidRPr="00682960" w:rsidRDefault="00682960" w:rsidP="00682960">
      <w:pPr>
        <w:pStyle w:val="RSCnumberedlist"/>
        <w:numPr>
          <w:ilvl w:val="0"/>
          <w:numId w:val="25"/>
        </w:numPr>
      </w:pPr>
      <w:r>
        <w:t>fersiwn hirach, llawer o fanylion, gan gynnwys gwybodaeth am bwy wnaeth yr ymchwil a’u gwybodaeth gyswllt o bosibl;</w:t>
      </w:r>
    </w:p>
    <w:p w14:paraId="5764FAD5" w14:textId="77777777" w:rsidR="00682960" w:rsidRPr="00682960" w:rsidRDefault="00682960" w:rsidP="00682960">
      <w:pPr>
        <w:pStyle w:val="RSCnumberedlist"/>
        <w:numPr>
          <w:ilvl w:val="0"/>
          <w:numId w:val="25"/>
        </w:numPr>
      </w:pPr>
      <w:r>
        <w:t>symleiddio iaith gymhleth, lluniau i helpu pobl i ddeall.</w:t>
      </w:r>
    </w:p>
    <w:p w14:paraId="768F0176" w14:textId="77777777" w:rsidR="00F873D5" w:rsidRDefault="00F873D5">
      <w:pPr>
        <w:spacing w:after="160" w:line="259" w:lineRule="auto"/>
        <w:jc w:val="left"/>
        <w:outlineLvl w:val="9"/>
        <w:rPr>
          <w:rFonts w:ascii="Century Gothic" w:hAnsi="Century Gothic"/>
          <w:b/>
          <w:bCs/>
          <w:color w:val="C8102E"/>
          <w:sz w:val="22"/>
          <w:szCs w:val="22"/>
        </w:rPr>
      </w:pPr>
      <w:r>
        <w:br w:type="page"/>
      </w:r>
    </w:p>
    <w:p w14:paraId="798AC574" w14:textId="061BE0E2" w:rsidR="00D444BA" w:rsidRDefault="00675DAE" w:rsidP="00675DAE">
      <w:pPr>
        <w:pStyle w:val="RSCH3"/>
      </w:pPr>
      <w:r>
        <w:lastRenderedPageBreak/>
        <w:t>Sgript enghreifftiol ar gyfer Cyflwyno’r newyddion</w:t>
      </w:r>
    </w:p>
    <w:tbl>
      <w:tblPr>
        <w:tblStyle w:val="TableGrid"/>
        <w:tblW w:w="0" w:type="auto"/>
        <w:jc w:val="center"/>
        <w:tblLook w:val="04A0" w:firstRow="1" w:lastRow="0" w:firstColumn="1" w:lastColumn="0" w:noHBand="0" w:noVBand="1"/>
      </w:tblPr>
      <w:tblGrid>
        <w:gridCol w:w="1710"/>
        <w:gridCol w:w="3530"/>
        <w:gridCol w:w="3776"/>
      </w:tblGrid>
      <w:tr w:rsidR="00675DAE" w:rsidRPr="00985C41" w14:paraId="36BDCAED" w14:textId="31D7E4D0" w:rsidTr="00AB7E08">
        <w:trPr>
          <w:trHeight w:val="482"/>
          <w:jc w:val="center"/>
        </w:trPr>
        <w:tc>
          <w:tcPr>
            <w:tcW w:w="1710" w:type="dxa"/>
            <w:shd w:val="clear" w:color="auto" w:fill="F6E0C0"/>
            <w:vAlign w:val="center"/>
          </w:tcPr>
          <w:p w14:paraId="15EF73B6" w14:textId="2B230778" w:rsidR="00675DAE" w:rsidRPr="00A177A3" w:rsidRDefault="00675DAE" w:rsidP="00F873D5">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Rôl</w:t>
            </w:r>
          </w:p>
        </w:tc>
        <w:tc>
          <w:tcPr>
            <w:tcW w:w="3530" w:type="dxa"/>
            <w:shd w:val="clear" w:color="auto" w:fill="F6E0C0"/>
            <w:vAlign w:val="center"/>
          </w:tcPr>
          <w:p w14:paraId="1E36C8B0" w14:textId="016212E9" w:rsidR="00675DAE" w:rsidRPr="00A177A3" w:rsidRDefault="00675DAE">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Beth i’w gyfathrebu</w:t>
            </w:r>
          </w:p>
        </w:tc>
        <w:tc>
          <w:tcPr>
            <w:tcW w:w="3776" w:type="dxa"/>
            <w:shd w:val="clear" w:color="auto" w:fill="F6E0C0"/>
          </w:tcPr>
          <w:p w14:paraId="4271D0A3" w14:textId="5B4C4F99" w:rsidR="00675DAE" w:rsidRDefault="00675DAE" w:rsidP="00F873D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Sgript enghreifftiol</w:t>
            </w:r>
          </w:p>
        </w:tc>
      </w:tr>
      <w:tr w:rsidR="00675DAE" w:rsidRPr="00985C41" w14:paraId="376347A4" w14:textId="235DC539" w:rsidTr="00AB7E08">
        <w:trPr>
          <w:trHeight w:val="482"/>
          <w:jc w:val="center"/>
        </w:trPr>
        <w:tc>
          <w:tcPr>
            <w:tcW w:w="1710" w:type="dxa"/>
            <w:vAlign w:val="center"/>
          </w:tcPr>
          <w:p w14:paraId="2A1EA869" w14:textId="45F28F68" w:rsidR="00675DAE" w:rsidRPr="000A1D91" w:rsidRDefault="000A1D91" w:rsidP="00F873D5">
            <w:pPr>
              <w:spacing w:after="0" w:line="259" w:lineRule="auto"/>
              <w:ind w:left="0" w:firstLine="0"/>
              <w:jc w:val="left"/>
              <w:rPr>
                <w:rFonts w:ascii="Century Gothic" w:hAnsi="Century Gothic"/>
              </w:rPr>
            </w:pPr>
            <w:r>
              <w:rPr>
                <w:rFonts w:ascii="Century Gothic" w:hAnsi="Century Gothic"/>
              </w:rPr>
              <w:t>Cyflwynydd newyddion</w:t>
            </w:r>
          </w:p>
        </w:tc>
        <w:tc>
          <w:tcPr>
            <w:tcW w:w="3530" w:type="dxa"/>
            <w:vAlign w:val="center"/>
          </w:tcPr>
          <w:p w14:paraId="15F01BB2" w14:textId="77BEBBD5" w:rsidR="00675DAE" w:rsidRPr="000A1D91" w:rsidRDefault="000A1D91" w:rsidP="00C43ECB">
            <w:pPr>
              <w:pStyle w:val="RSCBasictext"/>
              <w:ind w:left="0" w:firstLine="0"/>
              <w:rPr>
                <w:sz w:val="20"/>
                <w:szCs w:val="20"/>
              </w:rPr>
            </w:pPr>
            <w:r>
              <w:rPr>
                <w:sz w:val="20"/>
              </w:rPr>
              <w:t>Cyflwynwch y mater mewn un frawddeg.</w:t>
            </w:r>
          </w:p>
        </w:tc>
        <w:tc>
          <w:tcPr>
            <w:tcW w:w="3776" w:type="dxa"/>
            <w:vAlign w:val="center"/>
          </w:tcPr>
          <w:p w14:paraId="5F63E489" w14:textId="5B7C5F6F" w:rsidR="00675DAE" w:rsidRPr="00675DAE" w:rsidRDefault="00682960" w:rsidP="0076351C">
            <w:pPr>
              <w:pStyle w:val="RSCBasictext"/>
              <w:ind w:left="0" w:right="33" w:firstLine="0"/>
              <w:rPr>
                <w:sz w:val="20"/>
                <w:szCs w:val="20"/>
              </w:rPr>
            </w:pPr>
            <w:r>
              <w:rPr>
                <w:sz w:val="20"/>
              </w:rPr>
              <w:t>Mae diffyg dŵr yn broblem mewn sawl rhan o’r byd.</w:t>
            </w:r>
          </w:p>
        </w:tc>
      </w:tr>
      <w:tr w:rsidR="00675DAE" w:rsidRPr="00985C41" w14:paraId="0E3860C1" w14:textId="16434AE4" w:rsidTr="00AB7E08">
        <w:trPr>
          <w:trHeight w:val="482"/>
          <w:jc w:val="center"/>
        </w:trPr>
        <w:tc>
          <w:tcPr>
            <w:tcW w:w="1710" w:type="dxa"/>
            <w:vAlign w:val="center"/>
          </w:tcPr>
          <w:p w14:paraId="76C03F75" w14:textId="58C74EA2" w:rsidR="00675DAE" w:rsidRPr="000A1D91" w:rsidRDefault="000A1D91" w:rsidP="00F873D5">
            <w:pPr>
              <w:spacing w:after="0" w:line="259" w:lineRule="auto"/>
              <w:ind w:left="0" w:firstLine="0"/>
              <w:rPr>
                <w:rFonts w:ascii="Century Gothic" w:hAnsi="Century Gothic"/>
              </w:rPr>
            </w:pPr>
            <w:r>
              <w:rPr>
                <w:rFonts w:ascii="Century Gothic" w:hAnsi="Century Gothic"/>
              </w:rPr>
              <w:t>Cyflwynydd newyddion</w:t>
            </w:r>
          </w:p>
        </w:tc>
        <w:tc>
          <w:tcPr>
            <w:tcW w:w="3530" w:type="dxa"/>
            <w:vAlign w:val="center"/>
          </w:tcPr>
          <w:p w14:paraId="2917B99C" w14:textId="2C0819E6" w:rsidR="00675DAE" w:rsidRPr="000A1D91" w:rsidRDefault="000A1D91" w:rsidP="000A1D91">
            <w:pPr>
              <w:pStyle w:val="RSCBasictext"/>
              <w:ind w:left="0" w:firstLine="0"/>
              <w:rPr>
                <w:sz w:val="20"/>
                <w:szCs w:val="20"/>
              </w:rPr>
            </w:pPr>
            <w:r>
              <w:rPr>
                <w:sz w:val="20"/>
              </w:rPr>
              <w:t>Cyflwynwch y datrysiad. Felly dywedwch yn gryno ei bod yn bosibl bod gwyddonwyr wedi datrys y broblem.</w:t>
            </w:r>
          </w:p>
        </w:tc>
        <w:tc>
          <w:tcPr>
            <w:tcW w:w="3776" w:type="dxa"/>
          </w:tcPr>
          <w:p w14:paraId="2E9CCE9E" w14:textId="78D70108" w:rsidR="00675DAE" w:rsidRPr="00675DAE" w:rsidRDefault="00682960" w:rsidP="0076351C">
            <w:pPr>
              <w:pStyle w:val="RSCBasictext"/>
              <w:ind w:left="0" w:right="33" w:firstLine="0"/>
              <w:rPr>
                <w:sz w:val="20"/>
                <w:szCs w:val="20"/>
              </w:rPr>
            </w:pPr>
            <w:r>
              <w:rPr>
                <w:sz w:val="20"/>
              </w:rPr>
              <w:t>Mae gwyddonwyr wedi darganfod ffordd o gasglu dŵr o’r aer gan ddefnyddio crisialau.</w:t>
            </w:r>
          </w:p>
        </w:tc>
      </w:tr>
      <w:tr w:rsidR="00675DAE" w:rsidRPr="00985C41" w14:paraId="515F51F4" w14:textId="50AF494E" w:rsidTr="00AB7E08">
        <w:trPr>
          <w:trHeight w:val="482"/>
          <w:jc w:val="center"/>
        </w:trPr>
        <w:tc>
          <w:tcPr>
            <w:tcW w:w="1710" w:type="dxa"/>
            <w:vAlign w:val="center"/>
          </w:tcPr>
          <w:p w14:paraId="23E47FBE" w14:textId="16129C66" w:rsidR="00675DAE" w:rsidRPr="000A1D91" w:rsidRDefault="000A1D91" w:rsidP="00F873D5">
            <w:pPr>
              <w:spacing w:after="0" w:line="259" w:lineRule="auto"/>
              <w:ind w:left="0" w:firstLine="0"/>
              <w:rPr>
                <w:rFonts w:ascii="Century Gothic" w:hAnsi="Century Gothic"/>
              </w:rPr>
            </w:pPr>
            <w:r>
              <w:rPr>
                <w:rFonts w:ascii="Century Gothic" w:hAnsi="Century Gothic"/>
              </w:rPr>
              <w:t>Cyflwynydd newyddion</w:t>
            </w:r>
          </w:p>
        </w:tc>
        <w:tc>
          <w:tcPr>
            <w:tcW w:w="3530" w:type="dxa"/>
            <w:vAlign w:val="center"/>
          </w:tcPr>
          <w:p w14:paraId="37A50937" w14:textId="5D30215A" w:rsidR="00675DAE" w:rsidRPr="000A1D91" w:rsidRDefault="000A1D91" w:rsidP="00AB7E08">
            <w:pPr>
              <w:pStyle w:val="RSCBasictext"/>
              <w:ind w:left="0" w:firstLine="0"/>
              <w:rPr>
                <w:sz w:val="20"/>
                <w:szCs w:val="20"/>
              </w:rPr>
            </w:pPr>
            <w:r>
              <w:rPr>
                <w:sz w:val="20"/>
              </w:rPr>
              <w:t>Cyflwynwch eich cyd-ddisgybl sy’n ohebydd ac a fydd yn rhoi rhagor o wybodaeth.</w:t>
            </w:r>
          </w:p>
        </w:tc>
        <w:tc>
          <w:tcPr>
            <w:tcW w:w="3776" w:type="dxa"/>
          </w:tcPr>
          <w:p w14:paraId="6F9C213B" w14:textId="027F5BD2" w:rsidR="00675DAE" w:rsidRPr="00675DAE" w:rsidRDefault="00682960" w:rsidP="0076351C">
            <w:pPr>
              <w:pStyle w:val="RSCBasictext"/>
              <w:ind w:left="0" w:right="33" w:firstLine="0"/>
              <w:rPr>
                <w:sz w:val="20"/>
                <w:szCs w:val="20"/>
              </w:rPr>
            </w:pPr>
            <w:r>
              <w:rPr>
                <w:sz w:val="20"/>
              </w:rPr>
              <w:t>Mae ein gohebydd (enw’r dysgwr) wedi bod yn ymchwilio.</w:t>
            </w:r>
          </w:p>
        </w:tc>
      </w:tr>
      <w:tr w:rsidR="000A1D91" w:rsidRPr="00985C41" w14:paraId="5B24DAA6" w14:textId="77777777" w:rsidTr="00AB7E08">
        <w:trPr>
          <w:trHeight w:val="482"/>
          <w:jc w:val="center"/>
        </w:trPr>
        <w:tc>
          <w:tcPr>
            <w:tcW w:w="1710" w:type="dxa"/>
            <w:vAlign w:val="center"/>
          </w:tcPr>
          <w:p w14:paraId="3CA7A9B4" w14:textId="23C2E857" w:rsidR="000A1D91" w:rsidRPr="000A1D91" w:rsidRDefault="000A1D91" w:rsidP="0076351C">
            <w:pPr>
              <w:spacing w:after="0" w:line="259" w:lineRule="auto"/>
              <w:ind w:left="0" w:firstLine="0"/>
              <w:rPr>
                <w:rFonts w:ascii="Century Gothic" w:hAnsi="Century Gothic"/>
              </w:rPr>
            </w:pPr>
            <w:r>
              <w:rPr>
                <w:rFonts w:ascii="Century Gothic" w:hAnsi="Century Gothic"/>
              </w:rPr>
              <w:t>Gohebydd</w:t>
            </w:r>
          </w:p>
        </w:tc>
        <w:tc>
          <w:tcPr>
            <w:tcW w:w="3530" w:type="dxa"/>
            <w:vAlign w:val="center"/>
          </w:tcPr>
          <w:p w14:paraId="072633D0" w14:textId="1C04FF2C" w:rsidR="000A1D91" w:rsidRPr="000A1D91" w:rsidRDefault="000A1D91" w:rsidP="00AB7E08">
            <w:pPr>
              <w:pStyle w:val="RSCBasictext"/>
              <w:ind w:left="0" w:firstLine="0"/>
              <w:rPr>
                <w:sz w:val="20"/>
                <w:szCs w:val="20"/>
              </w:rPr>
            </w:pPr>
            <w:r>
              <w:rPr>
                <w:sz w:val="20"/>
              </w:rPr>
              <w:t>Siaradwch yn fanylach am y broblem a’i chyd-destun.</w:t>
            </w:r>
          </w:p>
        </w:tc>
        <w:tc>
          <w:tcPr>
            <w:tcW w:w="3776" w:type="dxa"/>
          </w:tcPr>
          <w:p w14:paraId="5F9E68BC" w14:textId="6AEC94F5" w:rsidR="000A1D91" w:rsidRPr="00675DAE" w:rsidRDefault="00682960" w:rsidP="0076351C">
            <w:pPr>
              <w:pStyle w:val="RSCBasictext"/>
              <w:ind w:left="0" w:right="33" w:firstLine="0"/>
              <w:rPr>
                <w:sz w:val="20"/>
                <w:szCs w:val="20"/>
              </w:rPr>
            </w:pPr>
            <w:r>
              <w:rPr>
                <w:sz w:val="20"/>
              </w:rPr>
              <w:t>Mae dwy ran o dair o boblogaeth y byd yn byw mewn ardaloedd lle mae prinder dŵr croyw difrifol am o leiaf un mis bob blwyddyn. Gallai hyn gynyddu wrth i newid hinsawdd barhau i achosi i dymheredd y byd godi.</w:t>
            </w:r>
          </w:p>
        </w:tc>
      </w:tr>
      <w:tr w:rsidR="000A1D91" w:rsidRPr="00985C41" w14:paraId="06D6FB29" w14:textId="77777777" w:rsidTr="00AB7E08">
        <w:trPr>
          <w:trHeight w:val="482"/>
          <w:jc w:val="center"/>
        </w:trPr>
        <w:tc>
          <w:tcPr>
            <w:tcW w:w="1710" w:type="dxa"/>
            <w:vAlign w:val="center"/>
          </w:tcPr>
          <w:p w14:paraId="049E5C64" w14:textId="726DB928" w:rsidR="000A1D91" w:rsidRPr="000A1D91" w:rsidRDefault="000A1D91" w:rsidP="0076351C">
            <w:pPr>
              <w:spacing w:after="0" w:line="259" w:lineRule="auto"/>
              <w:ind w:left="0" w:firstLine="0"/>
              <w:rPr>
                <w:rFonts w:ascii="Century Gothic" w:hAnsi="Century Gothic"/>
              </w:rPr>
            </w:pPr>
            <w:r>
              <w:rPr>
                <w:rFonts w:ascii="Century Gothic" w:hAnsi="Century Gothic"/>
              </w:rPr>
              <w:t>Gohebydd</w:t>
            </w:r>
          </w:p>
        </w:tc>
        <w:tc>
          <w:tcPr>
            <w:tcW w:w="3530" w:type="dxa"/>
            <w:vAlign w:val="center"/>
          </w:tcPr>
          <w:p w14:paraId="4A4B0D0B" w14:textId="1AFBC319" w:rsidR="000A1D91" w:rsidRPr="000A1D91" w:rsidRDefault="000A1D91" w:rsidP="00AB7E08">
            <w:pPr>
              <w:pStyle w:val="RSCBasictext"/>
              <w:ind w:left="0" w:firstLine="0"/>
              <w:rPr>
                <w:sz w:val="20"/>
                <w:szCs w:val="20"/>
              </w:rPr>
            </w:pPr>
            <w:r>
              <w:rPr>
                <w:sz w:val="20"/>
              </w:rPr>
              <w:t xml:space="preserve">Mewn un frawddeg, cyflwynwch y gwyddonydd/gwyddonwyr a dywedwch beth maent wedi’i wneud i ddatrys y broblem. </w:t>
            </w:r>
          </w:p>
        </w:tc>
        <w:tc>
          <w:tcPr>
            <w:tcW w:w="3776" w:type="dxa"/>
          </w:tcPr>
          <w:p w14:paraId="3C4038FC" w14:textId="3E8A1662" w:rsidR="000A1D91" w:rsidRPr="00675DAE" w:rsidRDefault="001139BA" w:rsidP="0076351C">
            <w:pPr>
              <w:pStyle w:val="RSCBasictext"/>
              <w:ind w:left="0" w:right="33" w:firstLine="0"/>
              <w:rPr>
                <w:sz w:val="20"/>
                <w:szCs w:val="20"/>
              </w:rPr>
            </w:pPr>
            <w:r>
              <w:rPr>
                <w:sz w:val="20"/>
              </w:rPr>
              <w:t>Dyma (enw’r dysgwr) i ddweud wrthym am ei waith yn cael dŵr o’r aer.</w:t>
            </w:r>
          </w:p>
        </w:tc>
      </w:tr>
      <w:tr w:rsidR="000A1D91" w:rsidRPr="00985C41" w14:paraId="08F05E90" w14:textId="77777777" w:rsidTr="00AB7E08">
        <w:trPr>
          <w:trHeight w:val="482"/>
          <w:jc w:val="center"/>
        </w:trPr>
        <w:tc>
          <w:tcPr>
            <w:tcW w:w="1710" w:type="dxa"/>
            <w:vAlign w:val="center"/>
          </w:tcPr>
          <w:p w14:paraId="0A383C64" w14:textId="2778A054" w:rsidR="000A1D91" w:rsidRPr="000A1D91" w:rsidRDefault="000A1D91" w:rsidP="0076351C">
            <w:pPr>
              <w:spacing w:after="0" w:line="259" w:lineRule="auto"/>
              <w:ind w:left="0" w:firstLine="0"/>
              <w:rPr>
                <w:rFonts w:ascii="Century Gothic" w:hAnsi="Century Gothic"/>
              </w:rPr>
            </w:pPr>
            <w:r>
              <w:rPr>
                <w:rFonts w:ascii="Century Gothic" w:hAnsi="Century Gothic"/>
              </w:rPr>
              <w:t>Gohebydd</w:t>
            </w:r>
          </w:p>
        </w:tc>
        <w:tc>
          <w:tcPr>
            <w:tcW w:w="3530" w:type="dxa"/>
            <w:vAlign w:val="center"/>
          </w:tcPr>
          <w:p w14:paraId="2A71877F" w14:textId="424EEF42" w:rsidR="000A1D91" w:rsidRPr="000A1D91" w:rsidRDefault="000A1D91" w:rsidP="000A1D91">
            <w:pPr>
              <w:pStyle w:val="RSCBasictext"/>
              <w:ind w:left="0" w:firstLine="0"/>
              <w:rPr>
                <w:sz w:val="20"/>
                <w:szCs w:val="20"/>
              </w:rPr>
            </w:pPr>
            <w:r>
              <w:rPr>
                <w:sz w:val="20"/>
              </w:rPr>
              <w:t>Gofynnwch eich cwestiwn cyntaf i’r gwyddonydd, sef gofyn iddo egluro beth mae wedi’i ddarganfod.</w:t>
            </w:r>
          </w:p>
        </w:tc>
        <w:tc>
          <w:tcPr>
            <w:tcW w:w="3776" w:type="dxa"/>
          </w:tcPr>
          <w:p w14:paraId="6067CB55" w14:textId="6C09B1D1" w:rsidR="000A1D91" w:rsidRPr="00675DAE" w:rsidRDefault="001139BA" w:rsidP="0076351C">
            <w:pPr>
              <w:pStyle w:val="RSCBasictext"/>
              <w:ind w:left="0" w:right="33" w:firstLine="0"/>
              <w:rPr>
                <w:sz w:val="20"/>
                <w:szCs w:val="20"/>
              </w:rPr>
            </w:pPr>
            <w:r>
              <w:rPr>
                <w:sz w:val="20"/>
              </w:rPr>
              <w:t>Dywedwch wrthym beth wnaethoch chi a’ch tîm ei ddarganfod?</w:t>
            </w:r>
          </w:p>
        </w:tc>
      </w:tr>
      <w:tr w:rsidR="000A1D91" w:rsidRPr="00985C41" w14:paraId="5777B930" w14:textId="77777777" w:rsidTr="00AB7E08">
        <w:trPr>
          <w:trHeight w:val="482"/>
          <w:jc w:val="center"/>
        </w:trPr>
        <w:tc>
          <w:tcPr>
            <w:tcW w:w="1710" w:type="dxa"/>
            <w:vAlign w:val="center"/>
          </w:tcPr>
          <w:p w14:paraId="100FE448" w14:textId="27084779" w:rsidR="000A1D91" w:rsidRPr="000A1D91" w:rsidRDefault="000A1D91" w:rsidP="0076351C">
            <w:pPr>
              <w:spacing w:after="0" w:line="259" w:lineRule="auto"/>
              <w:ind w:left="0" w:firstLine="0"/>
              <w:rPr>
                <w:rFonts w:ascii="Century Gothic" w:hAnsi="Century Gothic"/>
              </w:rPr>
            </w:pPr>
            <w:r>
              <w:rPr>
                <w:rFonts w:ascii="Century Gothic" w:hAnsi="Century Gothic"/>
                <w:color w:val="000000" w:themeColor="text1"/>
              </w:rPr>
              <w:t>Gwyddonydd</w:t>
            </w:r>
          </w:p>
        </w:tc>
        <w:tc>
          <w:tcPr>
            <w:tcW w:w="3530" w:type="dxa"/>
            <w:vAlign w:val="center"/>
          </w:tcPr>
          <w:p w14:paraId="4CB564BD" w14:textId="7B7783E6" w:rsidR="000A1D91" w:rsidRPr="000A1D91" w:rsidRDefault="000A1D91" w:rsidP="000A1D91">
            <w:pPr>
              <w:pStyle w:val="RSCBasictext"/>
              <w:ind w:left="0" w:firstLine="0"/>
              <w:rPr>
                <w:sz w:val="20"/>
                <w:szCs w:val="20"/>
              </w:rPr>
            </w:pPr>
            <w:r>
              <w:rPr>
                <w:sz w:val="20"/>
              </w:rPr>
              <w:t>Atebwch y cwestiwn cyntaf.</w:t>
            </w:r>
          </w:p>
        </w:tc>
        <w:tc>
          <w:tcPr>
            <w:tcW w:w="3776" w:type="dxa"/>
          </w:tcPr>
          <w:p w14:paraId="65E6848B" w14:textId="2255AF97" w:rsidR="000A1D91" w:rsidRPr="00675DAE" w:rsidRDefault="001139BA" w:rsidP="0076351C">
            <w:pPr>
              <w:pStyle w:val="RSCBasictext"/>
              <w:ind w:left="0" w:right="33" w:firstLine="0"/>
              <w:rPr>
                <w:sz w:val="20"/>
                <w:szCs w:val="20"/>
              </w:rPr>
            </w:pPr>
            <w:r>
              <w:rPr>
                <w:sz w:val="20"/>
              </w:rPr>
              <w:t xml:space="preserve">Fe wnaethom sylwi bod defnynnau dŵr yn cyddwyso ar arwyneb rhai o’r crisialau yr oeddem yn eu hastudio, ac yna’n achosi i’r crisialau sychdarthu, gan greu sianeli i’r dŵr gasglu ynddynt. </w:t>
            </w:r>
          </w:p>
        </w:tc>
      </w:tr>
      <w:tr w:rsidR="000A1D91" w:rsidRPr="00985C41" w14:paraId="14E90A98" w14:textId="77777777" w:rsidTr="00AB7E08">
        <w:trPr>
          <w:trHeight w:val="482"/>
          <w:jc w:val="center"/>
        </w:trPr>
        <w:tc>
          <w:tcPr>
            <w:tcW w:w="1710" w:type="dxa"/>
            <w:vAlign w:val="center"/>
          </w:tcPr>
          <w:p w14:paraId="153FC186" w14:textId="163F5393"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Gohebydd</w:t>
            </w:r>
          </w:p>
        </w:tc>
        <w:tc>
          <w:tcPr>
            <w:tcW w:w="3530" w:type="dxa"/>
            <w:vAlign w:val="center"/>
          </w:tcPr>
          <w:p w14:paraId="49EFE442" w14:textId="674561E2" w:rsidR="000A1D91" w:rsidRPr="000A1D91" w:rsidRDefault="000A1D91" w:rsidP="000A1D91">
            <w:pPr>
              <w:pStyle w:val="RSCBasictext"/>
              <w:ind w:left="0" w:firstLine="0"/>
              <w:rPr>
                <w:sz w:val="20"/>
                <w:szCs w:val="20"/>
              </w:rPr>
            </w:pPr>
            <w:r>
              <w:rPr>
                <w:sz w:val="20"/>
              </w:rPr>
              <w:t>Gofynnwch i’r gwyddonydd pam mae’r darganfyddiad yn bwysig.</w:t>
            </w:r>
          </w:p>
        </w:tc>
        <w:tc>
          <w:tcPr>
            <w:tcW w:w="3776" w:type="dxa"/>
          </w:tcPr>
          <w:p w14:paraId="131482C2" w14:textId="3E2C540B" w:rsidR="000A1D91" w:rsidRPr="00675DAE" w:rsidRDefault="001139BA" w:rsidP="0076351C">
            <w:pPr>
              <w:pStyle w:val="RSCBasictext"/>
              <w:ind w:left="0" w:right="33" w:firstLine="0"/>
              <w:rPr>
                <w:sz w:val="20"/>
                <w:szCs w:val="20"/>
              </w:rPr>
            </w:pPr>
            <w:r>
              <w:rPr>
                <w:sz w:val="20"/>
              </w:rPr>
              <w:t>Pam mae’r darganfyddiad hwn mor bwysig?</w:t>
            </w:r>
          </w:p>
        </w:tc>
      </w:tr>
      <w:tr w:rsidR="000A1D91" w:rsidRPr="00985C41" w14:paraId="40AF3AA0" w14:textId="77777777" w:rsidTr="00AB7E08">
        <w:trPr>
          <w:trHeight w:val="482"/>
          <w:jc w:val="center"/>
        </w:trPr>
        <w:tc>
          <w:tcPr>
            <w:tcW w:w="1710" w:type="dxa"/>
            <w:vAlign w:val="center"/>
          </w:tcPr>
          <w:p w14:paraId="346BECE6" w14:textId="3EAC22F8"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Gwyddonydd</w:t>
            </w:r>
          </w:p>
        </w:tc>
        <w:tc>
          <w:tcPr>
            <w:tcW w:w="3530" w:type="dxa"/>
            <w:vAlign w:val="center"/>
          </w:tcPr>
          <w:p w14:paraId="2B6C08F9" w14:textId="6E80F910" w:rsidR="000A1D91" w:rsidRPr="000A1D91" w:rsidRDefault="000A1D91" w:rsidP="000A1D91">
            <w:pPr>
              <w:pStyle w:val="RSCBasictext"/>
              <w:ind w:left="0" w:firstLine="0"/>
              <w:rPr>
                <w:sz w:val="20"/>
                <w:szCs w:val="20"/>
              </w:rPr>
            </w:pPr>
            <w:r>
              <w:rPr>
                <w:sz w:val="20"/>
              </w:rPr>
              <w:t>Eglurwch y gwahaniaeth y gallai’r gwaith ymchwil hwn ei wneud i bobl ac ymhle y gellid ei ddefnyddio.</w:t>
            </w:r>
          </w:p>
        </w:tc>
        <w:tc>
          <w:tcPr>
            <w:tcW w:w="3776" w:type="dxa"/>
          </w:tcPr>
          <w:p w14:paraId="6AA114FE" w14:textId="533F32D3" w:rsidR="00A30E76" w:rsidRPr="00675DAE" w:rsidRDefault="001139BA" w:rsidP="0076351C">
            <w:pPr>
              <w:pStyle w:val="RSCBasictext"/>
              <w:ind w:left="0" w:right="33" w:firstLine="0"/>
              <w:rPr>
                <w:sz w:val="20"/>
                <w:szCs w:val="20"/>
              </w:rPr>
            </w:pPr>
            <w:r>
              <w:rPr>
                <w:sz w:val="20"/>
              </w:rPr>
              <w:t>Gallai ein galluogi ni i gasglu dŵr o’r aer heb ddefnyddio trydan. Mae hyn yn arbennig o bwysig mewn ardaloedd a allai fod wedi cael eu taro gan drychinebau naturiol, neu lle mae problemau tymor hir o ran cael gafael ar ddŵr croyw.</w:t>
            </w:r>
          </w:p>
        </w:tc>
      </w:tr>
      <w:tr w:rsidR="000A1D91" w:rsidRPr="00985C41" w14:paraId="23FF265F" w14:textId="77777777" w:rsidTr="00AB7E08">
        <w:trPr>
          <w:trHeight w:val="482"/>
          <w:jc w:val="center"/>
        </w:trPr>
        <w:tc>
          <w:tcPr>
            <w:tcW w:w="1710" w:type="dxa"/>
            <w:vAlign w:val="center"/>
          </w:tcPr>
          <w:p w14:paraId="5224CA30" w14:textId="2A007FD8"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Gohebydd</w:t>
            </w:r>
          </w:p>
        </w:tc>
        <w:tc>
          <w:tcPr>
            <w:tcW w:w="3530" w:type="dxa"/>
            <w:vAlign w:val="center"/>
          </w:tcPr>
          <w:p w14:paraId="686D6C13" w14:textId="3F21EFCA" w:rsidR="000A1D91" w:rsidRPr="000A1D91" w:rsidRDefault="000A1D91" w:rsidP="000A1D91">
            <w:pPr>
              <w:pStyle w:val="RSCBasictext"/>
              <w:ind w:left="0" w:firstLine="0"/>
              <w:rPr>
                <w:sz w:val="20"/>
                <w:szCs w:val="20"/>
              </w:rPr>
            </w:pPr>
            <w:r>
              <w:rPr>
                <w:sz w:val="20"/>
              </w:rPr>
              <w:t xml:space="preserve">Gofynnwch i’r gwyddonydd beth mae angen iddo ei wneud neu ei ddarganfod nesaf, er mwyn symud y gwaith ymchwil ymlaen </w:t>
            </w:r>
            <w:r>
              <w:rPr>
                <w:sz w:val="20"/>
              </w:rPr>
              <w:lastRenderedPageBreak/>
              <w:t>tuag at gael effaith go iawn ar bobl.</w:t>
            </w:r>
          </w:p>
        </w:tc>
        <w:tc>
          <w:tcPr>
            <w:tcW w:w="3776" w:type="dxa"/>
          </w:tcPr>
          <w:p w14:paraId="48D81089" w14:textId="563BD9F1" w:rsidR="000A1D91" w:rsidRPr="00675DAE" w:rsidRDefault="001139BA" w:rsidP="0076351C">
            <w:pPr>
              <w:pStyle w:val="RSCBasictext"/>
              <w:ind w:left="0" w:right="33" w:firstLine="0"/>
              <w:rPr>
                <w:sz w:val="20"/>
                <w:szCs w:val="20"/>
              </w:rPr>
            </w:pPr>
            <w:r>
              <w:rPr>
                <w:sz w:val="20"/>
              </w:rPr>
              <w:lastRenderedPageBreak/>
              <w:t>Beth yw’r camau nesaf yn eich gwaith ymchwil?</w:t>
            </w:r>
          </w:p>
        </w:tc>
      </w:tr>
      <w:tr w:rsidR="000A1D91" w:rsidRPr="00985C41" w14:paraId="62E78A01" w14:textId="77777777" w:rsidTr="00AB7E08">
        <w:trPr>
          <w:trHeight w:val="482"/>
          <w:jc w:val="center"/>
        </w:trPr>
        <w:tc>
          <w:tcPr>
            <w:tcW w:w="1710" w:type="dxa"/>
            <w:vAlign w:val="center"/>
          </w:tcPr>
          <w:p w14:paraId="61EE2C18" w14:textId="0CD28701"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Gwyddonydd</w:t>
            </w:r>
          </w:p>
        </w:tc>
        <w:tc>
          <w:tcPr>
            <w:tcW w:w="3530" w:type="dxa"/>
            <w:vAlign w:val="center"/>
          </w:tcPr>
          <w:p w14:paraId="091E8497" w14:textId="5D7D36A4" w:rsidR="000A1D91" w:rsidRPr="000A1D91" w:rsidRDefault="000A1D91" w:rsidP="000A1D91">
            <w:pPr>
              <w:pStyle w:val="RSCBasictext"/>
              <w:ind w:left="0" w:firstLine="0"/>
              <w:rPr>
                <w:sz w:val="20"/>
                <w:szCs w:val="20"/>
              </w:rPr>
            </w:pPr>
            <w:r>
              <w:rPr>
                <w:sz w:val="20"/>
              </w:rPr>
              <w:t>Dywedwch wrth y gohebydd beth arall sydd angen ei wneud neu ei ddarganfod er mwyn symud yn nes at sefyllfa lle mae’r darganfyddiad hwn yn cael effaith go iawn ar bobl.</w:t>
            </w:r>
          </w:p>
        </w:tc>
        <w:tc>
          <w:tcPr>
            <w:tcW w:w="3776" w:type="dxa"/>
          </w:tcPr>
          <w:p w14:paraId="0208CA90" w14:textId="77777777" w:rsidR="004A3641" w:rsidRDefault="001139BA" w:rsidP="0076351C">
            <w:pPr>
              <w:pStyle w:val="RSCBasictext"/>
              <w:ind w:left="0" w:right="33" w:firstLine="0"/>
              <w:rPr>
                <w:sz w:val="20"/>
                <w:szCs w:val="20"/>
              </w:rPr>
            </w:pPr>
            <w:r>
              <w:rPr>
                <w:sz w:val="20"/>
              </w:rPr>
              <w:t>Mae angen i ni weld a oes modd gwneud hyn ar raddfa fwy er mwyn tynnu llawer iawn o ddŵr o’r aer, ac a oes modd ei gasglu’n hawdd er mwyn i bobl allu ei yfed.</w:t>
            </w:r>
          </w:p>
          <w:p w14:paraId="41B0AA6D" w14:textId="563D4BDF" w:rsidR="00B73652" w:rsidRDefault="007A0562" w:rsidP="0076351C">
            <w:pPr>
              <w:pStyle w:val="RSCBasictext"/>
              <w:ind w:left="0" w:right="33" w:firstLine="0"/>
              <w:rPr>
                <w:sz w:val="20"/>
                <w:szCs w:val="20"/>
              </w:rPr>
            </w:pPr>
            <w:r>
              <w:rPr>
                <w:sz w:val="20"/>
              </w:rPr>
              <w:t xml:space="preserve">Hoffem wybod hefyd a yw hyn yn gweithio gyda chrisialau eraill hefyd. </w:t>
            </w:r>
          </w:p>
          <w:p w14:paraId="72D14F99" w14:textId="4206AE4A" w:rsidR="008762E1" w:rsidRPr="00675DAE" w:rsidRDefault="007A0562" w:rsidP="0076351C">
            <w:pPr>
              <w:pStyle w:val="RSCBasictext"/>
              <w:ind w:left="0" w:right="33" w:firstLine="0"/>
              <w:rPr>
                <w:sz w:val="20"/>
                <w:szCs w:val="20"/>
              </w:rPr>
            </w:pPr>
            <w:r>
              <w:rPr>
                <w:sz w:val="20"/>
              </w:rPr>
              <w:t>Ac yn nes ymlaen, byddai angen i ni brofi unrhyw ddŵr sy’n cael ei ddal gan ddefnyddio’r dull hwn i wneud yn siŵr y byddai’n ddiogel i’w yfed neu ei ddefnyddio.</w:t>
            </w:r>
          </w:p>
        </w:tc>
      </w:tr>
      <w:tr w:rsidR="000A1D91" w:rsidRPr="00985C41" w14:paraId="3AB09918" w14:textId="77777777" w:rsidTr="00AB7E08">
        <w:trPr>
          <w:trHeight w:val="482"/>
          <w:jc w:val="center"/>
        </w:trPr>
        <w:tc>
          <w:tcPr>
            <w:tcW w:w="1710" w:type="dxa"/>
            <w:vAlign w:val="center"/>
          </w:tcPr>
          <w:p w14:paraId="0B16F128" w14:textId="74E33170"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Gohebydd</w:t>
            </w:r>
          </w:p>
        </w:tc>
        <w:tc>
          <w:tcPr>
            <w:tcW w:w="3530" w:type="dxa"/>
            <w:vAlign w:val="center"/>
          </w:tcPr>
          <w:p w14:paraId="0A2E302D" w14:textId="272FFBCB" w:rsidR="000A1D91" w:rsidRPr="000A1D91" w:rsidRDefault="000A1D91" w:rsidP="000A1D91">
            <w:pPr>
              <w:pStyle w:val="RSCBasictext"/>
              <w:ind w:left="0" w:firstLine="0"/>
              <w:rPr>
                <w:sz w:val="20"/>
                <w:szCs w:val="20"/>
              </w:rPr>
            </w:pPr>
            <w:r>
              <w:rPr>
                <w:sz w:val="20"/>
              </w:rPr>
              <w:t>Diolchwch i’r gwyddonydd.</w:t>
            </w:r>
          </w:p>
        </w:tc>
        <w:tc>
          <w:tcPr>
            <w:tcW w:w="3776" w:type="dxa"/>
          </w:tcPr>
          <w:p w14:paraId="28FADB02" w14:textId="0904605C" w:rsidR="000A1D91" w:rsidRPr="00675DAE" w:rsidRDefault="00C91094" w:rsidP="0076351C">
            <w:pPr>
              <w:pStyle w:val="RSCBasictext"/>
              <w:ind w:left="0" w:right="33" w:firstLine="0"/>
              <w:rPr>
                <w:sz w:val="20"/>
                <w:szCs w:val="20"/>
              </w:rPr>
            </w:pPr>
            <w:r>
              <w:rPr>
                <w:sz w:val="20"/>
              </w:rPr>
              <w:t>Diolch o galon am eich amser heddiw.</w:t>
            </w:r>
          </w:p>
        </w:tc>
      </w:tr>
      <w:tr w:rsidR="000A1D91" w:rsidRPr="00985C41" w14:paraId="14D9C26A" w14:textId="77777777" w:rsidTr="00AB7E08">
        <w:trPr>
          <w:trHeight w:val="482"/>
          <w:jc w:val="center"/>
        </w:trPr>
        <w:tc>
          <w:tcPr>
            <w:tcW w:w="1710" w:type="dxa"/>
            <w:vAlign w:val="center"/>
          </w:tcPr>
          <w:p w14:paraId="1CD3DC61" w14:textId="1EFA9EBF"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Gwyddonydd</w:t>
            </w:r>
          </w:p>
        </w:tc>
        <w:tc>
          <w:tcPr>
            <w:tcW w:w="3530" w:type="dxa"/>
            <w:vAlign w:val="center"/>
          </w:tcPr>
          <w:p w14:paraId="06BA39F4" w14:textId="19A0489A" w:rsidR="000A1D91" w:rsidRPr="000A1D91" w:rsidRDefault="000A1D91" w:rsidP="000A1D91">
            <w:pPr>
              <w:pStyle w:val="RSCBasictext"/>
              <w:ind w:left="0" w:firstLine="0"/>
              <w:rPr>
                <w:sz w:val="20"/>
                <w:szCs w:val="20"/>
              </w:rPr>
            </w:pPr>
            <w:r>
              <w:rPr>
                <w:sz w:val="20"/>
              </w:rPr>
              <w:t>Cydnabyddwch y diolch.</w:t>
            </w:r>
          </w:p>
        </w:tc>
        <w:tc>
          <w:tcPr>
            <w:tcW w:w="3776" w:type="dxa"/>
          </w:tcPr>
          <w:p w14:paraId="314DE869" w14:textId="4A9B9F78" w:rsidR="000A1D91" w:rsidRPr="00675DAE" w:rsidRDefault="00C91094" w:rsidP="0076351C">
            <w:pPr>
              <w:pStyle w:val="RSCBasictext"/>
              <w:ind w:left="0" w:right="33" w:firstLine="0"/>
              <w:rPr>
                <w:sz w:val="20"/>
                <w:szCs w:val="20"/>
              </w:rPr>
            </w:pPr>
            <w:r>
              <w:rPr>
                <w:sz w:val="20"/>
              </w:rPr>
              <w:t>Dim problem, diolch am fy ngwahodd i.</w:t>
            </w:r>
          </w:p>
        </w:tc>
      </w:tr>
      <w:tr w:rsidR="000A1D91" w:rsidRPr="00985C41" w14:paraId="2F5B4542" w14:textId="77777777" w:rsidTr="00AB7E08">
        <w:trPr>
          <w:trHeight w:val="482"/>
          <w:jc w:val="center"/>
        </w:trPr>
        <w:tc>
          <w:tcPr>
            <w:tcW w:w="1710" w:type="dxa"/>
            <w:vAlign w:val="center"/>
          </w:tcPr>
          <w:p w14:paraId="76DF5D00" w14:textId="26062E30" w:rsidR="000A1D91" w:rsidRPr="000A1D91" w:rsidRDefault="000A1D91" w:rsidP="0076351C">
            <w:pPr>
              <w:spacing w:after="0" w:line="259" w:lineRule="auto"/>
              <w:ind w:left="0" w:firstLine="0"/>
              <w:rPr>
                <w:rFonts w:ascii="Century Gothic" w:eastAsia="Century Gothic" w:hAnsi="Century Gothic" w:cs="Century Gothic"/>
                <w:color w:val="000000" w:themeColor="text1"/>
              </w:rPr>
            </w:pPr>
            <w:r>
              <w:rPr>
                <w:rFonts w:ascii="Century Gothic" w:hAnsi="Century Gothic"/>
                <w:color w:val="000000" w:themeColor="text1"/>
              </w:rPr>
              <w:t>Cyflwynydd newyddion</w:t>
            </w:r>
          </w:p>
        </w:tc>
        <w:tc>
          <w:tcPr>
            <w:tcW w:w="3530" w:type="dxa"/>
            <w:vAlign w:val="center"/>
          </w:tcPr>
          <w:p w14:paraId="71FFD0EB" w14:textId="3640271B" w:rsidR="000A1D91" w:rsidRPr="000A1D91" w:rsidRDefault="000A1D91" w:rsidP="000A1D91">
            <w:pPr>
              <w:pStyle w:val="RSCBasictext"/>
              <w:ind w:left="0" w:firstLine="0"/>
              <w:rPr>
                <w:sz w:val="20"/>
                <w:szCs w:val="20"/>
              </w:rPr>
            </w:pPr>
            <w:r>
              <w:rPr>
                <w:sz w:val="20"/>
              </w:rPr>
              <w:t>Dywedwch rywbeth i ymateb i’r hyn y mae’r gwyddonydd a’r gohebydd wedi’i ddweud, sy’n adlewyrchu’r hyn y gallai eich cynulleidfa fod yn ei feddwl. Diolchwch i’r gohebydd. Bydd hyn yn dod â’r cyflwyniad i ben.</w:t>
            </w:r>
          </w:p>
        </w:tc>
        <w:tc>
          <w:tcPr>
            <w:tcW w:w="3776" w:type="dxa"/>
          </w:tcPr>
          <w:p w14:paraId="7DFEB463" w14:textId="3274EB0D" w:rsidR="000A1D91" w:rsidRPr="00675DAE" w:rsidRDefault="00C91094" w:rsidP="0076351C">
            <w:pPr>
              <w:pStyle w:val="RSCBasictext"/>
              <w:ind w:left="0" w:right="33" w:firstLine="0"/>
              <w:rPr>
                <w:sz w:val="20"/>
                <w:szCs w:val="20"/>
              </w:rPr>
            </w:pPr>
            <w:r>
              <w:rPr>
                <w:sz w:val="20"/>
              </w:rPr>
              <w:t>Diolch i’n gohebydd (enw’r dysgwr) am yr adroddiad hwnnw. Dyma dechneg newydd hynod o gyffrous a allai achub bywydau mewn ardaloedd sy’n wynebu sychder tymor hir neu argyfwng.</w:t>
            </w:r>
          </w:p>
        </w:tc>
      </w:tr>
    </w:tbl>
    <w:p w14:paraId="4E8C7888" w14:textId="77777777" w:rsidR="00E929BA" w:rsidRDefault="00E929BA" w:rsidP="00E929BA">
      <w:pPr>
        <w:pStyle w:val="RSCH2"/>
      </w:pPr>
      <w:r>
        <w:t>Diolchiadau</w:t>
      </w:r>
    </w:p>
    <w:p w14:paraId="7DF8D963" w14:textId="0B801982" w:rsidR="00E929BA" w:rsidRDefault="00E929BA" w:rsidP="00E929BA">
      <w:pPr>
        <w:pStyle w:val="RSCBasictext"/>
      </w:pPr>
      <w:r>
        <w:t xml:space="preserve">Diagram haenau geirfa: Beck, Isabel L., Margaret G. McKeown, a Linda Kucan. </w:t>
      </w:r>
      <w:r>
        <w:rPr>
          <w:i/>
        </w:rPr>
        <w:t>Bringing Words to Life: Robust Vocabulary Instruction</w:t>
      </w:r>
      <w:r>
        <w:t>. Efrog Newydd: Guilford Press, 2013.</w:t>
      </w:r>
    </w:p>
    <w:p w14:paraId="3E5D2208" w14:textId="77777777" w:rsidR="00675DAE" w:rsidRPr="00675DAE" w:rsidRDefault="00675DAE" w:rsidP="00675DAE">
      <w:pPr>
        <w:pStyle w:val="RSCH3"/>
        <w:rPr>
          <w:lang w:eastAsia="en-GB"/>
        </w:rPr>
      </w:pPr>
    </w:p>
    <w:sectPr w:rsidR="00675DAE" w:rsidRPr="00675DAE" w:rsidSect="00231C1C">
      <w:headerReference w:type="default" r:id="rId22"/>
      <w:footerReference w:type="default" r:id="rId2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6374" w14:textId="77777777" w:rsidR="005B74F0" w:rsidRDefault="005B74F0" w:rsidP="008A1B0B">
      <w:pPr>
        <w:spacing w:after="0" w:line="240" w:lineRule="auto"/>
      </w:pPr>
      <w:r>
        <w:separator/>
      </w:r>
    </w:p>
  </w:endnote>
  <w:endnote w:type="continuationSeparator" w:id="0">
    <w:p w14:paraId="3AF78101" w14:textId="77777777" w:rsidR="005B74F0" w:rsidRDefault="005B74F0" w:rsidP="008A1B0B">
      <w:pPr>
        <w:spacing w:after="0" w:line="240" w:lineRule="auto"/>
      </w:pPr>
      <w:r>
        <w:continuationSeparator/>
      </w:r>
    </w:p>
  </w:endnote>
  <w:endnote w:type="continuationNotice" w:id="1">
    <w:p w14:paraId="20FA759A" w14:textId="77777777" w:rsidR="005B74F0" w:rsidRDefault="005B7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67387F13"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910E" w14:textId="77777777" w:rsidR="005B74F0" w:rsidRDefault="005B74F0" w:rsidP="008A1B0B">
      <w:pPr>
        <w:spacing w:after="0" w:line="240" w:lineRule="auto"/>
      </w:pPr>
      <w:r>
        <w:separator/>
      </w:r>
    </w:p>
  </w:footnote>
  <w:footnote w:type="continuationSeparator" w:id="0">
    <w:p w14:paraId="02C90E9E" w14:textId="77777777" w:rsidR="005B74F0" w:rsidRDefault="005B74F0" w:rsidP="008A1B0B">
      <w:pPr>
        <w:spacing w:after="0" w:line="240" w:lineRule="auto"/>
      </w:pPr>
      <w:r>
        <w:continuationSeparator/>
      </w:r>
    </w:p>
  </w:footnote>
  <w:footnote w:type="continuationNotice" w:id="1">
    <w:p w14:paraId="6C05C182" w14:textId="77777777" w:rsidR="005B74F0" w:rsidRDefault="005B7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F697F53"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6FD7EB71">
          <wp:simplePos x="0" y="0"/>
          <wp:positionH relativeFrom="column">
            <wp:posOffset>-539750</wp:posOffset>
          </wp:positionH>
          <wp:positionV relativeFrom="paragraph">
            <wp:posOffset>66670</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518D2287">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Darllen a deall</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3544BFA1" w:rsidR="00EF3FDA" w:rsidRPr="005F0459" w:rsidRDefault="00FF382F" w:rsidP="00734CA4">
    <w:pPr>
      <w:pStyle w:val="RSCURL"/>
      <w:jc w:val="right"/>
    </w:pPr>
    <w:r>
      <w:rPr>
        <w:color w:val="000000" w:themeColor="text1"/>
      </w:rPr>
      <w:t xml:space="preserve">Ar gael yn </w:t>
    </w:r>
    <w:hyperlink r:id="rId3" w:history="1">
      <w:r w:rsidR="00734CA4" w:rsidRPr="00734CA4">
        <w:t>rsc.li/3R9V8vG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D2D2D"/>
    <w:multiLevelType w:val="hybridMultilevel"/>
    <w:tmpl w:val="C590D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620E4D"/>
    <w:multiLevelType w:val="hybridMultilevel"/>
    <w:tmpl w:val="BA60A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F168BA"/>
    <w:multiLevelType w:val="hybridMultilevel"/>
    <w:tmpl w:val="F4D41E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04179"/>
    <w:multiLevelType w:val="hybridMultilevel"/>
    <w:tmpl w:val="1324C024"/>
    <w:lvl w:ilvl="0" w:tplc="CE44BBC4">
      <w:start w:val="1"/>
      <w:numFmt w:val="bullet"/>
      <w:lvlText w:val="-"/>
      <w:lvlJc w:val="left"/>
      <w:pPr>
        <w:ind w:left="720" w:hanging="360"/>
      </w:pPr>
      <w:rPr>
        <w:rFonts w:ascii="Aptos" w:hAnsi="Aptos" w:hint="default"/>
      </w:rPr>
    </w:lvl>
    <w:lvl w:ilvl="1" w:tplc="E3CA6A8A">
      <w:start w:val="1"/>
      <w:numFmt w:val="bullet"/>
      <w:lvlText w:val="o"/>
      <w:lvlJc w:val="left"/>
      <w:pPr>
        <w:ind w:left="1440" w:hanging="360"/>
      </w:pPr>
      <w:rPr>
        <w:rFonts w:ascii="Aptos" w:hAnsi="Aptos" w:hint="default"/>
      </w:rPr>
    </w:lvl>
    <w:lvl w:ilvl="2" w:tplc="99D049BA">
      <w:start w:val="1"/>
      <w:numFmt w:val="bullet"/>
      <w:lvlText w:val=""/>
      <w:lvlJc w:val="left"/>
      <w:pPr>
        <w:ind w:left="2160" w:hanging="360"/>
      </w:pPr>
      <w:rPr>
        <w:rFonts w:ascii="Wingdings" w:hAnsi="Wingdings" w:hint="default"/>
      </w:rPr>
    </w:lvl>
    <w:lvl w:ilvl="3" w:tplc="F8800A22">
      <w:start w:val="1"/>
      <w:numFmt w:val="bullet"/>
      <w:lvlText w:val=""/>
      <w:lvlJc w:val="left"/>
      <w:pPr>
        <w:ind w:left="2880" w:hanging="360"/>
      </w:pPr>
      <w:rPr>
        <w:rFonts w:ascii="Symbol" w:hAnsi="Symbol" w:hint="default"/>
      </w:rPr>
    </w:lvl>
    <w:lvl w:ilvl="4" w:tplc="14EAB442">
      <w:start w:val="1"/>
      <w:numFmt w:val="bullet"/>
      <w:lvlText w:val="o"/>
      <w:lvlJc w:val="left"/>
      <w:pPr>
        <w:ind w:left="3600" w:hanging="360"/>
      </w:pPr>
      <w:rPr>
        <w:rFonts w:ascii="Courier New" w:hAnsi="Courier New" w:hint="default"/>
      </w:rPr>
    </w:lvl>
    <w:lvl w:ilvl="5" w:tplc="EE9C9DB0">
      <w:start w:val="1"/>
      <w:numFmt w:val="bullet"/>
      <w:lvlText w:val=""/>
      <w:lvlJc w:val="left"/>
      <w:pPr>
        <w:ind w:left="4320" w:hanging="360"/>
      </w:pPr>
      <w:rPr>
        <w:rFonts w:ascii="Wingdings" w:hAnsi="Wingdings" w:hint="default"/>
      </w:rPr>
    </w:lvl>
    <w:lvl w:ilvl="6" w:tplc="E1806EBE">
      <w:start w:val="1"/>
      <w:numFmt w:val="bullet"/>
      <w:lvlText w:val=""/>
      <w:lvlJc w:val="left"/>
      <w:pPr>
        <w:ind w:left="5040" w:hanging="360"/>
      </w:pPr>
      <w:rPr>
        <w:rFonts w:ascii="Symbol" w:hAnsi="Symbol" w:hint="default"/>
      </w:rPr>
    </w:lvl>
    <w:lvl w:ilvl="7" w:tplc="0B9012C6">
      <w:start w:val="1"/>
      <w:numFmt w:val="bullet"/>
      <w:lvlText w:val="o"/>
      <w:lvlJc w:val="left"/>
      <w:pPr>
        <w:ind w:left="5760" w:hanging="360"/>
      </w:pPr>
      <w:rPr>
        <w:rFonts w:ascii="Courier New" w:hAnsi="Courier New" w:hint="default"/>
      </w:rPr>
    </w:lvl>
    <w:lvl w:ilvl="8" w:tplc="A2A63676">
      <w:start w:val="1"/>
      <w:numFmt w:val="bullet"/>
      <w:lvlText w:val=""/>
      <w:lvlJc w:val="left"/>
      <w:pPr>
        <w:ind w:left="6480" w:hanging="360"/>
      </w:pPr>
      <w:rPr>
        <w:rFonts w:ascii="Wingdings" w:hAnsi="Wingdings" w:hint="default"/>
      </w:r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EF6203"/>
    <w:multiLevelType w:val="hybridMultilevel"/>
    <w:tmpl w:val="D36A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95469">
    <w:abstractNumId w:val="18"/>
  </w:num>
  <w:num w:numId="2" w16cid:durableId="1028483081">
    <w:abstractNumId w:val="8"/>
  </w:num>
  <w:num w:numId="3" w16cid:durableId="498425709">
    <w:abstractNumId w:val="4"/>
  </w:num>
  <w:num w:numId="4" w16cid:durableId="1858107951">
    <w:abstractNumId w:val="5"/>
  </w:num>
  <w:num w:numId="5" w16cid:durableId="461963885">
    <w:abstractNumId w:val="15"/>
  </w:num>
  <w:num w:numId="6" w16cid:durableId="817766398">
    <w:abstractNumId w:val="16"/>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9"/>
  </w:num>
  <w:num w:numId="18" w16cid:durableId="2137213637">
    <w:abstractNumId w:val="10"/>
  </w:num>
  <w:num w:numId="19" w16cid:durableId="633411360">
    <w:abstractNumId w:val="17"/>
  </w:num>
  <w:num w:numId="20" w16cid:durableId="1186988124">
    <w:abstractNumId w:val="20"/>
  </w:num>
  <w:num w:numId="21" w16cid:durableId="1191258857">
    <w:abstractNumId w:val="14"/>
  </w:num>
  <w:num w:numId="22" w16cid:durableId="463816957">
    <w:abstractNumId w:val="13"/>
  </w:num>
  <w:num w:numId="23" w16cid:durableId="1469013352">
    <w:abstractNumId w:val="6"/>
  </w:num>
  <w:num w:numId="24" w16cid:durableId="165637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722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654249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582F"/>
    <w:rsid w:val="000107C3"/>
    <w:rsid w:val="0001299A"/>
    <w:rsid w:val="00031A86"/>
    <w:rsid w:val="0004192D"/>
    <w:rsid w:val="00043082"/>
    <w:rsid w:val="000512EC"/>
    <w:rsid w:val="00056090"/>
    <w:rsid w:val="000572D6"/>
    <w:rsid w:val="000647E4"/>
    <w:rsid w:val="00071F5C"/>
    <w:rsid w:val="00075036"/>
    <w:rsid w:val="00077BBD"/>
    <w:rsid w:val="00085A95"/>
    <w:rsid w:val="000866AC"/>
    <w:rsid w:val="00090420"/>
    <w:rsid w:val="000908BF"/>
    <w:rsid w:val="00092315"/>
    <w:rsid w:val="00092796"/>
    <w:rsid w:val="000A1D91"/>
    <w:rsid w:val="000A31FD"/>
    <w:rsid w:val="000A5580"/>
    <w:rsid w:val="000A768F"/>
    <w:rsid w:val="000B0FE6"/>
    <w:rsid w:val="000D4A3A"/>
    <w:rsid w:val="000D5652"/>
    <w:rsid w:val="000D654C"/>
    <w:rsid w:val="000D7698"/>
    <w:rsid w:val="000E5F58"/>
    <w:rsid w:val="000F1683"/>
    <w:rsid w:val="000F3C4D"/>
    <w:rsid w:val="00106210"/>
    <w:rsid w:val="0011180A"/>
    <w:rsid w:val="001129A5"/>
    <w:rsid w:val="00112DDE"/>
    <w:rsid w:val="001139BA"/>
    <w:rsid w:val="00116706"/>
    <w:rsid w:val="00134C26"/>
    <w:rsid w:val="00140FF5"/>
    <w:rsid w:val="00162FC1"/>
    <w:rsid w:val="00163EB5"/>
    <w:rsid w:val="00167CE6"/>
    <w:rsid w:val="00171CF9"/>
    <w:rsid w:val="00173809"/>
    <w:rsid w:val="001817B0"/>
    <w:rsid w:val="00192031"/>
    <w:rsid w:val="00197404"/>
    <w:rsid w:val="001A4FC6"/>
    <w:rsid w:val="001B0724"/>
    <w:rsid w:val="001B49CD"/>
    <w:rsid w:val="001C1D25"/>
    <w:rsid w:val="001C2FB5"/>
    <w:rsid w:val="001C51CA"/>
    <w:rsid w:val="001E23D7"/>
    <w:rsid w:val="001E2C0B"/>
    <w:rsid w:val="0021384E"/>
    <w:rsid w:val="00220EFC"/>
    <w:rsid w:val="00230467"/>
    <w:rsid w:val="00231C1C"/>
    <w:rsid w:val="0023536A"/>
    <w:rsid w:val="00235583"/>
    <w:rsid w:val="0023660D"/>
    <w:rsid w:val="00237C33"/>
    <w:rsid w:val="0024514A"/>
    <w:rsid w:val="0025300A"/>
    <w:rsid w:val="0025324C"/>
    <w:rsid w:val="00287933"/>
    <w:rsid w:val="00294CAE"/>
    <w:rsid w:val="002A57CF"/>
    <w:rsid w:val="002A77FF"/>
    <w:rsid w:val="002B3207"/>
    <w:rsid w:val="002B5AF0"/>
    <w:rsid w:val="002C2223"/>
    <w:rsid w:val="002D34BA"/>
    <w:rsid w:val="002D54F0"/>
    <w:rsid w:val="002E47CA"/>
    <w:rsid w:val="002F6B1D"/>
    <w:rsid w:val="00305440"/>
    <w:rsid w:val="003059AB"/>
    <w:rsid w:val="0032229A"/>
    <w:rsid w:val="00331518"/>
    <w:rsid w:val="00334494"/>
    <w:rsid w:val="003427F7"/>
    <w:rsid w:val="003434D8"/>
    <w:rsid w:val="00343E48"/>
    <w:rsid w:val="00346769"/>
    <w:rsid w:val="00350927"/>
    <w:rsid w:val="00354BB7"/>
    <w:rsid w:val="00356725"/>
    <w:rsid w:val="00362CC1"/>
    <w:rsid w:val="0037064D"/>
    <w:rsid w:val="003716B9"/>
    <w:rsid w:val="003A6537"/>
    <w:rsid w:val="003A7B2B"/>
    <w:rsid w:val="003D7D44"/>
    <w:rsid w:val="003E0B9D"/>
    <w:rsid w:val="003E3E15"/>
    <w:rsid w:val="003E5776"/>
    <w:rsid w:val="003E6AD9"/>
    <w:rsid w:val="003F2EF3"/>
    <w:rsid w:val="00406692"/>
    <w:rsid w:val="00410E58"/>
    <w:rsid w:val="00411CBA"/>
    <w:rsid w:val="004141CD"/>
    <w:rsid w:val="00421FF7"/>
    <w:rsid w:val="00422217"/>
    <w:rsid w:val="0042363B"/>
    <w:rsid w:val="00426B5B"/>
    <w:rsid w:val="004310B8"/>
    <w:rsid w:val="00436B41"/>
    <w:rsid w:val="00440B85"/>
    <w:rsid w:val="0045037C"/>
    <w:rsid w:val="00454645"/>
    <w:rsid w:val="004567AD"/>
    <w:rsid w:val="00462C4B"/>
    <w:rsid w:val="0046389A"/>
    <w:rsid w:val="004649D8"/>
    <w:rsid w:val="00464F59"/>
    <w:rsid w:val="00465444"/>
    <w:rsid w:val="004778AB"/>
    <w:rsid w:val="0048129A"/>
    <w:rsid w:val="004842B0"/>
    <w:rsid w:val="004A3641"/>
    <w:rsid w:val="004A6C93"/>
    <w:rsid w:val="004B1DDA"/>
    <w:rsid w:val="004B5ADF"/>
    <w:rsid w:val="004C051F"/>
    <w:rsid w:val="004C1FB3"/>
    <w:rsid w:val="004C75BD"/>
    <w:rsid w:val="004D46C0"/>
    <w:rsid w:val="004F69AD"/>
    <w:rsid w:val="004F7E1E"/>
    <w:rsid w:val="0050207D"/>
    <w:rsid w:val="005022D6"/>
    <w:rsid w:val="005121EA"/>
    <w:rsid w:val="00512C71"/>
    <w:rsid w:val="00516F80"/>
    <w:rsid w:val="00517880"/>
    <w:rsid w:val="00517ACF"/>
    <w:rsid w:val="00525B8C"/>
    <w:rsid w:val="00530B59"/>
    <w:rsid w:val="005434A0"/>
    <w:rsid w:val="00560449"/>
    <w:rsid w:val="00567289"/>
    <w:rsid w:val="005724CA"/>
    <w:rsid w:val="00574BB8"/>
    <w:rsid w:val="005820B0"/>
    <w:rsid w:val="00590C44"/>
    <w:rsid w:val="005A3463"/>
    <w:rsid w:val="005B03B1"/>
    <w:rsid w:val="005B0592"/>
    <w:rsid w:val="005B74F0"/>
    <w:rsid w:val="005C1CCC"/>
    <w:rsid w:val="005C4435"/>
    <w:rsid w:val="005C5108"/>
    <w:rsid w:val="005D7B75"/>
    <w:rsid w:val="005F0459"/>
    <w:rsid w:val="006114B1"/>
    <w:rsid w:val="00614498"/>
    <w:rsid w:val="0061484A"/>
    <w:rsid w:val="00633AAD"/>
    <w:rsid w:val="00633FEC"/>
    <w:rsid w:val="00651D53"/>
    <w:rsid w:val="00653D99"/>
    <w:rsid w:val="00675DAE"/>
    <w:rsid w:val="006779F3"/>
    <w:rsid w:val="006820BE"/>
    <w:rsid w:val="00682960"/>
    <w:rsid w:val="006857C6"/>
    <w:rsid w:val="0069047C"/>
    <w:rsid w:val="006B5F08"/>
    <w:rsid w:val="006C0F60"/>
    <w:rsid w:val="006C7B0F"/>
    <w:rsid w:val="006D278B"/>
    <w:rsid w:val="006D790E"/>
    <w:rsid w:val="006E38AA"/>
    <w:rsid w:val="006E74CB"/>
    <w:rsid w:val="007042E5"/>
    <w:rsid w:val="00727ED6"/>
    <w:rsid w:val="00730C45"/>
    <w:rsid w:val="00734CA4"/>
    <w:rsid w:val="00741ECD"/>
    <w:rsid w:val="007424D7"/>
    <w:rsid w:val="007524A1"/>
    <w:rsid w:val="00756E89"/>
    <w:rsid w:val="007579D6"/>
    <w:rsid w:val="00757EE7"/>
    <w:rsid w:val="0076351C"/>
    <w:rsid w:val="00764810"/>
    <w:rsid w:val="007702F8"/>
    <w:rsid w:val="00771A07"/>
    <w:rsid w:val="00775794"/>
    <w:rsid w:val="007859BF"/>
    <w:rsid w:val="00793A37"/>
    <w:rsid w:val="00794895"/>
    <w:rsid w:val="007A0562"/>
    <w:rsid w:val="007A4494"/>
    <w:rsid w:val="007C1A4B"/>
    <w:rsid w:val="007C38CE"/>
    <w:rsid w:val="007E1753"/>
    <w:rsid w:val="007E221F"/>
    <w:rsid w:val="007E2D30"/>
    <w:rsid w:val="007E33BC"/>
    <w:rsid w:val="007F14EA"/>
    <w:rsid w:val="0080361C"/>
    <w:rsid w:val="0080546C"/>
    <w:rsid w:val="00813905"/>
    <w:rsid w:val="008147EF"/>
    <w:rsid w:val="008200BA"/>
    <w:rsid w:val="00822056"/>
    <w:rsid w:val="00827464"/>
    <w:rsid w:val="00835B9C"/>
    <w:rsid w:val="00835CA4"/>
    <w:rsid w:val="008372D5"/>
    <w:rsid w:val="00840A3A"/>
    <w:rsid w:val="00841A83"/>
    <w:rsid w:val="00846772"/>
    <w:rsid w:val="00850CF7"/>
    <w:rsid w:val="008524F4"/>
    <w:rsid w:val="008558B9"/>
    <w:rsid w:val="00856F54"/>
    <w:rsid w:val="00860545"/>
    <w:rsid w:val="008762E1"/>
    <w:rsid w:val="00882B28"/>
    <w:rsid w:val="00884DA4"/>
    <w:rsid w:val="0089187A"/>
    <w:rsid w:val="00893D46"/>
    <w:rsid w:val="00895BA3"/>
    <w:rsid w:val="008972CA"/>
    <w:rsid w:val="008A1B0B"/>
    <w:rsid w:val="008A450C"/>
    <w:rsid w:val="008A7D89"/>
    <w:rsid w:val="008B0A45"/>
    <w:rsid w:val="008B1A44"/>
    <w:rsid w:val="008C0669"/>
    <w:rsid w:val="008F4238"/>
    <w:rsid w:val="008F4F50"/>
    <w:rsid w:val="0090387D"/>
    <w:rsid w:val="00903B55"/>
    <w:rsid w:val="00904F80"/>
    <w:rsid w:val="00905B75"/>
    <w:rsid w:val="00914210"/>
    <w:rsid w:val="009309A7"/>
    <w:rsid w:val="009445B5"/>
    <w:rsid w:val="00953EAE"/>
    <w:rsid w:val="009623D9"/>
    <w:rsid w:val="009674E4"/>
    <w:rsid w:val="00973447"/>
    <w:rsid w:val="0097406E"/>
    <w:rsid w:val="00977F36"/>
    <w:rsid w:val="00984E78"/>
    <w:rsid w:val="009951B4"/>
    <w:rsid w:val="009A15EF"/>
    <w:rsid w:val="009A3093"/>
    <w:rsid w:val="009A5761"/>
    <w:rsid w:val="009A697F"/>
    <w:rsid w:val="009B15E6"/>
    <w:rsid w:val="009B3A87"/>
    <w:rsid w:val="009B5DE5"/>
    <w:rsid w:val="009C4E32"/>
    <w:rsid w:val="009D14A8"/>
    <w:rsid w:val="009D54E0"/>
    <w:rsid w:val="009F2A6D"/>
    <w:rsid w:val="00A1309D"/>
    <w:rsid w:val="00A131AE"/>
    <w:rsid w:val="00A136C4"/>
    <w:rsid w:val="00A14CF7"/>
    <w:rsid w:val="00A16281"/>
    <w:rsid w:val="00A177A3"/>
    <w:rsid w:val="00A17B09"/>
    <w:rsid w:val="00A30E76"/>
    <w:rsid w:val="00A34D68"/>
    <w:rsid w:val="00A373C0"/>
    <w:rsid w:val="00A44BCD"/>
    <w:rsid w:val="00A50648"/>
    <w:rsid w:val="00A5077F"/>
    <w:rsid w:val="00A5348B"/>
    <w:rsid w:val="00A53ED7"/>
    <w:rsid w:val="00A55A9D"/>
    <w:rsid w:val="00A55D0E"/>
    <w:rsid w:val="00A55FE3"/>
    <w:rsid w:val="00A571EB"/>
    <w:rsid w:val="00A5740C"/>
    <w:rsid w:val="00A6523C"/>
    <w:rsid w:val="00A66348"/>
    <w:rsid w:val="00A66B44"/>
    <w:rsid w:val="00A725C3"/>
    <w:rsid w:val="00A84218"/>
    <w:rsid w:val="00A8469C"/>
    <w:rsid w:val="00AB286D"/>
    <w:rsid w:val="00AB639C"/>
    <w:rsid w:val="00AB74D1"/>
    <w:rsid w:val="00AB7E08"/>
    <w:rsid w:val="00AB7EEE"/>
    <w:rsid w:val="00AC221B"/>
    <w:rsid w:val="00AD2F28"/>
    <w:rsid w:val="00AE7DB4"/>
    <w:rsid w:val="00AF03B9"/>
    <w:rsid w:val="00B07819"/>
    <w:rsid w:val="00B141E0"/>
    <w:rsid w:val="00B14D0A"/>
    <w:rsid w:val="00B1606B"/>
    <w:rsid w:val="00B226A7"/>
    <w:rsid w:val="00B275DC"/>
    <w:rsid w:val="00B31D7D"/>
    <w:rsid w:val="00B32608"/>
    <w:rsid w:val="00B33E5E"/>
    <w:rsid w:val="00B4211A"/>
    <w:rsid w:val="00B45097"/>
    <w:rsid w:val="00B4571E"/>
    <w:rsid w:val="00B5156F"/>
    <w:rsid w:val="00B65D5E"/>
    <w:rsid w:val="00B67A03"/>
    <w:rsid w:val="00B71E66"/>
    <w:rsid w:val="00B721F1"/>
    <w:rsid w:val="00B73652"/>
    <w:rsid w:val="00B750BA"/>
    <w:rsid w:val="00B81281"/>
    <w:rsid w:val="00B82D65"/>
    <w:rsid w:val="00B87E11"/>
    <w:rsid w:val="00B90C07"/>
    <w:rsid w:val="00B94BA5"/>
    <w:rsid w:val="00BA7D03"/>
    <w:rsid w:val="00BB6E57"/>
    <w:rsid w:val="00BC10B3"/>
    <w:rsid w:val="00BC274F"/>
    <w:rsid w:val="00BC5741"/>
    <w:rsid w:val="00BC7882"/>
    <w:rsid w:val="00BD0001"/>
    <w:rsid w:val="00BD1443"/>
    <w:rsid w:val="00BD3B1D"/>
    <w:rsid w:val="00BD3C9B"/>
    <w:rsid w:val="00BE387F"/>
    <w:rsid w:val="00BE6CEC"/>
    <w:rsid w:val="00BF3560"/>
    <w:rsid w:val="00BF41BC"/>
    <w:rsid w:val="00C00232"/>
    <w:rsid w:val="00C034DB"/>
    <w:rsid w:val="00C0537F"/>
    <w:rsid w:val="00C0633D"/>
    <w:rsid w:val="00C125B5"/>
    <w:rsid w:val="00C12FCD"/>
    <w:rsid w:val="00C143DC"/>
    <w:rsid w:val="00C1703F"/>
    <w:rsid w:val="00C20A8F"/>
    <w:rsid w:val="00C322CA"/>
    <w:rsid w:val="00C34AB1"/>
    <w:rsid w:val="00C43ECB"/>
    <w:rsid w:val="00C6122F"/>
    <w:rsid w:val="00C612BB"/>
    <w:rsid w:val="00C61561"/>
    <w:rsid w:val="00C644EC"/>
    <w:rsid w:val="00C75B19"/>
    <w:rsid w:val="00C86B6E"/>
    <w:rsid w:val="00C91094"/>
    <w:rsid w:val="00C92053"/>
    <w:rsid w:val="00CA1B80"/>
    <w:rsid w:val="00CA3155"/>
    <w:rsid w:val="00CB069E"/>
    <w:rsid w:val="00CB1E26"/>
    <w:rsid w:val="00CD47F3"/>
    <w:rsid w:val="00CD5E3C"/>
    <w:rsid w:val="00CE1F6A"/>
    <w:rsid w:val="00CE32AA"/>
    <w:rsid w:val="00CE68ED"/>
    <w:rsid w:val="00CE6BC5"/>
    <w:rsid w:val="00D048FD"/>
    <w:rsid w:val="00D16566"/>
    <w:rsid w:val="00D30AC2"/>
    <w:rsid w:val="00D3142C"/>
    <w:rsid w:val="00D41D80"/>
    <w:rsid w:val="00D4354B"/>
    <w:rsid w:val="00D444BA"/>
    <w:rsid w:val="00D56C1B"/>
    <w:rsid w:val="00D62A21"/>
    <w:rsid w:val="00D63A04"/>
    <w:rsid w:val="00D723A5"/>
    <w:rsid w:val="00D732BB"/>
    <w:rsid w:val="00D77160"/>
    <w:rsid w:val="00D772CC"/>
    <w:rsid w:val="00D92EA9"/>
    <w:rsid w:val="00D93364"/>
    <w:rsid w:val="00D94787"/>
    <w:rsid w:val="00DA2363"/>
    <w:rsid w:val="00DC0D41"/>
    <w:rsid w:val="00DC13D5"/>
    <w:rsid w:val="00DD13AD"/>
    <w:rsid w:val="00DD2C86"/>
    <w:rsid w:val="00DD35C0"/>
    <w:rsid w:val="00DD41F0"/>
    <w:rsid w:val="00DE4519"/>
    <w:rsid w:val="00DE543F"/>
    <w:rsid w:val="00DE5577"/>
    <w:rsid w:val="00DF1C5C"/>
    <w:rsid w:val="00DF51C0"/>
    <w:rsid w:val="00E00414"/>
    <w:rsid w:val="00E02D21"/>
    <w:rsid w:val="00E10F03"/>
    <w:rsid w:val="00E118E5"/>
    <w:rsid w:val="00E14F2B"/>
    <w:rsid w:val="00E174ED"/>
    <w:rsid w:val="00E23212"/>
    <w:rsid w:val="00E23EAC"/>
    <w:rsid w:val="00E26489"/>
    <w:rsid w:val="00E30C95"/>
    <w:rsid w:val="00E36D24"/>
    <w:rsid w:val="00E408AC"/>
    <w:rsid w:val="00E42567"/>
    <w:rsid w:val="00E44A3A"/>
    <w:rsid w:val="00E47CCE"/>
    <w:rsid w:val="00E5528A"/>
    <w:rsid w:val="00E5653A"/>
    <w:rsid w:val="00E648C8"/>
    <w:rsid w:val="00E81380"/>
    <w:rsid w:val="00E81A06"/>
    <w:rsid w:val="00E929BA"/>
    <w:rsid w:val="00E95A25"/>
    <w:rsid w:val="00EB24FF"/>
    <w:rsid w:val="00ED698B"/>
    <w:rsid w:val="00EF3FDA"/>
    <w:rsid w:val="00EF6BB4"/>
    <w:rsid w:val="00EF7C58"/>
    <w:rsid w:val="00F04297"/>
    <w:rsid w:val="00F06865"/>
    <w:rsid w:val="00F11628"/>
    <w:rsid w:val="00F16D65"/>
    <w:rsid w:val="00F275F4"/>
    <w:rsid w:val="00F35A95"/>
    <w:rsid w:val="00F42345"/>
    <w:rsid w:val="00F44789"/>
    <w:rsid w:val="00F47EBE"/>
    <w:rsid w:val="00F52FCA"/>
    <w:rsid w:val="00F55FE1"/>
    <w:rsid w:val="00F601E4"/>
    <w:rsid w:val="00F709FB"/>
    <w:rsid w:val="00F71CF7"/>
    <w:rsid w:val="00F7480B"/>
    <w:rsid w:val="00F75F63"/>
    <w:rsid w:val="00F8016A"/>
    <w:rsid w:val="00F83FAF"/>
    <w:rsid w:val="00F873D5"/>
    <w:rsid w:val="00F94905"/>
    <w:rsid w:val="00FA18C9"/>
    <w:rsid w:val="00FA5BD8"/>
    <w:rsid w:val="00FA6CE7"/>
    <w:rsid w:val="00FB37B7"/>
    <w:rsid w:val="00FB4F48"/>
    <w:rsid w:val="00FC28AE"/>
    <w:rsid w:val="00FC54F8"/>
    <w:rsid w:val="00FD0773"/>
    <w:rsid w:val="00FD124C"/>
    <w:rsid w:val="00FD6697"/>
    <w:rsid w:val="00FD6B53"/>
    <w:rsid w:val="00FD768D"/>
    <w:rsid w:val="00FF382F"/>
    <w:rsid w:val="00FF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11E9610-53AC-4939-8027-8C53DFBD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A66B44"/>
    <w:rPr>
      <w:sz w:val="16"/>
      <w:szCs w:val="16"/>
    </w:rPr>
  </w:style>
  <w:style w:type="paragraph" w:styleId="CommentText0">
    <w:name w:val="annotation text"/>
    <w:basedOn w:val="Normal"/>
    <w:link w:val="CommentTextChar"/>
    <w:uiPriority w:val="99"/>
    <w:unhideWhenUsed/>
    <w:rsid w:val="00A66B44"/>
    <w:pPr>
      <w:spacing w:line="240" w:lineRule="auto"/>
    </w:pPr>
  </w:style>
  <w:style w:type="character" w:customStyle="1" w:styleId="CommentTextChar">
    <w:name w:val="Comment Text Char"/>
    <w:basedOn w:val="DefaultParagraphFont"/>
    <w:link w:val="CommentText0"/>
    <w:uiPriority w:val="99"/>
    <w:rsid w:val="00A66B4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66B44"/>
    <w:rPr>
      <w:b/>
      <w:bCs/>
    </w:rPr>
  </w:style>
  <w:style w:type="character" w:customStyle="1" w:styleId="CommentSubjectChar">
    <w:name w:val="Comment Subject Char"/>
    <w:basedOn w:val="CommentTextChar"/>
    <w:link w:val="CommentSubject"/>
    <w:uiPriority w:val="99"/>
    <w:semiHidden/>
    <w:rsid w:val="00A66B44"/>
    <w:rPr>
      <w:rFonts w:ascii="Arial" w:hAnsi="Arial" w:cs="Arial"/>
      <w:b/>
      <w:bCs/>
      <w:sz w:val="20"/>
      <w:szCs w:val="20"/>
      <w:lang w:eastAsia="zh-CN"/>
    </w:rPr>
  </w:style>
  <w:style w:type="paragraph" w:styleId="Revision">
    <w:name w:val="Revision"/>
    <w:hidden/>
    <w:uiPriority w:val="99"/>
    <w:semiHidden/>
    <w:rsid w:val="00682960"/>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354BB7"/>
    <w:rPr>
      <w:color w:val="954F72" w:themeColor="followedHyperlink"/>
      <w:u w:val="single"/>
    </w:rPr>
  </w:style>
  <w:style w:type="paragraph" w:styleId="Caption">
    <w:name w:val="caption"/>
    <w:basedOn w:val="Normal"/>
    <w:next w:val="Normal"/>
    <w:uiPriority w:val="35"/>
    <w:semiHidden/>
    <w:unhideWhenUsed/>
    <w:qFormat/>
    <w:rsid w:val="007C38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217">
      <w:bodyDiv w:val="1"/>
      <w:marLeft w:val="0"/>
      <w:marRight w:val="0"/>
      <w:marTop w:val="0"/>
      <w:marBottom w:val="0"/>
      <w:divBdr>
        <w:top w:val="none" w:sz="0" w:space="0" w:color="auto"/>
        <w:left w:val="none" w:sz="0" w:space="0" w:color="auto"/>
        <w:bottom w:val="none" w:sz="0" w:space="0" w:color="auto"/>
        <w:right w:val="none" w:sz="0" w:space="0" w:color="auto"/>
      </w:divBdr>
    </w:div>
    <w:div w:id="131102501">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65964280">
      <w:bodyDiv w:val="1"/>
      <w:marLeft w:val="0"/>
      <w:marRight w:val="0"/>
      <w:marTop w:val="0"/>
      <w:marBottom w:val="0"/>
      <w:divBdr>
        <w:top w:val="none" w:sz="0" w:space="0" w:color="auto"/>
        <w:left w:val="none" w:sz="0" w:space="0" w:color="auto"/>
        <w:bottom w:val="none" w:sz="0" w:space="0" w:color="auto"/>
        <w:right w:val="none" w:sz="0" w:space="0" w:color="auto"/>
      </w:divBdr>
    </w:div>
    <w:div w:id="403573403">
      <w:bodyDiv w:val="1"/>
      <w:marLeft w:val="0"/>
      <w:marRight w:val="0"/>
      <w:marTop w:val="0"/>
      <w:marBottom w:val="0"/>
      <w:divBdr>
        <w:top w:val="none" w:sz="0" w:space="0" w:color="auto"/>
        <w:left w:val="none" w:sz="0" w:space="0" w:color="auto"/>
        <w:bottom w:val="none" w:sz="0" w:space="0" w:color="auto"/>
        <w:right w:val="none" w:sz="0" w:space="0" w:color="auto"/>
      </w:divBdr>
    </w:div>
    <w:div w:id="544174113">
      <w:bodyDiv w:val="1"/>
      <w:marLeft w:val="0"/>
      <w:marRight w:val="0"/>
      <w:marTop w:val="0"/>
      <w:marBottom w:val="0"/>
      <w:divBdr>
        <w:top w:val="none" w:sz="0" w:space="0" w:color="auto"/>
        <w:left w:val="none" w:sz="0" w:space="0" w:color="auto"/>
        <w:bottom w:val="none" w:sz="0" w:space="0" w:color="auto"/>
        <w:right w:val="none" w:sz="0" w:space="0" w:color="auto"/>
      </w:divBdr>
    </w:div>
    <w:div w:id="821121282">
      <w:bodyDiv w:val="1"/>
      <w:marLeft w:val="0"/>
      <w:marRight w:val="0"/>
      <w:marTop w:val="0"/>
      <w:marBottom w:val="0"/>
      <w:divBdr>
        <w:top w:val="none" w:sz="0" w:space="0" w:color="auto"/>
        <w:left w:val="none" w:sz="0" w:space="0" w:color="auto"/>
        <w:bottom w:val="none" w:sz="0" w:space="0" w:color="auto"/>
        <w:right w:val="none" w:sz="0" w:space="0" w:color="auto"/>
      </w:divBdr>
    </w:div>
    <w:div w:id="888154229">
      <w:bodyDiv w:val="1"/>
      <w:marLeft w:val="0"/>
      <w:marRight w:val="0"/>
      <w:marTop w:val="0"/>
      <w:marBottom w:val="0"/>
      <w:divBdr>
        <w:top w:val="none" w:sz="0" w:space="0" w:color="auto"/>
        <w:left w:val="none" w:sz="0" w:space="0" w:color="auto"/>
        <w:bottom w:val="none" w:sz="0" w:space="0" w:color="auto"/>
        <w:right w:val="none" w:sz="0" w:space="0" w:color="auto"/>
      </w:divBdr>
    </w:div>
    <w:div w:id="968510152">
      <w:bodyDiv w:val="1"/>
      <w:marLeft w:val="0"/>
      <w:marRight w:val="0"/>
      <w:marTop w:val="0"/>
      <w:marBottom w:val="0"/>
      <w:divBdr>
        <w:top w:val="none" w:sz="0" w:space="0" w:color="auto"/>
        <w:left w:val="none" w:sz="0" w:space="0" w:color="auto"/>
        <w:bottom w:val="none" w:sz="0" w:space="0" w:color="auto"/>
        <w:right w:val="none" w:sz="0" w:space="0" w:color="auto"/>
      </w:divBdr>
    </w:div>
    <w:div w:id="982195068">
      <w:bodyDiv w:val="1"/>
      <w:marLeft w:val="0"/>
      <w:marRight w:val="0"/>
      <w:marTop w:val="0"/>
      <w:marBottom w:val="0"/>
      <w:divBdr>
        <w:top w:val="none" w:sz="0" w:space="0" w:color="auto"/>
        <w:left w:val="none" w:sz="0" w:space="0" w:color="auto"/>
        <w:bottom w:val="none" w:sz="0" w:space="0" w:color="auto"/>
        <w:right w:val="none" w:sz="0" w:space="0" w:color="auto"/>
      </w:divBdr>
    </w:div>
    <w:div w:id="1266382206">
      <w:bodyDiv w:val="1"/>
      <w:marLeft w:val="0"/>
      <w:marRight w:val="0"/>
      <w:marTop w:val="0"/>
      <w:marBottom w:val="0"/>
      <w:divBdr>
        <w:top w:val="none" w:sz="0" w:space="0" w:color="auto"/>
        <w:left w:val="none" w:sz="0" w:space="0" w:color="auto"/>
        <w:bottom w:val="none" w:sz="0" w:space="0" w:color="auto"/>
        <w:right w:val="none" w:sz="0" w:space="0" w:color="auto"/>
      </w:divBdr>
    </w:div>
    <w:div w:id="1437871730">
      <w:bodyDiv w:val="1"/>
      <w:marLeft w:val="0"/>
      <w:marRight w:val="0"/>
      <w:marTop w:val="0"/>
      <w:marBottom w:val="0"/>
      <w:divBdr>
        <w:top w:val="none" w:sz="0" w:space="0" w:color="auto"/>
        <w:left w:val="none" w:sz="0" w:space="0" w:color="auto"/>
        <w:bottom w:val="none" w:sz="0" w:space="0" w:color="auto"/>
        <w:right w:val="none" w:sz="0" w:space="0" w:color="auto"/>
      </w:divBdr>
    </w:div>
    <w:div w:id="1491018698">
      <w:bodyDiv w:val="1"/>
      <w:marLeft w:val="0"/>
      <w:marRight w:val="0"/>
      <w:marTop w:val="0"/>
      <w:marBottom w:val="0"/>
      <w:divBdr>
        <w:top w:val="none" w:sz="0" w:space="0" w:color="auto"/>
        <w:left w:val="none" w:sz="0" w:space="0" w:color="auto"/>
        <w:bottom w:val="none" w:sz="0" w:space="0" w:color="auto"/>
        <w:right w:val="none" w:sz="0" w:space="0" w:color="auto"/>
      </w:divBdr>
    </w:div>
    <w:div w:id="1501195138">
      <w:bodyDiv w:val="1"/>
      <w:marLeft w:val="0"/>
      <w:marRight w:val="0"/>
      <w:marTop w:val="0"/>
      <w:marBottom w:val="0"/>
      <w:divBdr>
        <w:top w:val="none" w:sz="0" w:space="0" w:color="auto"/>
        <w:left w:val="none" w:sz="0" w:space="0" w:color="auto"/>
        <w:bottom w:val="none" w:sz="0" w:space="0" w:color="auto"/>
        <w:right w:val="none" w:sz="0" w:space="0" w:color="auto"/>
      </w:divBdr>
    </w:div>
    <w:div w:id="1574702959">
      <w:bodyDiv w:val="1"/>
      <w:marLeft w:val="0"/>
      <w:marRight w:val="0"/>
      <w:marTop w:val="0"/>
      <w:marBottom w:val="0"/>
      <w:divBdr>
        <w:top w:val="none" w:sz="0" w:space="0" w:color="auto"/>
        <w:left w:val="none" w:sz="0" w:space="0" w:color="auto"/>
        <w:bottom w:val="none" w:sz="0" w:space="0" w:color="auto"/>
        <w:right w:val="none" w:sz="0" w:space="0" w:color="auto"/>
      </w:divBdr>
    </w:div>
    <w:div w:id="1676956419">
      <w:bodyDiv w:val="1"/>
      <w:marLeft w:val="0"/>
      <w:marRight w:val="0"/>
      <w:marTop w:val="0"/>
      <w:marBottom w:val="0"/>
      <w:divBdr>
        <w:top w:val="none" w:sz="0" w:space="0" w:color="auto"/>
        <w:left w:val="none" w:sz="0" w:space="0" w:color="auto"/>
        <w:bottom w:val="none" w:sz="0" w:space="0" w:color="auto"/>
        <w:right w:val="none" w:sz="0" w:space="0" w:color="auto"/>
      </w:divBdr>
    </w:div>
    <w:div w:id="1896355685">
      <w:bodyDiv w:val="1"/>
      <w:marLeft w:val="0"/>
      <w:marRight w:val="0"/>
      <w:marTop w:val="0"/>
      <w:marBottom w:val="0"/>
      <w:divBdr>
        <w:top w:val="none" w:sz="0" w:space="0" w:color="auto"/>
        <w:left w:val="none" w:sz="0" w:space="0" w:color="auto"/>
        <w:bottom w:val="none" w:sz="0" w:space="0" w:color="auto"/>
        <w:right w:val="none" w:sz="0" w:space="0" w:color="auto"/>
      </w:divBdr>
    </w:div>
    <w:div w:id="210229623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2582559">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bit.ly/4jBaTE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it.ly/4imgii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sc.li/4jqaF3A" TargetMode="External"/><Relationship Id="rId20" Type="http://schemas.openxmlformats.org/officeDocument/2006/relationships/hyperlink" Target="https://rsc.li/3MSjNk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vfRU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4cHKkeW"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sc.li/3XTkh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R9V8vG" TargetMode="External"/><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1EB2-4584-4744-B1B4-B7C89EB63F6C}"/>
</file>

<file path=customXml/itemProps2.xml><?xml version="1.0" encoding="utf-8"?>
<ds:datastoreItem xmlns:ds="http://schemas.openxmlformats.org/officeDocument/2006/customXml" ds:itemID="{2B1F8B04-8769-41A9-95B5-6D1C6C613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A5432-F05F-434C-9899-50C6B6699F22}">
  <ds:schemaRefs>
    <ds:schemaRef ds:uri="http://schemas.microsoft.com/sharepoint/v3/contenttype/forms"/>
  </ds:schemaRefs>
</ds:datastoreItem>
</file>

<file path=customXml/itemProps4.xml><?xml version="1.0" encoding="utf-8"?>
<ds:datastoreItem xmlns:ds="http://schemas.openxmlformats.org/officeDocument/2006/customXml" ds:itemID="{451DD1C6-614E-481C-89DB-3F9186C9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2895</Words>
  <Characters>14101</Characters>
  <Application>Microsoft Office Word</Application>
  <DocSecurity>0</DocSecurity>
  <Lines>454</Lines>
  <Paragraphs>226</Paragraphs>
  <ScaleCrop>false</ScaleCrop>
  <HeadingPairs>
    <vt:vector size="2" baseType="variant">
      <vt:variant>
        <vt:lpstr>Title</vt:lpstr>
      </vt:variant>
      <vt:variant>
        <vt:i4>1</vt:i4>
      </vt:variant>
    </vt:vector>
  </HeadingPairs>
  <TitlesOfParts>
    <vt:vector size="1" baseType="lpstr">
      <vt:lpstr>Atomic model reading comprehension teacher notes_v1</vt:lpstr>
    </vt:vector>
  </TitlesOfParts>
  <Manager/>
  <Company/>
  <LinksUpToDate>false</LinksUpToDate>
  <CharactersWithSpaces>16770</CharactersWithSpaces>
  <SharedDoc>false</SharedDoc>
  <HyperlinkBase/>
  <HLinks>
    <vt:vector size="42" baseType="variant">
      <vt:variant>
        <vt:i4>6946939</vt:i4>
      </vt:variant>
      <vt:variant>
        <vt:i4>18</vt:i4>
      </vt:variant>
      <vt:variant>
        <vt:i4>0</vt:i4>
      </vt:variant>
      <vt:variant>
        <vt:i4>5</vt:i4>
      </vt:variant>
      <vt:variant>
        <vt:lpwstr>https://bit.ly/4jBaTEG</vt:lpwstr>
      </vt:variant>
      <vt:variant>
        <vt:lpwstr/>
      </vt:variant>
      <vt:variant>
        <vt:i4>3866750</vt:i4>
      </vt:variant>
      <vt:variant>
        <vt:i4>15</vt:i4>
      </vt:variant>
      <vt:variant>
        <vt:i4>0</vt:i4>
      </vt:variant>
      <vt:variant>
        <vt:i4>5</vt:i4>
      </vt:variant>
      <vt:variant>
        <vt:lpwstr>https://rsc.li/3MSjNk0</vt:lpwstr>
      </vt:variant>
      <vt:variant>
        <vt:lpwstr/>
      </vt:variant>
      <vt:variant>
        <vt:i4>8323172</vt:i4>
      </vt:variant>
      <vt:variant>
        <vt:i4>12</vt:i4>
      </vt:variant>
      <vt:variant>
        <vt:i4>0</vt:i4>
      </vt:variant>
      <vt:variant>
        <vt:i4>5</vt:i4>
      </vt:variant>
      <vt:variant>
        <vt:lpwstr>https://rsc.li/3XTkheu</vt:lpwstr>
      </vt:variant>
      <vt:variant>
        <vt:lpwstr/>
      </vt:variant>
      <vt:variant>
        <vt:i4>2949234</vt:i4>
      </vt:variant>
      <vt:variant>
        <vt:i4>9</vt:i4>
      </vt:variant>
      <vt:variant>
        <vt:i4>0</vt:i4>
      </vt:variant>
      <vt:variant>
        <vt:i4>5</vt:i4>
      </vt:variant>
      <vt:variant>
        <vt:lpwstr>https://bit.ly/4imgii2</vt:lpwstr>
      </vt:variant>
      <vt:variant>
        <vt:lpwstr/>
      </vt:variant>
      <vt:variant>
        <vt:i4>6750250</vt:i4>
      </vt:variant>
      <vt:variant>
        <vt:i4>6</vt:i4>
      </vt:variant>
      <vt:variant>
        <vt:i4>0</vt:i4>
      </vt:variant>
      <vt:variant>
        <vt:i4>5</vt:i4>
      </vt:variant>
      <vt:variant>
        <vt:lpwstr>https://rsc.li/4jqaF3A</vt:lpwstr>
      </vt:variant>
      <vt:variant>
        <vt:lpwstr/>
      </vt:variant>
      <vt:variant>
        <vt:i4>7274616</vt:i4>
      </vt:variant>
      <vt:variant>
        <vt:i4>3</vt:i4>
      </vt:variant>
      <vt:variant>
        <vt:i4>0</vt:i4>
      </vt:variant>
      <vt:variant>
        <vt:i4>5</vt:i4>
      </vt:variant>
      <vt:variant>
        <vt:lpwstr>https://bit.ly/4cHKkeW</vt:lpwstr>
      </vt:variant>
      <vt:variant>
        <vt:lpwstr/>
      </vt:variant>
      <vt:variant>
        <vt:i4>2424939</vt:i4>
      </vt:variant>
      <vt:variant>
        <vt:i4>0</vt:i4>
      </vt:variant>
      <vt:variant>
        <vt:i4>0</vt:i4>
      </vt:variant>
      <vt:variant>
        <vt:i4>5</vt:i4>
      </vt:variant>
      <vt:variant>
        <vt:lpwstr>https://rsc.li/4jvfRU0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model reading comprehension teacher notes CYM</dc:title>
  <dc:subject/>
  <dc:creator>RoyalSocietyofChemistry@royalsocietychemistry.onmicrosoft.com</dc:creator>
  <cp:keywords>reading comprehension; atomic model; active reading; presentation skills; speaking and listening; science communication</cp:keywords>
  <dc:description>From https://rsc.li/3R9V8vG, student sheet and extention activity slides and template also available</dc:description>
  <cp:lastModifiedBy>Hannah Griffiths</cp:lastModifiedBy>
  <cp:revision>9</cp:revision>
  <dcterms:created xsi:type="dcterms:W3CDTF">2026-06-16T13:15:00Z</dcterms:created>
  <dcterms:modified xsi:type="dcterms:W3CDTF">2026-06-16T13:28:00Z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