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71B9FF80" w:rsidR="00A5740C" w:rsidRPr="007859BF" w:rsidRDefault="00231A86" w:rsidP="007859BF">
      <w:pPr>
        <w:pStyle w:val="RSCH1"/>
      </w:pPr>
      <w:r>
        <w:t>Adeiledd ïonig</w:t>
      </w:r>
    </w:p>
    <w:p w14:paraId="1CFEEA52" w14:textId="73D1DCE9" w:rsidR="001D6472" w:rsidRDefault="001D6472" w:rsidP="001D6472">
      <w:pPr>
        <w:pStyle w:val="RSCBasictext"/>
      </w:pPr>
      <w:bookmarkStart w:id="0" w:name="_Hlk173511749"/>
      <w:r>
        <w:t>Daw’r adnodd hwn o gyfres</w:t>
      </w:r>
      <w:r>
        <w:rPr>
          <w:b/>
        </w:rPr>
        <w:t xml:space="preserve"> triongl Johnstone</w:t>
      </w:r>
      <w:r>
        <w:t xml:space="preserve"> sydd ar gael yn: </w:t>
      </w:r>
      <w:hyperlink r:id="rId10" w:history="1">
        <w:r>
          <w:rPr>
            <w:rStyle w:val="Hyperlink"/>
          </w:rPr>
          <w:t>rsc.li/3M0gZzQ</w:t>
        </w:r>
      </w:hyperlink>
      <w:r>
        <w:t xml:space="preserve">. Mae’r gyfres hefyd yn cynnwys ein taflen waith </w:t>
      </w:r>
      <w:r>
        <w:rPr>
          <w:b/>
        </w:rPr>
        <w:t xml:space="preserve">Bondio ïonig mewn halen bwrdd: triongl Johnstone </w:t>
      </w:r>
      <w:r>
        <w:t xml:space="preserve">sy’n cyflwyno’r triongl yng nghyd-destun bondio ïonig mewn halen bwrdd: </w:t>
      </w:r>
      <w:hyperlink r:id="rId11" w:history="1">
        <w:r w:rsidR="00F81326" w:rsidRPr="00F81326">
          <w:rPr>
            <w:rStyle w:val="Hyperlink"/>
          </w:rPr>
          <w:t>rsc.li/4nD5cJC</w:t>
        </w:r>
      </w:hyperlink>
    </w:p>
    <w:bookmarkEnd w:id="0"/>
    <w:p w14:paraId="7CEC4C06" w14:textId="3173A3AA" w:rsidR="009E5264" w:rsidRPr="0049734A" w:rsidRDefault="00AB639C" w:rsidP="00DA723C">
      <w:pPr>
        <w:pStyle w:val="RSCH2"/>
      </w:pPr>
      <w:r>
        <w:t>Amcanion dysgu</w:t>
      </w:r>
    </w:p>
    <w:tbl>
      <w:tblPr>
        <w:tblStyle w:val="TableGrid"/>
        <w:tblW w:w="9072" w:type="dxa"/>
        <w:tblInd w:w="-5" w:type="dxa"/>
        <w:tblLook w:val="04A0" w:firstRow="1" w:lastRow="0" w:firstColumn="1" w:lastColumn="0" w:noHBand="0" w:noVBand="1"/>
      </w:tblPr>
      <w:tblGrid>
        <w:gridCol w:w="1129"/>
        <w:gridCol w:w="6101"/>
        <w:gridCol w:w="1842"/>
      </w:tblGrid>
      <w:tr w:rsidR="00DA723C" w:rsidRPr="00985C41" w14:paraId="50ADF067" w14:textId="77777777" w:rsidTr="00DA723C">
        <w:trPr>
          <w:trHeight w:val="482"/>
        </w:trPr>
        <w:tc>
          <w:tcPr>
            <w:tcW w:w="1129" w:type="dxa"/>
            <w:shd w:val="clear" w:color="auto" w:fill="F6E0C0"/>
            <w:vAlign w:val="center"/>
          </w:tcPr>
          <w:p w14:paraId="18EC5AB3" w14:textId="727EE66E" w:rsidR="00DA723C" w:rsidRPr="00A177A3" w:rsidRDefault="00DA723C" w:rsidP="00DA723C">
            <w:pPr>
              <w:spacing w:before="58" w:after="58" w:line="259" w:lineRule="auto"/>
              <w:ind w:left="0" w:right="28" w:firstLine="0"/>
              <w:jc w:val="center"/>
              <w:rPr>
                <w:rFonts w:ascii="Century Gothic" w:hAnsi="Century Gothic"/>
                <w:b/>
                <w:bCs/>
                <w:color w:val="C8102E"/>
              </w:rPr>
            </w:pPr>
            <w:bookmarkStart w:id="1" w:name="_Hlk173511768"/>
            <w:r>
              <w:rPr>
                <w:rFonts w:ascii="Century Gothic" w:hAnsi="Century Gothic"/>
                <w:b/>
                <w:color w:val="C8102E"/>
              </w:rPr>
              <w:t>AD</w:t>
            </w:r>
          </w:p>
        </w:tc>
        <w:tc>
          <w:tcPr>
            <w:tcW w:w="6101" w:type="dxa"/>
            <w:shd w:val="clear" w:color="auto" w:fill="F6E0C0"/>
            <w:vAlign w:val="center"/>
          </w:tcPr>
          <w:p w14:paraId="0D7A74AD" w14:textId="29F729CF" w:rsidR="00DA723C" w:rsidRDefault="00DA723C" w:rsidP="00DA723C">
            <w:pPr>
              <w:spacing w:before="60" w:after="60" w:line="259" w:lineRule="auto"/>
              <w:ind w:left="0" w:right="33" w:firstLine="0"/>
              <w:jc w:val="left"/>
              <w:rPr>
                <w:rFonts w:ascii="Century Gothic" w:hAnsi="Century Gothic"/>
                <w:b/>
                <w:bCs/>
                <w:color w:val="C8102E"/>
              </w:rPr>
            </w:pPr>
            <w:r>
              <w:rPr>
                <w:rFonts w:ascii="Century Gothic" w:hAnsi="Century Gothic"/>
                <w:b/>
                <w:color w:val="C8102E"/>
              </w:rPr>
              <w:t>Amcan</w:t>
            </w:r>
          </w:p>
        </w:tc>
        <w:tc>
          <w:tcPr>
            <w:tcW w:w="1842" w:type="dxa"/>
            <w:shd w:val="clear" w:color="auto" w:fill="F6E0C0"/>
            <w:vAlign w:val="center"/>
          </w:tcPr>
          <w:p w14:paraId="3E604C36" w14:textId="7F702CFA" w:rsidR="00DA723C" w:rsidRPr="00A177A3" w:rsidRDefault="00DA723C" w:rsidP="00DA723C">
            <w:pPr>
              <w:spacing w:before="60" w:after="60" w:line="259" w:lineRule="auto"/>
              <w:ind w:left="0" w:right="33" w:firstLine="0"/>
              <w:jc w:val="center"/>
              <w:rPr>
                <w:rFonts w:ascii="Century Gothic" w:hAnsi="Century Gothic"/>
                <w:b/>
                <w:bCs/>
                <w:color w:val="C8102E"/>
              </w:rPr>
            </w:pPr>
            <w:r>
              <w:rPr>
                <w:rFonts w:ascii="Century Gothic" w:hAnsi="Century Gothic"/>
                <w:b/>
                <w:color w:val="C8102E"/>
              </w:rPr>
              <w:t>Lle caiff ei asesu</w:t>
            </w:r>
          </w:p>
        </w:tc>
      </w:tr>
      <w:tr w:rsidR="00DA723C" w:rsidRPr="00985C41" w14:paraId="0A77C58B" w14:textId="77777777" w:rsidTr="00DA723C">
        <w:trPr>
          <w:trHeight w:val="582"/>
        </w:trPr>
        <w:tc>
          <w:tcPr>
            <w:tcW w:w="1129" w:type="dxa"/>
            <w:vAlign w:val="center"/>
          </w:tcPr>
          <w:p w14:paraId="3BEC8373" w14:textId="76EC60A8" w:rsidR="00DA723C" w:rsidRPr="00DA723C" w:rsidRDefault="00DA723C" w:rsidP="00DA723C">
            <w:pPr>
              <w:spacing w:after="0" w:line="259" w:lineRule="auto"/>
              <w:ind w:left="0" w:firstLine="0"/>
              <w:jc w:val="center"/>
              <w:rPr>
                <w:rFonts w:ascii="Century Gothic" w:hAnsi="Century Gothic"/>
                <w:b/>
                <w:bCs/>
                <w:color w:val="C8102E"/>
                <w:sz w:val="22"/>
                <w:szCs w:val="22"/>
              </w:rPr>
            </w:pPr>
            <w:r>
              <w:rPr>
                <w:rFonts w:ascii="Century Gothic" w:hAnsi="Century Gothic"/>
                <w:b/>
                <w:color w:val="C8102E"/>
                <w:sz w:val="22"/>
              </w:rPr>
              <w:t>1</w:t>
            </w:r>
          </w:p>
        </w:tc>
        <w:tc>
          <w:tcPr>
            <w:tcW w:w="6101" w:type="dxa"/>
            <w:vAlign w:val="bottom"/>
          </w:tcPr>
          <w:p w14:paraId="3B6E440D" w14:textId="3680A7F8" w:rsidR="00DA723C" w:rsidRDefault="00DA723C" w:rsidP="00DA723C">
            <w:pPr>
              <w:pStyle w:val="RSCBasictext"/>
              <w:spacing w:after="0"/>
              <w:ind w:left="0" w:firstLine="0"/>
            </w:pPr>
            <w:r>
              <w:t>Adnabod diagram sy’n dangos adeiledd sodiwm clorid.</w:t>
            </w:r>
          </w:p>
        </w:tc>
        <w:tc>
          <w:tcPr>
            <w:tcW w:w="1842" w:type="dxa"/>
            <w:vAlign w:val="center"/>
          </w:tcPr>
          <w:p w14:paraId="7B7B990F" w14:textId="001B9863" w:rsidR="00DA723C" w:rsidRPr="00985C41" w:rsidRDefault="00DA723C" w:rsidP="00DA723C">
            <w:pPr>
              <w:tabs>
                <w:tab w:val="left" w:pos="1593"/>
              </w:tabs>
              <w:spacing w:after="0" w:line="259" w:lineRule="auto"/>
              <w:ind w:left="0" w:firstLine="0"/>
              <w:jc w:val="center"/>
              <w:rPr>
                <w:rFonts w:ascii="Century Gothic" w:hAnsi="Century Gothic"/>
              </w:rPr>
            </w:pPr>
            <w:r>
              <w:rPr>
                <w:rFonts w:ascii="Century Gothic" w:hAnsi="Century Gothic"/>
              </w:rPr>
              <w:t>C1 a 2</w:t>
            </w:r>
          </w:p>
        </w:tc>
      </w:tr>
      <w:tr w:rsidR="00DA723C" w:rsidRPr="00985C41" w14:paraId="3593356D" w14:textId="77777777" w:rsidTr="00DA723C">
        <w:trPr>
          <w:trHeight w:val="582"/>
        </w:trPr>
        <w:tc>
          <w:tcPr>
            <w:tcW w:w="1129" w:type="dxa"/>
            <w:vAlign w:val="center"/>
          </w:tcPr>
          <w:p w14:paraId="0751846E" w14:textId="6544F268" w:rsidR="00DA723C" w:rsidRPr="00DA723C" w:rsidRDefault="00DA723C" w:rsidP="00DA723C">
            <w:pPr>
              <w:spacing w:after="0" w:line="259" w:lineRule="auto"/>
              <w:ind w:left="0" w:firstLine="0"/>
              <w:jc w:val="center"/>
              <w:rPr>
                <w:rFonts w:ascii="Century Gothic" w:hAnsi="Century Gothic"/>
                <w:b/>
                <w:bCs/>
                <w:color w:val="C8102E"/>
                <w:sz w:val="22"/>
                <w:szCs w:val="22"/>
              </w:rPr>
            </w:pPr>
            <w:r>
              <w:rPr>
                <w:rFonts w:ascii="Century Gothic" w:hAnsi="Century Gothic"/>
                <w:b/>
                <w:color w:val="C8102E"/>
                <w:sz w:val="22"/>
              </w:rPr>
              <w:t>2</w:t>
            </w:r>
          </w:p>
        </w:tc>
        <w:tc>
          <w:tcPr>
            <w:tcW w:w="6101" w:type="dxa"/>
            <w:vAlign w:val="center"/>
          </w:tcPr>
          <w:p w14:paraId="6E7272EA" w14:textId="4E90AD6C" w:rsidR="00DA723C" w:rsidRDefault="00DA723C" w:rsidP="00DA723C">
            <w:pPr>
              <w:pStyle w:val="RSCBasictext"/>
              <w:spacing w:after="0"/>
              <w:ind w:left="0" w:firstLine="0"/>
            </w:pPr>
            <w:r>
              <w:t>Lluniadu diagramau adeiledd electronig ar gyfer ïonau cyffredin.</w:t>
            </w:r>
          </w:p>
        </w:tc>
        <w:tc>
          <w:tcPr>
            <w:tcW w:w="1842" w:type="dxa"/>
            <w:vAlign w:val="center"/>
          </w:tcPr>
          <w:p w14:paraId="5D52339F" w14:textId="708D1C86" w:rsidR="00DA723C" w:rsidRDefault="00DA723C" w:rsidP="00DA723C">
            <w:pPr>
              <w:tabs>
                <w:tab w:val="left" w:pos="1593"/>
              </w:tabs>
              <w:spacing w:after="0" w:line="259" w:lineRule="auto"/>
              <w:ind w:left="0" w:firstLine="0"/>
              <w:jc w:val="center"/>
              <w:rPr>
                <w:rFonts w:ascii="Century Gothic" w:hAnsi="Century Gothic"/>
              </w:rPr>
            </w:pPr>
            <w:r>
              <w:rPr>
                <w:rFonts w:ascii="Century Gothic" w:hAnsi="Century Gothic"/>
              </w:rPr>
              <w:t>C3a a b</w:t>
            </w:r>
          </w:p>
        </w:tc>
      </w:tr>
      <w:tr w:rsidR="00DA723C" w:rsidRPr="00985C41" w14:paraId="13153B88" w14:textId="77777777" w:rsidTr="00DA723C">
        <w:trPr>
          <w:trHeight w:val="582"/>
        </w:trPr>
        <w:tc>
          <w:tcPr>
            <w:tcW w:w="1129" w:type="dxa"/>
            <w:vAlign w:val="center"/>
          </w:tcPr>
          <w:p w14:paraId="4F1804DB" w14:textId="211476D8" w:rsidR="00DA723C" w:rsidRPr="00DA723C" w:rsidRDefault="00DA723C" w:rsidP="00DA723C">
            <w:pPr>
              <w:spacing w:after="0" w:line="259" w:lineRule="auto"/>
              <w:ind w:left="0" w:firstLine="0"/>
              <w:jc w:val="center"/>
              <w:rPr>
                <w:rFonts w:ascii="Century Gothic" w:hAnsi="Century Gothic"/>
                <w:b/>
                <w:bCs/>
                <w:color w:val="C8102E"/>
                <w:sz w:val="22"/>
                <w:szCs w:val="22"/>
              </w:rPr>
            </w:pPr>
            <w:r>
              <w:rPr>
                <w:rFonts w:ascii="Century Gothic" w:hAnsi="Century Gothic"/>
                <w:b/>
                <w:color w:val="C8102E"/>
                <w:sz w:val="22"/>
              </w:rPr>
              <w:t>3</w:t>
            </w:r>
          </w:p>
        </w:tc>
        <w:tc>
          <w:tcPr>
            <w:tcW w:w="6101" w:type="dxa"/>
            <w:vAlign w:val="center"/>
          </w:tcPr>
          <w:p w14:paraId="6089EA36" w14:textId="1F59F269" w:rsidR="00DA723C" w:rsidRDefault="00DA723C" w:rsidP="00DA723C">
            <w:pPr>
              <w:pStyle w:val="RSCBasictext"/>
              <w:spacing w:after="0"/>
              <w:ind w:left="0" w:firstLine="0"/>
            </w:pPr>
            <w:r>
              <w:t>Defnyddio’r syniad o lefelau egni electronau i gymharu maint ïonau.</w:t>
            </w:r>
          </w:p>
        </w:tc>
        <w:tc>
          <w:tcPr>
            <w:tcW w:w="1842" w:type="dxa"/>
            <w:vAlign w:val="center"/>
          </w:tcPr>
          <w:p w14:paraId="677F20AB" w14:textId="6A039E23" w:rsidR="00DA723C" w:rsidRDefault="00DA723C" w:rsidP="00DA723C">
            <w:pPr>
              <w:tabs>
                <w:tab w:val="left" w:pos="1593"/>
              </w:tabs>
              <w:spacing w:after="0" w:line="259" w:lineRule="auto"/>
              <w:ind w:left="0" w:firstLine="0"/>
              <w:jc w:val="center"/>
              <w:rPr>
                <w:rFonts w:ascii="Century Gothic" w:hAnsi="Century Gothic"/>
              </w:rPr>
            </w:pPr>
            <w:r>
              <w:rPr>
                <w:rFonts w:ascii="Century Gothic" w:hAnsi="Century Gothic"/>
              </w:rPr>
              <w:t>C3c</w:t>
            </w:r>
          </w:p>
        </w:tc>
      </w:tr>
      <w:tr w:rsidR="00DA723C" w:rsidRPr="00985C41" w14:paraId="551EBBD5" w14:textId="77777777" w:rsidTr="00DA723C">
        <w:trPr>
          <w:trHeight w:val="583"/>
        </w:trPr>
        <w:tc>
          <w:tcPr>
            <w:tcW w:w="1129" w:type="dxa"/>
            <w:vAlign w:val="center"/>
          </w:tcPr>
          <w:p w14:paraId="652D483E" w14:textId="29200800" w:rsidR="00DA723C" w:rsidRPr="00DA723C" w:rsidRDefault="00DA723C" w:rsidP="00DA723C">
            <w:pPr>
              <w:spacing w:after="0" w:line="259" w:lineRule="auto"/>
              <w:ind w:left="0" w:firstLine="0"/>
              <w:jc w:val="center"/>
              <w:rPr>
                <w:rFonts w:ascii="Century Gothic" w:hAnsi="Century Gothic"/>
                <w:b/>
                <w:bCs/>
                <w:color w:val="C8102E"/>
                <w:sz w:val="22"/>
                <w:szCs w:val="22"/>
              </w:rPr>
            </w:pPr>
            <w:r>
              <w:rPr>
                <w:rFonts w:ascii="Century Gothic" w:hAnsi="Century Gothic"/>
                <w:b/>
                <w:color w:val="C8102E"/>
                <w:sz w:val="22"/>
              </w:rPr>
              <w:t>4</w:t>
            </w:r>
          </w:p>
        </w:tc>
        <w:tc>
          <w:tcPr>
            <w:tcW w:w="6101" w:type="dxa"/>
            <w:vAlign w:val="center"/>
          </w:tcPr>
          <w:p w14:paraId="41820190" w14:textId="58B56861" w:rsidR="00DA723C" w:rsidRDefault="00DA723C" w:rsidP="00DA723C">
            <w:pPr>
              <w:pStyle w:val="RSCBasictext"/>
              <w:spacing w:after="0"/>
              <w:ind w:left="0" w:firstLine="0"/>
            </w:pPr>
            <w:r>
              <w:t>Dehongli diagramau o ddellt ïonig ar gyfer cyfansoddyn ïonig anghyfarwydd.</w:t>
            </w:r>
          </w:p>
        </w:tc>
        <w:tc>
          <w:tcPr>
            <w:tcW w:w="1842" w:type="dxa"/>
            <w:vAlign w:val="center"/>
          </w:tcPr>
          <w:p w14:paraId="15395FD9" w14:textId="7559372D" w:rsidR="00DA723C" w:rsidRDefault="00DA723C" w:rsidP="00DA723C">
            <w:pPr>
              <w:tabs>
                <w:tab w:val="left" w:pos="1593"/>
              </w:tabs>
              <w:spacing w:after="0" w:line="259" w:lineRule="auto"/>
              <w:ind w:left="0" w:firstLine="0"/>
              <w:jc w:val="center"/>
              <w:rPr>
                <w:rFonts w:ascii="Century Gothic" w:hAnsi="Century Gothic"/>
              </w:rPr>
            </w:pPr>
            <w:r>
              <w:rPr>
                <w:rFonts w:ascii="Century Gothic" w:hAnsi="Century Gothic"/>
              </w:rPr>
              <w:t>C4</w:t>
            </w:r>
          </w:p>
        </w:tc>
      </w:tr>
    </w:tbl>
    <w:bookmarkEnd w:id="1"/>
    <w:p w14:paraId="35608F8C" w14:textId="546FC081" w:rsidR="00A32C59" w:rsidRDefault="00A32C59" w:rsidP="00AB639C">
      <w:pPr>
        <w:pStyle w:val="RSCH2"/>
      </w:pPr>
      <w:r>
        <w:t>Sut mae defnyddio’r adnodd</w:t>
      </w:r>
    </w:p>
    <w:p w14:paraId="4D4A2F3A" w14:textId="5F59E4A0" w:rsidR="00677EF7" w:rsidRDefault="00B85DF3" w:rsidP="00B85DF3">
      <w:pPr>
        <w:pStyle w:val="RSCBasictext"/>
      </w:pPr>
      <w:r>
        <w:t xml:space="preserve">Nod yr adnodd hwn yw datblygu dealltwriaeth y dysgwyr o adeileddau ïonig. Bydd gallu meddwl am ïonau mewn gwahanol ffyrdd yn helpu’r dysgwyr i ddatblygu eu dealltwriaeth o adeileddau ïonig. O ganlyniad, dylai’r dysgwyr ddatblygu modelau meddyliol mwy cadarn i gefnogi eu ffyrdd o feddwl am y pwnc hwn. </w:t>
      </w:r>
    </w:p>
    <w:tbl>
      <w:tblPr>
        <w:tblStyle w:val="TableGrid"/>
        <w:tblW w:w="9015" w:type="dxa"/>
        <w:tblLook w:val="04A0" w:firstRow="1" w:lastRow="0" w:firstColumn="1" w:lastColumn="0" w:noHBand="0" w:noVBand="1"/>
      </w:tblPr>
      <w:tblGrid>
        <w:gridCol w:w="1803"/>
        <w:gridCol w:w="1803"/>
        <w:gridCol w:w="1803"/>
        <w:gridCol w:w="1803"/>
        <w:gridCol w:w="1803"/>
      </w:tblGrid>
      <w:tr w:rsidR="00B85DF3" w14:paraId="309F100C" w14:textId="77777777" w:rsidTr="003F66F9">
        <w:tc>
          <w:tcPr>
            <w:tcW w:w="1803" w:type="dxa"/>
            <w:vMerge w:val="restart"/>
            <w:shd w:val="clear" w:color="auto" w:fill="F6E0C0"/>
          </w:tcPr>
          <w:p w14:paraId="070534B2" w14:textId="77777777" w:rsidR="00B85DF3" w:rsidRPr="00E00763" w:rsidRDefault="00B85DF3" w:rsidP="003F66F9">
            <w:pPr>
              <w:pStyle w:val="RSCBasictext"/>
              <w:ind w:left="0" w:firstLine="0"/>
              <w:rPr>
                <w:sz w:val="20"/>
                <w:szCs w:val="20"/>
              </w:rPr>
            </w:pPr>
            <w:r w:rsidRPr="00E00763">
              <w:rPr>
                <w:b/>
                <w:color w:val="C8102E"/>
                <w:sz w:val="20"/>
                <w:szCs w:val="20"/>
              </w:rPr>
              <w:t>Pryd i ddefnyddio’r adnodd?</w:t>
            </w:r>
          </w:p>
        </w:tc>
        <w:tc>
          <w:tcPr>
            <w:tcW w:w="1803" w:type="dxa"/>
            <w:vAlign w:val="center"/>
          </w:tcPr>
          <w:p w14:paraId="6DC355BF" w14:textId="77777777" w:rsidR="00B85DF3" w:rsidRPr="00E00763" w:rsidRDefault="00B85DF3" w:rsidP="003F66F9">
            <w:pPr>
              <w:pStyle w:val="RSCBasictext"/>
              <w:ind w:left="0" w:firstLine="0"/>
              <w:jc w:val="center"/>
              <w:rPr>
                <w:sz w:val="20"/>
                <w:szCs w:val="20"/>
              </w:rPr>
            </w:pPr>
            <w:r w:rsidRPr="00E00763">
              <w:rPr>
                <w:noProof/>
                <w:sz w:val="20"/>
                <w:szCs w:val="20"/>
              </w:rPr>
              <w:drawing>
                <wp:inline distT="0" distB="0" distL="0" distR="0" wp14:anchorId="605FEECC" wp14:editId="5B58FA13">
                  <wp:extent cx="502920" cy="502920"/>
                  <wp:effectExtent l="0" t="0" r="0" b="0"/>
                  <wp:docPr id="1718168672" name="Graphic 1" descr="Llun lliw solet o arwydd mynedi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07456" name="Graphic 39307456" descr="Enter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502920" cy="502920"/>
                          </a:xfrm>
                          <a:prstGeom prst="rect">
                            <a:avLst/>
                          </a:prstGeom>
                        </pic:spPr>
                      </pic:pic>
                    </a:graphicData>
                  </a:graphic>
                </wp:inline>
              </w:drawing>
            </w:r>
            <w:r w:rsidRPr="00E00763">
              <w:rPr>
                <w:sz w:val="20"/>
                <w:szCs w:val="20"/>
              </w:rPr>
              <w:br/>
            </w:r>
            <w:r w:rsidRPr="00E00763">
              <w:rPr>
                <w:color w:val="D9D9D9" w:themeColor="background1" w:themeShade="D9"/>
                <w:sz w:val="20"/>
                <w:szCs w:val="20"/>
              </w:rPr>
              <w:t>Cyflwyno</w:t>
            </w:r>
          </w:p>
        </w:tc>
        <w:tc>
          <w:tcPr>
            <w:tcW w:w="1803" w:type="dxa"/>
            <w:vAlign w:val="center"/>
          </w:tcPr>
          <w:p w14:paraId="79BD8359" w14:textId="77777777" w:rsidR="00B85DF3" w:rsidRPr="00E00763" w:rsidRDefault="00B85DF3" w:rsidP="003F66F9">
            <w:pPr>
              <w:pStyle w:val="RSCBasictext"/>
              <w:ind w:left="0" w:firstLine="0"/>
              <w:jc w:val="center"/>
              <w:rPr>
                <w:sz w:val="20"/>
                <w:szCs w:val="20"/>
              </w:rPr>
            </w:pPr>
            <w:r w:rsidRPr="00E00763">
              <w:rPr>
                <w:noProof/>
                <w:sz w:val="20"/>
                <w:szCs w:val="20"/>
              </w:rPr>
              <w:drawing>
                <wp:inline distT="0" distB="0" distL="0" distR="0" wp14:anchorId="7F7E8F4D" wp14:editId="354C8C76">
                  <wp:extent cx="504000" cy="504000"/>
                  <wp:effectExtent l="0" t="0" r="0" b="0"/>
                  <wp:docPr id="388535422" name="Graphic 2" descr="Llun lliw solet o gan dŵ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61300" name="Graphic 539361300" descr="Watering pot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504000" cy="504000"/>
                          </a:xfrm>
                          <a:prstGeom prst="rect">
                            <a:avLst/>
                          </a:prstGeom>
                        </pic:spPr>
                      </pic:pic>
                    </a:graphicData>
                  </a:graphic>
                </wp:inline>
              </w:drawing>
            </w:r>
            <w:r w:rsidRPr="00E00763">
              <w:rPr>
                <w:sz w:val="20"/>
                <w:szCs w:val="20"/>
              </w:rPr>
              <w:br/>
            </w:r>
            <w:r w:rsidRPr="00E00763">
              <w:rPr>
                <w:b/>
                <w:sz w:val="20"/>
                <w:szCs w:val="20"/>
              </w:rPr>
              <w:t>Datblygu</w:t>
            </w:r>
          </w:p>
        </w:tc>
        <w:tc>
          <w:tcPr>
            <w:tcW w:w="1803" w:type="dxa"/>
            <w:vAlign w:val="center"/>
          </w:tcPr>
          <w:p w14:paraId="7664F1E1" w14:textId="77777777" w:rsidR="00B85DF3" w:rsidRPr="00E00763" w:rsidRDefault="00B85DF3" w:rsidP="003F66F9">
            <w:pPr>
              <w:pStyle w:val="RSCBasictext"/>
              <w:ind w:left="9" w:firstLine="0"/>
              <w:jc w:val="center"/>
              <w:rPr>
                <w:sz w:val="20"/>
                <w:szCs w:val="20"/>
              </w:rPr>
            </w:pPr>
            <w:r w:rsidRPr="00E00763">
              <w:rPr>
                <w:noProof/>
                <w:sz w:val="20"/>
                <w:szCs w:val="20"/>
              </w:rPr>
              <w:drawing>
                <wp:inline distT="0" distB="0" distL="0" distR="0" wp14:anchorId="54B55EB6" wp14:editId="4CFF4FC5">
                  <wp:extent cx="504000" cy="504000"/>
                  <wp:effectExtent l="0" t="0" r="0" b="0"/>
                  <wp:docPr id="676394290" name="Graphic 4" descr="Llun lliw solet o gylch saeth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17329" name="Graphic 1623017329" descr="Arrow circle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504000" cy="504000"/>
                          </a:xfrm>
                          <a:prstGeom prst="rect">
                            <a:avLst/>
                          </a:prstGeom>
                        </pic:spPr>
                      </pic:pic>
                    </a:graphicData>
                  </a:graphic>
                </wp:inline>
              </w:drawing>
            </w:r>
            <w:r w:rsidRPr="00E00763">
              <w:rPr>
                <w:sz w:val="20"/>
                <w:szCs w:val="20"/>
              </w:rPr>
              <w:br/>
            </w:r>
            <w:r w:rsidRPr="00E00763">
              <w:rPr>
                <w:b/>
                <w:sz w:val="20"/>
                <w:szCs w:val="20"/>
              </w:rPr>
              <w:t>Adolygu</w:t>
            </w:r>
          </w:p>
        </w:tc>
        <w:tc>
          <w:tcPr>
            <w:tcW w:w="1803" w:type="dxa"/>
            <w:vAlign w:val="center"/>
          </w:tcPr>
          <w:p w14:paraId="19A02B05" w14:textId="77777777" w:rsidR="00B85DF3" w:rsidRPr="00E00763" w:rsidRDefault="00B85DF3" w:rsidP="003F66F9">
            <w:pPr>
              <w:pStyle w:val="RSCBasictext"/>
              <w:ind w:left="9" w:firstLine="0"/>
              <w:jc w:val="center"/>
              <w:rPr>
                <w:sz w:val="20"/>
                <w:szCs w:val="20"/>
              </w:rPr>
            </w:pPr>
            <w:r w:rsidRPr="00E00763">
              <w:rPr>
                <w:noProof/>
                <w:sz w:val="20"/>
                <w:szCs w:val="20"/>
              </w:rPr>
              <w:drawing>
                <wp:inline distT="0" distB="0" distL="0" distR="0" wp14:anchorId="79A428BB" wp14:editId="29BB8AEA">
                  <wp:extent cx="504000" cy="504000"/>
                  <wp:effectExtent l="0" t="0" r="0" b="0"/>
                  <wp:docPr id="761058520" name="Graphic 3" descr="Llun lliw solet o glipfwrdd cymy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74473" name="Graphic 1046774473" descr="Clipboard Mixed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504000" cy="504000"/>
                          </a:xfrm>
                          <a:prstGeom prst="rect">
                            <a:avLst/>
                          </a:prstGeom>
                        </pic:spPr>
                      </pic:pic>
                    </a:graphicData>
                  </a:graphic>
                </wp:inline>
              </w:drawing>
            </w:r>
            <w:r w:rsidRPr="00E00763">
              <w:rPr>
                <w:sz w:val="20"/>
                <w:szCs w:val="20"/>
              </w:rPr>
              <w:br/>
            </w:r>
            <w:r w:rsidRPr="00E00763">
              <w:rPr>
                <w:color w:val="D9D9D9" w:themeColor="background1" w:themeShade="D9"/>
                <w:sz w:val="20"/>
                <w:szCs w:val="20"/>
              </w:rPr>
              <w:t>Asesu</w:t>
            </w:r>
          </w:p>
        </w:tc>
      </w:tr>
      <w:tr w:rsidR="00B85DF3" w14:paraId="4472C8FB" w14:textId="77777777" w:rsidTr="003F66F9">
        <w:tc>
          <w:tcPr>
            <w:tcW w:w="1803" w:type="dxa"/>
            <w:vMerge/>
            <w:shd w:val="clear" w:color="auto" w:fill="F6E0C0"/>
          </w:tcPr>
          <w:p w14:paraId="61375CCC" w14:textId="77777777" w:rsidR="00B85DF3" w:rsidRPr="00E00763" w:rsidRDefault="00B85DF3" w:rsidP="003F66F9">
            <w:pPr>
              <w:pStyle w:val="RSCBasictext"/>
              <w:rPr>
                <w:b/>
                <w:bCs/>
                <w:color w:val="C8102E"/>
                <w:sz w:val="20"/>
                <w:szCs w:val="20"/>
                <w:lang w:eastAsia="en-GB"/>
              </w:rPr>
            </w:pPr>
          </w:p>
        </w:tc>
        <w:tc>
          <w:tcPr>
            <w:tcW w:w="7212" w:type="dxa"/>
            <w:gridSpan w:val="4"/>
          </w:tcPr>
          <w:p w14:paraId="23EFE00B" w14:textId="77777777" w:rsidR="00B85DF3" w:rsidRPr="00E00763" w:rsidRDefault="00B85DF3" w:rsidP="003F66F9">
            <w:pPr>
              <w:pStyle w:val="RSCBasictext"/>
              <w:ind w:left="0" w:firstLine="0"/>
              <w:rPr>
                <w:noProof/>
                <w:sz w:val="20"/>
                <w:szCs w:val="20"/>
              </w:rPr>
            </w:pPr>
            <w:r w:rsidRPr="00E00763">
              <w:rPr>
                <w:sz w:val="20"/>
                <w:szCs w:val="20"/>
              </w:rPr>
              <w:t xml:space="preserve">Defnyddiwch y daflen waith ar ôl yr addysgu cychwynnol neu’r drafodaeth gychwynnol ar y pwnc hwn i ddatblygu syniadau ymhellach. Gallwch hefyd ei defnyddio fel gweithgaredd adolygu.  </w:t>
            </w:r>
          </w:p>
        </w:tc>
      </w:tr>
      <w:tr w:rsidR="00B85DF3" w14:paraId="1DCEE879" w14:textId="77777777" w:rsidTr="003F66F9">
        <w:tc>
          <w:tcPr>
            <w:tcW w:w="1803" w:type="dxa"/>
            <w:vMerge w:val="restart"/>
            <w:shd w:val="clear" w:color="auto" w:fill="F6E0C0"/>
          </w:tcPr>
          <w:p w14:paraId="02952DDD" w14:textId="77777777" w:rsidR="00B85DF3" w:rsidRPr="00E00763" w:rsidRDefault="00B85DF3" w:rsidP="003F66F9">
            <w:pPr>
              <w:pStyle w:val="RSCBasictext"/>
              <w:ind w:left="0" w:firstLine="0"/>
              <w:rPr>
                <w:sz w:val="20"/>
                <w:szCs w:val="20"/>
              </w:rPr>
            </w:pPr>
            <w:r w:rsidRPr="00E00763">
              <w:rPr>
                <w:b/>
                <w:color w:val="C8102E"/>
                <w:sz w:val="20"/>
                <w:szCs w:val="20"/>
              </w:rPr>
              <w:t>Maint y grŵp?</w:t>
            </w:r>
          </w:p>
        </w:tc>
        <w:tc>
          <w:tcPr>
            <w:tcW w:w="1803" w:type="dxa"/>
          </w:tcPr>
          <w:p w14:paraId="300D213F" w14:textId="77777777" w:rsidR="00B85DF3" w:rsidRPr="00E00763" w:rsidRDefault="00B85DF3" w:rsidP="003F66F9">
            <w:pPr>
              <w:pStyle w:val="RSCBasictext"/>
              <w:ind w:left="0" w:firstLine="0"/>
              <w:jc w:val="center"/>
              <w:rPr>
                <w:sz w:val="20"/>
                <w:szCs w:val="20"/>
              </w:rPr>
            </w:pPr>
            <w:r w:rsidRPr="00E00763">
              <w:rPr>
                <w:noProof/>
                <w:sz w:val="20"/>
                <w:szCs w:val="20"/>
              </w:rPr>
              <w:drawing>
                <wp:inline distT="0" distB="0" distL="0" distR="0" wp14:anchorId="1ACD0BF3" wp14:editId="4750340E">
                  <wp:extent cx="504000" cy="504000"/>
                  <wp:effectExtent l="0" t="0" r="0" b="0"/>
                  <wp:docPr id="2033211384" name="Graphic 8" descr="Llun lliw solet o ben rhywun gyda gerau y tu mewn id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00288" name="Graphic 96300288" descr="Head with gears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504000" cy="504000"/>
                          </a:xfrm>
                          <a:prstGeom prst="rect">
                            <a:avLst/>
                          </a:prstGeom>
                        </pic:spPr>
                      </pic:pic>
                    </a:graphicData>
                  </a:graphic>
                </wp:inline>
              </w:drawing>
            </w:r>
            <w:r w:rsidRPr="00E00763">
              <w:rPr>
                <w:sz w:val="20"/>
                <w:szCs w:val="20"/>
              </w:rPr>
              <w:br/>
            </w:r>
            <w:r w:rsidRPr="00E00763">
              <w:rPr>
                <w:b/>
                <w:sz w:val="20"/>
                <w:szCs w:val="20"/>
              </w:rPr>
              <w:t>Annibynnol</w:t>
            </w:r>
          </w:p>
        </w:tc>
        <w:tc>
          <w:tcPr>
            <w:tcW w:w="1803" w:type="dxa"/>
          </w:tcPr>
          <w:p w14:paraId="02C13CF1" w14:textId="77777777" w:rsidR="00B85DF3" w:rsidRPr="00E00763" w:rsidRDefault="00B85DF3" w:rsidP="003F66F9">
            <w:pPr>
              <w:pStyle w:val="RSCBasictext"/>
              <w:ind w:left="0" w:firstLine="0"/>
              <w:jc w:val="center"/>
              <w:rPr>
                <w:sz w:val="20"/>
                <w:szCs w:val="20"/>
              </w:rPr>
            </w:pPr>
            <w:r w:rsidRPr="00E00763">
              <w:rPr>
                <w:noProof/>
                <w:sz w:val="20"/>
                <w:szCs w:val="20"/>
              </w:rPr>
              <w:drawing>
                <wp:inline distT="0" distB="0" distL="0" distR="0" wp14:anchorId="6AE9E190" wp14:editId="297F4168">
                  <wp:extent cx="504000" cy="504000"/>
                  <wp:effectExtent l="0" t="0" r="0" b="0"/>
                  <wp:docPr id="283487064" name="Graphic 7" descr="Llun lliw solet o dasgu syniadau mewn grŵ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82785" name="Graphic 1995582785" descr="Group brainstorm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504000" cy="504000"/>
                          </a:xfrm>
                          <a:prstGeom prst="rect">
                            <a:avLst/>
                          </a:prstGeom>
                        </pic:spPr>
                      </pic:pic>
                    </a:graphicData>
                  </a:graphic>
                </wp:inline>
              </w:drawing>
            </w:r>
            <w:r w:rsidRPr="00E00763">
              <w:rPr>
                <w:sz w:val="20"/>
                <w:szCs w:val="20"/>
              </w:rPr>
              <w:br/>
            </w:r>
            <w:r w:rsidRPr="00E00763">
              <w:rPr>
                <w:b/>
                <w:sz w:val="20"/>
                <w:szCs w:val="20"/>
              </w:rPr>
              <w:t>Grŵp bach</w:t>
            </w:r>
          </w:p>
        </w:tc>
        <w:tc>
          <w:tcPr>
            <w:tcW w:w="1803" w:type="dxa"/>
          </w:tcPr>
          <w:p w14:paraId="4A4BA5DE" w14:textId="77777777" w:rsidR="00B85DF3" w:rsidRPr="00E00763" w:rsidRDefault="00B85DF3" w:rsidP="003F66F9">
            <w:pPr>
              <w:pStyle w:val="RSCBasictext"/>
              <w:ind w:left="0" w:firstLine="0"/>
              <w:jc w:val="center"/>
              <w:rPr>
                <w:sz w:val="20"/>
                <w:szCs w:val="20"/>
              </w:rPr>
            </w:pPr>
            <w:r w:rsidRPr="00E00763">
              <w:rPr>
                <w:noProof/>
                <w:sz w:val="20"/>
                <w:szCs w:val="20"/>
              </w:rPr>
              <w:drawing>
                <wp:inline distT="0" distB="0" distL="0" distR="0" wp14:anchorId="11FD026F" wp14:editId="32531306">
                  <wp:extent cx="504000" cy="504000"/>
                  <wp:effectExtent l="0" t="0" r="0" b="0"/>
                  <wp:docPr id="1130638166" name="Graphic 9" descr="Llun lliw solet o ystafell ddosba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84222" name="Graphic 351584222" descr="Classroom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504000" cy="504000"/>
                          </a:xfrm>
                          <a:prstGeom prst="rect">
                            <a:avLst/>
                          </a:prstGeom>
                        </pic:spPr>
                      </pic:pic>
                    </a:graphicData>
                  </a:graphic>
                </wp:inline>
              </w:drawing>
            </w:r>
            <w:r w:rsidRPr="00E00763">
              <w:rPr>
                <w:sz w:val="20"/>
                <w:szCs w:val="20"/>
              </w:rPr>
              <w:br/>
            </w:r>
            <w:r w:rsidRPr="00E00763">
              <w:rPr>
                <w:b/>
                <w:sz w:val="20"/>
                <w:szCs w:val="20"/>
              </w:rPr>
              <w:t>Dosbarth cyfan</w:t>
            </w:r>
          </w:p>
        </w:tc>
        <w:tc>
          <w:tcPr>
            <w:tcW w:w="1803" w:type="dxa"/>
          </w:tcPr>
          <w:p w14:paraId="532717F5" w14:textId="77777777" w:rsidR="00B85DF3" w:rsidRPr="00E00763" w:rsidRDefault="00B85DF3" w:rsidP="003F66F9">
            <w:pPr>
              <w:pStyle w:val="RSCBasictext"/>
              <w:ind w:left="0" w:firstLine="0"/>
              <w:jc w:val="center"/>
              <w:rPr>
                <w:sz w:val="20"/>
                <w:szCs w:val="20"/>
              </w:rPr>
            </w:pPr>
            <w:r w:rsidRPr="00E00763">
              <w:rPr>
                <w:noProof/>
                <w:sz w:val="20"/>
                <w:szCs w:val="20"/>
              </w:rPr>
              <w:drawing>
                <wp:inline distT="0" distB="0" distL="0" distR="0" wp14:anchorId="380D9796" wp14:editId="7C7D1720">
                  <wp:extent cx="504000" cy="504000"/>
                  <wp:effectExtent l="0" t="0" r="0" b="0"/>
                  <wp:docPr id="845546335" name="Graphic 5" descr="Llun lliw solet o dŷ gweithio gart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65727" name="Graphic 1661465727" descr="Work from home house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504000" cy="504000"/>
                          </a:xfrm>
                          <a:prstGeom prst="rect">
                            <a:avLst/>
                          </a:prstGeom>
                        </pic:spPr>
                      </pic:pic>
                    </a:graphicData>
                  </a:graphic>
                </wp:inline>
              </w:drawing>
            </w:r>
            <w:r w:rsidRPr="00E00763">
              <w:rPr>
                <w:sz w:val="20"/>
                <w:szCs w:val="20"/>
              </w:rPr>
              <w:br/>
            </w:r>
            <w:r w:rsidRPr="00E00763">
              <w:rPr>
                <w:b/>
                <w:sz w:val="20"/>
                <w:szCs w:val="20"/>
              </w:rPr>
              <w:t>Gwaith cartref</w:t>
            </w:r>
          </w:p>
        </w:tc>
      </w:tr>
      <w:tr w:rsidR="00B85DF3" w14:paraId="02167DB3" w14:textId="77777777" w:rsidTr="003F66F9">
        <w:tc>
          <w:tcPr>
            <w:tcW w:w="1803" w:type="dxa"/>
            <w:vMerge/>
            <w:shd w:val="clear" w:color="auto" w:fill="F6E0C0"/>
          </w:tcPr>
          <w:p w14:paraId="25B934F6" w14:textId="77777777" w:rsidR="00B85DF3" w:rsidRPr="00E00763" w:rsidRDefault="00B85DF3" w:rsidP="003F66F9">
            <w:pPr>
              <w:pStyle w:val="RSCBasictext"/>
              <w:rPr>
                <w:b/>
                <w:bCs/>
                <w:color w:val="C8102E"/>
                <w:sz w:val="20"/>
                <w:szCs w:val="20"/>
                <w:lang w:eastAsia="en-GB"/>
              </w:rPr>
            </w:pPr>
          </w:p>
        </w:tc>
        <w:tc>
          <w:tcPr>
            <w:tcW w:w="7212" w:type="dxa"/>
            <w:gridSpan w:val="4"/>
          </w:tcPr>
          <w:p w14:paraId="4D319463" w14:textId="77777777" w:rsidR="00B85DF3" w:rsidRPr="00E00763" w:rsidRDefault="00B85DF3" w:rsidP="003F66F9">
            <w:pPr>
              <w:pStyle w:val="RSCBasictext"/>
              <w:ind w:left="0" w:firstLine="0"/>
              <w:rPr>
                <w:noProof/>
                <w:sz w:val="20"/>
                <w:szCs w:val="20"/>
              </w:rPr>
            </w:pPr>
            <w:r w:rsidRPr="00E00763">
              <w:rPr>
                <w:sz w:val="20"/>
                <w:szCs w:val="20"/>
              </w:rPr>
              <w:t>Mae’n addas ar gyfer gwaith annibynnol yn y dosbarth neu gartref. Neu defnyddiwch y cwestiynau ar gyfer trafodaethau grŵp neu ddosbarth.</w:t>
            </w:r>
          </w:p>
        </w:tc>
      </w:tr>
      <w:tr w:rsidR="00B85DF3" w14:paraId="7C6240E1" w14:textId="77777777" w:rsidTr="003F66F9">
        <w:tc>
          <w:tcPr>
            <w:tcW w:w="1803" w:type="dxa"/>
            <w:shd w:val="clear" w:color="auto" w:fill="F6E0C0"/>
          </w:tcPr>
          <w:p w14:paraId="33E0E670" w14:textId="77777777" w:rsidR="00B85DF3" w:rsidRPr="00E00763" w:rsidRDefault="00B85DF3" w:rsidP="003F66F9">
            <w:pPr>
              <w:pStyle w:val="RSCBasictext"/>
              <w:ind w:left="0" w:firstLine="0"/>
              <w:rPr>
                <w:sz w:val="20"/>
                <w:szCs w:val="20"/>
              </w:rPr>
            </w:pPr>
            <w:r w:rsidRPr="00E00763">
              <w:rPr>
                <w:b/>
                <w:color w:val="C8102E"/>
                <w:sz w:val="20"/>
                <w:szCs w:val="20"/>
              </w:rPr>
              <w:t>Pa mor hir?</w:t>
            </w:r>
          </w:p>
        </w:tc>
        <w:tc>
          <w:tcPr>
            <w:tcW w:w="3606" w:type="dxa"/>
            <w:gridSpan w:val="2"/>
            <w:vAlign w:val="center"/>
          </w:tcPr>
          <w:p w14:paraId="55F5292F" w14:textId="77777777" w:rsidR="00B85DF3" w:rsidRPr="00E00763" w:rsidRDefault="00B85DF3" w:rsidP="003F66F9">
            <w:pPr>
              <w:pStyle w:val="RSCBasictext"/>
              <w:ind w:left="0" w:firstLine="0"/>
              <w:jc w:val="center"/>
              <w:rPr>
                <w:sz w:val="20"/>
                <w:szCs w:val="20"/>
              </w:rPr>
            </w:pPr>
            <w:r w:rsidRPr="00E00763">
              <w:rPr>
                <w:noProof/>
                <w:sz w:val="20"/>
                <w:szCs w:val="20"/>
              </w:rPr>
              <w:drawing>
                <wp:inline distT="0" distB="0" distL="0" distR="0" wp14:anchorId="65ED2B52" wp14:editId="56A3DD00">
                  <wp:extent cx="504000" cy="504000"/>
                  <wp:effectExtent l="0" t="0" r="0" b="0"/>
                  <wp:docPr id="2120542953" name="Graphic 13" descr="Llun o stopwats sy’n dangos 25% mewn lliw so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42953" name="Graphic 2120542953" descr="Stopwatch 25% with solid fill"/>
                          <pic:cNvPicPr/>
                        </pic:nvPicPr>
                        <pic:blipFill>
                          <a:blip r:embed="rId28">
                            <a:extLst>
                              <a:ext uri="{96DAC541-7B7A-43D3-8B79-37D633B846F1}">
                                <asvg:svgBlip xmlns:asvg="http://schemas.microsoft.com/office/drawing/2016/SVG/main" r:embed="rId29"/>
                              </a:ext>
                            </a:extLst>
                          </a:blip>
                          <a:stretch>
                            <a:fillRect/>
                          </a:stretch>
                        </pic:blipFill>
                        <pic:spPr>
                          <a:xfrm>
                            <a:off x="0" y="0"/>
                            <a:ext cx="504000" cy="504000"/>
                          </a:xfrm>
                          <a:prstGeom prst="rect">
                            <a:avLst/>
                          </a:prstGeom>
                        </pic:spPr>
                      </pic:pic>
                    </a:graphicData>
                  </a:graphic>
                </wp:inline>
              </w:drawing>
            </w:r>
            <w:r w:rsidRPr="00E00763">
              <w:rPr>
                <w:noProof/>
                <w:sz w:val="20"/>
                <w:szCs w:val="20"/>
              </w:rPr>
              <w:drawing>
                <wp:inline distT="0" distB="0" distL="0" distR="0" wp14:anchorId="67623EA3" wp14:editId="3F09D3CC">
                  <wp:extent cx="236220" cy="502920"/>
                  <wp:effectExtent l="0" t="0" r="0" b="0"/>
                  <wp:docPr id="2059032733" name="Graphic 14" descr="Amlinell saeth i'r d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32733" name="Graphic 2059032733" descr="Arrow Right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237924" cy="506548"/>
                          </a:xfrm>
                          <a:prstGeom prst="rect">
                            <a:avLst/>
                          </a:prstGeom>
                        </pic:spPr>
                      </pic:pic>
                    </a:graphicData>
                  </a:graphic>
                </wp:inline>
              </w:drawing>
            </w:r>
            <w:r w:rsidRPr="00E00763">
              <w:rPr>
                <w:noProof/>
                <w:sz w:val="20"/>
                <w:szCs w:val="20"/>
              </w:rPr>
              <w:drawing>
                <wp:inline distT="0" distB="0" distL="0" distR="0" wp14:anchorId="770F181E" wp14:editId="191D1D07">
                  <wp:extent cx="504000" cy="504000"/>
                  <wp:effectExtent l="0" t="0" r="0" b="0"/>
                  <wp:docPr id="901378229" name="Graphic 12" descr="Llun o stopwats sy’n dangos 50% mewn lliw so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378229" name="Graphic 901378229" descr="Stopwatch 50% with solid fill"/>
                          <pic:cNvPicPr/>
                        </pic:nvPicPr>
                        <pic:blipFill>
                          <a:blip r:embed="rId32">
                            <a:extLst>
                              <a:ext uri="{96DAC541-7B7A-43D3-8B79-37D633B846F1}">
                                <asvg:svgBlip xmlns:asvg="http://schemas.microsoft.com/office/drawing/2016/SVG/main" r:embed="rId33"/>
                              </a:ext>
                            </a:extLst>
                          </a:blip>
                          <a:stretch>
                            <a:fillRect/>
                          </a:stretch>
                        </pic:blipFill>
                        <pic:spPr>
                          <a:xfrm>
                            <a:off x="0" y="0"/>
                            <a:ext cx="504000" cy="504000"/>
                          </a:xfrm>
                          <a:prstGeom prst="rect">
                            <a:avLst/>
                          </a:prstGeom>
                        </pic:spPr>
                      </pic:pic>
                    </a:graphicData>
                  </a:graphic>
                </wp:inline>
              </w:drawing>
            </w:r>
          </w:p>
        </w:tc>
        <w:tc>
          <w:tcPr>
            <w:tcW w:w="3606" w:type="dxa"/>
            <w:gridSpan w:val="2"/>
            <w:vAlign w:val="center"/>
          </w:tcPr>
          <w:p w14:paraId="3939E064" w14:textId="0EF2A11E" w:rsidR="00B85DF3" w:rsidRPr="00E00763" w:rsidRDefault="00B85DF3" w:rsidP="003F66F9">
            <w:pPr>
              <w:pStyle w:val="RSCBasictext"/>
              <w:ind w:left="0" w:firstLine="0"/>
              <w:jc w:val="center"/>
              <w:rPr>
                <w:sz w:val="20"/>
                <w:szCs w:val="20"/>
              </w:rPr>
            </w:pPr>
            <w:r w:rsidRPr="00E00763">
              <w:rPr>
                <w:sz w:val="20"/>
                <w:szCs w:val="20"/>
              </w:rPr>
              <w:t>15–30 munud</w:t>
            </w:r>
          </w:p>
        </w:tc>
      </w:tr>
    </w:tbl>
    <w:p w14:paraId="7822C315" w14:textId="77777777" w:rsidR="00B85DF3" w:rsidRDefault="00B85DF3" w:rsidP="00B85DF3">
      <w:pPr>
        <w:pStyle w:val="RSCBasictext"/>
        <w:rPr>
          <w:lang w:eastAsia="en-GB"/>
        </w:rPr>
      </w:pPr>
    </w:p>
    <w:p w14:paraId="267C7C14" w14:textId="77777777" w:rsidR="00B85DF3" w:rsidRDefault="00B85DF3" w:rsidP="00B85DF3">
      <w:pPr>
        <w:pStyle w:val="RSCH2"/>
      </w:pPr>
      <w:bookmarkStart w:id="2" w:name="_Hlk178612762"/>
      <w:r>
        <w:lastRenderedPageBreak/>
        <w:t>Triongl Johnstone</w:t>
      </w:r>
    </w:p>
    <w:p w14:paraId="10B0CDA8" w14:textId="77777777" w:rsidR="00B85DF3" w:rsidRDefault="00B85DF3" w:rsidP="00B85DF3">
      <w:pPr>
        <w:pStyle w:val="RSCBasictext"/>
      </w:pPr>
      <w:r>
        <w:t>Model o’r tair lefel gysyniadol wahanol mewn cemeg yw triongl Johnstone: macrosgopig, symbolaidd ac is-ficrosgopig. Gallwch ddefnyddio triongl Johnstone i feithrin dealltwriaeth gadarn o syniadau cemegol ymhlith eich dysgwyr.</w:t>
      </w:r>
    </w:p>
    <w:p w14:paraId="69CE56F5" w14:textId="37BA8107" w:rsidR="00B85DF3" w:rsidRDefault="00B85DF3" w:rsidP="00B85DF3">
      <w:pPr>
        <w:pStyle w:val="RSCBasictext"/>
        <w:rPr>
          <w:rStyle w:val="Hyperlink"/>
          <w:color w:val="C00000"/>
        </w:rPr>
      </w:pPr>
      <w:r>
        <w:t xml:space="preserve">Mae rhagor o ddeunyddiau darllen am driongl Johnstone a sut mae ei ddefnyddio yn eich addysgu ar gael yn </w:t>
      </w:r>
      <w:hyperlink r:id="rId34" w:history="1">
        <w:r w:rsidR="004075A9">
          <w:rPr>
            <w:rStyle w:val="Hyperlink"/>
            <w:color w:val="C00000"/>
          </w:rPr>
          <w:t>rsc.li/3RgwVUm</w:t>
        </w:r>
      </w:hyperlink>
      <w:r>
        <w:rPr>
          <w:rStyle w:val="Hyperlink"/>
          <w:color w:val="C00000"/>
        </w:rPr>
        <w:t>.</w:t>
      </w:r>
      <w:bookmarkStart w:id="3" w:name="_Hlk174103695"/>
    </w:p>
    <w:bookmarkEnd w:id="2"/>
    <w:p w14:paraId="2BEAE64C" w14:textId="77777777" w:rsidR="00B85DF3" w:rsidRPr="00B67902" w:rsidRDefault="00B85DF3" w:rsidP="00B85DF3">
      <w:pPr>
        <w:pStyle w:val="RSCH3"/>
      </w:pPr>
      <w:r>
        <w:rPr>
          <w:rStyle w:val="Hyperlink"/>
          <w:color w:val="C8102E"/>
          <w:u w:val="none"/>
        </w:rPr>
        <w:t>Triongl Johnstone a’r adnodd hwn</w:t>
      </w:r>
    </w:p>
    <w:p w14:paraId="6D91BDA9" w14:textId="77777777" w:rsidR="00B85DF3" w:rsidRDefault="00B85DF3" w:rsidP="00B85DF3">
      <w:pPr>
        <w:pStyle w:val="RSCBasictext"/>
        <w:spacing w:after="0"/>
      </w:pPr>
      <w:bookmarkStart w:id="4" w:name="_Hlk176954795"/>
      <w:bookmarkEnd w:id="3"/>
      <w:r>
        <w:t>Mae’r eiconau ar yr ymylon yn dangos pa lefel o ddealltwriaeth mae pob cwestiwn yn ei datblygu i helpu i annog y dysgwyr i feddwl.</w:t>
      </w:r>
    </w:p>
    <w:p w14:paraId="0B25E440" w14:textId="77777777" w:rsidR="00B85DF3" w:rsidRDefault="00B85DF3" w:rsidP="00B85DF3">
      <w:pPr>
        <w:pStyle w:val="RSCBasictext"/>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B85DF3" w14:paraId="4608B478" w14:textId="77777777" w:rsidTr="003F66F9">
        <w:trPr>
          <w:trHeight w:val="737"/>
        </w:trPr>
        <w:tc>
          <w:tcPr>
            <w:tcW w:w="988" w:type="dxa"/>
            <w:vAlign w:val="center"/>
          </w:tcPr>
          <w:p w14:paraId="47B2156F" w14:textId="77777777" w:rsidR="00B85DF3" w:rsidRDefault="00B85DF3" w:rsidP="003F66F9">
            <w:pPr>
              <w:pStyle w:val="RSCBasictext"/>
              <w:spacing w:after="0"/>
              <w:ind w:left="0" w:firstLine="0"/>
              <w:jc w:val="center"/>
            </w:pPr>
            <w:r>
              <w:rPr>
                <w:noProof/>
              </w:rPr>
              <w:drawing>
                <wp:inline distT="0" distB="0" distL="0" distR="0" wp14:anchorId="156ACBDB" wp14:editId="5149555A">
                  <wp:extent cx="395605" cy="395605"/>
                  <wp:effectExtent l="0" t="0" r="4445" b="4445"/>
                  <wp:docPr id="2002743140" name="Picture 2002743140" descr="Eicon a ddefnyddir i nodi rhan “macrosgopig” triongl John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743140" name="Picture 2002743140" descr="An icon used to indicate the macroscopic part of Johnstone's triangl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95605" cy="395605"/>
                          </a:xfrm>
                          <a:prstGeom prst="rect">
                            <a:avLst/>
                          </a:prstGeom>
                        </pic:spPr>
                      </pic:pic>
                    </a:graphicData>
                  </a:graphic>
                </wp:inline>
              </w:drawing>
            </w:r>
          </w:p>
        </w:tc>
        <w:tc>
          <w:tcPr>
            <w:tcW w:w="8028" w:type="dxa"/>
            <w:vAlign w:val="center"/>
          </w:tcPr>
          <w:p w14:paraId="15ED2748" w14:textId="77777777" w:rsidR="00B85DF3" w:rsidRDefault="00B85DF3" w:rsidP="003F66F9">
            <w:pPr>
              <w:pStyle w:val="RSCBasictext"/>
              <w:spacing w:after="0"/>
              <w:ind w:left="0" w:firstLine="0"/>
            </w:pPr>
            <w:r>
              <w:rPr>
                <w:b/>
                <w:color w:val="C8102E"/>
              </w:rPr>
              <w:t>Macrosgopig:</w:t>
            </w:r>
            <w:r>
              <w:rPr>
                <w:color w:val="C8102E"/>
              </w:rPr>
              <w:t xml:space="preserve"> </w:t>
            </w:r>
            <w:r>
              <w:t>beth allwn ni ei weld. Meddyliwch am y priodweddau y gallwn eu harsylwi, eu mesur a’u cofnodi.</w:t>
            </w:r>
          </w:p>
        </w:tc>
      </w:tr>
      <w:tr w:rsidR="00B85DF3" w14:paraId="16B696CE" w14:textId="77777777" w:rsidTr="003F66F9">
        <w:trPr>
          <w:trHeight w:val="737"/>
        </w:trPr>
        <w:tc>
          <w:tcPr>
            <w:tcW w:w="988" w:type="dxa"/>
            <w:vAlign w:val="center"/>
          </w:tcPr>
          <w:p w14:paraId="57004C17" w14:textId="77777777" w:rsidR="00B85DF3" w:rsidRDefault="00B85DF3" w:rsidP="003F66F9">
            <w:pPr>
              <w:pStyle w:val="RSCBasictext"/>
              <w:spacing w:after="0"/>
              <w:ind w:left="0" w:firstLine="0"/>
              <w:jc w:val="center"/>
            </w:pPr>
            <w:r>
              <w:rPr>
                <w:noProof/>
              </w:rPr>
              <w:drawing>
                <wp:inline distT="0" distB="0" distL="0" distR="0" wp14:anchorId="5CE23E5A" wp14:editId="4BB6B75A">
                  <wp:extent cx="396000" cy="396000"/>
                  <wp:effectExtent l="0" t="0" r="4445" b="4445"/>
                  <wp:docPr id="1751828099" name="Picture 1751828099" descr="Eicon a ddefnyddir i nodi rhan “is-ficrosgopig” triongl John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828099" name="Picture 1751828099" descr="An icon used to indicate the sub-microscopic part of Johnstone's triangl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4173E8CB" w14:textId="77777777" w:rsidR="00B85DF3" w:rsidRDefault="00B85DF3" w:rsidP="003F66F9">
            <w:pPr>
              <w:pStyle w:val="RSCBasictext"/>
              <w:spacing w:after="0"/>
              <w:ind w:left="0" w:firstLine="0"/>
            </w:pPr>
            <w:r>
              <w:rPr>
                <w:b/>
                <w:color w:val="C8102E"/>
              </w:rPr>
              <w:t>Is-ficrosgopig:</w:t>
            </w:r>
            <w:r>
              <w:rPr>
                <w:color w:val="C8102E"/>
              </w:rPr>
              <w:t xml:space="preserve"> </w:t>
            </w:r>
            <w:r>
              <w:t>llai nag y gallwn ei weld. Meddyliwch am lefel gronyn neu atom.</w:t>
            </w:r>
          </w:p>
        </w:tc>
      </w:tr>
      <w:tr w:rsidR="00B85DF3" w14:paraId="36A7B879" w14:textId="77777777" w:rsidTr="003F66F9">
        <w:trPr>
          <w:trHeight w:val="737"/>
        </w:trPr>
        <w:tc>
          <w:tcPr>
            <w:tcW w:w="988" w:type="dxa"/>
            <w:vAlign w:val="center"/>
          </w:tcPr>
          <w:p w14:paraId="75C41541" w14:textId="77777777" w:rsidR="00B85DF3" w:rsidRDefault="00B85DF3" w:rsidP="003F66F9">
            <w:pPr>
              <w:pStyle w:val="RSCBasictext"/>
              <w:spacing w:after="0"/>
              <w:ind w:left="0" w:firstLine="0"/>
              <w:jc w:val="center"/>
            </w:pPr>
            <w:r>
              <w:rPr>
                <w:noProof/>
              </w:rPr>
              <w:drawing>
                <wp:inline distT="0" distB="0" distL="0" distR="0" wp14:anchorId="13668AE0" wp14:editId="76015DA2">
                  <wp:extent cx="396000" cy="396000"/>
                  <wp:effectExtent l="0" t="0" r="4445" b="4445"/>
                  <wp:docPr id="481811871" name="Picture 481811871" descr="Eicon a ddefnyddir i nodi rhan &quot;symbolaidd” triongl John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811871" name="Picture 481811871" descr="An icon used to indicate the symbolic part of Johnstone's triangl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7E705632" w14:textId="77777777" w:rsidR="00B85DF3" w:rsidRDefault="00B85DF3" w:rsidP="003F66F9">
            <w:pPr>
              <w:pStyle w:val="RSCBasictext"/>
              <w:spacing w:after="0"/>
              <w:ind w:left="0" w:firstLine="0"/>
            </w:pPr>
            <w:r>
              <w:rPr>
                <w:b/>
                <w:color w:val="C8102E"/>
              </w:rPr>
              <w:t>Symbolaidd:</w:t>
            </w:r>
            <w:r>
              <w:rPr>
                <w:color w:val="C8102E"/>
              </w:rPr>
              <w:t xml:space="preserve"> </w:t>
            </w:r>
            <w:r>
              <w:t>cynrychioliadau. Meddyliwch sut rydym yn cynrychioli syniadau cemegol gan gynnwys symbolau a diagramau.</w:t>
            </w:r>
          </w:p>
        </w:tc>
      </w:tr>
    </w:tbl>
    <w:p w14:paraId="5B5CBA9E" w14:textId="77777777" w:rsidR="00B85DF3" w:rsidRDefault="00B85DF3" w:rsidP="00B85DF3">
      <w:pPr>
        <w:pStyle w:val="RSCBasictext"/>
        <w:spacing w:after="0"/>
      </w:pPr>
    </w:p>
    <w:p w14:paraId="0F70363D" w14:textId="77777777" w:rsidR="00B85DF3" w:rsidRPr="00367414" w:rsidRDefault="00B85DF3" w:rsidP="00B85DF3">
      <w:pPr>
        <w:pStyle w:val="RSCBasictext"/>
      </w:pPr>
      <w:r>
        <w:t>Mae’r lefelau’n gysylltiedig â’i gilydd, er enghraifft, mae angen i’r dysgwyr gael cynrychioliad gweledol o’r lefel is-ficrosgopig er mwyn datblygu modelau meddyliol o’r lefel ronynnol neu’r lefel atomig. Ein dull gweithredu yw defnyddio eiconau ar gyfer y cwestiynau yn seiliedig ar yr hyn y dylai’r dysgwyr fod yn meddwl amdano.</w:t>
      </w:r>
    </w:p>
    <w:p w14:paraId="5EDD78C8" w14:textId="77777777" w:rsidR="00B85DF3" w:rsidRDefault="00B85DF3" w:rsidP="00B85DF3">
      <w:pPr>
        <w:pStyle w:val="RSCBasictext"/>
      </w:pPr>
      <w:r>
        <w:t xml:space="preserve">Mae’n bosibl y bydd y cwestiynau wedi’u labelu â dau eicon neu â phob un o’r tri eicon, sy’n dangos y bydd y dysgwyr yn meddwl ar fwy nag un lefel. Fodd bynnag, mae’n bosibl y bydd rhannau unigol o’r cwestiwn yn gofyn i’r dysgwyr feddwl am ddim ond un neu ddwy lefel benodol ar y tro. </w:t>
      </w:r>
    </w:p>
    <w:p w14:paraId="716F7A74" w14:textId="77777777" w:rsidR="00B85DF3" w:rsidRDefault="00B85DF3" w:rsidP="00B85DF3">
      <w:pPr>
        <w:pStyle w:val="RSCH2"/>
        <w:spacing w:before="240"/>
      </w:pPr>
      <w:r>
        <w:t>Cefnogaeth</w:t>
      </w:r>
    </w:p>
    <w:p w14:paraId="5CB9A043" w14:textId="77777777" w:rsidR="00B85DF3" w:rsidRDefault="00B85DF3" w:rsidP="00B85DF3">
      <w:pPr>
        <w:pStyle w:val="RSC2-columntabs"/>
      </w:pPr>
      <w:r>
        <w:t xml:space="preserve">Mae’r daflen waith hon yn un raddol, felly mae’r cwestiynau cynharach yn fwy hygyrch. Mae’r gweithgaredd yn dod yn fwy heriol wrth i’r cwestiynau fynd yn eu blaenau. Gallwch roi esboniadau ychwanegol ar gyfer y cwestiynau mwy heriol. Os ydych yn cwblhau’r daflen waith fel gweithgaredd yn y dosbarth, mae’n well oedi o bryd i’w gilydd a gwneud yn siŵr bod pawb yn deall, gan fod y cwestiynau’n adeiladu ar sail y cwestiwn blaenorol yn aml. </w:t>
      </w:r>
    </w:p>
    <w:p w14:paraId="58460860" w14:textId="77777777" w:rsidR="00B85DF3" w:rsidRDefault="00B85DF3" w:rsidP="00B85DF3">
      <w:pPr>
        <w:pStyle w:val="RSCBasictext"/>
      </w:pPr>
      <w:r>
        <w:t xml:space="preserve">Mae’n ddefnyddiol i’r dysgwyr arsylwi priodweddau macrosgopig drostynt eu hunain. Gallech rannu enghreifftiau o sylweddau o gwmpas yr ystafell ddosbarth, cynnal adwaith cemegol ymarferol yn y dosbarth, neu roi arddangosiad athro o’r priodweddau. </w:t>
      </w:r>
    </w:p>
    <w:p w14:paraId="11BC2325" w14:textId="77777777" w:rsidR="00B85DF3" w:rsidRDefault="00B85DF3" w:rsidP="00B85DF3">
      <w:pPr>
        <w:pStyle w:val="RSCBasictext"/>
      </w:pPr>
      <w:r>
        <w:t xml:space="preserve">Rhowch fodelau ffisegol i’r dysgwyr eu defnyddio a’u trin, fel cit Molymod™ neu gownteri. </w:t>
      </w:r>
    </w:p>
    <w:p w14:paraId="799CF4DD" w14:textId="05B81B44" w:rsidR="00B85DF3" w:rsidRDefault="00B85DF3" w:rsidP="00B85DF3">
      <w:pPr>
        <w:pStyle w:val="RSCBasictext"/>
      </w:pPr>
      <w:r>
        <w:lastRenderedPageBreak/>
        <w:t>Efallai y bydd angen cymorth ychwanegol ar unrhyw ddysgwyr sy’n dal yn ddihyder yn defnyddio’r cynrychioliad symbolaidd gofynnol, er enghraifft drwy rannu ac egluro diagram neu efelychiad sy’n gallu dangos ymsymudiad y gronynnau.</w:t>
      </w:r>
    </w:p>
    <w:bookmarkEnd w:id="4"/>
    <w:p w14:paraId="1EAF1D91" w14:textId="1C07D6B5" w:rsidR="00362CC1" w:rsidRDefault="00C447CC" w:rsidP="00362CC1">
      <w:pPr>
        <w:pStyle w:val="RSCH2"/>
      </w:pPr>
      <w:r>
        <w:rPr>
          <w:noProof/>
        </w:rPr>
        <w:drawing>
          <wp:anchor distT="0" distB="0" distL="114300" distR="114300" simplePos="0" relativeHeight="251659264" behindDoc="1" locked="0" layoutInCell="1" allowOverlap="1" wp14:anchorId="3DAD4F25" wp14:editId="657C07BE">
            <wp:simplePos x="0" y="0"/>
            <wp:positionH relativeFrom="leftMargin">
              <wp:align>right</wp:align>
            </wp:positionH>
            <wp:positionV relativeFrom="paragraph">
              <wp:posOffset>336550</wp:posOffset>
            </wp:positionV>
            <wp:extent cx="360000" cy="360000"/>
            <wp:effectExtent l="0" t="0" r="2540" b="2540"/>
            <wp:wrapNone/>
            <wp:docPr id="373169688" name="Picture 373169688" descr="Eicon yn dangos bod cwestiwn 1 yn defnyddio lefelau meddwl is-ficrosgopig a macrosgop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69688" name="Picture 373169688" descr="An icon indicating that question 1 uses sub-microscopic and macroscopic levels of thinki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t>Atebion</w:t>
      </w:r>
    </w:p>
    <w:p w14:paraId="0E679F1A" w14:textId="7DF1555C" w:rsidR="00B85DF3" w:rsidRPr="00B85DF3" w:rsidRDefault="00B85DF3" w:rsidP="00B85DF3">
      <w:pPr>
        <w:pStyle w:val="RSCnumberedlist"/>
      </w:pPr>
      <w:r>
        <w:rPr>
          <w:color w:val="C8102E"/>
        </w:rPr>
        <w:t xml:space="preserve">Canllawiau: </w:t>
      </w:r>
      <w:r>
        <w:t>Mae’r cwestiwn hwn yn tybio bod y dysgwyr eisoes yn gyfarwydd â diagramau gronynnau sylfaenol o elfennau a chyfansoddion mewn gwahanol gyflyrau.</w:t>
      </w:r>
    </w:p>
    <w:p w14:paraId="38D839B8" w14:textId="175AD3CE" w:rsidR="008B15E5" w:rsidRPr="00153C1A" w:rsidRDefault="00B85DF3" w:rsidP="00B85DF3">
      <w:pPr>
        <w:pStyle w:val="RSCletteredlist"/>
        <w:rPr>
          <w:b/>
          <w:bCs/>
          <w:color w:val="C8102E"/>
        </w:rPr>
      </w:pPr>
      <w:r>
        <w:rPr>
          <w:b/>
          <w:color w:val="C8102E"/>
        </w:rPr>
        <w:t>B</w:t>
      </w:r>
    </w:p>
    <w:p w14:paraId="19ABEB06" w14:textId="78D3C410" w:rsidR="0002477C" w:rsidRDefault="0002477C" w:rsidP="00B85DF3">
      <w:pPr>
        <w:pStyle w:val="RSCletteredlist"/>
      </w:pPr>
      <w:r>
        <w:t xml:space="preserve">Unrhyw esboniad dilys a roddir. Efallai y bydd y dysgwyr wedi nodi bod: </w:t>
      </w:r>
    </w:p>
    <w:p w14:paraId="4C44104E" w14:textId="63A8337C" w:rsidR="00E01EDF" w:rsidRDefault="0002477C" w:rsidP="0002477C">
      <w:pPr>
        <w:pStyle w:val="RSCletteredlist"/>
        <w:numPr>
          <w:ilvl w:val="0"/>
          <w:numId w:val="26"/>
        </w:numPr>
      </w:pPr>
      <w:r>
        <w:t>Diagramau B a C yn cynnwys gronynnau mewn dau liw, ond mai dim ond un math o ronyn sydd yn niagram A. Felly, ni all A fod yn sodiwm clorid gan nad yw’n cynrychioli cyfansoddyn.</w:t>
      </w:r>
    </w:p>
    <w:p w14:paraId="47BDD4BF" w14:textId="0F8D5D3B" w:rsidR="0002477C" w:rsidRDefault="0002477C" w:rsidP="0002477C">
      <w:pPr>
        <w:pStyle w:val="RSCletteredlist"/>
        <w:numPr>
          <w:ilvl w:val="0"/>
          <w:numId w:val="26"/>
        </w:numPr>
      </w:pPr>
      <w:r>
        <w:t>Mae Diagramau A a B ill dau yn cynrychioli solidau, ond mae diagram C yn dangos nwy. Felly, ni all C fod yn sodiwm clorid am ei fod yn solid ar dymheredd ystafell.</w:t>
      </w:r>
    </w:p>
    <w:p w14:paraId="13846DEB" w14:textId="73C4AF46" w:rsidR="0009547B" w:rsidRPr="00B85DF3" w:rsidRDefault="00C447CC" w:rsidP="0009547B">
      <w:pPr>
        <w:pStyle w:val="RSCletteredlist"/>
        <w:numPr>
          <w:ilvl w:val="0"/>
          <w:numId w:val="0"/>
        </w:numPr>
        <w:ind w:left="360"/>
      </w:pPr>
      <w:r>
        <w:rPr>
          <w:noProof/>
        </w:rPr>
        <w:drawing>
          <wp:anchor distT="0" distB="0" distL="114300" distR="114300" simplePos="0" relativeHeight="251661312" behindDoc="1" locked="0" layoutInCell="1" allowOverlap="1" wp14:anchorId="19ADB0A6" wp14:editId="42982637">
            <wp:simplePos x="0" y="0"/>
            <wp:positionH relativeFrom="leftMargin">
              <wp:align>right</wp:align>
            </wp:positionH>
            <wp:positionV relativeFrom="paragraph">
              <wp:posOffset>206375</wp:posOffset>
            </wp:positionV>
            <wp:extent cx="360000" cy="360000"/>
            <wp:effectExtent l="0" t="0" r="2540" b="2540"/>
            <wp:wrapNone/>
            <wp:docPr id="1572493418" name="Picture 1572493418" descr="Eicon sy’n dangos bod Cwestiwn 2 yn defnyddio lefelau meddwl Is-ficrosgopig a Symbolai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n icon indicating that Question 2 uses Sub-microscopic and Symbolic levels of thinki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73C36ECA" w14:textId="65492103" w:rsidR="0009547B" w:rsidRDefault="0009547B" w:rsidP="00825BCF">
      <w:pPr>
        <w:pStyle w:val="RSCnumberedlist"/>
      </w:pPr>
      <w:r>
        <w:rPr>
          <w:color w:val="C8102E"/>
        </w:rPr>
        <w:t xml:space="preserve">Canllawiau: </w:t>
      </w:r>
      <w:r>
        <w:t xml:space="preserve">Mae’r cwestiwn hwn yn cefnogi'r dysgwyr i gymharu darlun o adeiledd 3D dellten ïonig â’r diagram o ronynnau 2D y gallent fod yn fwy cyfarwydd ag ef. </w:t>
      </w:r>
    </w:p>
    <w:p w14:paraId="362B1866" w14:textId="17D49688" w:rsidR="0009547B" w:rsidRPr="0009547B" w:rsidRDefault="0009547B" w:rsidP="00825BCF">
      <w:pPr>
        <w:pStyle w:val="RSCletteredlist"/>
        <w:numPr>
          <w:ilvl w:val="0"/>
          <w:numId w:val="27"/>
        </w:numPr>
      </w:pPr>
      <w:r>
        <w:t>Mae’r diagram yn dangos dellten ïonig sy’n cynnwys ïonau sodiwm ac ïonau clorid.</w:t>
      </w:r>
    </w:p>
    <w:p w14:paraId="689ECC82" w14:textId="5CA7A036" w:rsidR="0066234F" w:rsidRDefault="0002477C" w:rsidP="0009547B">
      <w:pPr>
        <w:pStyle w:val="RSCletteredlist"/>
      </w:pPr>
      <w:r>
        <w:t>Mae’r diagram hwn yn well gan ei fod yn dangos adeiledd 3D sodiwm clorid.</w:t>
      </w:r>
    </w:p>
    <w:p w14:paraId="2E0932A6" w14:textId="35794634" w:rsidR="0009547B" w:rsidRDefault="00C447CC" w:rsidP="0009547B">
      <w:pPr>
        <w:pStyle w:val="RSCletteredlist"/>
        <w:numPr>
          <w:ilvl w:val="0"/>
          <w:numId w:val="0"/>
        </w:numPr>
        <w:ind w:left="360"/>
      </w:pPr>
      <w:r>
        <w:rPr>
          <w:noProof/>
        </w:rPr>
        <w:drawing>
          <wp:anchor distT="0" distB="0" distL="114300" distR="114300" simplePos="0" relativeHeight="251663360" behindDoc="1" locked="0" layoutInCell="1" allowOverlap="1" wp14:anchorId="4CA7AAEF" wp14:editId="44606F3C">
            <wp:simplePos x="0" y="0"/>
            <wp:positionH relativeFrom="leftMargin">
              <wp:posOffset>554990</wp:posOffset>
            </wp:positionH>
            <wp:positionV relativeFrom="paragraph">
              <wp:posOffset>213360</wp:posOffset>
            </wp:positionV>
            <wp:extent cx="360000" cy="360000"/>
            <wp:effectExtent l="0" t="0" r="2540" b="2540"/>
            <wp:wrapNone/>
            <wp:docPr id="867044371" name="Picture 867044371" descr="Eicon yn dangos bod cwestiwn 3 yn defnyddio lefelau meddwl is-ficrosgopig a symbolai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044371" name="Picture 867044371" descr="An icon indicating that question 3 uses sub-microscopic and symbolic levels of thinki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236F5518" w14:textId="0CBFCF1D" w:rsidR="0009547B" w:rsidRPr="0009547B" w:rsidRDefault="0009547B" w:rsidP="0009547B">
      <w:pPr>
        <w:pStyle w:val="RSCnumberedlist"/>
      </w:pPr>
      <w:r>
        <w:rPr>
          <w:color w:val="C8102E"/>
        </w:rPr>
        <w:t xml:space="preserve">Canllawiau: </w:t>
      </w:r>
      <w:r>
        <w:t>Mae’r cwestiwn hwn yn galluogi’r dysgwyr i gyfnerthu sut i lunio diagramau ffurfwedd electronau cyn cysylltu’r rhain â chynrychioli ïonau fel sfferau gwahanol faint.</w:t>
      </w:r>
    </w:p>
    <w:p w14:paraId="4DA36C36" w14:textId="01204A59" w:rsidR="0009547B" w:rsidRDefault="0009547B" w:rsidP="0009547B">
      <w:pPr>
        <w:pStyle w:val="RSCletteredlist"/>
        <w:numPr>
          <w:ilvl w:val="0"/>
          <w:numId w:val="24"/>
        </w:numPr>
        <w:rPr>
          <w:lang w:eastAsia="en-GB"/>
        </w:rPr>
      </w:pPr>
    </w:p>
    <w:p w14:paraId="40A30DA1" w14:textId="0DA73D15" w:rsidR="00746FC3" w:rsidRDefault="00746FC3" w:rsidP="00746FC3">
      <w:pPr>
        <w:pStyle w:val="RSCnumberedlist"/>
        <w:numPr>
          <w:ilvl w:val="0"/>
          <w:numId w:val="0"/>
        </w:numPr>
        <w:ind w:left="360"/>
      </w:pPr>
      <w:r>
        <w:rPr>
          <w:noProof/>
        </w:rPr>
        <w:drawing>
          <wp:inline distT="0" distB="0" distL="0" distR="0" wp14:anchorId="63DF16A2" wp14:editId="44F2ED3D">
            <wp:extent cx="1238140" cy="875381"/>
            <wp:effectExtent l="0" t="0" r="635" b="1270"/>
            <wp:docPr id="2090169777" name="Picture 1" descr="Diagram dot a chroes ar gyfer ïon sodiwm. Mae’r symbol Na y tu mewn i ddau gylch consentrig. Ar y cylch mewnol mae dwy groes – un ar y brig ac un ar y gwaelod. Ar y cylch allanol mae wyth croes wedi’u trefnu mewn parau – dwy ar y brig, dwy ar y gwaelod, dwy ar y chwith a dwy ar y dde. Amgylchynir hyn gan set o fachau petryal. Mae arwydd positif y tu allan i’r bachau ar yr ochr dde uch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169777" name="Picture 1" descr="A dot and cross diagram for a sodium ion. The symbol Na is inside two concentric circles. On the inner circle there are two crosses - one at the top and one at the bottom. On the outer circle there are eight crosses arranged in pairs - two at the top, two at the bottom, two at the left and two at the right. This is surrounded by a set of square brackets. A positive sign is outside the brackets to the top right."/>
                    <pic:cNvPicPr/>
                  </pic:nvPicPr>
                  <pic:blipFill rotWithShape="1">
                    <a:blip r:embed="rId40" cstate="print">
                      <a:extLst>
                        <a:ext uri="{28A0092B-C50C-407E-A947-70E740481C1C}">
                          <a14:useLocalDpi xmlns:a14="http://schemas.microsoft.com/office/drawing/2010/main" val="0"/>
                        </a:ext>
                      </a:extLst>
                    </a:blip>
                    <a:srcRect l="21707" t="20940" r="15486" b="12449"/>
                    <a:stretch/>
                  </pic:blipFill>
                  <pic:spPr bwMode="auto">
                    <a:xfrm>
                      <a:off x="0" y="0"/>
                      <a:ext cx="1260643" cy="891291"/>
                    </a:xfrm>
                    <a:prstGeom prst="rect">
                      <a:avLst/>
                    </a:prstGeom>
                    <a:ln>
                      <a:noFill/>
                    </a:ln>
                    <a:extLst>
                      <a:ext uri="{53640926-AAD7-44D8-BBD7-CCE9431645EC}">
                        <a14:shadowObscured xmlns:a14="http://schemas.microsoft.com/office/drawing/2010/main"/>
                      </a:ext>
                    </a:extLst>
                  </pic:spPr>
                </pic:pic>
              </a:graphicData>
            </a:graphic>
          </wp:inline>
        </w:drawing>
      </w:r>
    </w:p>
    <w:p w14:paraId="77CCBE04" w14:textId="41D63F93" w:rsidR="00920673" w:rsidRDefault="00920673" w:rsidP="008B15E5">
      <w:pPr>
        <w:pStyle w:val="RSCletteredlist"/>
        <w:rPr>
          <w:lang w:eastAsia="en-GB"/>
        </w:rPr>
      </w:pPr>
    </w:p>
    <w:p w14:paraId="0707E89D" w14:textId="77777777" w:rsidR="00617D77" w:rsidRDefault="004B39D1" w:rsidP="004B39D1">
      <w:pPr>
        <w:pStyle w:val="RSCromannumeralsublist"/>
        <w:ind w:left="709" w:hanging="255"/>
      </w:pPr>
      <w:r>
        <w:br/>
      </w:r>
      <w:r>
        <w:rPr>
          <w:noProof/>
        </w:rPr>
        <w:drawing>
          <wp:inline distT="0" distB="0" distL="0" distR="0" wp14:anchorId="180D40B0" wp14:editId="554AA51A">
            <wp:extent cx="1076325" cy="815873"/>
            <wp:effectExtent l="0" t="0" r="0" b="3810"/>
            <wp:docPr id="1780330454" name="Picture 4" descr="Diagram dot a chroes ar gyfer ïon lithiwm. Mae’r symbol Li y tu mewn i gylch gyda dwy groes – un ar y brig ac un ar y gwaelod. Amgylchynir hyn gan set o fachau petryal. Mae arwydd positif y tu allan i’r bachau ar yr ochr dde uch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330454" name="Picture 4" descr="A dot and cross diagram for a lithium ion. The symbol Li is inside a circle with two crosses - one at the top and one at the bottom. This is surrounded by a set of square brackets. A positive sign is outside the brackets to the top right."/>
                    <pic:cNvPicPr/>
                  </pic:nvPicPr>
                  <pic:blipFill rotWithShape="1">
                    <a:blip r:embed="rId41" cstate="print">
                      <a:extLst>
                        <a:ext uri="{28A0092B-C50C-407E-A947-70E740481C1C}">
                          <a14:useLocalDpi xmlns:a14="http://schemas.microsoft.com/office/drawing/2010/main" val="0"/>
                        </a:ext>
                      </a:extLst>
                    </a:blip>
                    <a:srcRect l="28649" t="17384" r="14581" b="18046"/>
                    <a:stretch/>
                  </pic:blipFill>
                  <pic:spPr bwMode="auto">
                    <a:xfrm>
                      <a:off x="0" y="0"/>
                      <a:ext cx="1079632" cy="818380"/>
                    </a:xfrm>
                    <a:prstGeom prst="rect">
                      <a:avLst/>
                    </a:prstGeom>
                    <a:ln>
                      <a:noFill/>
                    </a:ln>
                    <a:extLst>
                      <a:ext uri="{53640926-AAD7-44D8-BBD7-CCE9431645EC}">
                        <a14:shadowObscured xmlns:a14="http://schemas.microsoft.com/office/drawing/2010/main"/>
                      </a:ext>
                    </a:extLst>
                  </pic:spPr>
                </pic:pic>
              </a:graphicData>
            </a:graphic>
          </wp:inline>
        </w:drawing>
      </w:r>
    </w:p>
    <w:p w14:paraId="35E6B6EC" w14:textId="21EC49D5" w:rsidR="00984E80" w:rsidRDefault="00984E80">
      <w:pPr>
        <w:spacing w:after="160" w:line="259" w:lineRule="auto"/>
        <w:jc w:val="left"/>
        <w:outlineLvl w:val="9"/>
        <w:rPr>
          <w:rFonts w:ascii="Century Gothic" w:hAnsi="Century Gothic"/>
          <w:sz w:val="22"/>
          <w:szCs w:val="22"/>
          <w:lang w:eastAsia="en-GB"/>
        </w:rPr>
      </w:pPr>
      <w:r>
        <w:rPr>
          <w:lang w:eastAsia="en-GB"/>
        </w:rPr>
        <w:br w:type="page"/>
      </w:r>
    </w:p>
    <w:p w14:paraId="00D9407B" w14:textId="77777777" w:rsidR="0082584D" w:rsidRDefault="0082584D" w:rsidP="008B15E5">
      <w:pPr>
        <w:pStyle w:val="RSCromannumeralsublist"/>
        <w:rPr>
          <w:lang w:eastAsia="en-GB"/>
        </w:rPr>
      </w:pPr>
    </w:p>
    <w:p w14:paraId="152E3040" w14:textId="77C22562" w:rsidR="0082584D" w:rsidRDefault="008B15E5" w:rsidP="004B39D1">
      <w:pPr>
        <w:pStyle w:val="RSCnumberedlist"/>
        <w:numPr>
          <w:ilvl w:val="0"/>
          <w:numId w:val="0"/>
        </w:numPr>
        <w:ind w:left="2160" w:hanging="1451"/>
        <w:jc w:val="both"/>
      </w:pPr>
      <w:r>
        <w:rPr>
          <w:noProof/>
        </w:rPr>
        <w:drawing>
          <wp:inline distT="0" distB="0" distL="0" distR="0" wp14:anchorId="26D156D2" wp14:editId="2594B759">
            <wp:extent cx="1400175" cy="1169501"/>
            <wp:effectExtent l="0" t="0" r="0" b="0"/>
            <wp:docPr id="1911431037" name="Picture 5" descr="Diagram dot a chroes ar gyfer ïon clorin. Mae’r symbol Cl y tu mewn i dri chylch consentrig. Ar y cylch mewnol mae dwy groes – un ar y brig ac un ar y gwaelod. Ar y cylch canol mae wyth croes wedi’u trefnu mewn parau – dau ar y brig, dau ar y gwaelod, dau ar y chwith a dau ar y dde. Ar y cylch allanol mae saith croes ac un dot wedi’u trefnu mewn parau – dau ar y brig, dau ar y gwaelod, dau ar y chwith a dau ar y dde. Amgylchynir hyn gan set o fachau petryal. Mae arwydd negatif y tu allan i’r bachau ar yr ochr dde uch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431037" name="Picture 5" descr="A dot and cross diagram for a chlorine ion. The symbol Cl is inside three concentric circles. On the inner circle there are two crosses - one at the top and one at the bottom. On the middle circle there are eight crosses arranged in pairs - two at the top, two at the bottom, two at the left and two at the right. On the outer circle there are seven crosses and one dot arranged in pairs - two at the top, two at the bottom, two at the left and two at the right. This is surrounded by a set of square brackets. A negative sign is outside the brackets to the top right."/>
                    <pic:cNvPicPr/>
                  </pic:nvPicPr>
                  <pic:blipFill rotWithShape="1">
                    <a:blip r:embed="rId42" cstate="print">
                      <a:extLst>
                        <a:ext uri="{28A0092B-C50C-407E-A947-70E740481C1C}">
                          <a14:useLocalDpi xmlns:a14="http://schemas.microsoft.com/office/drawing/2010/main" val="0"/>
                        </a:ext>
                      </a:extLst>
                    </a:blip>
                    <a:srcRect l="17586" r="2598"/>
                    <a:stretch/>
                  </pic:blipFill>
                  <pic:spPr bwMode="auto">
                    <a:xfrm>
                      <a:off x="0" y="0"/>
                      <a:ext cx="1403911" cy="1172621"/>
                    </a:xfrm>
                    <a:prstGeom prst="rect">
                      <a:avLst/>
                    </a:prstGeom>
                    <a:ln>
                      <a:noFill/>
                    </a:ln>
                    <a:extLst>
                      <a:ext uri="{53640926-AAD7-44D8-BBD7-CCE9431645EC}">
                        <a14:shadowObscured xmlns:a14="http://schemas.microsoft.com/office/drawing/2010/main"/>
                      </a:ext>
                    </a:extLst>
                  </pic:spPr>
                </pic:pic>
              </a:graphicData>
            </a:graphic>
          </wp:inline>
        </w:drawing>
      </w:r>
    </w:p>
    <w:p w14:paraId="51C074FE" w14:textId="5877D8B7" w:rsidR="00920673" w:rsidRDefault="00920673" w:rsidP="008B15E5">
      <w:pPr>
        <w:pStyle w:val="RSCromannumeralsublist"/>
        <w:rPr>
          <w:lang w:eastAsia="en-GB"/>
        </w:rPr>
      </w:pPr>
    </w:p>
    <w:p w14:paraId="58032F04" w14:textId="2437B1E5" w:rsidR="007B3A2E" w:rsidRDefault="00746FC3" w:rsidP="004B39D1">
      <w:pPr>
        <w:pStyle w:val="RSCnumberedlist"/>
        <w:numPr>
          <w:ilvl w:val="0"/>
          <w:numId w:val="0"/>
        </w:numPr>
        <w:ind w:left="360" w:firstLine="66"/>
      </w:pPr>
      <w:r>
        <w:rPr>
          <w:noProof/>
        </w:rPr>
        <w:drawing>
          <wp:inline distT="0" distB="0" distL="0" distR="0" wp14:anchorId="6005BE11" wp14:editId="7A205F4B">
            <wp:extent cx="1476375" cy="984250"/>
            <wp:effectExtent l="0" t="0" r="9525" b="6350"/>
            <wp:docPr id="1292408801" name="Picture 6" descr="Diagram dot a chroes ar gyfer ïon fflworin. Mae’r symbol F y tu mewn i ddau gylch consentrig. Ar y cylch mewnol mae dwy groes – un ar y brig ac un ar y gwaelod. Ar y cylch allanol mae saith croes ac un dot wedi’u trefnu mewn parau – dau ar y brig, dau ar y gwaelod, dau ar y chwith a dau ar y dde. Amgylchynir hyn gan set o fachau petryal. Mae arwydd negatif y tu allan i’r bachau ar yr ochr dde uch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408801" name="Picture 6" descr="A dot and cross diagram for a fluorine ion. The symbol F is inside two concentric circles. On the inner circle there are two crosses - one at the top and one at the bottom. ,  On the outer circle there are seven crosses and one dot arranged in pairs - two at the top, two at the bottom, two at the left and two at the right. This is surrounded by a set of square brackets. A negative sign is outside the brackets to the top right."/>
                    <pic:cNvPicPr/>
                  </pic:nvPicPr>
                  <pic:blipFill rotWithShape="1">
                    <a:blip r:embed="rId43" cstate="print">
                      <a:extLst>
                        <a:ext uri="{28A0092B-C50C-407E-A947-70E740481C1C}">
                          <a14:useLocalDpi xmlns:a14="http://schemas.microsoft.com/office/drawing/2010/main" val="0"/>
                        </a:ext>
                      </a:extLst>
                    </a:blip>
                    <a:srcRect l="17302" t="15495" r="17302" b="19082"/>
                    <a:stretch/>
                  </pic:blipFill>
                  <pic:spPr bwMode="auto">
                    <a:xfrm>
                      <a:off x="0" y="0"/>
                      <a:ext cx="1476375" cy="984250"/>
                    </a:xfrm>
                    <a:prstGeom prst="rect">
                      <a:avLst/>
                    </a:prstGeom>
                    <a:ln>
                      <a:noFill/>
                    </a:ln>
                    <a:extLst>
                      <a:ext uri="{53640926-AAD7-44D8-BBD7-CCE9431645EC}">
                        <a14:shadowObscured xmlns:a14="http://schemas.microsoft.com/office/drawing/2010/main"/>
                      </a:ext>
                    </a:extLst>
                  </pic:spPr>
                </pic:pic>
              </a:graphicData>
            </a:graphic>
          </wp:inline>
        </w:drawing>
      </w:r>
    </w:p>
    <w:p w14:paraId="3FA7A1ED" w14:textId="52029D76" w:rsidR="00177A32" w:rsidRDefault="00177A32" w:rsidP="004226AB">
      <w:pPr>
        <w:pStyle w:val="RSCletteredlist"/>
        <w:rPr>
          <w:lang w:eastAsia="en-GB"/>
        </w:rPr>
      </w:pPr>
    </w:p>
    <w:p w14:paraId="0420BEC3" w14:textId="73325907" w:rsidR="004226AB" w:rsidRDefault="004226AB" w:rsidP="004226AB">
      <w:pPr>
        <w:pStyle w:val="RSCromannumeralsublist"/>
        <w:numPr>
          <w:ilvl w:val="0"/>
          <w:numId w:val="19"/>
        </w:numPr>
      </w:pPr>
      <w:r>
        <w:t xml:space="preserve">Mae ïon sodiwm yn </w:t>
      </w:r>
      <w:r>
        <w:rPr>
          <w:b/>
        </w:rPr>
        <w:t xml:space="preserve">llai </w:t>
      </w:r>
      <w:r>
        <w:t xml:space="preserve">nag ïon clorid. </w:t>
      </w:r>
    </w:p>
    <w:p w14:paraId="5A4B526C" w14:textId="65990CC4" w:rsidR="004226AB" w:rsidRDefault="004226AB" w:rsidP="004226AB">
      <w:pPr>
        <w:pStyle w:val="RSCromannumeralsublist"/>
        <w:numPr>
          <w:ilvl w:val="0"/>
          <w:numId w:val="19"/>
        </w:numPr>
      </w:pPr>
      <w:r>
        <w:t xml:space="preserve">Mae ïon clorid yn </w:t>
      </w:r>
      <w:r>
        <w:rPr>
          <w:b/>
        </w:rPr>
        <w:t xml:space="preserve">fwy </w:t>
      </w:r>
      <w:r>
        <w:t>nag ïon fflworid.</w:t>
      </w:r>
    </w:p>
    <w:p w14:paraId="4BC446E5" w14:textId="45C1DC95" w:rsidR="00177A32" w:rsidRDefault="004226AB" w:rsidP="004226AB">
      <w:pPr>
        <w:pStyle w:val="RSCromannumeralsublist"/>
        <w:numPr>
          <w:ilvl w:val="0"/>
          <w:numId w:val="19"/>
        </w:numPr>
      </w:pPr>
      <w:r>
        <w:t xml:space="preserve">Mae ïon lithiwm yn </w:t>
      </w:r>
      <w:r>
        <w:rPr>
          <w:b/>
        </w:rPr>
        <w:t xml:space="preserve">llai </w:t>
      </w:r>
      <w:r>
        <w:t>nag ïon fflworid.</w:t>
      </w:r>
    </w:p>
    <w:p w14:paraId="731BF9F5" w14:textId="5A942816" w:rsidR="004226AB" w:rsidRDefault="004226AB" w:rsidP="004226AB">
      <w:pPr>
        <w:pStyle w:val="RSCromannumeralsublist"/>
        <w:numPr>
          <w:ilvl w:val="0"/>
          <w:numId w:val="0"/>
        </w:numPr>
        <w:ind w:left="720"/>
        <w:rPr>
          <w:lang w:eastAsia="en-GB"/>
        </w:rPr>
      </w:pPr>
    </w:p>
    <w:p w14:paraId="7C5C8AED" w14:textId="062DE2FA" w:rsidR="007B3A2E" w:rsidRDefault="004B39D1" w:rsidP="004226AB">
      <w:pPr>
        <w:pStyle w:val="RSCletteredlist"/>
      </w:pPr>
      <w:r>
        <w:br/>
      </w:r>
      <w:r w:rsidR="00A40806">
        <w:rPr>
          <w:noProof/>
        </w:rPr>
        <w:drawing>
          <wp:inline distT="0" distB="0" distL="0" distR="0" wp14:anchorId="296938DF" wp14:editId="6D6D005B">
            <wp:extent cx="2665116" cy="1445056"/>
            <wp:effectExtent l="0" t="0" r="1905" b="3175"/>
            <wp:docPr id="749852584" name="Picture 1" descr="Model 3D sy’n cynnwys dau sffêr o feintiau gwahanol wedi’u trefnu am yn ail mewn dellten. Mae’r sfferau wedi’u pacio’n dynn mewn ciwb sy’n 3 rhes o uchder, 3 rhes o ddyfnder a 3 rhes o led. Mae'r sffêr llai wedi'i labelu fel 'i. ïon lithiwm', ac mae'r sffêr mwy wedi'i labelu fel 'ii. ïon fflwo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852584" name="Picture 1" descr="Model 3D sy’n cynnwys dau sffêr o feintiau gwahanol wedi’u trefnu am yn ail mewn dellten. Mae’r sfferau wedi’u pacio’n dynn mewn ciwb sy’n 3 rhes o uchder, 3 rhes o ddyfnder a 3 rhes o led. Mae'r sffêr llai wedi'i labelu fel 'i. ïon lithiwm', ac mae'r sffêr mwy wedi'i labelu fel 'ii. ïon fflworid'."/>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694014" cy="1460725"/>
                    </a:xfrm>
                    <a:prstGeom prst="rect">
                      <a:avLst/>
                    </a:prstGeom>
                  </pic:spPr>
                </pic:pic>
              </a:graphicData>
            </a:graphic>
          </wp:inline>
        </w:drawing>
      </w:r>
    </w:p>
    <w:p w14:paraId="52F8B9D9" w14:textId="1A4D07F0" w:rsidR="00BE2E97" w:rsidRDefault="00BE2E97" w:rsidP="00BE2E97">
      <w:pPr>
        <w:pStyle w:val="RSCnumberedlist"/>
        <w:numPr>
          <w:ilvl w:val="0"/>
          <w:numId w:val="0"/>
        </w:numPr>
        <w:ind w:left="1440"/>
        <w:rPr>
          <w:lang w:eastAsia="en-GB"/>
        </w:rPr>
      </w:pPr>
    </w:p>
    <w:p w14:paraId="076211E5" w14:textId="4B091415" w:rsidR="00BE2E97" w:rsidRDefault="00C447CC" w:rsidP="00BE2E97">
      <w:pPr>
        <w:pStyle w:val="RSCnumberedlist"/>
        <w:numPr>
          <w:ilvl w:val="0"/>
          <w:numId w:val="0"/>
        </w:numPr>
        <w:ind w:left="1440"/>
      </w:pPr>
      <w:r>
        <w:rPr>
          <w:noProof/>
        </w:rPr>
        <w:drawing>
          <wp:anchor distT="0" distB="0" distL="114300" distR="114300" simplePos="0" relativeHeight="251665408" behindDoc="1" locked="0" layoutInCell="1" allowOverlap="1" wp14:anchorId="4230F2BC" wp14:editId="1FEC3957">
            <wp:simplePos x="0" y="0"/>
            <wp:positionH relativeFrom="leftMargin">
              <wp:align>right</wp:align>
            </wp:positionH>
            <wp:positionV relativeFrom="paragraph">
              <wp:posOffset>202565</wp:posOffset>
            </wp:positionV>
            <wp:extent cx="360000" cy="360000"/>
            <wp:effectExtent l="0" t="0" r="2540" b="2540"/>
            <wp:wrapNone/>
            <wp:docPr id="318203205" name="Picture 318203205" descr="Eicon yn dangos bod cwestiwn 4 yn defnyddio lefelau meddwl is-ficrosgopig a symbolai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203205" name="Picture 318203205" descr="An icon indicating that question 4 uses sub-microscopic and symbolic levels of thinki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5353D00A" w14:textId="73597C79" w:rsidR="0009547B" w:rsidRDefault="0009547B" w:rsidP="0009547B">
      <w:pPr>
        <w:pStyle w:val="RSCnumberedlist"/>
      </w:pPr>
      <w:r>
        <w:rPr>
          <w:color w:val="C8102E"/>
        </w:rPr>
        <w:t xml:space="preserve">Canllawiau: </w:t>
      </w:r>
      <w:r>
        <w:t xml:space="preserve">Mae’r cwestiwn hwn yn dangos i'r dysgwyr sut gellir defnyddio un cynrychioliad o ddellten ïonig i helpu i egluro’r gwahaniaeth rhwng adeiledd dau gyfansoddyn ïonig. Mae hefyd yn cefnogi’r dysgwyr i gymharu dau gynrychioliad gwahanol o ddellten ïonig y gallent ddod ar eu traws. </w:t>
      </w:r>
    </w:p>
    <w:p w14:paraId="22759E4B" w14:textId="490EEDFE" w:rsidR="00231A86" w:rsidRDefault="004226AB" w:rsidP="0009547B">
      <w:pPr>
        <w:pStyle w:val="RSCletteredlist"/>
        <w:numPr>
          <w:ilvl w:val="0"/>
          <w:numId w:val="25"/>
        </w:numPr>
      </w:pPr>
      <w:r>
        <w:t xml:space="preserve"> Mae’r ïonau lithiwm mewn lithiwm fflworid yn llawer llai na’r ïonau fflworid. Mae’r ïonau cesiwm yn nes at faint yr ïonau clorid.  Mae llai o ïonau clorid yn gallu ffitio o amgylch pob ïon cesiwm felly mae’n rhaid i batrwm yr ïonau yn y ddellten fod yn wahanol.</w:t>
      </w:r>
    </w:p>
    <w:p w14:paraId="6E6F9FC6" w14:textId="77777777" w:rsidR="00192B1A" w:rsidRDefault="00192B1A" w:rsidP="00192B1A">
      <w:pPr>
        <w:pStyle w:val="RSCnumberedlist"/>
        <w:numPr>
          <w:ilvl w:val="0"/>
          <w:numId w:val="0"/>
        </w:numPr>
        <w:ind w:left="1440"/>
        <w:rPr>
          <w:lang w:eastAsia="en-GB"/>
        </w:rPr>
      </w:pPr>
    </w:p>
    <w:p w14:paraId="1BAD0FDC" w14:textId="0FC5894E" w:rsidR="00D704E4" w:rsidRDefault="00D704E4" w:rsidP="004226AB">
      <w:pPr>
        <w:pStyle w:val="RSCletteredlist"/>
        <w:numPr>
          <w:ilvl w:val="0"/>
          <w:numId w:val="21"/>
        </w:numPr>
      </w:pPr>
      <w:r>
        <w:t>Mae’r model pêl a ffon yn dangos sut mae’r ïonau wedi’u trefnu yn gliriach. Mae’n haws gweld faint o ïonau clorid sy’n amgylchynu ïon cesiwm. Mae’r model yn dangos y bond ïonig fel ffyn ar wahân pan fo bond ïonig yn rym atynnu, nid yn wrthrych.</w:t>
      </w:r>
      <w:r>
        <w:br/>
      </w:r>
      <w:r>
        <w:br/>
        <w:t xml:space="preserve">Mae’r model llenwi gofod yn dangos y ddellten ïonig yn gliriach fel dellten o </w:t>
      </w:r>
      <w:r>
        <w:lastRenderedPageBreak/>
        <w:t>ïonau sfferig ond mae’n anoddach gweld neu gyfrifo trefniant yr ïonau gan nad yw’n dangos y tu mewn i’r adeiledd.</w:t>
      </w:r>
    </w:p>
    <w:p w14:paraId="1FA9D582" w14:textId="31F640B0" w:rsidR="00362CC1" w:rsidRPr="00CD56DB" w:rsidRDefault="00362CC1" w:rsidP="00D704E4">
      <w:pPr>
        <w:pStyle w:val="RSCnumberedlist"/>
        <w:numPr>
          <w:ilvl w:val="0"/>
          <w:numId w:val="0"/>
        </w:numPr>
        <w:ind w:left="360" w:hanging="360"/>
        <w:rPr>
          <w:color w:val="006F62"/>
        </w:rPr>
      </w:pPr>
    </w:p>
    <w:p w14:paraId="1D1265E0" w14:textId="77777777" w:rsidR="00362CC1" w:rsidRDefault="00362CC1" w:rsidP="00362CC1">
      <w:pPr>
        <w:pStyle w:val="RSCBasictext"/>
      </w:pPr>
    </w:p>
    <w:p w14:paraId="4AD3DEB1" w14:textId="4DE58D6E" w:rsidR="00362CC1" w:rsidRPr="003E5776" w:rsidRDefault="00362CC1">
      <w:pPr>
        <w:spacing w:after="160" w:line="259" w:lineRule="auto"/>
        <w:jc w:val="left"/>
        <w:outlineLvl w:val="9"/>
        <w:rPr>
          <w:rFonts w:ascii="Segoe UI" w:eastAsia="Times New Roman" w:hAnsi="Segoe UI" w:cs="Segoe UI"/>
          <w:color w:val="172B4D"/>
          <w:spacing w:val="-1"/>
          <w:sz w:val="24"/>
          <w:szCs w:val="24"/>
          <w:lang w:eastAsia="en-GB"/>
        </w:rPr>
      </w:pPr>
    </w:p>
    <w:p w14:paraId="798AC574" w14:textId="77777777" w:rsidR="00D444BA" w:rsidRPr="00CD5E3C" w:rsidRDefault="00D444BA" w:rsidP="00D278E6">
      <w:pPr>
        <w:pStyle w:val="RSCBasictext"/>
      </w:pPr>
    </w:p>
    <w:sectPr w:rsidR="00D444BA" w:rsidRPr="00CD5E3C" w:rsidSect="00231C1C">
      <w:headerReference w:type="default" r:id="rId45"/>
      <w:footerReference w:type="default" r:id="rId46"/>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B4186" w14:textId="77777777" w:rsidR="000E28EB" w:rsidRDefault="000E28EB" w:rsidP="008A1B0B">
      <w:pPr>
        <w:spacing w:after="0" w:line="240" w:lineRule="auto"/>
      </w:pPr>
      <w:r>
        <w:separator/>
      </w:r>
    </w:p>
  </w:endnote>
  <w:endnote w:type="continuationSeparator" w:id="0">
    <w:p w14:paraId="79C3B843" w14:textId="77777777" w:rsidR="000E28EB" w:rsidRDefault="000E28EB"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sz w:val="18"/>
          </w:rPr>
          <w:fldChar w:fldCharType="begin"/>
        </w:r>
        <w:r w:rsidRPr="00913533">
          <w:rPr>
            <w:rStyle w:val="PageNumber"/>
            <w:rFonts w:ascii="Century Gothic" w:hAnsi="Century Gothic"/>
            <w:b/>
            <w:sz w:val="18"/>
          </w:rPr>
          <w:instrText xml:space="preserve"> PAGE </w:instrText>
        </w:r>
        <w:r w:rsidRPr="00913533">
          <w:rPr>
            <w:rStyle w:val="PageNumber"/>
            <w:rFonts w:ascii="Century Gothic" w:hAnsi="Century Gothic"/>
            <w:b/>
            <w:sz w:val="18"/>
          </w:rPr>
          <w:fldChar w:fldCharType="separate"/>
        </w:r>
        <w:r w:rsidR="0079649B">
          <w:rPr>
            <w:rStyle w:val="PageNumber"/>
            <w:rFonts w:ascii="Century Gothic" w:hAnsi="Century Gothic"/>
            <w:b/>
            <w:sz w:val="18"/>
          </w:rPr>
          <w:t>3</w:t>
        </w:r>
        <w:r w:rsidRPr="00913533">
          <w:rPr>
            <w:rStyle w:val="PageNumber"/>
            <w:rFonts w:ascii="Century Gothic" w:hAnsi="Century Gothic"/>
            <w:b/>
            <w:sz w:val="18"/>
          </w:rPr>
          <w:fldChar w:fldCharType="end"/>
        </w:r>
      </w:p>
    </w:sdtContent>
  </w:sdt>
  <w:p w14:paraId="13A1D64A" w14:textId="1102F0DF" w:rsidR="00231C1C" w:rsidRPr="00B226A7" w:rsidRDefault="00B226A7" w:rsidP="00D92EA9">
    <w:pPr>
      <w:spacing w:line="283" w:lineRule="auto"/>
      <w:ind w:left="-851" w:right="-709"/>
      <w:jc w:val="left"/>
      <w:rPr>
        <w:rFonts w:ascii="Century Gothic" w:eastAsia="Times New Roman" w:hAnsi="Century Gothic" w:cs="Times New Roman"/>
        <w:sz w:val="16"/>
        <w:szCs w:val="16"/>
      </w:rPr>
    </w:pPr>
    <w:r>
      <w:rPr>
        <w:rFonts w:ascii="Century Gothic" w:hAnsi="Century Gothic"/>
        <w:sz w:val="16"/>
      </w:rPr>
      <w:t>© 202</w:t>
    </w:r>
    <w:r w:rsidR="0017700F">
      <w:rPr>
        <w:rFonts w:ascii="Century Gothic" w:hAnsi="Century Gothic"/>
        <w:sz w:val="16"/>
      </w:rPr>
      <w:t>6</w:t>
    </w:r>
    <w:r>
      <w:rPr>
        <w:rFonts w:ascii="Century Gothic" w:hAnsi="Century Gothic"/>
        <w:sz w:val="16"/>
      </w:rPr>
      <w:t xml:space="preserve"> Y Gymdeithas Gemeg Frenhinol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7A1AE" w14:textId="77777777" w:rsidR="000E28EB" w:rsidRDefault="000E28EB" w:rsidP="008A1B0B">
      <w:pPr>
        <w:spacing w:after="0" w:line="240" w:lineRule="auto"/>
      </w:pPr>
      <w:r>
        <w:separator/>
      </w:r>
    </w:p>
  </w:footnote>
  <w:footnote w:type="continuationSeparator" w:id="0">
    <w:p w14:paraId="63AFCD10" w14:textId="77777777" w:rsidR="000E28EB" w:rsidRDefault="000E28EB"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77E0682E" w:rsidR="008A1B0B" w:rsidRDefault="00741ECD" w:rsidP="00973447">
    <w:pPr>
      <w:spacing w:after="60" w:line="240" w:lineRule="auto"/>
      <w:ind w:right="-850"/>
      <w:jc w:val="right"/>
      <w:rPr>
        <w:rFonts w:ascii="Century Gothic" w:hAnsi="Century Gothic"/>
        <w:b/>
        <w:bCs/>
        <w:color w:val="000000" w:themeColor="text1"/>
        <w:sz w:val="24"/>
        <w:szCs w:val="24"/>
      </w:rPr>
    </w:pPr>
    <w:r>
      <w:rPr>
        <w:rFonts w:ascii="Century Gothic" w:hAnsi="Century Gothic"/>
        <w:b/>
        <w:noProof/>
        <w:color w:val="C8102E"/>
        <w:sz w:val="30"/>
      </w:rPr>
      <w:drawing>
        <wp:anchor distT="0" distB="0" distL="114300" distR="114300" simplePos="0" relativeHeight="251659264" behindDoc="0" locked="0" layoutInCell="1" allowOverlap="1" wp14:anchorId="0B20ED95" wp14:editId="58659E7A">
          <wp:simplePos x="0" y="0"/>
          <wp:positionH relativeFrom="column">
            <wp:posOffset>-542925</wp:posOffset>
          </wp:positionH>
          <wp:positionV relativeFrom="paragraph">
            <wp:posOffset>69845</wp:posOffset>
          </wp:positionV>
          <wp:extent cx="1789200" cy="297989"/>
          <wp:effectExtent l="0" t="0" r="1905" b="698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29798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noProof/>
        <w:color w:val="C8102E"/>
        <w:sz w:val="30"/>
      </w:rPr>
      <w:drawing>
        <wp:anchor distT="0" distB="0" distL="114300" distR="114300" simplePos="0" relativeHeight="251658240" behindDoc="1" locked="0" layoutInCell="1" allowOverlap="1" wp14:anchorId="6205F037" wp14:editId="48DC8319">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C8102E"/>
        <w:sz w:val="30"/>
      </w:rPr>
      <w:t>Datblygu dealltwriaeth</w:t>
    </w:r>
    <w:r>
      <w:rPr>
        <w:rFonts w:ascii="Century Gothic" w:hAnsi="Century Gothic"/>
        <w:b/>
        <w:color w:val="C8102E"/>
        <w:sz w:val="24"/>
      </w:rPr>
      <w:t xml:space="preserve"> </w:t>
    </w:r>
    <w:r>
      <w:rPr>
        <w:rFonts w:ascii="Century Gothic" w:hAnsi="Century Gothic"/>
        <w:b/>
        <w:color w:val="000000" w:themeColor="text1"/>
        <w:sz w:val="24"/>
      </w:rPr>
      <w:t>14–16 oed</w:t>
    </w:r>
  </w:p>
  <w:p w14:paraId="0053964E" w14:textId="230D87E7"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color w:val="000000" w:themeColor="text1"/>
        <w:sz w:val="18"/>
      </w:rPr>
      <w:t xml:space="preserve">Ar gael yn </w:t>
    </w:r>
    <w:hyperlink r:id="rId3" w:history="1">
      <w:r w:rsidR="003A5287">
        <w:rPr>
          <w:rStyle w:val="Hyperlink"/>
          <w:rFonts w:ascii="Century Gothic" w:hAnsi="Century Gothic"/>
          <w:b/>
          <w:color w:val="C00000"/>
          <w:sz w:val="18"/>
        </w:rPr>
        <w:t>rsc.li/3RgwVUm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641D"/>
    <w:multiLevelType w:val="hybridMultilevel"/>
    <w:tmpl w:val="2884AECA"/>
    <w:lvl w:ilvl="0" w:tplc="2E5277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A0B0EC1C"/>
    <w:lvl w:ilvl="0" w:tplc="8C1E0702">
      <w:start w:val="1"/>
      <w:numFmt w:val="lowerLetter"/>
      <w:pStyle w:val="RSCletteredlist"/>
      <w:lvlText w:val="(%1)"/>
      <w:lvlJc w:val="left"/>
      <w:pPr>
        <w:ind w:left="360" w:hanging="360"/>
      </w:pPr>
      <w:rPr>
        <w:rFonts w:hint="default"/>
        <w:b w:val="0"/>
        <w:bCs w:val="0"/>
        <w:color w:val="auto"/>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E2C2868"/>
    <w:multiLevelType w:val="hybridMultilevel"/>
    <w:tmpl w:val="D444EB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1653211">
    <w:abstractNumId w:val="16"/>
  </w:num>
  <w:num w:numId="2" w16cid:durableId="18552836">
    <w:abstractNumId w:val="8"/>
  </w:num>
  <w:num w:numId="3" w16cid:durableId="1579241609">
    <w:abstractNumId w:val="5"/>
  </w:num>
  <w:num w:numId="4" w16cid:durableId="1907838808">
    <w:abstractNumId w:val="6"/>
  </w:num>
  <w:num w:numId="5" w16cid:durableId="956257885">
    <w:abstractNumId w:val="14"/>
  </w:num>
  <w:num w:numId="6" w16cid:durableId="1935551997">
    <w:abstractNumId w:val="15"/>
  </w:num>
  <w:num w:numId="7" w16cid:durableId="267548267">
    <w:abstractNumId w:val="1"/>
  </w:num>
  <w:num w:numId="8" w16cid:durableId="101607373">
    <w:abstractNumId w:val="4"/>
  </w:num>
  <w:num w:numId="9" w16cid:durableId="329218275">
    <w:abstractNumId w:val="3"/>
  </w:num>
  <w:num w:numId="10" w16cid:durableId="1545294618">
    <w:abstractNumId w:val="2"/>
  </w:num>
  <w:num w:numId="11" w16cid:durableId="936255320">
    <w:abstractNumId w:val="9"/>
  </w:num>
  <w:num w:numId="12" w16cid:durableId="1719746798">
    <w:abstractNumId w:val="2"/>
    <w:lvlOverride w:ilvl="0">
      <w:startOverride w:val="1"/>
    </w:lvlOverride>
  </w:num>
  <w:num w:numId="13" w16cid:durableId="651326054">
    <w:abstractNumId w:val="13"/>
  </w:num>
  <w:num w:numId="14" w16cid:durableId="1223832820">
    <w:abstractNumId w:val="11"/>
  </w:num>
  <w:num w:numId="15" w16cid:durableId="2043362921">
    <w:abstractNumId w:val="7"/>
  </w:num>
  <w:num w:numId="16" w16cid:durableId="1524710230">
    <w:abstractNumId w:val="3"/>
    <w:lvlOverride w:ilvl="0">
      <w:startOverride w:val="1"/>
    </w:lvlOverride>
  </w:num>
  <w:num w:numId="17" w16cid:durableId="1163736908">
    <w:abstractNumId w:val="17"/>
  </w:num>
  <w:num w:numId="18" w16cid:durableId="1645961438">
    <w:abstractNumId w:val="10"/>
  </w:num>
  <w:num w:numId="19" w16cid:durableId="248848862">
    <w:abstractNumId w:val="9"/>
    <w:lvlOverride w:ilvl="0">
      <w:startOverride w:val="1"/>
    </w:lvlOverride>
  </w:num>
  <w:num w:numId="20" w16cid:durableId="651718988">
    <w:abstractNumId w:val="3"/>
    <w:lvlOverride w:ilvl="0">
      <w:startOverride w:val="2"/>
    </w:lvlOverride>
  </w:num>
  <w:num w:numId="21" w16cid:durableId="7606488">
    <w:abstractNumId w:val="3"/>
    <w:lvlOverride w:ilvl="0">
      <w:startOverride w:val="2"/>
    </w:lvlOverride>
  </w:num>
  <w:num w:numId="22" w16cid:durableId="32509142">
    <w:abstractNumId w:val="0"/>
  </w:num>
  <w:num w:numId="23" w16cid:durableId="182087821">
    <w:abstractNumId w:val="3"/>
    <w:lvlOverride w:ilvl="0">
      <w:startOverride w:val="1"/>
    </w:lvlOverride>
  </w:num>
  <w:num w:numId="24" w16cid:durableId="302196508">
    <w:abstractNumId w:val="3"/>
    <w:lvlOverride w:ilvl="0">
      <w:startOverride w:val="1"/>
    </w:lvlOverride>
  </w:num>
  <w:num w:numId="25" w16cid:durableId="494565107">
    <w:abstractNumId w:val="3"/>
    <w:lvlOverride w:ilvl="0">
      <w:startOverride w:val="1"/>
    </w:lvlOverride>
  </w:num>
  <w:num w:numId="26" w16cid:durableId="1286693896">
    <w:abstractNumId w:val="12"/>
  </w:num>
  <w:num w:numId="27" w16cid:durableId="130358269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0C"/>
    <w:rsid w:val="0002477C"/>
    <w:rsid w:val="000866AC"/>
    <w:rsid w:val="00092315"/>
    <w:rsid w:val="00092796"/>
    <w:rsid w:val="0009547B"/>
    <w:rsid w:val="000A31FD"/>
    <w:rsid w:val="000A768F"/>
    <w:rsid w:val="000B0FE6"/>
    <w:rsid w:val="000E28EB"/>
    <w:rsid w:val="000E5F58"/>
    <w:rsid w:val="000F7AFB"/>
    <w:rsid w:val="00100D3B"/>
    <w:rsid w:val="00126C91"/>
    <w:rsid w:val="00151194"/>
    <w:rsid w:val="00153C1A"/>
    <w:rsid w:val="0015754A"/>
    <w:rsid w:val="001632B1"/>
    <w:rsid w:val="00163840"/>
    <w:rsid w:val="0017700F"/>
    <w:rsid w:val="00177A32"/>
    <w:rsid w:val="00192B1A"/>
    <w:rsid w:val="001C434A"/>
    <w:rsid w:val="001D6472"/>
    <w:rsid w:val="00205257"/>
    <w:rsid w:val="00215B74"/>
    <w:rsid w:val="00231A86"/>
    <w:rsid w:val="00231C1C"/>
    <w:rsid w:val="0023536A"/>
    <w:rsid w:val="00235CB2"/>
    <w:rsid w:val="00257F43"/>
    <w:rsid w:val="00284AD7"/>
    <w:rsid w:val="002A2C25"/>
    <w:rsid w:val="002A77FF"/>
    <w:rsid w:val="002C0E2E"/>
    <w:rsid w:val="002C2223"/>
    <w:rsid w:val="002D16D6"/>
    <w:rsid w:val="002D34BA"/>
    <w:rsid w:val="002E47CA"/>
    <w:rsid w:val="002F146B"/>
    <w:rsid w:val="002F71AC"/>
    <w:rsid w:val="003059AB"/>
    <w:rsid w:val="00315869"/>
    <w:rsid w:val="00362CC1"/>
    <w:rsid w:val="003634FD"/>
    <w:rsid w:val="003716B9"/>
    <w:rsid w:val="00374013"/>
    <w:rsid w:val="00391BED"/>
    <w:rsid w:val="003A5287"/>
    <w:rsid w:val="003A6537"/>
    <w:rsid w:val="003B5C91"/>
    <w:rsid w:val="003E5776"/>
    <w:rsid w:val="003F012F"/>
    <w:rsid w:val="003F2EF3"/>
    <w:rsid w:val="003F572C"/>
    <w:rsid w:val="004075A9"/>
    <w:rsid w:val="004226AB"/>
    <w:rsid w:val="004415F8"/>
    <w:rsid w:val="004610FB"/>
    <w:rsid w:val="0046389A"/>
    <w:rsid w:val="00487DAA"/>
    <w:rsid w:val="00492537"/>
    <w:rsid w:val="004A6C93"/>
    <w:rsid w:val="004B39D1"/>
    <w:rsid w:val="004D3FEE"/>
    <w:rsid w:val="004D46C0"/>
    <w:rsid w:val="004D56CF"/>
    <w:rsid w:val="004E1C20"/>
    <w:rsid w:val="00516F80"/>
    <w:rsid w:val="00525B8C"/>
    <w:rsid w:val="00560449"/>
    <w:rsid w:val="005820B0"/>
    <w:rsid w:val="005F0459"/>
    <w:rsid w:val="005F7271"/>
    <w:rsid w:val="00617D77"/>
    <w:rsid w:val="00634AD4"/>
    <w:rsid w:val="00643445"/>
    <w:rsid w:val="0065082E"/>
    <w:rsid w:val="0066234F"/>
    <w:rsid w:val="00677EF7"/>
    <w:rsid w:val="006820BE"/>
    <w:rsid w:val="006A6224"/>
    <w:rsid w:val="006B5035"/>
    <w:rsid w:val="006C57EF"/>
    <w:rsid w:val="006C7B0F"/>
    <w:rsid w:val="006D790E"/>
    <w:rsid w:val="007042E5"/>
    <w:rsid w:val="00736EF2"/>
    <w:rsid w:val="00741ECD"/>
    <w:rsid w:val="007424D7"/>
    <w:rsid w:val="00744DF7"/>
    <w:rsid w:val="00746FC3"/>
    <w:rsid w:val="00764810"/>
    <w:rsid w:val="00770CD2"/>
    <w:rsid w:val="00772D41"/>
    <w:rsid w:val="007859BF"/>
    <w:rsid w:val="007902EB"/>
    <w:rsid w:val="00793A37"/>
    <w:rsid w:val="0079649B"/>
    <w:rsid w:val="00796DEE"/>
    <w:rsid w:val="007B3A2E"/>
    <w:rsid w:val="007B5184"/>
    <w:rsid w:val="007C6CAF"/>
    <w:rsid w:val="007D6396"/>
    <w:rsid w:val="007F4DE2"/>
    <w:rsid w:val="0080546C"/>
    <w:rsid w:val="00813905"/>
    <w:rsid w:val="00817A57"/>
    <w:rsid w:val="0082584D"/>
    <w:rsid w:val="00825BCF"/>
    <w:rsid w:val="00835B9C"/>
    <w:rsid w:val="00841A83"/>
    <w:rsid w:val="0089187A"/>
    <w:rsid w:val="008A1B0B"/>
    <w:rsid w:val="008B15E5"/>
    <w:rsid w:val="008C0669"/>
    <w:rsid w:val="008E088C"/>
    <w:rsid w:val="009047F5"/>
    <w:rsid w:val="009108F1"/>
    <w:rsid w:val="00920673"/>
    <w:rsid w:val="00936576"/>
    <w:rsid w:val="00940E5F"/>
    <w:rsid w:val="0097210A"/>
    <w:rsid w:val="00973447"/>
    <w:rsid w:val="00984E80"/>
    <w:rsid w:val="009A3093"/>
    <w:rsid w:val="009E5264"/>
    <w:rsid w:val="00A177A3"/>
    <w:rsid w:val="00A32C59"/>
    <w:rsid w:val="00A34D68"/>
    <w:rsid w:val="00A40806"/>
    <w:rsid w:val="00A5348B"/>
    <w:rsid w:val="00A55D0E"/>
    <w:rsid w:val="00A571EB"/>
    <w:rsid w:val="00A5740C"/>
    <w:rsid w:val="00A66348"/>
    <w:rsid w:val="00A70C69"/>
    <w:rsid w:val="00A725C3"/>
    <w:rsid w:val="00A84218"/>
    <w:rsid w:val="00A84F80"/>
    <w:rsid w:val="00AA2944"/>
    <w:rsid w:val="00AB56D1"/>
    <w:rsid w:val="00AB639C"/>
    <w:rsid w:val="00AC4236"/>
    <w:rsid w:val="00AD6005"/>
    <w:rsid w:val="00AE47D5"/>
    <w:rsid w:val="00AE5DF4"/>
    <w:rsid w:val="00B07819"/>
    <w:rsid w:val="00B11D8B"/>
    <w:rsid w:val="00B167BF"/>
    <w:rsid w:val="00B226A7"/>
    <w:rsid w:val="00B32608"/>
    <w:rsid w:val="00B4060A"/>
    <w:rsid w:val="00B6061B"/>
    <w:rsid w:val="00B60E2D"/>
    <w:rsid w:val="00B634F6"/>
    <w:rsid w:val="00B67A03"/>
    <w:rsid w:val="00B71E66"/>
    <w:rsid w:val="00B721F1"/>
    <w:rsid w:val="00B85DF3"/>
    <w:rsid w:val="00BB6E6E"/>
    <w:rsid w:val="00BC5741"/>
    <w:rsid w:val="00BC684C"/>
    <w:rsid w:val="00BD1443"/>
    <w:rsid w:val="00BE2E97"/>
    <w:rsid w:val="00C1703F"/>
    <w:rsid w:val="00C34AB1"/>
    <w:rsid w:val="00C447CC"/>
    <w:rsid w:val="00C6122F"/>
    <w:rsid w:val="00C644EC"/>
    <w:rsid w:val="00C71D6D"/>
    <w:rsid w:val="00C82B82"/>
    <w:rsid w:val="00CD2260"/>
    <w:rsid w:val="00CD5E3C"/>
    <w:rsid w:val="00D1052A"/>
    <w:rsid w:val="00D278E6"/>
    <w:rsid w:val="00D444BA"/>
    <w:rsid w:val="00D53599"/>
    <w:rsid w:val="00D56C1B"/>
    <w:rsid w:val="00D62A21"/>
    <w:rsid w:val="00D704E4"/>
    <w:rsid w:val="00D732BB"/>
    <w:rsid w:val="00D92EA9"/>
    <w:rsid w:val="00DA723C"/>
    <w:rsid w:val="00DB5DDB"/>
    <w:rsid w:val="00DC1256"/>
    <w:rsid w:val="00DD3231"/>
    <w:rsid w:val="00DD5575"/>
    <w:rsid w:val="00DD7AD9"/>
    <w:rsid w:val="00DE4519"/>
    <w:rsid w:val="00DF1C5C"/>
    <w:rsid w:val="00DF1E39"/>
    <w:rsid w:val="00E00763"/>
    <w:rsid w:val="00E01EDF"/>
    <w:rsid w:val="00E03F39"/>
    <w:rsid w:val="00E159C1"/>
    <w:rsid w:val="00E174ED"/>
    <w:rsid w:val="00E17676"/>
    <w:rsid w:val="00E23EAC"/>
    <w:rsid w:val="00E36D24"/>
    <w:rsid w:val="00E408AC"/>
    <w:rsid w:val="00E47CCE"/>
    <w:rsid w:val="00E662DB"/>
    <w:rsid w:val="00ED4EB6"/>
    <w:rsid w:val="00ED698B"/>
    <w:rsid w:val="00ED69FE"/>
    <w:rsid w:val="00EF2A25"/>
    <w:rsid w:val="00EF3FDA"/>
    <w:rsid w:val="00F227A1"/>
    <w:rsid w:val="00F36DF9"/>
    <w:rsid w:val="00F55FE1"/>
    <w:rsid w:val="00F602D8"/>
    <w:rsid w:val="00F67FCF"/>
    <w:rsid w:val="00F709FB"/>
    <w:rsid w:val="00F71CF7"/>
    <w:rsid w:val="00F81326"/>
    <w:rsid w:val="00F94905"/>
    <w:rsid w:val="00FC4C6B"/>
    <w:rsid w:val="00FC54F8"/>
    <w:rsid w:val="00FD124C"/>
    <w:rsid w:val="00FD6697"/>
    <w:rsid w:val="00FE05AD"/>
    <w:rsid w:val="00FE15FA"/>
    <w:rsid w:val="00FF382F"/>
    <w:rsid w:val="00FF6A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customStyle="1" w:styleId="UnresolvedMention1">
    <w:name w:val="Unresolved Mention1"/>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9E5264"/>
    <w:rPr>
      <w:sz w:val="16"/>
      <w:szCs w:val="16"/>
    </w:rPr>
  </w:style>
  <w:style w:type="paragraph" w:styleId="CommentText0">
    <w:name w:val="annotation text"/>
    <w:basedOn w:val="Normal"/>
    <w:link w:val="CommentTextChar"/>
    <w:uiPriority w:val="99"/>
    <w:unhideWhenUsed/>
    <w:rsid w:val="009E5264"/>
    <w:pPr>
      <w:spacing w:line="240" w:lineRule="auto"/>
    </w:pPr>
  </w:style>
  <w:style w:type="character" w:customStyle="1" w:styleId="CommentTextChar">
    <w:name w:val="Comment Text Char"/>
    <w:basedOn w:val="DefaultParagraphFont"/>
    <w:link w:val="CommentText0"/>
    <w:uiPriority w:val="99"/>
    <w:rsid w:val="009E5264"/>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9E5264"/>
    <w:rPr>
      <w:b/>
      <w:bCs/>
    </w:rPr>
  </w:style>
  <w:style w:type="character" w:customStyle="1" w:styleId="CommentSubjectChar">
    <w:name w:val="Comment Subject Char"/>
    <w:basedOn w:val="CommentTextChar"/>
    <w:link w:val="CommentSubject"/>
    <w:uiPriority w:val="99"/>
    <w:semiHidden/>
    <w:rsid w:val="009E5264"/>
    <w:rPr>
      <w:rFonts w:ascii="Arial" w:hAnsi="Arial" w:cs="Arial"/>
      <w:b/>
      <w:bCs/>
      <w:sz w:val="20"/>
      <w:szCs w:val="20"/>
      <w:lang w:eastAsia="zh-CN"/>
    </w:rPr>
  </w:style>
  <w:style w:type="paragraph" w:styleId="BalloonText">
    <w:name w:val="Balloon Text"/>
    <w:basedOn w:val="Normal"/>
    <w:link w:val="BalloonTextChar"/>
    <w:uiPriority w:val="99"/>
    <w:semiHidden/>
    <w:unhideWhenUsed/>
    <w:rsid w:val="006B50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035"/>
    <w:rPr>
      <w:rFonts w:ascii="Segoe UI" w:hAnsi="Segoe UI" w:cs="Segoe UI"/>
      <w:sz w:val="18"/>
      <w:szCs w:val="18"/>
      <w:lang w:eastAsia="zh-CN"/>
    </w:rPr>
  </w:style>
  <w:style w:type="paragraph" w:styleId="Revision">
    <w:name w:val="Revision"/>
    <w:hidden/>
    <w:uiPriority w:val="99"/>
    <w:semiHidden/>
    <w:rsid w:val="00643445"/>
    <w:pPr>
      <w:spacing w:after="0" w:line="240" w:lineRule="auto"/>
    </w:pPr>
    <w:rPr>
      <w:rFonts w:ascii="Arial" w:hAnsi="Arial" w:cs="Arial"/>
      <w:sz w:val="20"/>
      <w:szCs w:val="20"/>
      <w:lang w:eastAsia="zh-CN"/>
    </w:rPr>
  </w:style>
  <w:style w:type="character" w:styleId="UnresolvedMention">
    <w:name w:val="Unresolved Mention"/>
    <w:basedOn w:val="DefaultParagraphFont"/>
    <w:uiPriority w:val="99"/>
    <w:semiHidden/>
    <w:unhideWhenUsed/>
    <w:rsid w:val="00746FC3"/>
    <w:rPr>
      <w:color w:val="605E5C"/>
      <w:shd w:val="clear" w:color="auto" w:fill="E1DFDD"/>
    </w:rPr>
  </w:style>
  <w:style w:type="character" w:styleId="FollowedHyperlink">
    <w:name w:val="FollowedHyperlink"/>
    <w:basedOn w:val="DefaultParagraphFont"/>
    <w:uiPriority w:val="99"/>
    <w:semiHidden/>
    <w:unhideWhenUsed/>
    <w:rsid w:val="00235C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870729950">
      <w:bodyDiv w:val="1"/>
      <w:marLeft w:val="0"/>
      <w:marRight w:val="0"/>
      <w:marTop w:val="0"/>
      <w:marBottom w:val="0"/>
      <w:divBdr>
        <w:top w:val="none" w:sz="0" w:space="0" w:color="auto"/>
        <w:left w:val="none" w:sz="0" w:space="0" w:color="auto"/>
        <w:bottom w:val="none" w:sz="0" w:space="0" w:color="auto"/>
        <w:right w:val="none" w:sz="0" w:space="0" w:color="auto"/>
      </w:divBdr>
    </w:div>
    <w:div w:id="922303143">
      <w:bodyDiv w:val="1"/>
      <w:marLeft w:val="0"/>
      <w:marRight w:val="0"/>
      <w:marTop w:val="0"/>
      <w:marBottom w:val="0"/>
      <w:divBdr>
        <w:top w:val="none" w:sz="0" w:space="0" w:color="auto"/>
        <w:left w:val="none" w:sz="0" w:space="0" w:color="auto"/>
        <w:bottom w:val="none" w:sz="0" w:space="0" w:color="auto"/>
        <w:right w:val="none" w:sz="0" w:space="0" w:color="auto"/>
      </w:divBdr>
    </w:div>
    <w:div w:id="1046874333">
      <w:bodyDiv w:val="1"/>
      <w:marLeft w:val="0"/>
      <w:marRight w:val="0"/>
      <w:marTop w:val="0"/>
      <w:marBottom w:val="0"/>
      <w:divBdr>
        <w:top w:val="none" w:sz="0" w:space="0" w:color="auto"/>
        <w:left w:val="none" w:sz="0" w:space="0" w:color="auto"/>
        <w:bottom w:val="none" w:sz="0" w:space="0" w:color="auto"/>
        <w:right w:val="none" w:sz="0" w:space="0" w:color="auto"/>
      </w:divBdr>
    </w:div>
    <w:div w:id="1233852815">
      <w:bodyDiv w:val="1"/>
      <w:marLeft w:val="0"/>
      <w:marRight w:val="0"/>
      <w:marTop w:val="0"/>
      <w:marBottom w:val="0"/>
      <w:divBdr>
        <w:top w:val="none" w:sz="0" w:space="0" w:color="auto"/>
        <w:left w:val="none" w:sz="0" w:space="0" w:color="auto"/>
        <w:bottom w:val="none" w:sz="0" w:space="0" w:color="auto"/>
        <w:right w:val="none" w:sz="0" w:space="0" w:color="auto"/>
      </w:divBdr>
    </w:div>
    <w:div w:id="1462460798">
      <w:bodyDiv w:val="1"/>
      <w:marLeft w:val="0"/>
      <w:marRight w:val="0"/>
      <w:marTop w:val="0"/>
      <w:marBottom w:val="0"/>
      <w:divBdr>
        <w:top w:val="none" w:sz="0" w:space="0" w:color="auto"/>
        <w:left w:val="none" w:sz="0" w:space="0" w:color="auto"/>
        <w:bottom w:val="none" w:sz="0" w:space="0" w:color="auto"/>
        <w:right w:val="none" w:sz="0" w:space="0" w:color="auto"/>
      </w:divBdr>
    </w:div>
    <w:div w:id="1562057220">
      <w:bodyDiv w:val="1"/>
      <w:marLeft w:val="0"/>
      <w:marRight w:val="0"/>
      <w:marTop w:val="0"/>
      <w:marBottom w:val="0"/>
      <w:divBdr>
        <w:top w:val="none" w:sz="0" w:space="0" w:color="auto"/>
        <w:left w:val="none" w:sz="0" w:space="0" w:color="auto"/>
        <w:bottom w:val="none" w:sz="0" w:space="0" w:color="auto"/>
        <w:right w:val="none" w:sz="0" w:space="0" w:color="auto"/>
      </w:divBdr>
    </w:div>
    <w:div w:id="1608152939">
      <w:bodyDiv w:val="1"/>
      <w:marLeft w:val="0"/>
      <w:marRight w:val="0"/>
      <w:marTop w:val="0"/>
      <w:marBottom w:val="0"/>
      <w:divBdr>
        <w:top w:val="none" w:sz="0" w:space="0" w:color="auto"/>
        <w:left w:val="none" w:sz="0" w:space="0" w:color="auto"/>
        <w:bottom w:val="none" w:sz="0" w:space="0" w:color="auto"/>
        <w:right w:val="none" w:sz="0" w:space="0" w:color="auto"/>
      </w:divBdr>
    </w:div>
    <w:div w:id="1654480909">
      <w:bodyDiv w:val="1"/>
      <w:marLeft w:val="0"/>
      <w:marRight w:val="0"/>
      <w:marTop w:val="0"/>
      <w:marBottom w:val="0"/>
      <w:divBdr>
        <w:top w:val="none" w:sz="0" w:space="0" w:color="auto"/>
        <w:left w:val="none" w:sz="0" w:space="0" w:color="auto"/>
        <w:bottom w:val="none" w:sz="0" w:space="0" w:color="auto"/>
        <w:right w:val="none" w:sz="0" w:space="0" w:color="auto"/>
      </w:divBdr>
    </w:div>
    <w:div w:id="2082944625">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7.png"/><Relationship Id="rId21" Type="http://schemas.openxmlformats.org/officeDocument/2006/relationships/image" Target="media/image10.svg"/><Relationship Id="rId34" Type="http://schemas.openxmlformats.org/officeDocument/2006/relationships/hyperlink" Target="https://rsc.li/3RgwVUm" TargetMode="External"/><Relationship Id="rId42" Type="http://schemas.openxmlformats.org/officeDocument/2006/relationships/image" Target="media/image30.jpeg"/><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8.sv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li/4nD5cJC"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5.png"/><Relationship Id="rId40" Type="http://schemas.openxmlformats.org/officeDocument/2006/relationships/image" Target="media/image28.jpeg"/><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4.svg"/><Relationship Id="rId23" Type="http://schemas.openxmlformats.org/officeDocument/2006/relationships/image" Target="media/image12.svg"/><Relationship Id="rId28" Type="http://schemas.openxmlformats.org/officeDocument/2006/relationships/image" Target="media/image17.png"/><Relationship Id="rId36" Type="http://schemas.openxmlformats.org/officeDocument/2006/relationships/image" Target="media/image24.png"/><Relationship Id="rId10" Type="http://schemas.openxmlformats.org/officeDocument/2006/relationships/hyperlink" Target="https://rsc.li/3M0gZzQ" TargetMode="External"/><Relationship Id="rId19" Type="http://schemas.openxmlformats.org/officeDocument/2006/relationships/image" Target="media/image8.svg"/><Relationship Id="rId31" Type="http://schemas.openxmlformats.org/officeDocument/2006/relationships/image" Target="media/image20.svg"/><Relationship Id="rId44" Type="http://schemas.openxmlformats.org/officeDocument/2006/relationships/image" Target="media/image3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svg"/><Relationship Id="rId30" Type="http://schemas.openxmlformats.org/officeDocument/2006/relationships/image" Target="media/image19.png"/><Relationship Id="rId35" Type="http://schemas.openxmlformats.org/officeDocument/2006/relationships/image" Target="media/image23.png"/><Relationship Id="rId43" Type="http://schemas.openxmlformats.org/officeDocument/2006/relationships/image" Target="media/image31.jpeg"/><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svg"/><Relationship Id="rId25" Type="http://schemas.openxmlformats.org/officeDocument/2006/relationships/image" Target="media/image14.svg"/><Relationship Id="rId33" Type="http://schemas.openxmlformats.org/officeDocument/2006/relationships/image" Target="media/image22.svg"/><Relationship Id="rId38" Type="http://schemas.openxmlformats.org/officeDocument/2006/relationships/image" Target="media/image26.png"/><Relationship Id="rId46" Type="http://schemas.openxmlformats.org/officeDocument/2006/relationships/footer" Target="footer1.xml"/><Relationship Id="rId20" Type="http://schemas.openxmlformats.org/officeDocument/2006/relationships/image" Target="media/image9.png"/><Relationship Id="rId41" Type="http://schemas.openxmlformats.org/officeDocument/2006/relationships/image" Target="media/image29.jpeg"/></Relationships>
</file>

<file path=word/_rels/header1.xml.rels><?xml version="1.0" encoding="UTF-8" standalone="yes"?>
<Relationships xmlns="http://schemas.openxmlformats.org/package/2006/relationships"><Relationship Id="rId3" Type="http://schemas.openxmlformats.org/officeDocument/2006/relationships/hyperlink" Target="https://rsc.li/3RgwVUm" TargetMode="External"/><Relationship Id="rId2" Type="http://schemas.openxmlformats.org/officeDocument/2006/relationships/image" Target="media/image34.emf"/><Relationship Id="rId1" Type="http://schemas.openxmlformats.org/officeDocument/2006/relationships/image" Target="media/image3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E4B656-2C51-4DE6-9DDE-BFF9329BA01B}">
  <ds:schemaRefs>
    <ds:schemaRef ds:uri="http://schemas.microsoft.com/sharepoint/v3/contenttype/forms"/>
  </ds:schemaRefs>
</ds:datastoreItem>
</file>

<file path=customXml/itemProps2.xml><?xml version="1.0" encoding="utf-8"?>
<ds:datastoreItem xmlns:ds="http://schemas.openxmlformats.org/officeDocument/2006/customXml" ds:itemID="{B6D6915F-930B-40C8-900B-914C4BC160E3}">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3.xml><?xml version="1.0" encoding="utf-8"?>
<ds:datastoreItem xmlns:ds="http://schemas.openxmlformats.org/officeDocument/2006/customXml" ds:itemID="{1A73C81E-D352-4899-B3D4-BCD44CAB6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Ionic bonding Developing understanding Teacher notes</vt:lpstr>
    </vt:vector>
  </TitlesOfParts>
  <Manager/>
  <Company>Royal Society Of Chemistry</Company>
  <LinksUpToDate>false</LinksUpToDate>
  <CharactersWithSpaces>6247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Ionic bonding Developing understanding Teacher notesCYM</dc:title>
  <dc:subject/>
  <dc:creator>Royal Society Of Chemistry</dc:creator>
  <cp:keywords>Welsh; Welsh language; Structure and bonding; Ionic bonding; Johnstone's triangle; macroscopic; sub-microscopic; symbolic;  sodium chloride; lithium fluoride; caesium chloride</cp:keywords>
  <dc:description>From https://rsc.li/3RgwVUm</dc:description>
  <cp:lastModifiedBy>Katie Haylor</cp:lastModifiedBy>
  <cp:revision>21</cp:revision>
  <dcterms:created xsi:type="dcterms:W3CDTF">2024-10-21T19:19:00Z</dcterms:created>
  <dcterms:modified xsi:type="dcterms:W3CDTF">2026-06-19T10:37:00Z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Order">
    <vt:r8>62800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