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5ABB" w14:textId="52EE365B" w:rsidR="00A5740C" w:rsidRDefault="00492AB3" w:rsidP="00B05444">
      <w:pPr>
        <w:pStyle w:val="RSCH1"/>
      </w:pPr>
      <w:r>
        <w:t xml:space="preserve">Algebra and </w:t>
      </w:r>
      <w:r w:rsidR="004D3E32">
        <w:t>chemical equations</w:t>
      </w:r>
    </w:p>
    <w:p w14:paraId="31A6DFA6" w14:textId="77777777" w:rsidR="00814460" w:rsidRPr="00417D39" w:rsidRDefault="00814460" w:rsidP="00814460">
      <w:pPr>
        <w:pStyle w:val="RSCBulletedlist"/>
        <w:numPr>
          <w:ilvl w:val="0"/>
          <w:numId w:val="0"/>
        </w:numPr>
      </w:pPr>
      <w:r w:rsidRPr="00417D39">
        <w:t xml:space="preserve">This </w:t>
      </w:r>
      <w:r>
        <w:t>presentation</w:t>
      </w:r>
      <w:r w:rsidRPr="00417D39">
        <w:t xml:space="preserve"> forms part of the Maths skills for chemistry resources series</w:t>
      </w:r>
      <w:r>
        <w:t xml:space="preserve">, </w:t>
      </w:r>
      <w:hyperlink r:id="rId11" w:history="1">
        <w:r w:rsidRPr="00E83CFC">
          <w:rPr>
            <w:rStyle w:val="Hyperlink"/>
            <w:color w:val="6D0C41"/>
          </w:rPr>
          <w:t>rsc.li/4A41ezG</w:t>
        </w:r>
      </w:hyperlink>
      <w:r>
        <w:t xml:space="preserve">. </w:t>
      </w:r>
      <w:r w:rsidRPr="00417D39">
        <w:t xml:space="preserve">The series </w:t>
      </w:r>
      <w:r>
        <w:t>offers flexible, targeted support for</w:t>
      </w:r>
      <w:r w:rsidRPr="00417D39">
        <w:t xml:space="preserve"> </w:t>
      </w:r>
      <w:r>
        <w:t>maths</w:t>
      </w:r>
      <w:r w:rsidRPr="00417D39">
        <w:t xml:space="preserve"> skill</w:t>
      </w:r>
      <w:r>
        <w:t xml:space="preserve">s </w:t>
      </w:r>
      <w:r w:rsidRPr="00417D39">
        <w:t>which are</w:t>
      </w:r>
      <w:r>
        <w:t xml:space="preserve"> </w:t>
      </w:r>
      <w:r w:rsidRPr="00417D39">
        <w:t>fundamental</w:t>
      </w:r>
      <w:r>
        <w:t xml:space="preserve"> to</w:t>
      </w:r>
      <w:r w:rsidRPr="00417D39">
        <w:t xml:space="preserve"> chemistry teaching:</w:t>
      </w:r>
    </w:p>
    <w:p w14:paraId="258F38A4" w14:textId="77777777" w:rsidR="00514F4D" w:rsidRDefault="00514F4D" w:rsidP="00514F4D">
      <w:pPr>
        <w:pStyle w:val="RSCBulletedlist"/>
      </w:pPr>
      <w:r w:rsidRPr="00A1042B">
        <w:t>Understanding number</w:t>
      </w:r>
      <w:r>
        <w:t>, divided into:</w:t>
      </w:r>
      <w:r w:rsidRPr="00A1042B">
        <w:t xml:space="preserve"> </w:t>
      </w:r>
    </w:p>
    <w:p w14:paraId="027CA713" w14:textId="77777777" w:rsidR="00514F4D" w:rsidRDefault="00514F4D" w:rsidP="00514F4D">
      <w:pPr>
        <w:pStyle w:val="RSCBulletedlist"/>
        <w:numPr>
          <w:ilvl w:val="1"/>
          <w:numId w:val="6"/>
        </w:numPr>
      </w:pPr>
      <w:r>
        <w:t xml:space="preserve">Unit conversion </w:t>
      </w:r>
    </w:p>
    <w:p w14:paraId="03223FED" w14:textId="77777777" w:rsidR="00514F4D" w:rsidRDefault="00514F4D" w:rsidP="00514F4D">
      <w:pPr>
        <w:pStyle w:val="RSCBulletedlist"/>
        <w:numPr>
          <w:ilvl w:val="1"/>
          <w:numId w:val="6"/>
        </w:numPr>
      </w:pPr>
      <w:r>
        <w:t>Significant figures and rounding</w:t>
      </w:r>
    </w:p>
    <w:p w14:paraId="7F1BBEA4" w14:textId="17FB2563" w:rsidR="00E9160F" w:rsidRDefault="00E9160F" w:rsidP="00E9160F">
      <w:pPr>
        <w:pStyle w:val="RSCBulletedlist"/>
      </w:pPr>
      <w:r w:rsidRPr="00A1042B">
        <w:t xml:space="preserve">Ratio and proportion </w:t>
      </w:r>
    </w:p>
    <w:p w14:paraId="53FB072B" w14:textId="77777777" w:rsidR="00CC2AE2" w:rsidRPr="00A1042B" w:rsidRDefault="00CC2AE2" w:rsidP="00CC2AE2">
      <w:pPr>
        <w:pStyle w:val="RSCBulletedlist"/>
      </w:pPr>
      <w:r w:rsidRPr="00A1042B">
        <w:t>Graphs and data, divided into: </w:t>
      </w:r>
    </w:p>
    <w:p w14:paraId="604EE391" w14:textId="77777777" w:rsidR="00CC2AE2" w:rsidRPr="00A1042B" w:rsidRDefault="00CC2AE2" w:rsidP="00CC2AE2">
      <w:pPr>
        <w:pStyle w:val="RSCBulletedlist"/>
        <w:numPr>
          <w:ilvl w:val="1"/>
          <w:numId w:val="6"/>
        </w:numPr>
      </w:pPr>
      <w:r w:rsidRPr="00A1042B">
        <w:t xml:space="preserve">Creating graphs </w:t>
      </w:r>
    </w:p>
    <w:p w14:paraId="4D7D19E7" w14:textId="77777777" w:rsidR="00CC2AE2" w:rsidRPr="00A1042B" w:rsidRDefault="00CC2AE2" w:rsidP="00CC2AE2">
      <w:pPr>
        <w:pStyle w:val="RSCBulletedlist"/>
        <w:numPr>
          <w:ilvl w:val="1"/>
          <w:numId w:val="6"/>
        </w:numPr>
      </w:pPr>
      <w:r w:rsidRPr="00A1042B">
        <w:t xml:space="preserve">Interpreting graphs </w:t>
      </w:r>
    </w:p>
    <w:p w14:paraId="29DE82FD" w14:textId="002C749F" w:rsidR="00E9160F" w:rsidRPr="00E9160F" w:rsidRDefault="00E9160F" w:rsidP="00E9160F">
      <w:pPr>
        <w:pStyle w:val="RSCBulletedlist"/>
        <w:rPr>
          <w:b/>
          <w:bCs/>
        </w:rPr>
      </w:pPr>
      <w:r w:rsidRPr="009312F9">
        <w:rPr>
          <w:b/>
          <w:bCs/>
        </w:rPr>
        <w:t xml:space="preserve">Algebra and equations </w:t>
      </w:r>
    </w:p>
    <w:p w14:paraId="602EC911" w14:textId="77777777" w:rsidR="00D9260B" w:rsidRDefault="00D9260B" w:rsidP="00E9160F">
      <w:pPr>
        <w:pStyle w:val="RSCH2"/>
      </w:pPr>
      <w:r>
        <w:t>Resource series components</w:t>
      </w:r>
    </w:p>
    <w:p w14:paraId="7DE46C36" w14:textId="77777777" w:rsidR="00D9260B" w:rsidRDefault="00D9260B" w:rsidP="00D9260B">
      <w:pP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resource series is divided into two stages. Stage 1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sidRPr="00327FE8">
        <w:rPr>
          <w:rFonts w:ascii="Century Gothic" w:eastAsia="Century Gothic" w:hAnsi="Century Gothic" w:cs="Century Gothic"/>
          <w:sz w:val="22"/>
          <w:szCs w:val="22"/>
        </w:rPr>
        <w:t xml:space="preserve"> </w:t>
      </w:r>
      <w:r>
        <w:rPr>
          <w:rFonts w:ascii="Century Gothic" w:eastAsia="Century Gothic" w:hAnsi="Century Gothic" w:cs="Century Gothic"/>
          <w:sz w:val="22"/>
          <w:szCs w:val="22"/>
        </w:rPr>
        <w:t xml:space="preserve">is most suitable for ages 11−14 and stage 2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Pr>
          <w:rFonts w:ascii="Segoe UI Symbol" w:eastAsia="Segoe UI Symbol" w:hAnsi="Segoe UI Symbol"/>
          <w:lang w:eastAsia="ja-JP"/>
        </w:rPr>
        <w:t xml:space="preserve"> </w:t>
      </w:r>
      <w:r>
        <w:rPr>
          <w:rFonts w:ascii="Century Gothic" w:eastAsia="Century Gothic" w:hAnsi="Century Gothic" w:cs="Century Gothic"/>
          <w:sz w:val="22"/>
          <w:szCs w:val="22"/>
        </w:rPr>
        <w:t>for ages 14−16</w:t>
      </w:r>
      <w:r w:rsidRPr="00327FE8">
        <w:rPr>
          <w:rFonts w:ascii="Century Gothic" w:eastAsia="Century Gothic" w:hAnsi="Century Gothic" w:cs="Century Gothic"/>
          <w:sz w:val="22"/>
          <w:szCs w:val="22"/>
        </w:rPr>
        <w:t>.</w:t>
      </w:r>
      <w:r>
        <w:rPr>
          <w:rFonts w:ascii="Century Gothic" w:eastAsia="Century Gothic" w:hAnsi="Century Gothic" w:cs="Century Gothic"/>
          <w:sz w:val="22"/>
          <w:szCs w:val="22"/>
        </w:rPr>
        <w:t xml:space="preserve"> However, older learners with gaps in their fundamental knowledge can use stage 1 as a stepping stone. </w:t>
      </w:r>
    </w:p>
    <w:tbl>
      <w:tblPr>
        <w:tblStyle w:val="TableGrid"/>
        <w:tblW w:w="9634" w:type="dxa"/>
        <w:tblLayout w:type="fixed"/>
        <w:tblLook w:val="04A0" w:firstRow="1" w:lastRow="0" w:firstColumn="1" w:lastColumn="0" w:noHBand="0" w:noVBand="1"/>
      </w:tblPr>
      <w:tblGrid>
        <w:gridCol w:w="3397"/>
        <w:gridCol w:w="2977"/>
        <w:gridCol w:w="3260"/>
      </w:tblGrid>
      <w:tr w:rsidR="00373E9E" w14:paraId="3E5E671D" w14:textId="77777777" w:rsidTr="00814460">
        <w:trPr>
          <w:trHeight w:val="565"/>
        </w:trPr>
        <w:tc>
          <w:tcPr>
            <w:tcW w:w="3397" w:type="dxa"/>
          </w:tcPr>
          <w:p w14:paraId="349F1ABC" w14:textId="77777777" w:rsidR="00373E9E" w:rsidRPr="00901E10" w:rsidRDefault="00373E9E" w:rsidP="00C86E77">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t xml:space="preserve">Stage 1 </w:t>
            </w:r>
            <w:r w:rsidRPr="003841DD">
              <w:rPr>
                <w:rFonts w:ascii="Segoe UI Symbol" w:eastAsia="Segoe UI Symbol" w:hAnsi="Segoe UI Symbol" w:cs="Segoe UI Symbol"/>
                <w:b/>
                <w:bCs/>
                <w:color w:val="6D0C41"/>
                <w:sz w:val="32"/>
                <w:szCs w:val="32"/>
                <w:lang w:eastAsia="ja-JP"/>
              </w:rPr>
              <w:t>✪</w:t>
            </w:r>
          </w:p>
        </w:tc>
        <w:tc>
          <w:tcPr>
            <w:tcW w:w="2977" w:type="dxa"/>
            <w:vMerge w:val="restart"/>
          </w:tcPr>
          <w:p w14:paraId="56D16939" w14:textId="77777777" w:rsidR="00373E9E" w:rsidRDefault="00373E9E" w:rsidP="00C86E77">
            <w:pPr>
              <w:pStyle w:val="RSCBasictext"/>
              <w:ind w:left="0" w:firstLine="0"/>
              <w:jc w:val="center"/>
            </w:pPr>
            <w:r>
              <w:rPr>
                <w:noProof/>
              </w:rPr>
              <w:drawing>
                <wp:anchor distT="0" distB="0" distL="114300" distR="114300" simplePos="0" relativeHeight="251659264" behindDoc="0" locked="0" layoutInCell="1" allowOverlap="1" wp14:anchorId="70463475" wp14:editId="29A1AF4A">
                  <wp:simplePos x="0" y="0"/>
                  <wp:positionH relativeFrom="column">
                    <wp:posOffset>202593</wp:posOffset>
                  </wp:positionH>
                  <wp:positionV relativeFrom="paragraph">
                    <wp:posOffset>179378</wp:posOffset>
                  </wp:positionV>
                  <wp:extent cx="1439545" cy="809560"/>
                  <wp:effectExtent l="38100" t="38100" r="103505" b="86360"/>
                  <wp:wrapNone/>
                  <wp:docPr id="13249074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07494"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39545" cy="80956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260" w:type="dxa"/>
            <w:vMerge w:val="restart"/>
          </w:tcPr>
          <w:p w14:paraId="3ABEA220" w14:textId="77777777" w:rsidR="00373E9E" w:rsidRDefault="00373E9E" w:rsidP="00C86E77">
            <w:pPr>
              <w:pStyle w:val="RSCBasictext"/>
              <w:ind w:left="-14" w:firstLine="14"/>
              <w:jc w:val="center"/>
            </w:pPr>
            <w:r>
              <w:rPr>
                <w:noProof/>
              </w:rPr>
              <w:drawing>
                <wp:anchor distT="0" distB="0" distL="114300" distR="114300" simplePos="0" relativeHeight="251666432" behindDoc="0" locked="0" layoutInCell="1" allowOverlap="1" wp14:anchorId="40B95E21" wp14:editId="6B8D5FD0">
                  <wp:simplePos x="0" y="0"/>
                  <wp:positionH relativeFrom="column">
                    <wp:posOffset>538480</wp:posOffset>
                  </wp:positionH>
                  <wp:positionV relativeFrom="paragraph">
                    <wp:posOffset>38100</wp:posOffset>
                  </wp:positionV>
                  <wp:extent cx="782320" cy="1106170"/>
                  <wp:effectExtent l="38100" t="38100" r="93980" b="93980"/>
                  <wp:wrapThrough wrapText="bothSides">
                    <wp:wrapPolygon edited="0">
                      <wp:start x="0" y="-744"/>
                      <wp:lineTo x="-1052" y="-372"/>
                      <wp:lineTo x="-1052" y="21575"/>
                      <wp:lineTo x="-526" y="23063"/>
                      <wp:lineTo x="22617" y="23063"/>
                      <wp:lineTo x="23669" y="17483"/>
                      <wp:lineTo x="23669" y="5580"/>
                      <wp:lineTo x="22091" y="0"/>
                      <wp:lineTo x="22091" y="-744"/>
                      <wp:lineTo x="0" y="-744"/>
                    </wp:wrapPolygon>
                  </wp:wrapThrough>
                  <wp:docPr id="12069637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963720"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2320" cy="1106170"/>
                          </a:xfrm>
                          <a:prstGeom prst="rect">
                            <a:avLst/>
                          </a:prstGeom>
                          <a:effectLst>
                            <a:outerShdw blurRad="50800" dist="38100" dir="2700000" algn="tl" rotWithShape="0">
                              <a:prstClr val="black">
                                <a:alpha val="40000"/>
                              </a:prstClr>
                            </a:outerShdw>
                          </a:effectLst>
                        </pic:spPr>
                      </pic:pic>
                    </a:graphicData>
                  </a:graphic>
                </wp:anchor>
              </w:drawing>
            </w:r>
          </w:p>
        </w:tc>
      </w:tr>
      <w:tr w:rsidR="00373E9E" w14:paraId="78F1D500" w14:textId="77777777" w:rsidTr="00814460">
        <w:trPr>
          <w:trHeight w:val="1147"/>
        </w:trPr>
        <w:tc>
          <w:tcPr>
            <w:tcW w:w="3397" w:type="dxa"/>
          </w:tcPr>
          <w:p w14:paraId="46A693EF" w14:textId="77777777" w:rsidR="00373E9E" w:rsidRDefault="00373E9E" w:rsidP="00C86E77">
            <w:pPr>
              <w:pStyle w:val="RSCBasictext"/>
              <w:ind w:left="-108"/>
              <w:jc w:val="center"/>
              <w:rPr>
                <w:noProof/>
              </w:rPr>
            </w:pPr>
            <w:r>
              <w:rPr>
                <w:noProof/>
              </w:rPr>
              <w:drawing>
                <wp:anchor distT="0" distB="0" distL="114300" distR="114300" simplePos="0" relativeHeight="251660288" behindDoc="0" locked="0" layoutInCell="1" allowOverlap="1" wp14:anchorId="602F60C9" wp14:editId="3C64368C">
                  <wp:simplePos x="0" y="0"/>
                  <wp:positionH relativeFrom="column">
                    <wp:posOffset>308515</wp:posOffset>
                  </wp:positionH>
                  <wp:positionV relativeFrom="paragraph">
                    <wp:posOffset>28906</wp:posOffset>
                  </wp:positionV>
                  <wp:extent cx="1399011" cy="786765"/>
                  <wp:effectExtent l="38100" t="38100" r="86995" b="89535"/>
                  <wp:wrapNone/>
                  <wp:docPr id="6500101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010150"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99011"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2977" w:type="dxa"/>
            <w:vMerge/>
          </w:tcPr>
          <w:p w14:paraId="7F860DD7" w14:textId="77777777" w:rsidR="00373E9E" w:rsidRDefault="00373E9E" w:rsidP="00C86E77">
            <w:pPr>
              <w:pStyle w:val="RSCBasictext"/>
              <w:jc w:val="center"/>
              <w:rPr>
                <w:noProof/>
              </w:rPr>
            </w:pPr>
          </w:p>
        </w:tc>
        <w:tc>
          <w:tcPr>
            <w:tcW w:w="3260" w:type="dxa"/>
            <w:vMerge/>
          </w:tcPr>
          <w:p w14:paraId="54CDDF06" w14:textId="77777777" w:rsidR="00373E9E" w:rsidRDefault="00373E9E" w:rsidP="00C86E77">
            <w:pPr>
              <w:pStyle w:val="RSCBasictext"/>
              <w:ind w:left="-14" w:firstLine="14"/>
              <w:jc w:val="center"/>
              <w:rPr>
                <w:noProof/>
              </w:rPr>
            </w:pPr>
          </w:p>
        </w:tc>
      </w:tr>
      <w:tr w:rsidR="00373E9E" w14:paraId="11A524FE" w14:textId="77777777" w:rsidTr="00814460">
        <w:trPr>
          <w:trHeight w:val="454"/>
        </w:trPr>
        <w:tc>
          <w:tcPr>
            <w:tcW w:w="3397" w:type="dxa"/>
          </w:tcPr>
          <w:p w14:paraId="70854973" w14:textId="46B1279F" w:rsidR="00373E9E" w:rsidRPr="00873AEB" w:rsidRDefault="00373E9E" w:rsidP="00C86E77">
            <w:pPr>
              <w:pStyle w:val="RSCBasictext"/>
              <w:ind w:left="0" w:firstLine="0"/>
            </w:pPr>
            <w:r>
              <w:rPr>
                <w:b/>
                <w:bCs/>
                <w:color w:val="6D0C41"/>
              </w:rPr>
              <w:t>Teacher</w:t>
            </w:r>
            <w:r w:rsidR="00AB367C">
              <w:rPr>
                <w:b/>
                <w:bCs/>
                <w:color w:val="6D0C41"/>
              </w:rPr>
              <w:t>-</w:t>
            </w:r>
            <w:r>
              <w:rPr>
                <w:b/>
                <w:bCs/>
                <w:color w:val="6D0C41"/>
              </w:rPr>
              <w:t>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c>
          <w:tcPr>
            <w:tcW w:w="2977" w:type="dxa"/>
          </w:tcPr>
          <w:p w14:paraId="445FA2B5" w14:textId="77777777" w:rsidR="00373E9E" w:rsidRDefault="00373E9E" w:rsidP="00C86E77">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p>
        </w:tc>
        <w:tc>
          <w:tcPr>
            <w:tcW w:w="3260" w:type="dxa"/>
          </w:tcPr>
          <w:p w14:paraId="23F1E32E" w14:textId="77777777" w:rsidR="00373E9E" w:rsidRDefault="00373E9E" w:rsidP="00C86E77">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r>
      <w:tr w:rsidR="00373E9E" w14:paraId="39305238" w14:textId="77777777" w:rsidTr="00814460">
        <w:trPr>
          <w:trHeight w:val="567"/>
        </w:trPr>
        <w:tc>
          <w:tcPr>
            <w:tcW w:w="3397" w:type="dxa"/>
            <w:shd w:val="clear" w:color="auto" w:fill="F9CEE6"/>
          </w:tcPr>
          <w:p w14:paraId="0788F07B" w14:textId="77777777" w:rsidR="00373E9E" w:rsidRPr="00A01962" w:rsidRDefault="00373E9E" w:rsidP="00C86E77">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t xml:space="preserve">Stage </w:t>
            </w:r>
            <w:r>
              <w:rPr>
                <w:rFonts w:ascii="Century Gothic" w:hAnsi="Century Gothic"/>
                <w:b/>
                <w:bCs/>
                <w:sz w:val="24"/>
                <w:szCs w:val="24"/>
              </w:rPr>
              <w:t>2</w:t>
            </w:r>
            <w:r w:rsidRPr="003841DD">
              <w:rPr>
                <w:rFonts w:ascii="Century Gothic" w:hAnsi="Century Gothic"/>
                <w:b/>
                <w:bCs/>
                <w:sz w:val="24"/>
                <w:szCs w:val="24"/>
              </w:rPr>
              <w:t xml:space="preserve"> </w:t>
            </w:r>
            <w:r w:rsidRPr="003841DD">
              <w:rPr>
                <w:rFonts w:ascii="Segoe UI Symbol" w:eastAsia="Segoe UI Symbol" w:hAnsi="Segoe UI Symbol" w:cs="Segoe UI Symbol"/>
                <w:b/>
                <w:bCs/>
                <w:color w:val="6D0C41"/>
                <w:sz w:val="32"/>
                <w:szCs w:val="32"/>
                <w:lang w:eastAsia="ja-JP"/>
              </w:rPr>
              <w:t>✪</w:t>
            </w:r>
            <w:r w:rsidRPr="003C2647">
              <w:rPr>
                <w:rFonts w:ascii="Segoe UI Symbol" w:eastAsia="Segoe UI Symbol" w:hAnsi="Segoe UI Symbol" w:cs="Segoe UI Symbol"/>
                <w:b/>
                <w:bCs/>
                <w:color w:val="6D0C41"/>
                <w:sz w:val="32"/>
                <w:szCs w:val="32"/>
                <w:lang w:eastAsia="ja-JP"/>
              </w:rPr>
              <w:t>✪</w:t>
            </w:r>
          </w:p>
        </w:tc>
        <w:tc>
          <w:tcPr>
            <w:tcW w:w="2977" w:type="dxa"/>
            <w:vMerge w:val="restart"/>
          </w:tcPr>
          <w:p w14:paraId="2B7E47BF" w14:textId="1D0128EA" w:rsidR="00373E9E" w:rsidRDefault="00373E9E" w:rsidP="00C86E77">
            <w:pPr>
              <w:pStyle w:val="RSCBasictext"/>
              <w:ind w:left="0" w:firstLine="0"/>
              <w:jc w:val="center"/>
            </w:pPr>
            <w:r>
              <w:rPr>
                <w:noProof/>
              </w:rPr>
              <w:drawing>
                <wp:anchor distT="0" distB="0" distL="114300" distR="114300" simplePos="0" relativeHeight="251662336" behindDoc="1" locked="0" layoutInCell="1" allowOverlap="1" wp14:anchorId="7F36B878" wp14:editId="44E6AC3A">
                  <wp:simplePos x="0" y="0"/>
                  <wp:positionH relativeFrom="column">
                    <wp:posOffset>138982</wp:posOffset>
                  </wp:positionH>
                  <wp:positionV relativeFrom="paragraph">
                    <wp:posOffset>122863</wp:posOffset>
                  </wp:positionV>
                  <wp:extent cx="1439545" cy="809560"/>
                  <wp:effectExtent l="38100" t="38100" r="103505" b="86360"/>
                  <wp:wrapNone/>
                  <wp:docPr id="716762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76210"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39545" cy="80956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2693328B" w14:textId="508B6835" w:rsidR="00373E9E" w:rsidRDefault="004D00E3" w:rsidP="00C86E77">
            <w:pPr>
              <w:pStyle w:val="RSCBasictext"/>
              <w:ind w:left="0" w:firstLine="0"/>
              <w:jc w:val="center"/>
            </w:pPr>
            <w:r>
              <w:rPr>
                <w:noProof/>
              </w:rPr>
              <w:drawing>
                <wp:anchor distT="0" distB="0" distL="114300" distR="114300" simplePos="0" relativeHeight="251661312" behindDoc="0" locked="0" layoutInCell="1" allowOverlap="1" wp14:anchorId="7A95171D" wp14:editId="0D886711">
                  <wp:simplePos x="0" y="0"/>
                  <wp:positionH relativeFrom="column">
                    <wp:posOffset>313957</wp:posOffset>
                  </wp:positionH>
                  <wp:positionV relativeFrom="paragraph">
                    <wp:posOffset>187850</wp:posOffset>
                  </wp:positionV>
                  <wp:extent cx="1456597" cy="819150"/>
                  <wp:effectExtent l="38100" t="38100" r="86995" b="95250"/>
                  <wp:wrapNone/>
                  <wp:docPr id="1381547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4749"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56597"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3260" w:type="dxa"/>
            <w:vMerge w:val="restart"/>
          </w:tcPr>
          <w:p w14:paraId="7806D543" w14:textId="77777777" w:rsidR="00373E9E" w:rsidRDefault="00373E9E" w:rsidP="00C86E77">
            <w:pPr>
              <w:pStyle w:val="RSCBasictext"/>
              <w:ind w:left="-14" w:firstLine="14"/>
              <w:jc w:val="center"/>
            </w:pPr>
            <w:r>
              <w:rPr>
                <w:noProof/>
              </w:rPr>
              <w:drawing>
                <wp:anchor distT="0" distB="0" distL="114300" distR="114300" simplePos="0" relativeHeight="251665408" behindDoc="0" locked="0" layoutInCell="1" allowOverlap="1" wp14:anchorId="1BF64808" wp14:editId="4022AE60">
                  <wp:simplePos x="0" y="0"/>
                  <wp:positionH relativeFrom="column">
                    <wp:posOffset>538563</wp:posOffset>
                  </wp:positionH>
                  <wp:positionV relativeFrom="paragraph">
                    <wp:posOffset>122831</wp:posOffset>
                  </wp:positionV>
                  <wp:extent cx="781530" cy="1105200"/>
                  <wp:effectExtent l="38100" t="38100" r="95250" b="95250"/>
                  <wp:wrapNone/>
                  <wp:docPr id="7843590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359050" name="Picture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81530" cy="1105200"/>
                          </a:xfrm>
                          <a:prstGeom prst="rect">
                            <a:avLst/>
                          </a:prstGeom>
                          <a:effectLst>
                            <a:outerShdw blurRad="50800" dist="38100" dir="2700000" algn="tl" rotWithShape="0">
                              <a:prstClr val="black">
                                <a:alpha val="40000"/>
                              </a:prstClr>
                            </a:outerShdw>
                          </a:effectLst>
                        </pic:spPr>
                      </pic:pic>
                    </a:graphicData>
                  </a:graphic>
                </wp:anchor>
              </w:drawing>
            </w:r>
          </w:p>
        </w:tc>
      </w:tr>
      <w:tr w:rsidR="00373E9E" w14:paraId="686DCD40" w14:textId="77777777" w:rsidTr="00814460">
        <w:trPr>
          <w:trHeight w:val="1689"/>
        </w:trPr>
        <w:tc>
          <w:tcPr>
            <w:tcW w:w="3397" w:type="dxa"/>
            <w:shd w:val="clear" w:color="auto" w:fill="F9CEE6"/>
          </w:tcPr>
          <w:p w14:paraId="0DCEF0F5" w14:textId="0894AE67" w:rsidR="00373E9E" w:rsidRDefault="00F94D7A" w:rsidP="00C86E77">
            <w:pPr>
              <w:pStyle w:val="RSCBasictext"/>
              <w:ind w:left="-108"/>
              <w:jc w:val="center"/>
              <w:rPr>
                <w:noProof/>
              </w:rPr>
            </w:pPr>
            <w:r>
              <w:rPr>
                <w:noProof/>
              </w:rPr>
              <w:drawing>
                <wp:anchor distT="0" distB="0" distL="114300" distR="114300" simplePos="0" relativeHeight="251664384" behindDoc="0" locked="0" layoutInCell="1" allowOverlap="1" wp14:anchorId="01D4F49E" wp14:editId="1503716A">
                  <wp:simplePos x="0" y="0"/>
                  <wp:positionH relativeFrom="column">
                    <wp:posOffset>387985</wp:posOffset>
                  </wp:positionH>
                  <wp:positionV relativeFrom="paragraph">
                    <wp:posOffset>241300</wp:posOffset>
                  </wp:positionV>
                  <wp:extent cx="1398905" cy="786765"/>
                  <wp:effectExtent l="38100" t="38100" r="86995" b="89535"/>
                  <wp:wrapNone/>
                  <wp:docPr id="7621473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147345" name="Picture 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98905"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132209DC" wp14:editId="00ECBC60">
                  <wp:simplePos x="0" y="0"/>
                  <wp:positionH relativeFrom="column">
                    <wp:posOffset>93980</wp:posOffset>
                  </wp:positionH>
                  <wp:positionV relativeFrom="paragraph">
                    <wp:posOffset>58420</wp:posOffset>
                  </wp:positionV>
                  <wp:extent cx="1408430" cy="792480"/>
                  <wp:effectExtent l="38100" t="38100" r="96520" b="102870"/>
                  <wp:wrapNone/>
                  <wp:docPr id="12184258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425868" name="Picture 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08430"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56FEACD6" w14:textId="77777777" w:rsidR="00373E9E" w:rsidRDefault="00373E9E" w:rsidP="00C86E77">
            <w:pPr>
              <w:pStyle w:val="RSCBasictext"/>
              <w:ind w:left="-108"/>
              <w:jc w:val="center"/>
              <w:rPr>
                <w:noProof/>
              </w:rPr>
            </w:pPr>
          </w:p>
          <w:p w14:paraId="033972AD" w14:textId="77777777" w:rsidR="00373E9E" w:rsidRDefault="00373E9E" w:rsidP="00C86E77">
            <w:pPr>
              <w:pStyle w:val="RSCBasictext"/>
              <w:ind w:left="-108"/>
              <w:jc w:val="center"/>
              <w:rPr>
                <w:noProof/>
              </w:rPr>
            </w:pPr>
          </w:p>
          <w:p w14:paraId="4DF0FDA9" w14:textId="77777777" w:rsidR="00373E9E" w:rsidRDefault="00373E9E" w:rsidP="00C86E77">
            <w:pPr>
              <w:pStyle w:val="RSCBasictext"/>
              <w:ind w:left="0" w:firstLine="0"/>
              <w:rPr>
                <w:noProof/>
              </w:rPr>
            </w:pPr>
          </w:p>
        </w:tc>
        <w:tc>
          <w:tcPr>
            <w:tcW w:w="2977" w:type="dxa"/>
            <w:vMerge/>
          </w:tcPr>
          <w:p w14:paraId="314019AF" w14:textId="77777777" w:rsidR="00373E9E" w:rsidRDefault="00373E9E" w:rsidP="00C86E77">
            <w:pPr>
              <w:pStyle w:val="RSCBasictext"/>
              <w:jc w:val="center"/>
              <w:rPr>
                <w:noProof/>
              </w:rPr>
            </w:pPr>
          </w:p>
        </w:tc>
        <w:tc>
          <w:tcPr>
            <w:tcW w:w="3260" w:type="dxa"/>
            <w:vMerge/>
          </w:tcPr>
          <w:p w14:paraId="03261E87" w14:textId="77777777" w:rsidR="00373E9E" w:rsidRDefault="00373E9E" w:rsidP="00C86E77">
            <w:pPr>
              <w:pStyle w:val="RSCBasictext"/>
              <w:ind w:left="-14" w:firstLine="14"/>
              <w:jc w:val="center"/>
              <w:rPr>
                <w:noProof/>
              </w:rPr>
            </w:pPr>
          </w:p>
        </w:tc>
      </w:tr>
      <w:tr w:rsidR="00373E9E" w14:paraId="191FB3EC" w14:textId="77777777" w:rsidTr="00814460">
        <w:trPr>
          <w:trHeight w:val="590"/>
        </w:trPr>
        <w:tc>
          <w:tcPr>
            <w:tcW w:w="3397" w:type="dxa"/>
            <w:shd w:val="clear" w:color="auto" w:fill="F9CEE6"/>
          </w:tcPr>
          <w:p w14:paraId="5767F089" w14:textId="77777777" w:rsidR="00373E9E" w:rsidRPr="005B4D47" w:rsidRDefault="00373E9E" w:rsidP="00C86E77">
            <w:pPr>
              <w:pStyle w:val="RSCBasictext"/>
              <w:ind w:left="0" w:firstLine="0"/>
              <w:rPr>
                <w:b/>
                <w:bCs/>
                <w:color w:val="C8102E"/>
              </w:rPr>
            </w:pPr>
            <w:r>
              <w:rPr>
                <w:b/>
                <w:bCs/>
                <w:color w:val="6D0C41"/>
              </w:rPr>
              <w:t>Teacher-led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r>
              <w:rPr>
                <w:color w:val="6D0C41"/>
              </w:rPr>
              <w:t xml:space="preserve">: </w:t>
            </w:r>
            <w:r w:rsidRPr="00A825E2">
              <w:t>a</w:t>
            </w:r>
            <w:r>
              <w:t xml:space="preserve"> full lesson including learning objectives, learner-facing instructions and activities.</w:t>
            </w:r>
          </w:p>
        </w:tc>
        <w:tc>
          <w:tcPr>
            <w:tcW w:w="2977" w:type="dxa"/>
          </w:tcPr>
          <w:p w14:paraId="498391E8" w14:textId="77777777" w:rsidR="00373E9E" w:rsidRDefault="00373E9E" w:rsidP="00C86E77">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rsidRPr="00D42983">
              <w:t xml:space="preserve">learner-facing </w:t>
            </w:r>
            <w:r>
              <w:t xml:space="preserve">activities, designed as lesson starters or quick activities to engage prior knowledge. </w:t>
            </w:r>
          </w:p>
        </w:tc>
        <w:tc>
          <w:tcPr>
            <w:tcW w:w="3260" w:type="dxa"/>
          </w:tcPr>
          <w:p w14:paraId="57815ED3" w14:textId="77777777" w:rsidR="00373E9E" w:rsidRDefault="00373E9E" w:rsidP="00C86E77">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t xml:space="preserve">activities for learners to independently practice their maths skills. Suitable as classroom activity following the teacher presentation or as a home-learning task. </w:t>
            </w:r>
          </w:p>
        </w:tc>
      </w:tr>
    </w:tbl>
    <w:p w14:paraId="7665937A" w14:textId="5CCE207A" w:rsidR="00D9260B" w:rsidRDefault="00D9260B" w:rsidP="00E9160F">
      <w:pPr>
        <w:pStyle w:val="RSCH2"/>
      </w:pPr>
      <w:r w:rsidRPr="00DC6032">
        <w:lastRenderedPageBreak/>
        <w:t xml:space="preserve">Key terms support </w:t>
      </w:r>
    </w:p>
    <w:p w14:paraId="31D7ADBA" w14:textId="1401F32D" w:rsidR="00D9260B" w:rsidRDefault="00D9260B" w:rsidP="00D9260B">
      <w:pPr>
        <w:pStyle w:val="RSCBasictext"/>
      </w:pPr>
      <w:r w:rsidRPr="00DC6032">
        <w:t>Key vocabulary for each skill area is defined in the key terms suppor</w:t>
      </w:r>
      <w:r>
        <w:t xml:space="preserve">t: </w:t>
      </w:r>
      <w:hyperlink r:id="rId20" w:history="1">
        <w:r w:rsidRPr="003C4EC2">
          <w:rPr>
            <w:rFonts w:eastAsia="Times New Roman"/>
            <w:color w:val="6D0C41"/>
            <w:u w:val="single"/>
            <w:lang w:eastAsia="en-GB"/>
          </w:rPr>
          <w:t>rsc.li/4wypuqq</w:t>
        </w:r>
      </w:hyperlink>
      <w:r w:rsidRPr="00DC6032">
        <w:t xml:space="preserve">. </w:t>
      </w:r>
      <w:r>
        <w:t>You will find the key terms listed by topic area and an accessible glossary slide for each term.</w:t>
      </w:r>
    </w:p>
    <w:p w14:paraId="3A307C88" w14:textId="2DFDB0A5" w:rsidR="00D9260B" w:rsidRDefault="00D9260B" w:rsidP="00E9160F">
      <w:pPr>
        <w:pStyle w:val="RSCH2"/>
      </w:pPr>
      <w:r>
        <w:t>Using the teacher</w:t>
      </w:r>
      <w:r w:rsidR="00AB367C">
        <w:t>-</w:t>
      </w:r>
      <w:r>
        <w:t xml:space="preserve">led presentation </w:t>
      </w:r>
    </w:p>
    <w:p w14:paraId="71263D94" w14:textId="13143FC7" w:rsidR="00D9260B" w:rsidRDefault="00D9260B" w:rsidP="00D9260B">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This is a full lesson focused on mastering maths skill in a chemistry context. The aim is for learners to develop key skills and then begin to apply these independently.</w:t>
      </w:r>
    </w:p>
    <w:p w14:paraId="2A1B2FFB" w14:textId="24BE3573" w:rsidR="007C4CC3" w:rsidRDefault="007C4CC3" w:rsidP="007C4CC3">
      <w:pPr>
        <w:pStyle w:val="RSCH3"/>
      </w:pPr>
      <w:r>
        <w:t>Learning objectives</w:t>
      </w:r>
    </w:p>
    <w:p w14:paraId="5E210A02" w14:textId="611ACA30" w:rsidR="00CC6455" w:rsidRPr="00CC6455" w:rsidRDefault="00CC6455" w:rsidP="00A57052">
      <w:pPr>
        <w:pStyle w:val="RSCLearningobjectives"/>
      </w:pPr>
      <w:r w:rsidRPr="00CC6455">
        <w:t xml:space="preserve">Understand the </w:t>
      </w:r>
      <w:r w:rsidR="00B0627D">
        <w:t>algebra needed</w:t>
      </w:r>
      <w:r w:rsidRPr="00CC6455">
        <w:t xml:space="preserve"> for balancing chemical equations.</w:t>
      </w:r>
    </w:p>
    <w:p w14:paraId="3489D2AF" w14:textId="77777777" w:rsidR="00CC6455" w:rsidRPr="00CC6455" w:rsidRDefault="00CC6455" w:rsidP="00A57052">
      <w:pPr>
        <w:pStyle w:val="RSCLearningobjectives"/>
      </w:pPr>
      <w:r w:rsidRPr="00CC6455">
        <w:t>Substitute numerical values into formulas and expressions using appropriate units.</w:t>
      </w:r>
    </w:p>
    <w:p w14:paraId="266442E4" w14:textId="77777777" w:rsidR="00CC6455" w:rsidRPr="00CC6455" w:rsidRDefault="00CC6455" w:rsidP="00A57052">
      <w:pPr>
        <w:pStyle w:val="RSCLearningobjectives"/>
      </w:pPr>
      <w:r w:rsidRPr="00CC6455">
        <w:t>Change the subject of an equation.</w:t>
      </w:r>
    </w:p>
    <w:p w14:paraId="6F66EAF5" w14:textId="77777777" w:rsidR="00CC6455" w:rsidRPr="00CC6455" w:rsidRDefault="00CC6455" w:rsidP="00A57052">
      <w:pPr>
        <w:pStyle w:val="RSCLearningobjectives"/>
      </w:pPr>
      <w:r w:rsidRPr="00CC6455">
        <w:t>Solve for unknowns in chemical equations and stoichiometry problems.</w:t>
      </w:r>
    </w:p>
    <w:p w14:paraId="017CEFD3" w14:textId="367B9EC9" w:rsidR="007C4CC3" w:rsidRDefault="007C4CC3" w:rsidP="007C4CC3">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As you move through the presentation, there is a clear progression in skill development. The early slides engage learners’ prior knowledge of the chosen maths skill. These slides link back to their learning from </w:t>
      </w:r>
      <w:r w:rsidR="00514F4D">
        <w:rPr>
          <w:rFonts w:ascii="Century Gothic" w:eastAsia="Century Gothic" w:hAnsi="Century Gothic" w:cs="Century Gothic"/>
          <w:sz w:val="22"/>
          <w:szCs w:val="22"/>
        </w:rPr>
        <w:t>maths</w:t>
      </w:r>
      <w:r>
        <w:rPr>
          <w:rFonts w:ascii="Century Gothic" w:eastAsia="Century Gothic" w:hAnsi="Century Gothic" w:cs="Century Gothic"/>
          <w:sz w:val="22"/>
          <w:szCs w:val="22"/>
        </w:rPr>
        <w:t xml:space="preserve"> lessons as well as prior chemistry knowledge, where applicable. </w:t>
      </w:r>
    </w:p>
    <w:p w14:paraId="2CF432FC" w14:textId="678BE255" w:rsidR="00656A28" w:rsidRDefault="007C4CC3" w:rsidP="00CA143F">
      <w:pPr>
        <w:pBdr>
          <w:top w:val="nil"/>
          <w:left w:val="nil"/>
          <w:bottom w:val="nil"/>
          <w:right w:val="nil"/>
          <w:between w:val="nil"/>
        </w:pBdr>
        <w:jc w:val="left"/>
        <w:outlineLvl w:val="9"/>
        <w:rPr>
          <w:rFonts w:ascii="Century Gothic" w:hAnsi="Century Gothic"/>
          <w:sz w:val="22"/>
          <w:szCs w:val="22"/>
        </w:rPr>
      </w:pPr>
      <w:r>
        <w:rPr>
          <w:rFonts w:ascii="Century Gothic" w:eastAsia="Century Gothic" w:hAnsi="Century Gothic" w:cs="Century Gothic"/>
          <w:sz w:val="22"/>
          <w:szCs w:val="22"/>
        </w:rPr>
        <w:t xml:space="preserve">Following this, the slides move onto some maths−chemistry translation tasks, then learners’ complete activities within a chemistry context. </w:t>
      </w:r>
    </w:p>
    <w:p w14:paraId="1AD48767" w14:textId="436BF9B3" w:rsidR="007C4CC3" w:rsidRDefault="007C4CC3" w:rsidP="007C4CC3">
      <w:pPr>
        <w:pStyle w:val="RSCBulletedlist"/>
        <w:numPr>
          <w:ilvl w:val="0"/>
          <w:numId w:val="0"/>
        </w:numPr>
      </w:pPr>
      <w:r>
        <w:t>The teacher</w:t>
      </w:r>
      <w:r w:rsidR="00AB367C">
        <w:t>-</w:t>
      </w:r>
      <w:r>
        <w:t>led presentation is designed to be used:</w:t>
      </w:r>
    </w:p>
    <w:p w14:paraId="56C53048" w14:textId="09F5F2C8" w:rsidR="007C4CC3" w:rsidRPr="00ED2C87" w:rsidRDefault="007C4CC3" w:rsidP="007C4CC3">
      <w:pPr>
        <w:pStyle w:val="RSCBulletedlist"/>
      </w:pPr>
      <w:r>
        <w:t xml:space="preserve">prior to teaching a topic which makes explicit use of the maths skill, such as using </w:t>
      </w:r>
      <w:r w:rsidR="000F3C2D">
        <w:t>when balancing equations</w:t>
      </w:r>
      <w:r>
        <w:t xml:space="preserve"> or using </w:t>
      </w:r>
      <w:r w:rsidR="0098738B">
        <w:t>scientific formulas</w:t>
      </w:r>
    </w:p>
    <w:p w14:paraId="0F4DD9DB" w14:textId="41EF5249" w:rsidR="005C154A" w:rsidRPr="00ED2C87" w:rsidRDefault="005C154A" w:rsidP="005C154A">
      <w:pPr>
        <w:pStyle w:val="RSCBulletedlist"/>
      </w:pPr>
      <w:r>
        <w:t>after summative assessment as an intervention.</w:t>
      </w:r>
    </w:p>
    <w:p w14:paraId="65DA0BD3" w14:textId="77777777" w:rsidR="007C4CC3" w:rsidRDefault="007C4CC3" w:rsidP="007C4CC3">
      <w:pPr>
        <w:pStyle w:val="RSCH3"/>
      </w:pPr>
      <w:r>
        <w:t>Scaffolding</w:t>
      </w:r>
    </w:p>
    <w:p w14:paraId="79049D67" w14:textId="4C038C32" w:rsidR="007C4CC3" w:rsidRDefault="007C4CC3" w:rsidP="007C4CC3">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The presentation</w:t>
      </w:r>
      <w:r w:rsidR="00CA143F">
        <w:rPr>
          <w:rFonts w:ascii="Century Gothic" w:eastAsia="Century Gothic" w:hAnsi="Century Gothic" w:cs="Century Gothic"/>
          <w:sz w:val="22"/>
          <w:szCs w:val="22"/>
        </w:rPr>
        <w:t xml:space="preserve"> is</w:t>
      </w:r>
      <w:r>
        <w:rPr>
          <w:rFonts w:ascii="Century Gothic" w:eastAsia="Century Gothic" w:hAnsi="Century Gothic" w:cs="Century Gothic"/>
          <w:sz w:val="22"/>
          <w:szCs w:val="22"/>
        </w:rPr>
        <w:t xml:space="preserve"> scaffolded, moving from worked examples (‘I do’) to faded examples (‘we do’), before learners go on to answer questions themselves (‘you do’). </w:t>
      </w:r>
    </w:p>
    <w:p w14:paraId="41176D02" w14:textId="77777777" w:rsidR="007C4CC3" w:rsidRDefault="007C4CC3" w:rsidP="007C4CC3">
      <w:pPr>
        <w:pStyle w:val="RSCH3"/>
      </w:pPr>
      <w:r>
        <w:t>Metacognition</w:t>
      </w:r>
    </w:p>
    <w:p w14:paraId="3ABDB17B" w14:textId="77777777" w:rsidR="007C4CC3" w:rsidRDefault="007C4CC3" w:rsidP="007C4CC3">
      <w:pPr>
        <w:pStyle w:val="RSCBasictext"/>
      </w:pPr>
      <w:r>
        <w:t>This resource type supports learners to develop their metacognitive skills in three key areas.</w:t>
      </w:r>
    </w:p>
    <w:p w14:paraId="1A4E87AA" w14:textId="77777777" w:rsidR="007C4CC3" w:rsidRDefault="007C4CC3" w:rsidP="007C4CC3">
      <w:pPr>
        <w:pStyle w:val="RSCBulletedlist"/>
      </w:pPr>
      <w:r>
        <w:rPr>
          <w:b/>
          <w:bCs/>
          <w:color w:val="000000"/>
        </w:rPr>
        <w:t xml:space="preserve">Planning </w:t>
      </w:r>
      <w:r w:rsidRPr="00EC1535">
        <w:rPr>
          <w:color w:val="000000"/>
        </w:rPr>
        <w:t xml:space="preserve">– </w:t>
      </w:r>
      <w:r w:rsidRPr="00E55D84">
        <w:t>prompt</w:t>
      </w:r>
      <w:r>
        <w:t xml:space="preserve"> learners to draw on their existing mathematical knowledge by asking themselves: ‘Have I seen a similar question before? Have I come across this mathematical skill before? Have I learned a different method for solving a similar problem?’</w:t>
      </w:r>
    </w:p>
    <w:p w14:paraId="51B73F47" w14:textId="77777777" w:rsidR="007C4CC3" w:rsidRDefault="007C4CC3" w:rsidP="007C4CC3">
      <w:pPr>
        <w:pStyle w:val="RSCBulletedlist"/>
      </w:pPr>
      <w:r>
        <w:rPr>
          <w:b/>
          <w:bCs/>
          <w:color w:val="000000"/>
        </w:rPr>
        <w:t>Monitoring</w:t>
      </w:r>
      <w:r>
        <w:rPr>
          <w:color w:val="000000"/>
        </w:rPr>
        <w:t xml:space="preserve"> – </w:t>
      </w:r>
      <w:r>
        <w:t>pr</w:t>
      </w:r>
      <w:r w:rsidRPr="00EB6179">
        <w:rPr>
          <w:color w:val="000000"/>
        </w:rPr>
        <w:t xml:space="preserve">ompt learners to ask </w:t>
      </w:r>
      <w:r>
        <w:t>themselves</w:t>
      </w:r>
      <w:r w:rsidRPr="00EB6179">
        <w:rPr>
          <w:color w:val="000000"/>
        </w:rPr>
        <w:t xml:space="preserve">: </w:t>
      </w:r>
      <w:r>
        <w:t xml:space="preserve">‘How confident am I feeling with these mathematical skills? Which parts of the presentation were most helpful to me?’ </w:t>
      </w:r>
    </w:p>
    <w:p w14:paraId="7E035B4F" w14:textId="77777777" w:rsidR="007C4CC3" w:rsidRDefault="007C4CC3" w:rsidP="007C4CC3">
      <w:pPr>
        <w:pStyle w:val="RSCBulletedlist"/>
      </w:pPr>
      <w:r>
        <w:rPr>
          <w:b/>
          <w:bCs/>
          <w:color w:val="000000"/>
        </w:rPr>
        <w:lastRenderedPageBreak/>
        <w:t>Evaluation</w:t>
      </w:r>
      <w:r>
        <w:rPr>
          <w:color w:val="000000"/>
        </w:rPr>
        <w:t xml:space="preserve"> – </w:t>
      </w:r>
      <w:r>
        <w:t>p</w:t>
      </w:r>
      <w:r w:rsidRPr="00EB6179">
        <w:rPr>
          <w:color w:val="000000"/>
        </w:rPr>
        <w:t xml:space="preserve">rompt learners to ask </w:t>
      </w:r>
      <w:r>
        <w:t>themselves</w:t>
      </w:r>
      <w:r w:rsidRPr="00EB6179">
        <w:rPr>
          <w:color w:val="000000"/>
        </w:rPr>
        <w:t xml:space="preserve">: </w:t>
      </w:r>
      <w:r>
        <w:t>‘What have I learned during the presentation? How will I apply this new knowledge in my learning?’</w:t>
      </w:r>
    </w:p>
    <w:p w14:paraId="61D2E1B4" w14:textId="77777777" w:rsidR="007C4CC3" w:rsidRDefault="007C4CC3" w:rsidP="00E9160F">
      <w:pPr>
        <w:pStyle w:val="RSCH2"/>
      </w:pPr>
      <w:r>
        <w:t>Teaching sequence</w:t>
      </w:r>
    </w:p>
    <w:p w14:paraId="7229A7E7" w14:textId="3CDCF5E0" w:rsidR="007C4CC3" w:rsidRDefault="007C4CC3" w:rsidP="007C4CC3">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Each teacher</w:t>
      </w:r>
      <w:r w:rsidR="00390BA1">
        <w:rPr>
          <w:rFonts w:ascii="Century Gothic" w:eastAsia="Century Gothic" w:hAnsi="Century Gothic" w:cs="Century Gothic"/>
          <w:sz w:val="22"/>
          <w:szCs w:val="22"/>
        </w:rPr>
        <w:t>-</w:t>
      </w:r>
      <w:r>
        <w:rPr>
          <w:rFonts w:ascii="Century Gothic" w:eastAsia="Century Gothic" w:hAnsi="Century Gothic" w:cs="Century Gothic"/>
          <w:sz w:val="22"/>
          <w:szCs w:val="22"/>
        </w:rPr>
        <w:t>led presentation begins with a slide outlining the objectives, followed by a chemistry question which uses the mathematical skill. During the presentation, the learners acquire the mathematical skills relevant to the question. At the end of the presentation, learners answer the question posed at the start, using the mathematical skills they have just developed.</w:t>
      </w:r>
    </w:p>
    <w:p w14:paraId="431B503D" w14:textId="6F56C0A2" w:rsidR="007C4CC3" w:rsidRDefault="007C4CC3" w:rsidP="007C4CC3">
      <w:pPr>
        <w:pStyle w:val="RSCBasictext"/>
      </w:pPr>
      <w:r>
        <w:t>This presentation is designed to be teacher</w:t>
      </w:r>
      <w:r w:rsidR="00AB367C">
        <w:t>-</w:t>
      </w:r>
      <w:r>
        <w:t>led and not used independently by learners.</w:t>
      </w:r>
    </w:p>
    <w:p w14:paraId="09E20FCD" w14:textId="77777777" w:rsidR="007C4CC3" w:rsidRDefault="007C4CC3" w:rsidP="007C4CC3">
      <w:pPr>
        <w:pStyle w:val="RSCnumberedlist"/>
        <w:numPr>
          <w:ilvl w:val="0"/>
          <w:numId w:val="14"/>
        </w:numPr>
      </w:pPr>
      <w:r>
        <w:t>Outline the learning objectives with learners (slide 2)</w:t>
      </w:r>
    </w:p>
    <w:p w14:paraId="4084E491" w14:textId="01EEE07A" w:rsidR="007C4CC3" w:rsidRDefault="007C4CC3" w:rsidP="007C4CC3">
      <w:pPr>
        <w:pStyle w:val="RSCnumberedlist"/>
      </w:pPr>
      <w:r>
        <w:t xml:space="preserve">Review the </w:t>
      </w:r>
      <w:r w:rsidR="006A01DE">
        <w:t>lesson</w:t>
      </w:r>
      <w:r>
        <w:t xml:space="preserve"> question (slide 3) without answering it, following the teacher notes </w:t>
      </w:r>
      <w:r w:rsidR="00A73DD2">
        <w:t>(provided in the presentation and copied in the notes below).</w:t>
      </w:r>
    </w:p>
    <w:p w14:paraId="54A661F0" w14:textId="1E39F04A" w:rsidR="000D6C18" w:rsidRDefault="000D6C18" w:rsidP="007C4CC3">
      <w:pPr>
        <w:pStyle w:val="RSCnumberedlist"/>
      </w:pPr>
      <w:r>
        <w:t xml:space="preserve">Review learning from stage 1 (slide </w:t>
      </w:r>
      <w:r w:rsidR="00FF7F64">
        <w:t xml:space="preserve">4) and </w:t>
      </w:r>
      <w:r w:rsidR="002A3956">
        <w:t>expand on that prior knowledge (slide 5).</w:t>
      </w:r>
    </w:p>
    <w:p w14:paraId="45417840" w14:textId="5C34DA91" w:rsidR="007C4CC3" w:rsidRDefault="007C4CC3" w:rsidP="007C4CC3">
      <w:pPr>
        <w:pStyle w:val="RSCnumberedlist"/>
      </w:pPr>
      <w:r>
        <w:t xml:space="preserve">Work through the </w:t>
      </w:r>
      <w:r w:rsidR="00514F4D">
        <w:t>maths</w:t>
      </w:r>
      <w:r>
        <w:t xml:space="preserve"> modelling slides, making explicit links between maths and science (slides </w:t>
      </w:r>
      <w:r w:rsidR="000D6C18">
        <w:t>6</w:t>
      </w:r>
      <w:r w:rsidR="00514F4D">
        <w:t>–</w:t>
      </w:r>
      <w:r w:rsidR="000D6C18">
        <w:t>21</w:t>
      </w:r>
      <w:r>
        <w:t xml:space="preserve">). </w:t>
      </w:r>
    </w:p>
    <w:p w14:paraId="7BAF0677" w14:textId="3638E7E1" w:rsidR="007C4CC3" w:rsidRDefault="007C4CC3" w:rsidP="007C4CC3">
      <w:pPr>
        <w:pStyle w:val="RSCnumberedlist"/>
      </w:pPr>
      <w:r>
        <w:t xml:space="preserve">Learners complete the ‘checking for understanding’ questions. Ask learners to independently complete the </w:t>
      </w:r>
      <w:r w:rsidR="006A01DE">
        <w:t>lesson</w:t>
      </w:r>
      <w:r>
        <w:t xml:space="preserve"> question using the knowledge covered during the lesson (slides </w:t>
      </w:r>
      <w:r w:rsidR="00756060">
        <w:t>22</w:t>
      </w:r>
      <w:r w:rsidR="00514F4D">
        <w:t>–</w:t>
      </w:r>
      <w:r w:rsidR="00756060">
        <w:t>26</w:t>
      </w:r>
      <w:r>
        <w:t xml:space="preserve">). </w:t>
      </w:r>
    </w:p>
    <w:p w14:paraId="0497ED8F" w14:textId="77777777" w:rsidR="007C4CC3" w:rsidRDefault="007C4CC3" w:rsidP="007C4CC3">
      <w:pPr>
        <w:pStyle w:val="RSCH3"/>
      </w:pPr>
      <w:r>
        <w:t>Review learning</w:t>
      </w:r>
    </w:p>
    <w:p w14:paraId="3073A933" w14:textId="47BB6A57" w:rsidR="00D9260B" w:rsidRPr="00B32259" w:rsidRDefault="007C4CC3" w:rsidP="00B32259">
      <w:pPr>
        <w:pStyle w:val="RSCBulletedlist"/>
        <w:numPr>
          <w:ilvl w:val="0"/>
          <w:numId w:val="0"/>
        </w:numPr>
        <w:rPr>
          <w:color w:val="000000"/>
        </w:rPr>
      </w:pPr>
      <w:r>
        <w:t>Use the complementary learner worksheet and short activities presentation as a follow</w:t>
      </w:r>
      <w:r w:rsidR="00AB367C">
        <w:t>-</w:t>
      </w:r>
      <w:r>
        <w:t>up or later as a review</w:t>
      </w:r>
      <w:r>
        <w:rPr>
          <w:color w:val="000000"/>
        </w:rPr>
        <w:t>.</w:t>
      </w:r>
    </w:p>
    <w:p w14:paraId="51B82CAF" w14:textId="084CCEF5" w:rsidR="00227120" w:rsidRDefault="00227120" w:rsidP="00B32259">
      <w:pPr>
        <w:pStyle w:val="RSCH1"/>
      </w:pPr>
      <w:r>
        <w:t>Slide notes</w:t>
      </w:r>
    </w:p>
    <w:p w14:paraId="1E67E5FD" w14:textId="1587DD87" w:rsidR="00F4726A" w:rsidRDefault="009D057E" w:rsidP="009D057E">
      <w:pPr>
        <w:pStyle w:val="RSCBasictext"/>
      </w:pPr>
      <w:r>
        <w:t>Below is the teacher guidance by slide, giving detailed information to support your teaching of the maths skill. Answers are provided for all questions. W</w:t>
      </w:r>
      <w:r>
        <w:rPr>
          <w:rFonts w:eastAsia="Century Gothic" w:cs="Century Gothic"/>
        </w:rPr>
        <w:t>hen relevant, common mathematical misconceptions are highlighted.</w:t>
      </w:r>
      <w:r>
        <w:t xml:space="preserve"> These notes are also provided in the notes section of the PowerPoint presentation.</w:t>
      </w:r>
    </w:p>
    <w:p w14:paraId="65F28EC1" w14:textId="12D2071F" w:rsidR="000F3E91" w:rsidRDefault="000F3E91" w:rsidP="00E9160F">
      <w:pPr>
        <w:pStyle w:val="RSCH2"/>
      </w:pPr>
      <w:r>
        <w:t>Introduction (slides 1–</w:t>
      </w:r>
      <w:r w:rsidR="00337855">
        <w:t>5</w:t>
      </w:r>
      <w:r w:rsidR="00395365">
        <w:t>)</w:t>
      </w:r>
    </w:p>
    <w:p w14:paraId="3A4DE7A6" w14:textId="3ACD99C3" w:rsidR="008B419D" w:rsidRDefault="00227120" w:rsidP="008B419D">
      <w:pPr>
        <w:pStyle w:val="RSCH3"/>
      </w:pPr>
      <w:r>
        <w:t>Slide 1:</w:t>
      </w:r>
      <w:r w:rsidR="00865551">
        <w:t xml:space="preserve"> </w:t>
      </w:r>
      <w:r w:rsidR="007B6347">
        <w:t>Algebra and equations</w:t>
      </w:r>
    </w:p>
    <w:p w14:paraId="7421E645" w14:textId="70105495" w:rsidR="007B6347" w:rsidRDefault="007B6347" w:rsidP="007B6347">
      <w:pPr>
        <w:pStyle w:val="RSCBasictext"/>
      </w:pPr>
      <w:r>
        <w:t>No notes.</w:t>
      </w:r>
    </w:p>
    <w:p w14:paraId="01F3082C" w14:textId="1838A6C6" w:rsidR="00227120" w:rsidRDefault="00227120" w:rsidP="008B419D">
      <w:pPr>
        <w:pStyle w:val="RSCH3"/>
      </w:pPr>
      <w:r>
        <w:t>Slide 2:</w:t>
      </w:r>
      <w:r w:rsidR="00865551">
        <w:t xml:space="preserve"> </w:t>
      </w:r>
      <w:r w:rsidR="007B6347">
        <w:t>Introduction</w:t>
      </w:r>
    </w:p>
    <w:p w14:paraId="2BB14CA4" w14:textId="36B97AC2" w:rsidR="007B6347" w:rsidRDefault="007B6347" w:rsidP="007B6347">
      <w:pPr>
        <w:pStyle w:val="RSCBasictext"/>
      </w:pPr>
      <w:r>
        <w:t>No notes.</w:t>
      </w:r>
    </w:p>
    <w:p w14:paraId="6B70EFBB" w14:textId="6A32ADF3" w:rsidR="007B6347" w:rsidRDefault="00227120" w:rsidP="004D3E32">
      <w:pPr>
        <w:pStyle w:val="RSCH3"/>
      </w:pPr>
      <w:r>
        <w:t>Slide 3:</w:t>
      </w:r>
      <w:r w:rsidR="00865551">
        <w:t xml:space="preserve"> </w:t>
      </w:r>
      <w:r w:rsidR="007B6347">
        <w:t>Lesson</w:t>
      </w:r>
      <w:r w:rsidR="000244FA">
        <w:t xml:space="preserve"> question</w:t>
      </w:r>
    </w:p>
    <w:p w14:paraId="2307445C" w14:textId="4E708578" w:rsidR="00321CB9" w:rsidRPr="001245B4" w:rsidRDefault="001245B4" w:rsidP="001245B4">
      <w:pPr>
        <w:pStyle w:val="RSCBasictext"/>
      </w:pPr>
      <w:r w:rsidRPr="001245B4">
        <w:t xml:space="preserve">This slide introduces the challenge question that </w:t>
      </w:r>
      <w:r w:rsidR="00E87D73">
        <w:t>learner</w:t>
      </w:r>
      <w:r w:rsidRPr="001245B4">
        <w:t xml:space="preserve">s will return to at the end of the </w:t>
      </w:r>
      <w:r w:rsidR="007B6347">
        <w:t>lesson</w:t>
      </w:r>
      <w:r w:rsidRPr="001245B4">
        <w:t xml:space="preserve">. </w:t>
      </w:r>
      <w:r w:rsidR="00321CB9" w:rsidRPr="00321CB9">
        <w:t>Learners are not expected to attempt it at this point.</w:t>
      </w:r>
    </w:p>
    <w:p w14:paraId="3236921E" w14:textId="0901FA20" w:rsidR="001245B4" w:rsidRPr="001245B4" w:rsidRDefault="001245B4" w:rsidP="001245B4">
      <w:pPr>
        <w:pStyle w:val="RSCBasictext"/>
      </w:pPr>
      <w:r w:rsidRPr="001245B4">
        <w:lastRenderedPageBreak/>
        <w:t>Briefly</w:t>
      </w:r>
      <w:r w:rsidR="00BC2CE3">
        <w:t xml:space="preserve"> </w:t>
      </w:r>
      <w:r w:rsidRPr="001245B4">
        <w:t xml:space="preserve">talk through the scenario. The question combines three skills from the </w:t>
      </w:r>
      <w:r w:rsidR="00E4575A">
        <w:t>lesson</w:t>
      </w:r>
      <w:r w:rsidR="00FC3517">
        <w:t>.</w:t>
      </w:r>
    </w:p>
    <w:p w14:paraId="72905E3D" w14:textId="45E22D64" w:rsidR="001245B4" w:rsidRPr="001245B4" w:rsidRDefault="00FC3517" w:rsidP="001245B4">
      <w:pPr>
        <w:pStyle w:val="RSCBulletedlist"/>
      </w:pPr>
      <w:r>
        <w:t>P</w:t>
      </w:r>
      <w:r w:rsidR="001245B4" w:rsidRPr="001245B4">
        <w:t>art (a): balancing a chemical equation</w:t>
      </w:r>
    </w:p>
    <w:p w14:paraId="277C4618" w14:textId="10F43072" w:rsidR="001245B4" w:rsidRPr="001245B4" w:rsidRDefault="00FC3517" w:rsidP="001245B4">
      <w:pPr>
        <w:pStyle w:val="RSCBulletedlist"/>
      </w:pPr>
      <w:r>
        <w:t>P</w:t>
      </w:r>
      <w:r w:rsidR="001245B4" w:rsidRPr="001245B4">
        <w:t>art (b): substituting values into a formula</w:t>
      </w:r>
    </w:p>
    <w:p w14:paraId="6599CAFA" w14:textId="47225CC7" w:rsidR="001245B4" w:rsidRPr="001245B4" w:rsidRDefault="00FC3517" w:rsidP="001245B4">
      <w:pPr>
        <w:pStyle w:val="RSCBulletedlist"/>
      </w:pPr>
      <w:r>
        <w:t>P</w:t>
      </w:r>
      <w:r w:rsidR="001245B4" w:rsidRPr="001245B4">
        <w:t>art (c): rearranging a formula to find the unknown (making volume the subject)</w:t>
      </w:r>
    </w:p>
    <w:p w14:paraId="252E237B" w14:textId="2A378215" w:rsidR="001245B4" w:rsidRDefault="00FC3517" w:rsidP="001245B4">
      <w:pPr>
        <w:pStyle w:val="RSCBasictext"/>
      </w:pPr>
      <w:r>
        <w:t>A</w:t>
      </w:r>
      <w:r w:rsidR="001245B4" w:rsidRPr="001245B4">
        <w:t xml:space="preserve">sk </w:t>
      </w:r>
      <w:r w:rsidR="00E87D73">
        <w:t>learner</w:t>
      </w:r>
      <w:r w:rsidR="001245B4" w:rsidRPr="001245B4">
        <w:t xml:space="preserve">s: what skills do you think you will need to answer this? This activates prior knowledge and helps </w:t>
      </w:r>
      <w:r w:rsidR="00E87D73">
        <w:t>learner</w:t>
      </w:r>
      <w:r w:rsidR="001245B4" w:rsidRPr="001245B4">
        <w:t>s identify what they already know and what they need to learn.</w:t>
      </w:r>
    </w:p>
    <w:p w14:paraId="43DDF8DB" w14:textId="570E2430" w:rsidR="00227120" w:rsidRDefault="00227120" w:rsidP="008B419D">
      <w:pPr>
        <w:pStyle w:val="RSCH3"/>
      </w:pPr>
      <w:r>
        <w:t>Slide 4:</w:t>
      </w:r>
      <w:r w:rsidR="00E87D73">
        <w:t xml:space="preserve"> </w:t>
      </w:r>
      <w:r w:rsidR="004E05AE">
        <w:t>L</w:t>
      </w:r>
      <w:r w:rsidR="000B0BF9">
        <w:t>earning from</w:t>
      </w:r>
      <w:r w:rsidR="00E87D73">
        <w:t xml:space="preserve"> </w:t>
      </w:r>
      <w:r w:rsidR="004E05AE">
        <w:t>stage 1</w:t>
      </w:r>
    </w:p>
    <w:p w14:paraId="3962E757" w14:textId="0811ADC6" w:rsidR="00F51C56" w:rsidRPr="00F51C56" w:rsidRDefault="00F51C56" w:rsidP="00F51C56">
      <w:pPr>
        <w:pStyle w:val="RSCBasictext"/>
      </w:pPr>
      <w:r w:rsidRPr="00F51C56">
        <w:t xml:space="preserve">A brief recap </w:t>
      </w:r>
      <w:r w:rsidRPr="00421A90">
        <w:t>of</w:t>
      </w:r>
      <w:r w:rsidR="009B26E1">
        <w:t xml:space="preserve"> algebra and equations</w:t>
      </w:r>
      <w:r w:rsidRPr="00421A90">
        <w:t xml:space="preserve"> </w:t>
      </w:r>
      <w:r w:rsidR="00395365">
        <w:t>stage</w:t>
      </w:r>
      <w:r w:rsidRPr="00B05444">
        <w:t xml:space="preserve"> 1</w:t>
      </w:r>
      <w:r w:rsidRPr="00F51C56">
        <w:t xml:space="preserve"> content to activate prior knowledge. </w:t>
      </w:r>
    </w:p>
    <w:p w14:paraId="2251B45F" w14:textId="0C63D877" w:rsidR="00F51C56" w:rsidRPr="00F51C56" w:rsidRDefault="00F51C56" w:rsidP="00F51C56">
      <w:pPr>
        <w:pStyle w:val="RSCBasictext"/>
      </w:pPr>
      <w:r w:rsidRPr="00F51C56">
        <w:t xml:space="preserve">Quick check answer: </w:t>
      </w:r>
      <m:oMath>
        <m:r>
          <w:rPr>
            <w:rFonts w:ascii="Cambria Math" w:hAnsi="Cambria Math"/>
          </w:rPr>
          <m:t>10-5.6=4.4 </m:t>
        </m:r>
        <m:r>
          <m:rPr>
            <m:sty m:val="p"/>
          </m:rPr>
          <w:rPr>
            <w:rFonts w:ascii="Cambria Math" w:hAnsi="Cambria Math"/>
          </w:rPr>
          <m:t>g</m:t>
        </m:r>
      </m:oMath>
      <w:r w:rsidRPr="00F51C56">
        <w:t>. This uses conservation of mass – the total mass of products must equal the total mass of reactants.</w:t>
      </w:r>
    </w:p>
    <w:p w14:paraId="0BEF0393" w14:textId="737833C8" w:rsidR="00F51C56" w:rsidRDefault="00F51C56" w:rsidP="00F51C56">
      <w:pPr>
        <w:pStyle w:val="RSCBasictext"/>
      </w:pPr>
      <w:r w:rsidRPr="00F51C56">
        <w:t xml:space="preserve">If learners struggle with this recap, </w:t>
      </w:r>
      <w:r w:rsidR="0031727E">
        <w:t>then consider</w:t>
      </w:r>
      <w:r w:rsidRPr="00F51C56">
        <w:t xml:space="preserve"> revisiting the </w:t>
      </w:r>
      <w:r w:rsidR="00395365">
        <w:t>stage</w:t>
      </w:r>
      <w:r w:rsidRPr="00F51C56">
        <w:t xml:space="preserve"> 1 resource.</w:t>
      </w:r>
    </w:p>
    <w:p w14:paraId="7A763542" w14:textId="77777777" w:rsidR="00337855" w:rsidRDefault="00337855" w:rsidP="00337855">
      <w:pPr>
        <w:pStyle w:val="RSCH3"/>
      </w:pPr>
      <w:r>
        <w:t xml:space="preserve">Slide 5: What does balancing mean? </w:t>
      </w:r>
    </w:p>
    <w:p w14:paraId="23E61931" w14:textId="77777777" w:rsidR="00337855" w:rsidRPr="00FE2BE5" w:rsidRDefault="00337855" w:rsidP="00337855">
      <w:pPr>
        <w:pStyle w:val="RSCBasictext"/>
      </w:pPr>
      <w:r w:rsidRPr="00FE2BE5">
        <w:t>This slide introduces the difference between an unbalanced and a balanced equation. It also introduces the key vocabulary: coefficients and subscripts.</w:t>
      </w:r>
    </w:p>
    <w:p w14:paraId="4D613C26" w14:textId="77777777" w:rsidR="00337855" w:rsidRPr="00FE2BE5" w:rsidRDefault="00337855" w:rsidP="00337855">
      <w:pPr>
        <w:pStyle w:val="RSCBasictext"/>
      </w:pPr>
      <w:r w:rsidRPr="00B05444">
        <w:t>Explain</w:t>
      </w:r>
      <w:r w:rsidRPr="008C08DA">
        <w:t xml:space="preserve"> that an unbalanced equation tells us what reacts and what is produced, but a balanced equation also tells us how much. </w:t>
      </w:r>
      <w:r w:rsidRPr="00B05444">
        <w:t>Discuss</w:t>
      </w:r>
      <w:r w:rsidRPr="008C08DA">
        <w:t xml:space="preserve"> why</w:t>
      </w:r>
      <w:r w:rsidRPr="00FE2BE5">
        <w:t xml:space="preserve"> </w:t>
      </w:r>
      <w:proofErr w:type="gramStart"/>
      <w:r w:rsidRPr="00FE2BE5">
        <w:t>this matters</w:t>
      </w:r>
      <w:proofErr w:type="gramEnd"/>
      <w:r w:rsidRPr="00FE2BE5">
        <w:t xml:space="preserve"> – without knowing how much, we cannot calculate quantities in chemistry.</w:t>
      </w:r>
    </w:p>
    <w:p w14:paraId="264D655C" w14:textId="77777777" w:rsidR="00337855" w:rsidRPr="00FE2BE5" w:rsidRDefault="00337855" w:rsidP="00337855">
      <w:pPr>
        <w:pStyle w:val="RSCBasictext"/>
      </w:pPr>
      <w:r w:rsidRPr="00FE2BE5">
        <w:t xml:space="preserve">Remind learners that the subscript numbers written within the </w:t>
      </w:r>
      <w:r>
        <w:t>formulas</w:t>
      </w:r>
      <w:r w:rsidRPr="00FE2BE5">
        <w:t xml:space="preserve"> tell us how many atoms of a particular element are in a single molecule. Use the example of </w:t>
      </w:r>
      <m:oMath>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tl/>
                <w:lang w:bidi="ar-AE"/>
              </w:rPr>
              <m:t>2</m:t>
            </m:r>
          </m:sub>
        </m:sSub>
        <m:r>
          <w:rPr>
            <w:rFonts w:ascii="Cambria Math" w:hAnsi="Cambria Math"/>
            <w:rtl/>
            <w:lang w:bidi="ar-AE"/>
          </w:rPr>
          <m:t> </m:t>
        </m:r>
      </m:oMath>
      <w:r w:rsidRPr="00FE2BE5">
        <w:t>to illustrate this – the subscript</w:t>
      </w:r>
      <w:r>
        <w:t xml:space="preserve"> 2</w:t>
      </w:r>
      <w:r w:rsidRPr="00FE2BE5">
        <w:t xml:space="preserve"> tells us there are </w:t>
      </w:r>
      <w:r>
        <w:t>2</w:t>
      </w:r>
      <w:r w:rsidRPr="00FE2BE5">
        <w:t xml:space="preserve"> atoms of oxygen in </w:t>
      </w:r>
      <w:r>
        <w:t>1</w:t>
      </w:r>
      <w:r w:rsidRPr="00FE2BE5">
        <w:t xml:space="preserve"> molecule of oxygen.</w:t>
      </w:r>
    </w:p>
    <w:p w14:paraId="02362EF3" w14:textId="77777777" w:rsidR="00337855" w:rsidRPr="00FE2BE5" w:rsidRDefault="00337855" w:rsidP="00337855">
      <w:pPr>
        <w:pStyle w:val="RSCBasictext"/>
      </w:pPr>
      <w:r w:rsidRPr="00B05444">
        <w:t>Describe</w:t>
      </w:r>
      <w:r w:rsidRPr="00FE2BE5">
        <w:t xml:space="preserve"> the difference between the unbalanced and balanced equation. Ask learners to count the atoms on each side of the balanced equation and confirm that there are </w:t>
      </w:r>
      <w:r>
        <w:t xml:space="preserve">4 </w:t>
      </w:r>
      <w:r w:rsidRPr="00FE2BE5">
        <w:t xml:space="preserve">hydrogen atoms and </w:t>
      </w:r>
      <w:r>
        <w:t>2</w:t>
      </w:r>
      <w:r w:rsidRPr="00FE2BE5">
        <w:t xml:space="preserve"> oxygen atoms on both sides.</w:t>
      </w:r>
    </w:p>
    <w:p w14:paraId="73B3E06A" w14:textId="77777777" w:rsidR="00337855" w:rsidRPr="00FE2BE5" w:rsidRDefault="00337855" w:rsidP="00337855">
      <w:pPr>
        <w:pStyle w:val="RSCBasictext"/>
      </w:pPr>
      <w:r w:rsidRPr="00B05444">
        <w:t>Explain</w:t>
      </w:r>
      <w:r w:rsidRPr="00FE2BE5">
        <w:t xml:space="preserve"> that the key rule is critical: we balance by adding coefficients, never by changing subscripts. Changing subscripts changes the substance itself (</w:t>
      </w:r>
      <m:oMath>
        <m:sSub>
          <m:sSubPr>
            <m:ctrlPr>
              <w:rPr>
                <w:rFonts w:ascii="Cambria Math" w:hAnsi="Cambria Math"/>
                <w:i/>
                <w:iCs/>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O</m:t>
        </m:r>
      </m:oMath>
      <w:r w:rsidRPr="00FE2BE5">
        <w:t xml:space="preserve"> becomes </w:t>
      </w:r>
      <m:oMath>
        <m:sSub>
          <m:sSubPr>
            <m:ctrlPr>
              <w:rPr>
                <w:rFonts w:ascii="Cambria Math" w:hAnsi="Cambria Math"/>
                <w:i/>
                <w:iCs/>
              </w:rPr>
            </m:ctrlPr>
          </m:sSubPr>
          <m:e>
            <m:r>
              <m:rPr>
                <m:sty m:val="p"/>
              </m:rPr>
              <w:rPr>
                <w:rFonts w:ascii="Cambria Math" w:hAnsi="Cambria Math"/>
              </w:rPr>
              <m:t>H</m:t>
            </m:r>
          </m:e>
          <m:sub>
            <m:r>
              <m:rPr>
                <m:sty m:val="p"/>
              </m:rPr>
              <w:rPr>
                <w:rFonts w:ascii="Cambria Math" w:hAnsi="Cambria Math"/>
              </w:rPr>
              <m:t>2</m:t>
            </m:r>
          </m:sub>
        </m:sSub>
        <m:sSub>
          <m:sSubPr>
            <m:ctrlPr>
              <w:rPr>
                <w:rFonts w:ascii="Cambria Math" w:hAnsi="Cambria Math"/>
                <w:i/>
                <w:iCs/>
              </w:rPr>
            </m:ctrlPr>
          </m:sSubPr>
          <m:e>
            <m:r>
              <m:rPr>
                <m:sty m:val="p"/>
              </m:rPr>
              <w:rPr>
                <w:rFonts w:ascii="Cambria Math" w:hAnsi="Cambria Math"/>
              </w:rPr>
              <m:t>O</m:t>
            </m:r>
          </m:e>
          <m:sub>
            <m:r>
              <w:rPr>
                <w:rFonts w:ascii="Cambria Math" w:hAnsi="Cambria Math"/>
              </w:rPr>
              <m:t>2</m:t>
            </m:r>
          </m:sub>
        </m:sSub>
      </m:oMath>
      <w:r w:rsidRPr="00FE2BE5">
        <w:t>, which is hydrogen peroxide, not water).</w:t>
      </w:r>
    </w:p>
    <w:p w14:paraId="56B52EEE" w14:textId="3A36844C" w:rsidR="00337855" w:rsidRPr="00FE2BE5" w:rsidRDefault="00337855" w:rsidP="00337855">
      <w:pPr>
        <w:pStyle w:val="RSCBasictext"/>
      </w:pPr>
      <w:r w:rsidRPr="00B05444">
        <w:t>Ask</w:t>
      </w:r>
      <w:r w:rsidRPr="00FE2BE5">
        <w:rPr>
          <w:b/>
          <w:bCs/>
        </w:rPr>
        <w:t>:</w:t>
      </w:r>
      <w:r w:rsidRPr="00FE2BE5">
        <w:t xml:space="preserve"> what would happen if we wrote </w:t>
      </w:r>
      <w:r>
        <w:t>2</w:t>
      </w:r>
      <w:r w:rsidR="008340C6" w:rsidRPr="000017B2">
        <w:rPr>
          <w:rFonts w:ascii="Cambria Math" w:hAnsi="Cambria Math"/>
        </w:rPr>
        <w:t>O</w:t>
      </w:r>
      <w:r>
        <w:t xml:space="preserve"> </w:t>
      </w:r>
      <w:r w:rsidRPr="00FE2BE5">
        <w:t xml:space="preserve">instead of </w:t>
      </w:r>
      <m:oMath>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tl/>
                <w:lang w:bidi="ar-AE"/>
              </w:rPr>
              <m:t>2</m:t>
            </m:r>
          </m:sub>
        </m:sSub>
      </m:oMath>
      <w:r w:rsidRPr="00FE2BE5">
        <w:t xml:space="preserve">? Discuss – </w:t>
      </w:r>
      <w:r>
        <w:t>2</w:t>
      </w:r>
      <w:r w:rsidR="00741991" w:rsidRPr="000017B2">
        <w:rPr>
          <w:rFonts w:ascii="Cambria Math" w:hAnsi="Cambria Math"/>
        </w:rPr>
        <w:t>O</w:t>
      </w:r>
      <w:r>
        <w:t xml:space="preserve"> </w:t>
      </w:r>
      <w:r w:rsidRPr="00FE2BE5">
        <w:t xml:space="preserve">means </w:t>
      </w:r>
      <w:r>
        <w:t xml:space="preserve">2 </w:t>
      </w:r>
      <w:r w:rsidRPr="00FE2BE5">
        <w:t xml:space="preserve">separate oxygen atoms, while </w:t>
      </w:r>
      <m:oMath>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tl/>
                <w:lang w:bidi="ar-AE"/>
              </w:rPr>
              <m:t>2</m:t>
            </m:r>
          </m:sub>
        </m:sSub>
        <m:r>
          <w:rPr>
            <w:rFonts w:ascii="Cambria Math" w:hAnsi="Cambria Math"/>
            <w:rtl/>
            <w:lang w:bidi="ar-AE"/>
          </w:rPr>
          <m:t> </m:t>
        </m:r>
      </m:oMath>
      <w:r w:rsidRPr="00FE2BE5">
        <w:t xml:space="preserve">means </w:t>
      </w:r>
      <w:r>
        <w:t xml:space="preserve">1 </w:t>
      </w:r>
      <w:r w:rsidRPr="00FE2BE5">
        <w:t xml:space="preserve">molecule containing </w:t>
      </w:r>
      <w:r>
        <w:t xml:space="preserve">2 </w:t>
      </w:r>
      <w:r w:rsidRPr="00FE2BE5">
        <w:t>oxygen atoms. This reinforces the difference between coefficients (how many molecules) and subscripts (how many atoms within a molecule).</w:t>
      </w:r>
    </w:p>
    <w:p w14:paraId="7FD64AEE" w14:textId="114090D9" w:rsidR="00337855" w:rsidRDefault="00337855" w:rsidP="00337855">
      <w:pPr>
        <w:pStyle w:val="RSCBasictext"/>
      </w:pPr>
      <w:r w:rsidRPr="00FE2BE5">
        <w:t xml:space="preserve">More information on ratios in balanced chemical equations and how this relates to the coefficients can be found in the ratio and proportion </w:t>
      </w:r>
      <w:r>
        <w:t xml:space="preserve">stage 2 </w:t>
      </w:r>
      <w:r w:rsidRPr="00FE2BE5">
        <w:t>teacher</w:t>
      </w:r>
      <w:r w:rsidR="00AB367C">
        <w:t>-</w:t>
      </w:r>
      <w:r>
        <w:t>led</w:t>
      </w:r>
      <w:r w:rsidRPr="00FE2BE5">
        <w:t xml:space="preserve"> presentation</w:t>
      </w:r>
      <w:r>
        <w:t xml:space="preserve">: </w:t>
      </w:r>
      <w:hyperlink r:id="rId21" w:history="1">
        <w:r w:rsidRPr="00452BC0">
          <w:rPr>
            <w:rFonts w:eastAsia="Times New Roman"/>
            <w:color w:val="6D0C41"/>
            <w:u w:val="single"/>
            <w:lang w:eastAsia="en-GB"/>
          </w:rPr>
          <w:t>rsc.li/4zsNyho</w:t>
        </w:r>
      </w:hyperlink>
      <w:r>
        <w:rPr>
          <w:rFonts w:eastAsia="Times New Roman"/>
          <w:color w:val="0563C1"/>
          <w:u w:val="single"/>
          <w:lang w:eastAsia="en-GB"/>
        </w:rPr>
        <w:t>.</w:t>
      </w:r>
    </w:p>
    <w:p w14:paraId="0EBEF13C" w14:textId="77777777" w:rsidR="006A01DE" w:rsidRDefault="006A01DE" w:rsidP="00E9160F">
      <w:pPr>
        <w:pStyle w:val="RSCH2"/>
      </w:pPr>
    </w:p>
    <w:p w14:paraId="4E27C407" w14:textId="44265CB2" w:rsidR="008A7220" w:rsidRDefault="008A7220" w:rsidP="00E9160F">
      <w:pPr>
        <w:pStyle w:val="RSCH2"/>
      </w:pPr>
      <w:r>
        <w:lastRenderedPageBreak/>
        <w:t xml:space="preserve">Mathematical modelling (slides </w:t>
      </w:r>
      <w:r w:rsidR="00337855">
        <w:t>6</w:t>
      </w:r>
      <w:r>
        <w:t>–</w:t>
      </w:r>
      <w:r w:rsidR="003836D6">
        <w:t>2</w:t>
      </w:r>
      <w:r w:rsidR="00E25EE9">
        <w:t>1</w:t>
      </w:r>
      <w:r w:rsidR="003836D6">
        <w:t>)</w:t>
      </w:r>
    </w:p>
    <w:p w14:paraId="501E820E" w14:textId="0D6117C9" w:rsidR="00FE2BE5" w:rsidRDefault="006071BD" w:rsidP="008B419D">
      <w:pPr>
        <w:pStyle w:val="RSCH3"/>
      </w:pPr>
      <w:r>
        <w:t>Slide 6:</w:t>
      </w:r>
      <w:r w:rsidR="00330FD8">
        <w:t xml:space="preserve"> </w:t>
      </w:r>
      <w:r w:rsidR="00452BC0">
        <w:t>H</w:t>
      </w:r>
      <w:r w:rsidR="00330FD8">
        <w:t>ow do we balance equations?</w:t>
      </w:r>
    </w:p>
    <w:p w14:paraId="5AB797F6" w14:textId="77777777" w:rsidR="006715F6" w:rsidRPr="006715F6" w:rsidRDefault="006715F6" w:rsidP="006715F6">
      <w:pPr>
        <w:pStyle w:val="RSCBasictext"/>
      </w:pPr>
      <w:r w:rsidRPr="00B05444">
        <w:t>Describe</w:t>
      </w:r>
      <w:r w:rsidRPr="006715F6">
        <w:t xml:space="preserve"> the systematic method for balancing equations. This gives learners a reliable process to follow rather than relying on trial and error.</w:t>
      </w:r>
    </w:p>
    <w:p w14:paraId="504DA6BC" w14:textId="77777777" w:rsidR="006715F6" w:rsidRPr="002A1750" w:rsidRDefault="006715F6" w:rsidP="006715F6">
      <w:pPr>
        <w:pStyle w:val="RSCBasictext"/>
      </w:pPr>
      <w:r w:rsidRPr="002A1750">
        <w:t>Explain each step</w:t>
      </w:r>
      <w:r w:rsidR="002A1750">
        <w:t>:</w:t>
      </w:r>
    </w:p>
    <w:p w14:paraId="4E02697D" w14:textId="77777777" w:rsidR="00D70BA6" w:rsidRPr="006715F6" w:rsidRDefault="00D70BA6" w:rsidP="006715F6">
      <w:pPr>
        <w:pStyle w:val="RSCBasictext"/>
      </w:pPr>
      <w:r w:rsidRPr="00D70BA6">
        <w:rPr>
          <w:b/>
          <w:bCs/>
        </w:rPr>
        <w:t xml:space="preserve">Step 1: </w:t>
      </w:r>
      <w:r w:rsidRPr="00D70BA6">
        <w:t>list all the elements in the equation.</w:t>
      </w:r>
    </w:p>
    <w:p w14:paraId="4D95CF87" w14:textId="77777777" w:rsidR="006715F6" w:rsidRPr="006715F6" w:rsidRDefault="006715F6" w:rsidP="006715F6">
      <w:pPr>
        <w:pStyle w:val="RSCBasictext"/>
      </w:pPr>
      <w:r w:rsidRPr="006715F6">
        <w:rPr>
          <w:b/>
          <w:bCs/>
        </w:rPr>
        <w:t xml:space="preserve">Step </w:t>
      </w:r>
      <w:r w:rsidR="00D70BA6">
        <w:rPr>
          <w:b/>
          <w:bCs/>
        </w:rPr>
        <w:t>2</w:t>
      </w:r>
      <w:r w:rsidRPr="006715F6">
        <w:rPr>
          <w:b/>
          <w:bCs/>
        </w:rPr>
        <w:t xml:space="preserve">: </w:t>
      </w:r>
      <w:r w:rsidRPr="006715F6">
        <w:t>count the atoms of each element on both sides. Encourage learners to draw a table with columns for element, left side</w:t>
      </w:r>
      <w:r w:rsidR="002060DA" w:rsidRPr="002060DA">
        <w:t xml:space="preserve"> and right side.</w:t>
      </w:r>
      <w:r w:rsidRPr="006715F6">
        <w:t xml:space="preserve"> This makes it easier to see which elements need balancing.</w:t>
      </w:r>
    </w:p>
    <w:p w14:paraId="07475632" w14:textId="77777777" w:rsidR="006715F6" w:rsidRPr="006715F6" w:rsidRDefault="006715F6" w:rsidP="006715F6">
      <w:pPr>
        <w:pStyle w:val="RSCBasictext"/>
      </w:pPr>
      <w:r w:rsidRPr="006715F6">
        <w:rPr>
          <w:b/>
          <w:bCs/>
        </w:rPr>
        <w:t xml:space="preserve">Step </w:t>
      </w:r>
      <w:r w:rsidR="00D70BA6">
        <w:rPr>
          <w:b/>
          <w:bCs/>
        </w:rPr>
        <w:t>3</w:t>
      </w:r>
      <w:r w:rsidRPr="006715F6">
        <w:rPr>
          <w:b/>
          <w:bCs/>
        </w:rPr>
        <w:t xml:space="preserve">: </w:t>
      </w:r>
      <w:r w:rsidRPr="006715F6">
        <w:t xml:space="preserve">balance one element at a time, starting with the element that appears in the fewest </w:t>
      </w:r>
      <w:r w:rsidR="007F2AB8">
        <w:t>formulas</w:t>
      </w:r>
      <w:r w:rsidRPr="006715F6">
        <w:t xml:space="preserve">. Explain why – if an element only appears in one formula on each side, changing its coefficient won't affect other elements as much. Leave oxygen and hydrogen until last as they often appear in multiple </w:t>
      </w:r>
      <w:r w:rsidR="007F2AB8">
        <w:t>formulas</w:t>
      </w:r>
      <w:r w:rsidRPr="006715F6">
        <w:t xml:space="preserve">. Adjust the coefficients. Remind learners that they can only add numbers in front of </w:t>
      </w:r>
      <w:r w:rsidR="007F2AB8">
        <w:t>formulas</w:t>
      </w:r>
      <w:r w:rsidRPr="006715F6">
        <w:t>, not change the subscripts. After each adjustment, recount the atoms – changing one coefficient may unbalance another element.</w:t>
      </w:r>
    </w:p>
    <w:p w14:paraId="56C28212" w14:textId="77777777" w:rsidR="006715F6" w:rsidRPr="006715F6" w:rsidRDefault="006715F6" w:rsidP="006715F6">
      <w:pPr>
        <w:pStyle w:val="RSCBasictext"/>
      </w:pPr>
      <w:r w:rsidRPr="006715F6">
        <w:rPr>
          <w:b/>
          <w:bCs/>
        </w:rPr>
        <w:t xml:space="preserve">Step </w:t>
      </w:r>
      <w:r w:rsidR="00D70BA6">
        <w:rPr>
          <w:b/>
          <w:bCs/>
        </w:rPr>
        <w:t>4</w:t>
      </w:r>
      <w:r w:rsidRPr="006715F6">
        <w:rPr>
          <w:b/>
          <w:bCs/>
        </w:rPr>
        <w:t xml:space="preserve">: </w:t>
      </w:r>
      <w:r w:rsidRPr="006715F6">
        <w:t>check all elements balance. Every element must have the same count on both sides. Ask learners to go through each element systematically rather than assuming it looks right.</w:t>
      </w:r>
    </w:p>
    <w:p w14:paraId="7F04D86F" w14:textId="1F45839F" w:rsidR="006715F6" w:rsidRPr="006715F6" w:rsidRDefault="006715F6" w:rsidP="006715F6">
      <w:pPr>
        <w:pStyle w:val="RSCBasictext"/>
      </w:pPr>
      <w:r w:rsidRPr="006715F6">
        <w:rPr>
          <w:b/>
          <w:bCs/>
        </w:rPr>
        <w:t xml:space="preserve">Step </w:t>
      </w:r>
      <w:r w:rsidR="00D70BA6">
        <w:rPr>
          <w:b/>
          <w:bCs/>
        </w:rPr>
        <w:t>5</w:t>
      </w:r>
      <w:r w:rsidRPr="006715F6">
        <w:rPr>
          <w:b/>
          <w:bCs/>
        </w:rPr>
        <w:t xml:space="preserve">: </w:t>
      </w:r>
      <w:r w:rsidRPr="006715F6">
        <w:t>simplify. Make sure the coefficients are in the simplest whole number ratio. For example, if all coefficients are even, divide them all by</w:t>
      </w:r>
      <w:r w:rsidR="00CC73A1">
        <w:t xml:space="preserve"> 2</w:t>
      </w:r>
      <w:r w:rsidR="002060DA" w:rsidRPr="002060DA">
        <w:t xml:space="preserve">. Discuss: </w:t>
      </w:r>
      <m:oMath>
        <m:r>
          <m:rPr>
            <m:sty m:val="b"/>
          </m:rPr>
          <w:rPr>
            <w:rFonts w:ascii="Cambria Math" w:hAnsi="Cambria Math"/>
          </w:rPr>
          <m:t>4</m:t>
        </m:r>
        <m:sSub>
          <m:sSubPr>
            <m:ctrlPr>
              <w:rPr>
                <w:rFonts w:ascii="Cambria Math" w:hAnsi="Cambria Math"/>
                <w:i/>
                <w:iCs/>
              </w:rPr>
            </m:ctrlPr>
          </m:sSubPr>
          <m:e>
            <m:r>
              <m:rPr>
                <m:sty m:val="b"/>
              </m:rPr>
              <w:rPr>
                <w:rFonts w:ascii="Cambria Math" w:hAnsi="Cambria Math"/>
              </w:rPr>
              <m:t>H</m:t>
            </m:r>
          </m:e>
          <m:sub>
            <m:r>
              <m:rPr>
                <m:sty m:val="b"/>
              </m:rPr>
              <w:rPr>
                <w:rFonts w:ascii="Cambria Math" w:hAnsi="Cambria Math"/>
              </w:rPr>
              <m:t>2</m:t>
            </m:r>
          </m:sub>
        </m:sSub>
        <m:r>
          <m:rPr>
            <m:sty m:val="p"/>
          </m:rPr>
          <w:rPr>
            <w:rFonts w:ascii="Cambria Math" w:hAnsi="Cambria Math"/>
          </w:rPr>
          <m:t>+</m:t>
        </m:r>
        <m:r>
          <m:rPr>
            <m:sty m:val="b"/>
          </m:rPr>
          <w:rPr>
            <w:rFonts w:ascii="Cambria Math" w:hAnsi="Cambria Math"/>
          </w:rPr>
          <m:t>2</m:t>
        </m:r>
        <m:sSub>
          <m:sSubPr>
            <m:ctrlPr>
              <w:rPr>
                <w:rFonts w:ascii="Cambria Math" w:hAnsi="Cambria Math"/>
                <w:i/>
                <w:iCs/>
              </w:rPr>
            </m:ctrlPr>
          </m:sSubPr>
          <m:e>
            <m:r>
              <m:rPr>
                <m:sty m:val="b"/>
              </m:rPr>
              <w:rPr>
                <w:rFonts w:ascii="Cambria Math" w:hAnsi="Cambria Math"/>
              </w:rPr>
              <m:t>O</m:t>
            </m:r>
          </m:e>
          <m:sub>
            <m:r>
              <m:rPr>
                <m:sty m:val="b"/>
              </m:rPr>
              <w:rPr>
                <w:rFonts w:ascii="Cambria Math" w:hAnsi="Cambria Math"/>
              </w:rPr>
              <m:t>2</m:t>
            </m:r>
          </m:sub>
        </m:sSub>
        <m:r>
          <m:rPr>
            <m:sty m:val="p"/>
          </m:rPr>
          <w:rPr>
            <w:rFonts w:ascii="Cambria Math" w:hAnsi="Cambria Math"/>
          </w:rPr>
          <m:t>→</m:t>
        </m:r>
        <m:r>
          <m:rPr>
            <m:sty m:val="b"/>
          </m:rPr>
          <w:rPr>
            <w:rFonts w:ascii="Cambria Math" w:hAnsi="Cambria Math"/>
          </w:rPr>
          <m:t>4</m:t>
        </m:r>
        <m:sSub>
          <m:sSubPr>
            <m:ctrlPr>
              <w:rPr>
                <w:rFonts w:ascii="Cambria Math" w:hAnsi="Cambria Math"/>
                <w:i/>
                <w:iCs/>
              </w:rPr>
            </m:ctrlPr>
          </m:sSubPr>
          <m:e>
            <m:r>
              <m:rPr>
                <m:sty m:val="b"/>
              </m:rPr>
              <w:rPr>
                <w:rFonts w:ascii="Cambria Math" w:hAnsi="Cambria Math"/>
              </w:rPr>
              <m:t>H</m:t>
            </m:r>
          </m:e>
          <m:sub>
            <m:r>
              <m:rPr>
                <m:sty m:val="b"/>
              </m:rPr>
              <w:rPr>
                <w:rFonts w:ascii="Cambria Math" w:hAnsi="Cambria Math"/>
              </w:rPr>
              <m:t>2</m:t>
            </m:r>
          </m:sub>
        </m:sSub>
        <m:r>
          <m:rPr>
            <m:sty m:val="b"/>
          </m:rPr>
          <w:rPr>
            <w:rFonts w:ascii="Cambria Math" w:hAnsi="Cambria Math"/>
          </w:rPr>
          <m:t>O</m:t>
        </m:r>
      </m:oMath>
      <w:r w:rsidR="002060DA" w:rsidRPr="002060DA">
        <w:t xml:space="preserve"> is balanced but not simplified – it should be </w:t>
      </w:r>
      <m:oMath>
        <m:r>
          <m:rPr>
            <m:sty m:val="b"/>
          </m:rPr>
          <w:rPr>
            <w:rFonts w:ascii="Cambria Math" w:hAnsi="Cambria Math"/>
          </w:rPr>
          <m:t>2</m:t>
        </m:r>
        <m:sSub>
          <m:sSubPr>
            <m:ctrlPr>
              <w:rPr>
                <w:rFonts w:ascii="Cambria Math" w:hAnsi="Cambria Math"/>
                <w:i/>
                <w:iCs/>
              </w:rPr>
            </m:ctrlPr>
          </m:sSubPr>
          <m:e>
            <m:r>
              <m:rPr>
                <m:sty m:val="b"/>
              </m:rPr>
              <w:rPr>
                <w:rFonts w:ascii="Cambria Math" w:hAnsi="Cambria Math"/>
              </w:rPr>
              <m:t>H</m:t>
            </m:r>
          </m:e>
          <m:sub>
            <m:r>
              <m:rPr>
                <m:sty m:val="b"/>
              </m:rPr>
              <w:rPr>
                <w:rFonts w:ascii="Cambria Math" w:hAnsi="Cambria Math"/>
              </w:rPr>
              <m:t>2</m:t>
            </m:r>
          </m:sub>
        </m:sSub>
        <m:r>
          <m:rPr>
            <m:sty m:val="p"/>
          </m:rPr>
          <w:rPr>
            <w:rFonts w:ascii="Cambria Math" w:hAnsi="Cambria Math"/>
          </w:rPr>
          <m:t>+ </m:t>
        </m:r>
        <m:sSub>
          <m:sSubPr>
            <m:ctrlPr>
              <w:rPr>
                <w:rFonts w:ascii="Cambria Math" w:hAnsi="Cambria Math"/>
                <w:i/>
                <w:iCs/>
              </w:rPr>
            </m:ctrlPr>
          </m:sSubPr>
          <m:e>
            <m:r>
              <m:rPr>
                <m:sty m:val="b"/>
              </m:rPr>
              <w:rPr>
                <w:rFonts w:ascii="Cambria Math" w:hAnsi="Cambria Math"/>
              </w:rPr>
              <m:t>O</m:t>
            </m:r>
          </m:e>
          <m:sub>
            <m:r>
              <m:rPr>
                <m:sty m:val="b"/>
              </m:rPr>
              <w:rPr>
                <w:rFonts w:ascii="Cambria Math" w:hAnsi="Cambria Math"/>
              </w:rPr>
              <m:t>2</m:t>
            </m:r>
          </m:sub>
        </m:sSub>
        <m:r>
          <m:rPr>
            <m:sty m:val="p"/>
          </m:rPr>
          <w:rPr>
            <w:rFonts w:ascii="Cambria Math" w:hAnsi="Cambria Math"/>
          </w:rPr>
          <m:t>→</m:t>
        </m:r>
        <m:r>
          <m:rPr>
            <m:sty m:val="b"/>
          </m:rPr>
          <w:rPr>
            <w:rFonts w:ascii="Cambria Math" w:hAnsi="Cambria Math"/>
          </w:rPr>
          <m:t>2</m:t>
        </m:r>
        <m:sSub>
          <m:sSubPr>
            <m:ctrlPr>
              <w:rPr>
                <w:rFonts w:ascii="Cambria Math" w:hAnsi="Cambria Math"/>
                <w:i/>
                <w:iCs/>
              </w:rPr>
            </m:ctrlPr>
          </m:sSubPr>
          <m:e>
            <m:r>
              <m:rPr>
                <m:sty m:val="b"/>
              </m:rPr>
              <w:rPr>
                <w:rFonts w:ascii="Cambria Math" w:hAnsi="Cambria Math"/>
              </w:rPr>
              <m:t>H</m:t>
            </m:r>
          </m:e>
          <m:sub>
            <m:r>
              <m:rPr>
                <m:sty m:val="b"/>
              </m:rPr>
              <w:rPr>
                <w:rFonts w:ascii="Cambria Math" w:hAnsi="Cambria Math"/>
              </w:rPr>
              <m:t>2</m:t>
            </m:r>
          </m:sub>
        </m:sSub>
        <m:r>
          <m:rPr>
            <m:sty m:val="b"/>
          </m:rPr>
          <w:rPr>
            <w:rFonts w:ascii="Cambria Math" w:hAnsi="Cambria Math"/>
          </w:rPr>
          <m:t>O</m:t>
        </m:r>
      </m:oMath>
      <w:r w:rsidRPr="006715F6">
        <w:t>.</w:t>
      </w:r>
    </w:p>
    <w:p w14:paraId="77F009BD" w14:textId="77777777" w:rsidR="006715F6" w:rsidRPr="006715F6" w:rsidRDefault="006715F6" w:rsidP="006715F6">
      <w:pPr>
        <w:pStyle w:val="RSCBasictext"/>
      </w:pPr>
      <w:r w:rsidRPr="006715F6">
        <w:t>Link to maths: describe how balancing is like solving a set of constraints – each element gives a condition that must be satisfied on both sides, just like simultaneous equations in maths.</w:t>
      </w:r>
    </w:p>
    <w:p w14:paraId="4EB29BC2" w14:textId="77777777" w:rsidR="00330FD8" w:rsidRDefault="004C559D" w:rsidP="00330FD8">
      <w:pPr>
        <w:pStyle w:val="RSCBasictext"/>
      </w:pPr>
      <w:r>
        <w:t>D</w:t>
      </w:r>
      <w:r w:rsidR="006715F6" w:rsidRPr="006715F6">
        <w:t>isplay these steps on the board for reference during the worked examples and practice questions</w:t>
      </w:r>
      <w:r w:rsidR="00824C4B">
        <w:t xml:space="preserve"> </w:t>
      </w:r>
      <w:r w:rsidR="00824C4B" w:rsidRPr="00824C4B">
        <w:t>(the next slides in this presentation).</w:t>
      </w:r>
      <w:r w:rsidR="002060DA" w:rsidRPr="002060DA">
        <w:t xml:space="preserve"> </w:t>
      </w:r>
    </w:p>
    <w:p w14:paraId="7C4AB9D1" w14:textId="20D891D9" w:rsidR="006071BD" w:rsidRDefault="006071BD" w:rsidP="008B419D">
      <w:pPr>
        <w:pStyle w:val="RSCH3"/>
      </w:pPr>
      <w:r>
        <w:t>Slide 7:</w:t>
      </w:r>
      <w:r w:rsidR="00AB50B6">
        <w:t xml:space="preserve"> </w:t>
      </w:r>
      <w:r w:rsidR="00824C4B">
        <w:t>B</w:t>
      </w:r>
      <w:r w:rsidR="00AB50B6">
        <w:t>alancing equations</w:t>
      </w:r>
      <w:r w:rsidR="003A7553">
        <w:t xml:space="preserve"> (worked example)</w:t>
      </w:r>
    </w:p>
    <w:p w14:paraId="2B36126F" w14:textId="77777777" w:rsidR="003A7553" w:rsidRPr="003A7553" w:rsidRDefault="003A7553" w:rsidP="003A7553">
      <w:pPr>
        <w:pStyle w:val="RSCBasictext"/>
      </w:pPr>
      <w:r w:rsidRPr="003A7553">
        <w:t>Walk through this worked example step by step with learners, following the systematic method from slide 6.</w:t>
      </w:r>
    </w:p>
    <w:p w14:paraId="546E082F" w14:textId="77777777" w:rsidR="003A7553" w:rsidRPr="003A7553" w:rsidRDefault="003A7553" w:rsidP="003A7553">
      <w:pPr>
        <w:pStyle w:val="RSCBasictext"/>
      </w:pPr>
      <w:r w:rsidRPr="003A7553">
        <w:t>Explain each step:</w:t>
      </w:r>
    </w:p>
    <w:p w14:paraId="7ED35BF1" w14:textId="257D0787" w:rsidR="00D45919" w:rsidRDefault="003A7553" w:rsidP="003A7553">
      <w:pPr>
        <w:pStyle w:val="RSCBasictext"/>
        <w:rPr>
          <w:b/>
          <w:bCs/>
        </w:rPr>
      </w:pPr>
      <w:r w:rsidRPr="003A7553">
        <w:rPr>
          <w:b/>
          <w:bCs/>
        </w:rPr>
        <w:t xml:space="preserve">Step 1: </w:t>
      </w:r>
      <w:r w:rsidR="00D97B96" w:rsidRPr="00D97B96">
        <w:t>list the elements.</w:t>
      </w:r>
    </w:p>
    <w:p w14:paraId="1C3CE771" w14:textId="330E6491" w:rsidR="003A7553" w:rsidRPr="003A7553" w:rsidRDefault="00D45919" w:rsidP="003A7553">
      <w:pPr>
        <w:pStyle w:val="RSCBasictext"/>
      </w:pPr>
      <w:r>
        <w:rPr>
          <w:b/>
          <w:bCs/>
        </w:rPr>
        <w:t xml:space="preserve">Step 2: </w:t>
      </w:r>
      <w:r w:rsidR="003A7553" w:rsidRPr="003A7553">
        <w:t>count the atoms on each side. Magnesium has 1 on each side so it already balances. Oxygen has 2 on the left (</w:t>
      </w:r>
      <m:oMath>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tl/>
                <w:lang w:bidi="ar-AE"/>
              </w:rPr>
              <m:t>2</m:t>
            </m:r>
          </m:sub>
        </m:sSub>
      </m:oMath>
      <w:r w:rsidR="003A7553" w:rsidRPr="003A7553">
        <w:rPr>
          <w:rtl/>
          <w:lang w:bidi="ar-AE"/>
        </w:rPr>
        <w:t xml:space="preserve">) </w:t>
      </w:r>
      <w:r w:rsidR="003A7553" w:rsidRPr="003A7553">
        <w:t>but only 1 on the right (</w:t>
      </w:r>
      <m:oMath>
        <m:r>
          <m:rPr>
            <m:sty m:val="p"/>
          </m:rPr>
          <w:rPr>
            <w:rFonts w:ascii="Cambria Math" w:hAnsi="Cambria Math"/>
          </w:rPr>
          <m:t>MgO</m:t>
        </m:r>
      </m:oMath>
      <w:r w:rsidR="003A7553" w:rsidRPr="003A7553">
        <w:t>), so it doesn't balance. Ask learners: which element do we need to fix?</w:t>
      </w:r>
    </w:p>
    <w:p w14:paraId="678790E5" w14:textId="479BC8E9" w:rsidR="003A7553" w:rsidRPr="003A7553" w:rsidRDefault="003A7553" w:rsidP="003A7553">
      <w:pPr>
        <w:pStyle w:val="RSCBasictext"/>
      </w:pPr>
      <w:r w:rsidRPr="003A7553">
        <w:rPr>
          <w:b/>
          <w:bCs/>
        </w:rPr>
        <w:t xml:space="preserve">Step </w:t>
      </w:r>
      <w:r w:rsidR="005C4496">
        <w:rPr>
          <w:b/>
          <w:bCs/>
        </w:rPr>
        <w:t>3</w:t>
      </w:r>
      <w:r w:rsidRPr="003A7553">
        <w:rPr>
          <w:b/>
          <w:bCs/>
        </w:rPr>
        <w:t xml:space="preserve">: </w:t>
      </w:r>
      <w:r w:rsidRPr="003A7553">
        <w:t xml:space="preserve">fix oxygen by placing a 2 in front of </w:t>
      </w:r>
      <m:oMath>
        <m:r>
          <m:rPr>
            <m:sty m:val="p"/>
          </m:rPr>
          <w:rPr>
            <w:rFonts w:ascii="Cambria Math" w:hAnsi="Cambria Math"/>
          </w:rPr>
          <m:t>MgO</m:t>
        </m:r>
      </m:oMath>
      <w:r w:rsidRPr="003A7553">
        <w:t xml:space="preserve">. This gives 2 oxygen atoms on the right, matching the 2 on the left. Remind learners: we add a coefficient in front of </w:t>
      </w:r>
      <m:oMath>
        <m:r>
          <m:rPr>
            <m:sty m:val="p"/>
          </m:rPr>
          <w:rPr>
            <w:rFonts w:ascii="Cambria Math" w:hAnsi="Cambria Math"/>
          </w:rPr>
          <m:t>MgO</m:t>
        </m:r>
      </m:oMath>
      <w:r w:rsidRPr="003A7553">
        <w:t>, we do not change the subscript.</w:t>
      </w:r>
    </w:p>
    <w:p w14:paraId="56CE9FE5" w14:textId="48910A0B" w:rsidR="003A7553" w:rsidRPr="003A7553" w:rsidRDefault="00596DBF" w:rsidP="003A7553">
      <w:pPr>
        <w:pStyle w:val="RSCBasictext"/>
      </w:pPr>
      <w:r w:rsidRPr="00596DBF">
        <w:lastRenderedPageBreak/>
        <w:t>R</w:t>
      </w:r>
      <w:r w:rsidR="003A7553" w:rsidRPr="003A7553">
        <w:t xml:space="preserve">ecount all atoms after the change. Oxygen now balances, but the coefficient 2 in front of </w:t>
      </w:r>
      <m:oMath>
        <m:r>
          <m:rPr>
            <m:sty m:val="p"/>
          </m:rPr>
          <w:rPr>
            <w:rFonts w:ascii="Cambria Math" w:hAnsi="Cambria Math"/>
          </w:rPr>
          <m:t>MgO</m:t>
        </m:r>
      </m:oMath>
      <w:r w:rsidR="003A7553" w:rsidRPr="003A7553">
        <w:t xml:space="preserve"> means there are now 2 </w:t>
      </w:r>
      <m:oMath>
        <m:r>
          <m:rPr>
            <m:sty m:val="p"/>
          </m:rPr>
          <w:rPr>
            <w:rFonts w:ascii="Cambria Math" w:hAnsi="Cambria Math"/>
          </w:rPr>
          <m:t>Mg</m:t>
        </m:r>
      </m:oMath>
      <w:r w:rsidR="003A7553" w:rsidRPr="003A7553">
        <w:t xml:space="preserve"> on the right and only 1 on the left. Ask learners: what do we do? Fix magnesium by placing a 2 in front of </w:t>
      </w:r>
      <m:oMath>
        <m:r>
          <m:rPr>
            <m:sty m:val="p"/>
          </m:rPr>
          <w:rPr>
            <w:rFonts w:ascii="Cambria Math" w:hAnsi="Cambria Math"/>
          </w:rPr>
          <m:t>Mg</m:t>
        </m:r>
      </m:oMath>
      <w:r w:rsidR="003A7553" w:rsidRPr="003A7553">
        <w:t>.</w:t>
      </w:r>
    </w:p>
    <w:p w14:paraId="4FD8F3F3" w14:textId="77777777" w:rsidR="003A7553" w:rsidRPr="003A7553" w:rsidRDefault="003A7553" w:rsidP="003A7553">
      <w:pPr>
        <w:pStyle w:val="RSCBasictext"/>
      </w:pPr>
      <w:r w:rsidRPr="003A7553">
        <w:t>Discuss: this is a key teaching point – changing one coefficient can unbalance another element. Learners should always recount after every adjustment.</w:t>
      </w:r>
    </w:p>
    <w:p w14:paraId="5113905C" w14:textId="0C9E6309" w:rsidR="003A7553" w:rsidRDefault="00596DBF" w:rsidP="003A7553">
      <w:pPr>
        <w:pStyle w:val="RSCBasictext"/>
      </w:pPr>
      <w:r w:rsidRPr="00596DBF">
        <w:rPr>
          <w:b/>
          <w:bCs/>
        </w:rPr>
        <w:t xml:space="preserve">Step </w:t>
      </w:r>
      <w:r>
        <w:rPr>
          <w:b/>
          <w:bCs/>
        </w:rPr>
        <w:t xml:space="preserve">4: </w:t>
      </w:r>
      <w:r w:rsidR="003A7553" w:rsidRPr="003A7553">
        <w:t xml:space="preserve">Final check: </w:t>
      </w:r>
      <m:oMath>
        <m:r>
          <m:rPr>
            <m:sty m:val="b"/>
          </m:rPr>
          <w:rPr>
            <w:rFonts w:ascii="Cambria Math" w:hAnsi="Cambria Math"/>
          </w:rPr>
          <m:t>2</m:t>
        </m:r>
        <m:r>
          <m:rPr>
            <m:sty m:val="p"/>
          </m:rPr>
          <w:rPr>
            <w:rFonts w:ascii="Cambria Math" w:hAnsi="Cambria Math"/>
          </w:rPr>
          <m:t>Mg + </m:t>
        </m:r>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tl/>
                <w:lang w:bidi="ar-AE"/>
              </w:rPr>
              <m:t>2</m:t>
            </m:r>
          </m:sub>
        </m:sSub>
        <m:r>
          <m:rPr>
            <m:sty m:val="p"/>
          </m:rPr>
          <w:rPr>
            <w:rFonts w:ascii="Cambria Math" w:hAnsi="Cambria Math"/>
            <w:rtl/>
            <w:lang w:bidi="ar-AE"/>
          </w:rPr>
          <m:t> →</m:t>
        </m:r>
        <m:r>
          <m:rPr>
            <m:sty m:val="b"/>
          </m:rPr>
          <w:rPr>
            <w:rFonts w:ascii="Cambria Math" w:hAnsi="Cambria Math"/>
          </w:rPr>
          <m:t>2</m:t>
        </m:r>
        <m:r>
          <m:rPr>
            <m:sty m:val="p"/>
          </m:rPr>
          <w:rPr>
            <w:rFonts w:ascii="Cambria Math" w:hAnsi="Cambria Math"/>
          </w:rPr>
          <m:t>MgO</m:t>
        </m:r>
      </m:oMath>
      <w:r w:rsidR="003A7553" w:rsidRPr="003A7553">
        <w:t xml:space="preserve">. </w:t>
      </w:r>
      <m:oMath>
        <m:r>
          <m:rPr>
            <m:sty m:val="p"/>
          </m:rPr>
          <w:rPr>
            <w:rFonts w:ascii="Cambria Math" w:hAnsi="Cambria Math"/>
          </w:rPr>
          <m:t>Mg: 2 = 2. O: 2 = 2</m:t>
        </m:r>
      </m:oMath>
      <w:r w:rsidR="003A7553" w:rsidRPr="003A7553">
        <w:t>. All balanced.</w:t>
      </w:r>
    </w:p>
    <w:p w14:paraId="76960684" w14:textId="02065EAF" w:rsidR="003A7553" w:rsidRPr="003A7553" w:rsidRDefault="003A7553" w:rsidP="003A7553">
      <w:pPr>
        <w:pStyle w:val="RSCBasictext"/>
      </w:pPr>
      <w:r w:rsidRPr="003A7553">
        <w:t xml:space="preserve">Ask learners: could we have started by balancing oxygen a different way, for example by changing </w:t>
      </w:r>
      <m:oMath>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tl/>
                <w:lang w:bidi="ar-AE"/>
              </w:rPr>
              <m:t>2</m:t>
            </m:r>
          </m:sub>
        </m:sSub>
        <m:r>
          <m:rPr>
            <m:sty m:val="p"/>
          </m:rPr>
          <w:rPr>
            <w:rFonts w:ascii="Cambria Math" w:hAnsi="Cambria Math"/>
            <w:rtl/>
            <w:lang w:bidi="ar-AE"/>
          </w:rPr>
          <m:t> </m:t>
        </m:r>
      </m:oMath>
      <w:r w:rsidRPr="003A7553">
        <w:t xml:space="preserve">to </w:t>
      </w:r>
      <m:oMath>
        <m:r>
          <m:rPr>
            <m:sty m:val="p"/>
          </m:rPr>
          <w:rPr>
            <w:rFonts w:ascii="Cambria Math" w:hAnsi="Cambria Math"/>
          </w:rPr>
          <m:t>O</m:t>
        </m:r>
      </m:oMath>
      <w:r w:rsidRPr="003A7553">
        <w:t xml:space="preserve">? No – </w:t>
      </w:r>
      <m:oMath>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tl/>
                <w:lang w:bidi="ar-AE"/>
              </w:rPr>
              <m:t>2</m:t>
            </m:r>
          </m:sub>
        </m:sSub>
        <m:r>
          <m:rPr>
            <m:sty m:val="p"/>
          </m:rPr>
          <w:rPr>
            <w:rFonts w:ascii="Cambria Math" w:hAnsi="Cambria Math"/>
            <w:rtl/>
            <w:lang w:bidi="ar-AE"/>
          </w:rPr>
          <m:t> </m:t>
        </m:r>
      </m:oMath>
      <w:r w:rsidRPr="003A7553">
        <w:t>is the correct formula for oxygen gas and we cannot change it. This reinforces the key rule from slide 5.</w:t>
      </w:r>
    </w:p>
    <w:p w14:paraId="7484E1C6" w14:textId="7EF1B898" w:rsidR="003A7553" w:rsidRPr="003A7553" w:rsidRDefault="003A7553" w:rsidP="003A7553">
      <w:pPr>
        <w:pStyle w:val="RSCBasictext"/>
      </w:pPr>
      <w:r w:rsidRPr="003A7553">
        <w:t>This is a relatively simple example to build confidence</w:t>
      </w:r>
      <w:r w:rsidR="00B028F8">
        <w:t>. The final step – simplify is not required</w:t>
      </w:r>
      <w:r w:rsidRPr="003A7553">
        <w:t>. The practice slide has progressively harder equations.</w:t>
      </w:r>
    </w:p>
    <w:p w14:paraId="30B38A99" w14:textId="083F87EF" w:rsidR="006071BD" w:rsidRDefault="006071BD" w:rsidP="008B419D">
      <w:pPr>
        <w:pStyle w:val="RSCH3"/>
      </w:pPr>
      <w:r>
        <w:t>Slide 8:</w:t>
      </w:r>
      <w:r w:rsidR="00D274AE">
        <w:t xml:space="preserve"> </w:t>
      </w:r>
      <w:r w:rsidR="000E1100">
        <w:t>Balancing equations practice</w:t>
      </w:r>
    </w:p>
    <w:p w14:paraId="2CDA514B" w14:textId="77777777" w:rsidR="003A772A" w:rsidRDefault="003A772A" w:rsidP="003A772A">
      <w:pPr>
        <w:pStyle w:val="RSCBasictext"/>
      </w:pPr>
      <w:r w:rsidRPr="003A772A">
        <w:t>Practice balancing equations. Allow learners time to attempt each one. Encourage them to use the systematic method from slide 6 and draw an atom count table for each one. The questions increase in difficulty.</w:t>
      </w:r>
    </w:p>
    <w:p w14:paraId="241B1A40" w14:textId="5FBC2639" w:rsidR="000E1100" w:rsidRPr="003A772A" w:rsidRDefault="000E1100" w:rsidP="000E1100">
      <w:pPr>
        <w:pStyle w:val="RSCH3"/>
      </w:pPr>
      <w:r>
        <w:t>Slide 9: Balancing equations</w:t>
      </w:r>
      <w:r w:rsidR="009114C1">
        <w:t xml:space="preserve"> practice</w:t>
      </w:r>
      <w:r>
        <w:t xml:space="preserve"> (answers)</w:t>
      </w:r>
    </w:p>
    <w:p w14:paraId="576614B6" w14:textId="58D2C308" w:rsidR="003A772A" w:rsidRPr="003A772A" w:rsidRDefault="003A772A" w:rsidP="000E1100">
      <w:pPr>
        <w:pStyle w:val="RSCnumberedlist"/>
        <w:numPr>
          <w:ilvl w:val="0"/>
          <w:numId w:val="31"/>
        </w:numPr>
      </w:pPr>
      <m:oMath>
        <m:r>
          <m:rPr>
            <m:sty m:val="p"/>
          </m:rPr>
          <w:rPr>
            <w:rFonts w:ascii="Cambria Math" w:hAnsi="Cambria Math"/>
          </w:rPr>
          <m:t>2Na+ </m:t>
        </m:r>
        <m:sSub>
          <m:sSubPr>
            <m:ctrlPr>
              <w:rPr>
                <w:rFonts w:ascii="Cambria Math" w:hAnsi="Cambria Math"/>
                <w:i/>
                <w:iCs/>
              </w:rPr>
            </m:ctrlPr>
          </m:sSubPr>
          <m:e>
            <m:r>
              <m:rPr>
                <m:sty m:val="p"/>
              </m:rPr>
              <w:rPr>
                <w:rFonts w:ascii="Cambria Math" w:hAnsi="Cambria Math"/>
              </w:rPr>
              <m:t>Cl</m:t>
            </m:r>
          </m:e>
          <m:sub>
            <m:r>
              <m:rPr>
                <m:sty m:val="p"/>
              </m:rPr>
              <w:rPr>
                <w:rFonts w:ascii="Cambria Math" w:hAnsi="Cambria Math"/>
                <w:rtl/>
                <w:lang w:bidi="ar-AE"/>
              </w:rPr>
              <m:t>2</m:t>
            </m:r>
          </m:sub>
        </m:sSub>
        <m:r>
          <m:rPr>
            <m:sty m:val="p"/>
          </m:rPr>
          <w:rPr>
            <w:rFonts w:ascii="Cambria Math" w:hAnsi="Cambria Math"/>
            <w:rtl/>
            <w:lang w:bidi="ar-AE"/>
          </w:rPr>
          <m:t>→</m:t>
        </m:r>
        <m:r>
          <m:rPr>
            <m:sty m:val="p"/>
          </m:rPr>
          <w:rPr>
            <w:rFonts w:ascii="Cambria Math" w:hAnsi="Cambria Math"/>
          </w:rPr>
          <m:t>2NaCl</m:t>
        </m:r>
      </m:oMath>
      <w:r w:rsidRPr="003A772A">
        <w:t xml:space="preserve">. There are 2 </w:t>
      </w:r>
      <w:r w:rsidRPr="000E1100">
        <w:rPr>
          <w:rFonts w:ascii="Cambria Math" w:hAnsi="Cambria Math"/>
        </w:rPr>
        <w:t>Cl</w:t>
      </w:r>
      <w:r w:rsidRPr="003A772A">
        <w:t xml:space="preserve"> on the left (</w:t>
      </w:r>
      <m:oMath>
        <m:sSub>
          <m:sSubPr>
            <m:ctrlPr>
              <w:rPr>
                <w:rFonts w:ascii="Cambria Math" w:hAnsi="Cambria Math"/>
                <w:i/>
                <w:iCs/>
              </w:rPr>
            </m:ctrlPr>
          </m:sSubPr>
          <m:e>
            <m:r>
              <m:rPr>
                <m:sty m:val="p"/>
              </m:rPr>
              <w:rPr>
                <w:rFonts w:ascii="Cambria Math" w:hAnsi="Cambria Math"/>
              </w:rPr>
              <m:t>Cl</m:t>
            </m:r>
          </m:e>
          <m:sub>
            <m:r>
              <m:rPr>
                <m:sty m:val="p"/>
              </m:rPr>
              <w:rPr>
                <w:rFonts w:ascii="Cambria Math" w:hAnsi="Cambria Math"/>
                <w:rtl/>
                <w:lang w:bidi="ar-AE"/>
              </w:rPr>
              <m:t>2</m:t>
            </m:r>
          </m:sub>
        </m:sSub>
      </m:oMath>
      <w:r w:rsidRPr="003A772A">
        <w:t>), therefore, we need</w:t>
      </w:r>
      <w:r w:rsidR="00F242CA">
        <w:t xml:space="preserve"> 2</w:t>
      </w:r>
      <w:r w:rsidRPr="003A772A">
        <w:t xml:space="preserve"> </w:t>
      </w:r>
      <m:oMath>
        <m:r>
          <m:rPr>
            <m:sty m:val="p"/>
          </m:rPr>
          <w:rPr>
            <w:rFonts w:ascii="Cambria Math" w:hAnsi="Cambria Math"/>
          </w:rPr>
          <m:t>NaCl</m:t>
        </m:r>
      </m:oMath>
      <w:r w:rsidRPr="003A772A">
        <w:t>. Then we need</w:t>
      </w:r>
      <w:r w:rsidR="00F242CA">
        <w:t xml:space="preserve"> 2</w:t>
      </w:r>
      <w:r w:rsidRPr="003A772A">
        <w:t xml:space="preserve"> </w:t>
      </w:r>
      <m:oMath>
        <m:r>
          <m:rPr>
            <m:sty m:val="p"/>
          </m:rPr>
          <w:rPr>
            <w:rFonts w:ascii="Cambria Math" w:hAnsi="Cambria Math"/>
          </w:rPr>
          <m:t>Na</m:t>
        </m:r>
      </m:oMath>
      <w:r w:rsidRPr="003A772A">
        <w:t>.</w:t>
      </w:r>
    </w:p>
    <w:p w14:paraId="023567C8" w14:textId="01FA0098" w:rsidR="003A772A" w:rsidRPr="003A772A" w:rsidRDefault="00734F3F" w:rsidP="003A772A">
      <w:pPr>
        <w:pStyle w:val="RSCnumberedlist"/>
      </w:pPr>
      <m:oMath>
        <m:sSub>
          <m:sSubPr>
            <m:ctrlPr>
              <w:rPr>
                <w:rFonts w:ascii="Cambria Math" w:hAnsi="Cambria Math"/>
                <w:i/>
                <w:iCs/>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 </m:t>
        </m:r>
        <m:sSub>
          <m:sSubPr>
            <m:ctrlPr>
              <w:rPr>
                <w:rFonts w:ascii="Cambria Math" w:hAnsi="Cambria Math"/>
                <w:i/>
                <w:iCs/>
              </w:rPr>
            </m:ctrlPr>
          </m:sSubPr>
          <m:e>
            <m:r>
              <m:rPr>
                <m:sty m:val="p"/>
              </m:rPr>
              <w:rPr>
                <w:rFonts w:ascii="Cambria Math" w:hAnsi="Cambria Math"/>
              </w:rPr>
              <m:t>Cl</m:t>
            </m:r>
          </m:e>
          <m:sub>
            <m:r>
              <m:rPr>
                <m:sty m:val="p"/>
              </m:rPr>
              <w:rPr>
                <w:rFonts w:ascii="Cambria Math" w:hAnsi="Cambria Math"/>
              </w:rPr>
              <m:t>2</m:t>
            </m:r>
          </m:sub>
        </m:sSub>
        <m:r>
          <m:rPr>
            <m:sty m:val="p"/>
          </m:rPr>
          <w:rPr>
            <w:rFonts w:ascii="Cambria Math" w:hAnsi="Cambria Math"/>
          </w:rPr>
          <m:t>→2HCl. </m:t>
        </m:r>
      </m:oMath>
      <w:r w:rsidR="003A772A" w:rsidRPr="003A772A">
        <w:t xml:space="preserve">There is 1 </w:t>
      </w:r>
      <m:oMath>
        <m:r>
          <m:rPr>
            <m:sty m:val="p"/>
          </m:rPr>
          <w:rPr>
            <w:rFonts w:ascii="Cambria Math" w:hAnsi="Cambria Math"/>
          </w:rPr>
          <m:t>H</m:t>
        </m:r>
      </m:oMath>
      <w:r w:rsidR="003A772A" w:rsidRPr="003A772A">
        <w:t xml:space="preserve"> and 1 </w:t>
      </w:r>
      <m:oMath>
        <m:r>
          <m:rPr>
            <m:sty m:val="p"/>
          </m:rPr>
          <w:rPr>
            <w:rFonts w:ascii="Cambria Math" w:hAnsi="Cambria Math"/>
          </w:rPr>
          <m:t>Cl</m:t>
        </m:r>
      </m:oMath>
      <w:r w:rsidR="003A772A" w:rsidRPr="003A772A">
        <w:t xml:space="preserve"> on the right (</w:t>
      </w:r>
      <m:oMath>
        <m:r>
          <m:rPr>
            <m:sty m:val="p"/>
          </m:rPr>
          <w:rPr>
            <w:rFonts w:ascii="Cambria Math" w:hAnsi="Cambria Math"/>
          </w:rPr>
          <m:t>HCl</m:t>
        </m:r>
      </m:oMath>
      <w:r w:rsidR="003A772A" w:rsidRPr="003A772A">
        <w:t>), but</w:t>
      </w:r>
      <w:r w:rsidR="00F242CA">
        <w:t xml:space="preserve"> 2</w:t>
      </w:r>
      <w:r w:rsidR="003A772A" w:rsidRPr="003A772A">
        <w:t xml:space="preserve"> of each on the left. Put a</w:t>
      </w:r>
      <w:r w:rsidR="00F242CA">
        <w:t xml:space="preserve"> 2</w:t>
      </w:r>
      <w:r w:rsidR="003A772A" w:rsidRPr="003A772A">
        <w:t xml:space="preserve"> in front of </w:t>
      </w:r>
      <m:oMath>
        <m:r>
          <m:rPr>
            <m:sty m:val="p"/>
          </m:rPr>
          <w:rPr>
            <w:rFonts w:ascii="Cambria Math" w:hAnsi="Cambria Math"/>
          </w:rPr>
          <m:t>HCl</m:t>
        </m:r>
      </m:oMath>
      <w:r w:rsidR="003A772A" w:rsidRPr="003A772A">
        <w:t xml:space="preserve"> to balance both elements at once. This is a straightforward example to build confidence.</w:t>
      </w:r>
    </w:p>
    <w:p w14:paraId="55DB1914" w14:textId="6F59F2DF" w:rsidR="003A772A" w:rsidRPr="003A772A" w:rsidRDefault="003A772A" w:rsidP="003A772A">
      <w:pPr>
        <w:pStyle w:val="RSCnumberedlist"/>
      </w:pPr>
      <m:oMath>
        <m:r>
          <m:rPr>
            <m:sty m:val="p"/>
          </m:rPr>
          <w:rPr>
            <w:rFonts w:ascii="Cambria Math" w:hAnsi="Cambria Math"/>
          </w:rPr>
          <m:t>4Fe+ </m:t>
        </m:r>
        <m:sSub>
          <m:sSubPr>
            <m:ctrlPr>
              <w:rPr>
                <w:rFonts w:ascii="Cambria Math" w:hAnsi="Cambria Math"/>
                <w:i/>
                <w:iCs/>
              </w:rPr>
            </m:ctrlPr>
          </m:sSubPr>
          <m:e>
            <m:r>
              <w:rPr>
                <w:rFonts w:ascii="Cambria Math" w:hAnsi="Cambria Math"/>
              </w:rPr>
              <m:t>3</m:t>
            </m:r>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 </m:t>
        </m:r>
        <m:sSub>
          <m:sSubPr>
            <m:ctrlPr>
              <w:rPr>
                <w:rFonts w:ascii="Cambria Math" w:hAnsi="Cambria Math"/>
                <w:i/>
                <w:iCs/>
              </w:rPr>
            </m:ctrlPr>
          </m:sSubPr>
          <m:e>
            <m:r>
              <w:rPr>
                <w:rFonts w:ascii="Cambria Math" w:hAnsi="Cambria Math"/>
              </w:rPr>
              <m:t>2</m:t>
            </m:r>
            <m:r>
              <m:rPr>
                <m:sty m:val="p"/>
              </m:rPr>
              <w:rPr>
                <w:rFonts w:ascii="Cambria Math" w:hAnsi="Cambria Math"/>
              </w:rPr>
              <m:t>Fe</m:t>
            </m:r>
          </m:e>
          <m:sub>
            <m:r>
              <m:rPr>
                <m:sty m:val="p"/>
              </m:rPr>
              <w:rPr>
                <w:rFonts w:ascii="Cambria Math" w:hAnsi="Cambria Math"/>
              </w:rPr>
              <m:t>2</m:t>
            </m:r>
          </m:sub>
        </m:sSub>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Pr>
              <m:t>3</m:t>
            </m:r>
          </m:sub>
        </m:sSub>
      </m:oMath>
      <w:r w:rsidRPr="003A772A">
        <w:t xml:space="preserve">. This is harder. </w:t>
      </w:r>
      <m:oMath>
        <m:sSub>
          <m:sSubPr>
            <m:ctrlPr>
              <w:rPr>
                <w:rFonts w:ascii="Cambria Math" w:hAnsi="Cambria Math"/>
                <w:i/>
                <w:iCs/>
              </w:rPr>
            </m:ctrlPr>
          </m:sSubPr>
          <m:e>
            <m:r>
              <m:rPr>
                <m:sty m:val="p"/>
              </m:rPr>
              <w:rPr>
                <w:rFonts w:ascii="Cambria Math" w:hAnsi="Cambria Math"/>
              </w:rPr>
              <m:t>Fe</m:t>
            </m:r>
          </m:e>
          <m:sub>
            <m:r>
              <m:rPr>
                <m:sty m:val="p"/>
              </m:rPr>
              <w:rPr>
                <w:rFonts w:ascii="Cambria Math" w:hAnsi="Cambria Math"/>
              </w:rPr>
              <m:t>2</m:t>
            </m:r>
          </m:sub>
        </m:sSub>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Pr>
              <m:t>3</m:t>
            </m:r>
          </m:sub>
        </m:sSub>
      </m:oMath>
      <w:r w:rsidR="00F242CA">
        <w:rPr>
          <w:rFonts w:eastAsiaTheme="minorEastAsia"/>
          <w:iCs/>
        </w:rPr>
        <w:t xml:space="preserve"> </w:t>
      </w:r>
      <w:r w:rsidRPr="003A772A">
        <w:t>has</w:t>
      </w:r>
      <w:r w:rsidR="00F242CA">
        <w:t xml:space="preserve"> 2 </w:t>
      </w:r>
      <m:oMath>
        <m:r>
          <m:rPr>
            <m:sty m:val="p"/>
          </m:rPr>
          <w:rPr>
            <w:rFonts w:ascii="Cambria Math" w:hAnsi="Cambria Math"/>
          </w:rPr>
          <m:t>Fe</m:t>
        </m:r>
      </m:oMath>
      <w:r w:rsidRPr="003A772A">
        <w:t xml:space="preserve"> and</w:t>
      </w:r>
      <w:r w:rsidR="00F242CA">
        <w:t xml:space="preserve"> 3</w:t>
      </w:r>
      <w:r w:rsidRPr="003A772A">
        <w:t xml:space="preserve"> </w:t>
      </w:r>
      <m:oMath>
        <m:r>
          <m:rPr>
            <m:sty m:val="p"/>
          </m:rPr>
          <w:rPr>
            <w:rFonts w:ascii="Cambria Math" w:hAnsi="Cambria Math"/>
          </w:rPr>
          <m:t>O</m:t>
        </m:r>
      </m:oMath>
      <w:r w:rsidRPr="003A772A">
        <w:t>. Start with oxygen:</w:t>
      </w:r>
      <w:r w:rsidR="00F242CA">
        <w:t xml:space="preserve"> 3</w:t>
      </w:r>
      <w:r w:rsidRPr="003A772A">
        <w:t xml:space="preserve"> </w:t>
      </w:r>
      <m:oMath>
        <m:r>
          <m:rPr>
            <m:sty m:val="p"/>
          </m:rPr>
          <w:rPr>
            <w:rFonts w:ascii="Cambria Math" w:hAnsi="Cambria Math"/>
          </w:rPr>
          <m:t>O</m:t>
        </m:r>
      </m:oMath>
      <w:r w:rsidRPr="003A772A">
        <w:t xml:space="preserve"> on the right means we need</w:t>
      </w:r>
      <w:r w:rsidR="00F242CA">
        <w:t xml:space="preserve"> 3</w:t>
      </w:r>
      <w:r w:rsidRPr="003A772A">
        <w:t xml:space="preserve"> </w:t>
      </w:r>
      <m:oMath>
        <m:r>
          <m:rPr>
            <m:sty m:val="p"/>
          </m:rPr>
          <w:rPr>
            <w:rFonts w:ascii="Cambria Math" w:hAnsi="Cambria Math"/>
          </w:rPr>
          <m:t>O</m:t>
        </m:r>
      </m:oMath>
      <w:r w:rsidRPr="003A772A">
        <w:t xml:space="preserve"> on the left, but </w:t>
      </w:r>
      <m:oMath>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Pr>
              <m:t>2</m:t>
            </m:r>
          </m:sub>
        </m:sSub>
      </m:oMath>
      <w:r w:rsidRPr="003A772A">
        <w:t xml:space="preserve"> gives us</w:t>
      </w:r>
      <w:r w:rsidR="00D63EA7">
        <w:t xml:space="preserve"> 2</w:t>
      </w:r>
      <w:r w:rsidRPr="003A772A">
        <w:t xml:space="preserve"> at a time. We need </w:t>
      </w:r>
      <m:oMath>
        <m:sSub>
          <m:sSubPr>
            <m:ctrlPr>
              <w:rPr>
                <w:rFonts w:ascii="Cambria Math" w:hAnsi="Cambria Math"/>
                <w:i/>
                <w:iCs/>
              </w:rPr>
            </m:ctrlPr>
          </m:sSubPr>
          <m:e>
            <m:r>
              <m:rPr>
                <m:sty m:val="p"/>
              </m:rPr>
              <w:rPr>
                <w:rFonts w:ascii="Cambria Math" w:hAnsi="Cambria Math"/>
              </w:rPr>
              <m:t>3O</m:t>
            </m:r>
          </m:e>
          <m:sub>
            <m:r>
              <m:rPr>
                <m:sty m:val="p"/>
              </m:rPr>
              <w:rPr>
                <w:rFonts w:ascii="Cambria Math" w:hAnsi="Cambria Math"/>
              </w:rPr>
              <m:t>2</m:t>
            </m:r>
          </m:sub>
        </m:sSub>
      </m:oMath>
      <w:r w:rsidRPr="003A772A">
        <w:t xml:space="preserve"> (</w:t>
      </w:r>
      <w:r w:rsidR="00D63EA7">
        <w:t>6 o</w:t>
      </w:r>
      <w:r w:rsidRPr="003A772A">
        <w:t xml:space="preserve">xygens) and </w:t>
      </w:r>
      <m:oMath>
        <m:sSub>
          <m:sSubPr>
            <m:ctrlPr>
              <w:rPr>
                <w:rFonts w:ascii="Cambria Math" w:hAnsi="Cambria Math"/>
                <w:i/>
                <w:iCs/>
              </w:rPr>
            </m:ctrlPr>
          </m:sSubPr>
          <m:e>
            <m:r>
              <w:rPr>
                <w:rFonts w:ascii="Cambria Math" w:hAnsi="Cambria Math"/>
              </w:rPr>
              <m:t>2</m:t>
            </m:r>
            <m:r>
              <m:rPr>
                <m:sty m:val="p"/>
              </m:rPr>
              <w:rPr>
                <w:rFonts w:ascii="Cambria Math" w:hAnsi="Cambria Math"/>
              </w:rPr>
              <m:t>Fe</m:t>
            </m:r>
          </m:e>
          <m:sub>
            <m:r>
              <m:rPr>
                <m:sty m:val="p"/>
              </m:rPr>
              <w:rPr>
                <w:rFonts w:ascii="Cambria Math" w:hAnsi="Cambria Math"/>
              </w:rPr>
              <m:t>2</m:t>
            </m:r>
          </m:sub>
        </m:sSub>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Pr>
              <m:t>3</m:t>
            </m:r>
          </m:sub>
        </m:sSub>
      </m:oMath>
      <w:r w:rsidRPr="003A772A">
        <w:t xml:space="preserve"> (</w:t>
      </w:r>
      <w:r w:rsidR="00D63EA7">
        <w:t xml:space="preserve">6 </w:t>
      </w:r>
      <w:r w:rsidRPr="003A772A">
        <w:t xml:space="preserve">oxygens). Then </w:t>
      </w:r>
      <m:oMath>
        <m:sSub>
          <m:sSubPr>
            <m:ctrlPr>
              <w:rPr>
                <w:rFonts w:ascii="Cambria Math" w:hAnsi="Cambria Math"/>
                <w:i/>
                <w:iCs/>
              </w:rPr>
            </m:ctrlPr>
          </m:sSubPr>
          <m:e>
            <m:r>
              <w:rPr>
                <w:rFonts w:ascii="Cambria Math" w:hAnsi="Cambria Math"/>
              </w:rPr>
              <m:t>2</m:t>
            </m:r>
            <m:r>
              <m:rPr>
                <m:sty m:val="p"/>
              </m:rPr>
              <w:rPr>
                <w:rFonts w:ascii="Cambria Math" w:hAnsi="Cambria Math"/>
              </w:rPr>
              <m:t>Fe</m:t>
            </m:r>
          </m:e>
          <m:sub>
            <m:r>
              <m:rPr>
                <m:sty m:val="p"/>
              </m:rPr>
              <w:rPr>
                <w:rFonts w:ascii="Cambria Math" w:hAnsi="Cambria Math"/>
              </w:rPr>
              <m:t>2</m:t>
            </m:r>
          </m:sub>
        </m:sSub>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Pr>
              <m:t>3</m:t>
            </m:r>
          </m:sub>
        </m:sSub>
      </m:oMath>
      <w:r w:rsidRPr="003A772A">
        <w:t xml:space="preserve"> needs</w:t>
      </w:r>
      <w:r w:rsidR="00D63EA7">
        <w:t xml:space="preserve"> 4</w:t>
      </w:r>
      <w:r w:rsidRPr="003A772A">
        <w:t xml:space="preserve"> </w:t>
      </w:r>
      <m:oMath>
        <m:r>
          <m:rPr>
            <m:sty m:val="p"/>
          </m:rPr>
          <w:rPr>
            <w:rFonts w:ascii="Cambria Math" w:hAnsi="Cambria Math"/>
          </w:rPr>
          <m:t>Fe</m:t>
        </m:r>
      </m:oMath>
      <w:r w:rsidRPr="003A772A">
        <w:t>.</w:t>
      </w:r>
    </w:p>
    <w:p w14:paraId="515E01AA" w14:textId="57E15CCB" w:rsidR="003A772A" w:rsidRPr="003A772A" w:rsidRDefault="00734F3F" w:rsidP="003A772A">
      <w:pPr>
        <w:pStyle w:val="RSCnumberedlist"/>
      </w:pPr>
      <m:oMath>
        <m:sSub>
          <m:sSubPr>
            <m:ctrlPr>
              <w:rPr>
                <w:rFonts w:ascii="Cambria Math" w:hAnsi="Cambria Math"/>
                <w:i/>
                <w:iCs/>
              </w:rPr>
            </m:ctrlPr>
          </m:sSubPr>
          <m:e>
            <m:r>
              <m:rPr>
                <m:sty m:val="p"/>
              </m:rPr>
              <w:rPr>
                <w:rFonts w:ascii="Cambria Math" w:hAnsi="Cambria Math"/>
              </w:rPr>
              <m:t>N</m:t>
            </m:r>
          </m:e>
          <m:sub>
            <m:r>
              <m:rPr>
                <m:sty m:val="p"/>
              </m:rPr>
              <w:rPr>
                <w:rFonts w:ascii="Cambria Math" w:hAnsi="Cambria Math"/>
              </w:rPr>
              <m:t>2</m:t>
            </m:r>
          </m:sub>
        </m:sSub>
        <m:r>
          <m:rPr>
            <m:sty m:val="p"/>
          </m:rPr>
          <w:rPr>
            <w:rFonts w:ascii="Cambria Math" w:hAnsi="Cambria Math"/>
          </w:rPr>
          <m:t>+ </m:t>
        </m:r>
        <m:sSub>
          <m:sSubPr>
            <m:ctrlPr>
              <w:rPr>
                <w:rFonts w:ascii="Cambria Math" w:hAnsi="Cambria Math"/>
                <w:i/>
                <w:iCs/>
              </w:rPr>
            </m:ctrlPr>
          </m:sSubPr>
          <m:e>
            <m:r>
              <w:rPr>
                <w:rFonts w:ascii="Cambria Math" w:hAnsi="Cambria Math"/>
              </w:rPr>
              <m:t>3</m:t>
            </m:r>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 </m:t>
        </m:r>
        <m:sSub>
          <m:sSubPr>
            <m:ctrlPr>
              <w:rPr>
                <w:rFonts w:ascii="Cambria Math" w:hAnsi="Cambria Math"/>
                <w:i/>
                <w:iCs/>
              </w:rPr>
            </m:ctrlPr>
          </m:sSubPr>
          <m:e>
            <m:r>
              <w:rPr>
                <w:rFonts w:ascii="Cambria Math" w:hAnsi="Cambria Math"/>
              </w:rPr>
              <m:t>2</m:t>
            </m:r>
            <m:r>
              <m:rPr>
                <m:sty m:val="p"/>
              </m:rPr>
              <w:rPr>
                <w:rFonts w:ascii="Cambria Math" w:hAnsi="Cambria Math"/>
              </w:rPr>
              <m:t>NH</m:t>
            </m:r>
          </m:e>
          <m:sub>
            <m:r>
              <m:rPr>
                <m:sty m:val="p"/>
              </m:rPr>
              <w:rPr>
                <w:rFonts w:ascii="Cambria Math" w:hAnsi="Cambria Math"/>
              </w:rPr>
              <m:t>3</m:t>
            </m:r>
          </m:sub>
        </m:sSub>
      </m:oMath>
      <w:r w:rsidR="003A772A" w:rsidRPr="003A772A">
        <w:t xml:space="preserve">. Start with nitrogen: </w:t>
      </w:r>
      <w:r w:rsidR="00D63EA7">
        <w:t>4</w:t>
      </w:r>
      <w:r w:rsidR="003A772A" w:rsidRPr="003A772A">
        <w:t xml:space="preserve"> </w:t>
      </w:r>
      <m:oMath>
        <m:r>
          <m:rPr>
            <m:sty m:val="p"/>
          </m:rPr>
          <w:rPr>
            <w:rFonts w:ascii="Cambria Math" w:hAnsi="Cambria Math"/>
          </w:rPr>
          <m:t>N</m:t>
        </m:r>
      </m:oMath>
      <w:r w:rsidR="003A772A" w:rsidRPr="003A772A">
        <w:t xml:space="preserve"> on the left (</w:t>
      </w:r>
      <m:oMath>
        <m:sSub>
          <m:sSubPr>
            <m:ctrlPr>
              <w:rPr>
                <w:rFonts w:ascii="Cambria Math" w:hAnsi="Cambria Math"/>
                <w:i/>
                <w:iCs/>
              </w:rPr>
            </m:ctrlPr>
          </m:sSubPr>
          <m:e>
            <m:r>
              <m:rPr>
                <m:sty m:val="p"/>
              </m:rPr>
              <w:rPr>
                <w:rFonts w:ascii="Cambria Math" w:hAnsi="Cambria Math"/>
              </w:rPr>
              <m:t>N</m:t>
            </m:r>
          </m:e>
          <m:sub>
            <m:r>
              <m:rPr>
                <m:sty m:val="p"/>
              </m:rPr>
              <w:rPr>
                <w:rFonts w:ascii="Cambria Math" w:hAnsi="Cambria Math"/>
              </w:rPr>
              <m:t>2</m:t>
            </m:r>
          </m:sub>
        </m:sSub>
      </m:oMath>
      <w:r w:rsidR="003A772A" w:rsidRPr="003A772A">
        <w:t xml:space="preserve">) so we need </w:t>
      </w:r>
      <m:oMath>
        <m:sSub>
          <m:sSubPr>
            <m:ctrlPr>
              <w:rPr>
                <w:rFonts w:ascii="Cambria Math" w:hAnsi="Cambria Math"/>
                <w:i/>
                <w:iCs/>
              </w:rPr>
            </m:ctrlPr>
          </m:sSubPr>
          <m:e>
            <m:r>
              <w:rPr>
                <w:rFonts w:ascii="Cambria Math" w:hAnsi="Cambria Math"/>
              </w:rPr>
              <m:t>2</m:t>
            </m:r>
            <m:r>
              <m:rPr>
                <m:sty m:val="p"/>
              </m:rPr>
              <w:rPr>
                <w:rFonts w:ascii="Cambria Math" w:hAnsi="Cambria Math"/>
              </w:rPr>
              <m:t>NH</m:t>
            </m:r>
          </m:e>
          <m:sub>
            <m:r>
              <m:rPr>
                <m:sty m:val="p"/>
              </m:rPr>
              <w:rPr>
                <w:rFonts w:ascii="Cambria Math" w:hAnsi="Cambria Math"/>
              </w:rPr>
              <m:t>3</m:t>
            </m:r>
          </m:sub>
        </m:sSub>
      </m:oMath>
      <w:r w:rsidR="003A772A" w:rsidRPr="003A772A">
        <w:t xml:space="preserve"> on the right. Now hydrogen: </w:t>
      </w:r>
      <m:oMath>
        <m:sSub>
          <m:sSubPr>
            <m:ctrlPr>
              <w:rPr>
                <w:rFonts w:ascii="Cambria Math" w:hAnsi="Cambria Math"/>
                <w:i/>
                <w:iCs/>
              </w:rPr>
            </m:ctrlPr>
          </m:sSubPr>
          <m:e>
            <m:r>
              <w:rPr>
                <w:rFonts w:ascii="Cambria Math" w:hAnsi="Cambria Math"/>
              </w:rPr>
              <m:t>2</m:t>
            </m:r>
            <m:r>
              <m:rPr>
                <m:sty m:val="p"/>
              </m:rPr>
              <w:rPr>
                <w:rFonts w:ascii="Cambria Math" w:hAnsi="Cambria Math"/>
              </w:rPr>
              <m:t>NH</m:t>
            </m:r>
          </m:e>
          <m:sub>
            <m:r>
              <m:rPr>
                <m:sty m:val="p"/>
              </m:rPr>
              <w:rPr>
                <w:rFonts w:ascii="Cambria Math" w:hAnsi="Cambria Math"/>
              </w:rPr>
              <m:t>3</m:t>
            </m:r>
          </m:sub>
        </m:sSub>
      </m:oMath>
      <w:r w:rsidR="003A772A" w:rsidRPr="003A772A">
        <w:t xml:space="preserve"> has</w:t>
      </w:r>
      <w:r w:rsidR="00D63EA7">
        <w:t xml:space="preserve"> 6</w:t>
      </w:r>
      <w:r w:rsidR="003A772A" w:rsidRPr="003A772A">
        <w:t xml:space="preserve"> </w:t>
      </w:r>
      <m:oMath>
        <m:r>
          <m:rPr>
            <m:sty m:val="p"/>
          </m:rPr>
          <w:rPr>
            <w:rFonts w:ascii="Cambria Math" w:hAnsi="Cambria Math"/>
          </w:rPr>
          <m:t>H</m:t>
        </m:r>
      </m:oMath>
      <w:r w:rsidR="003A772A" w:rsidRPr="003A772A">
        <w:t xml:space="preserve">, so we need </w:t>
      </w:r>
      <m:oMath>
        <m:sSub>
          <m:sSubPr>
            <m:ctrlPr>
              <w:rPr>
                <w:rFonts w:ascii="Cambria Math" w:hAnsi="Cambria Math"/>
                <w:i/>
                <w:iCs/>
              </w:rPr>
            </m:ctrlPr>
          </m:sSubPr>
          <m:e>
            <m:r>
              <w:rPr>
                <w:rFonts w:ascii="Cambria Math" w:hAnsi="Cambria Math"/>
              </w:rPr>
              <m:t>3</m:t>
            </m:r>
            <m:r>
              <m:rPr>
                <m:sty m:val="p"/>
              </m:rPr>
              <w:rPr>
                <w:rFonts w:ascii="Cambria Math" w:hAnsi="Cambria Math"/>
              </w:rPr>
              <m:t>H</m:t>
            </m:r>
          </m:e>
          <m:sub>
            <m:r>
              <m:rPr>
                <m:sty m:val="p"/>
              </m:rPr>
              <w:rPr>
                <w:rFonts w:ascii="Cambria Math" w:hAnsi="Cambria Math"/>
              </w:rPr>
              <m:t>2</m:t>
            </m:r>
          </m:sub>
        </m:sSub>
      </m:oMath>
      <w:r w:rsidR="003A772A" w:rsidRPr="003A772A">
        <w:t xml:space="preserve"> on the left. Check: </w:t>
      </w:r>
      <m:oMath>
        <m:r>
          <m:rPr>
            <m:sty m:val="p"/>
          </m:rPr>
          <w:rPr>
            <w:rFonts w:ascii="Cambria Math" w:hAnsi="Cambria Math"/>
          </w:rPr>
          <m:t>N: 2 = 2</m:t>
        </m:r>
      </m:oMath>
      <w:r w:rsidR="003A772A" w:rsidRPr="003A772A">
        <w:t xml:space="preserve">, </w:t>
      </w:r>
      <m:oMath>
        <m:r>
          <m:rPr>
            <m:sty m:val="p"/>
          </m:rPr>
          <w:rPr>
            <w:rFonts w:ascii="Cambria Math" w:hAnsi="Cambria Math"/>
          </w:rPr>
          <m:t>H: 6 = 6.</m:t>
        </m:r>
      </m:oMath>
    </w:p>
    <w:p w14:paraId="1E72A8BB" w14:textId="26D1AB73" w:rsidR="003A772A" w:rsidRPr="003A772A" w:rsidRDefault="00734F3F" w:rsidP="003A772A">
      <w:pPr>
        <w:pStyle w:val="RSCnumberedlist"/>
      </w:pPr>
      <m:oMath>
        <m:sSub>
          <m:sSubPr>
            <m:ctrlPr>
              <w:rPr>
                <w:rFonts w:ascii="Cambria Math" w:hAnsi="Cambria Math"/>
                <w:i/>
                <w:iCs/>
              </w:rPr>
            </m:ctrlPr>
          </m:sSubPr>
          <m:e>
            <m:r>
              <m:rPr>
                <m:sty m:val="p"/>
              </m:rPr>
              <w:rPr>
                <w:rFonts w:ascii="Cambria Math" w:hAnsi="Cambria Math"/>
              </w:rPr>
              <m:t>2C</m:t>
            </m:r>
          </m:e>
          <m:sub>
            <m:r>
              <m:rPr>
                <m:sty m:val="p"/>
              </m:rPr>
              <w:rPr>
                <w:rFonts w:ascii="Cambria Math" w:hAnsi="Cambria Math"/>
              </w:rPr>
              <m:t>2</m:t>
            </m:r>
          </m:sub>
        </m:sSub>
        <m:sSub>
          <m:sSubPr>
            <m:ctrlPr>
              <w:rPr>
                <w:rFonts w:ascii="Cambria Math" w:hAnsi="Cambria Math"/>
                <w:i/>
                <w:iCs/>
              </w:rPr>
            </m:ctrlPr>
          </m:sSubPr>
          <m:e>
            <m:r>
              <m:rPr>
                <m:sty m:val="p"/>
              </m:rPr>
              <w:rPr>
                <w:rFonts w:ascii="Cambria Math" w:hAnsi="Cambria Math"/>
              </w:rPr>
              <m:t>H</m:t>
            </m:r>
          </m:e>
          <m:sub>
            <m:r>
              <m:rPr>
                <m:sty m:val="p"/>
              </m:rPr>
              <w:rPr>
                <w:rFonts w:ascii="Cambria Math" w:hAnsi="Cambria Math"/>
              </w:rPr>
              <m:t>6</m:t>
            </m:r>
          </m:sub>
        </m:sSub>
        <m:r>
          <m:rPr>
            <m:sty m:val="p"/>
          </m:rPr>
          <w:rPr>
            <w:rFonts w:ascii="Cambria Math" w:hAnsi="Cambria Math"/>
          </w:rPr>
          <m:t>+ </m:t>
        </m:r>
        <m:sSub>
          <m:sSubPr>
            <m:ctrlPr>
              <w:rPr>
                <w:rFonts w:ascii="Cambria Math" w:hAnsi="Cambria Math"/>
                <w:i/>
                <w:iCs/>
              </w:rPr>
            </m:ctrlPr>
          </m:sSubPr>
          <m:e>
            <m:r>
              <w:rPr>
                <w:rFonts w:ascii="Cambria Math" w:hAnsi="Cambria Math"/>
              </w:rPr>
              <m:t>7</m:t>
            </m:r>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→4</m:t>
        </m:r>
        <m:sSub>
          <m:sSubPr>
            <m:ctrlPr>
              <w:rPr>
                <w:rFonts w:ascii="Cambria Math" w:hAnsi="Cambria Math"/>
                <w:i/>
                <w:iCs/>
              </w:rPr>
            </m:ctrlPr>
          </m:sSubPr>
          <m:e>
            <m:r>
              <m:rPr>
                <m:sty m:val="p"/>
              </m:rPr>
              <w:rPr>
                <w:rFonts w:ascii="Cambria Math" w:hAnsi="Cambria Math"/>
              </w:rPr>
              <m:t>CO</m:t>
            </m:r>
          </m:e>
          <m:sub>
            <m:r>
              <m:rPr>
                <m:sty m:val="p"/>
              </m:rPr>
              <w:rPr>
                <w:rFonts w:ascii="Cambria Math" w:hAnsi="Cambria Math"/>
              </w:rPr>
              <m:t>2</m:t>
            </m:r>
          </m:sub>
        </m:sSub>
        <m:r>
          <m:rPr>
            <m:sty m:val="p"/>
          </m:rPr>
          <w:rPr>
            <w:rFonts w:ascii="Cambria Math" w:hAnsi="Cambria Math"/>
          </w:rPr>
          <m:t>+ </m:t>
        </m:r>
        <m:sSub>
          <m:sSubPr>
            <m:ctrlPr>
              <w:rPr>
                <w:rFonts w:ascii="Cambria Math" w:hAnsi="Cambria Math"/>
                <w:i/>
                <w:iCs/>
              </w:rPr>
            </m:ctrlPr>
          </m:sSubPr>
          <m:e>
            <m:r>
              <w:rPr>
                <w:rFonts w:ascii="Cambria Math" w:hAnsi="Cambria Math"/>
              </w:rPr>
              <m:t>6</m:t>
            </m:r>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O</m:t>
        </m:r>
      </m:oMath>
    </w:p>
    <w:p w14:paraId="2FBFDCD6" w14:textId="169D02CB" w:rsidR="003A772A" w:rsidRPr="003A772A" w:rsidRDefault="003A772A" w:rsidP="003A772A">
      <w:pPr>
        <w:pStyle w:val="RSCBasictext"/>
      </w:pPr>
      <w:r w:rsidRPr="003A772A">
        <w:t>Balance carbon:</w:t>
      </w:r>
      <w:r w:rsidR="00D63EA7">
        <w:t xml:space="preserve"> 2</w:t>
      </w:r>
      <w:r w:rsidRPr="003A772A">
        <w:t xml:space="preserve"> </w:t>
      </w:r>
      <m:oMath>
        <m:r>
          <m:rPr>
            <m:sty m:val="p"/>
          </m:rPr>
          <w:rPr>
            <w:rFonts w:ascii="Cambria Math" w:hAnsi="Cambria Math"/>
          </w:rPr>
          <m:t>C </m:t>
        </m:r>
      </m:oMath>
      <w:r w:rsidRPr="003A772A">
        <w:t xml:space="preserve">in </w:t>
      </w:r>
      <m:oMath>
        <m:sSub>
          <m:sSubPr>
            <m:ctrlPr>
              <w:rPr>
                <w:rFonts w:ascii="Cambria Math" w:hAnsi="Cambria Math"/>
                <w:i/>
                <w:iCs/>
              </w:rPr>
            </m:ctrlPr>
          </m:sSubPr>
          <m:e>
            <m:r>
              <m:rPr>
                <m:sty m:val="p"/>
              </m:rPr>
              <w:rPr>
                <w:rFonts w:ascii="Cambria Math" w:hAnsi="Cambria Math"/>
              </w:rPr>
              <m:t>C</m:t>
            </m:r>
          </m:e>
          <m:sub>
            <m:r>
              <m:rPr>
                <m:sty m:val="p"/>
              </m:rPr>
              <w:rPr>
                <w:rFonts w:ascii="Cambria Math" w:hAnsi="Cambria Math"/>
              </w:rPr>
              <m:t>2</m:t>
            </m:r>
          </m:sub>
        </m:sSub>
        <m:sSub>
          <m:sSubPr>
            <m:ctrlPr>
              <w:rPr>
                <w:rFonts w:ascii="Cambria Math" w:hAnsi="Cambria Math"/>
                <w:i/>
                <w:iCs/>
              </w:rPr>
            </m:ctrlPr>
          </m:sSubPr>
          <m:e>
            <m:r>
              <m:rPr>
                <m:sty m:val="p"/>
              </m:rPr>
              <w:rPr>
                <w:rFonts w:ascii="Cambria Math" w:hAnsi="Cambria Math"/>
              </w:rPr>
              <m:t>H</m:t>
            </m:r>
          </m:e>
          <m:sub>
            <m:r>
              <m:rPr>
                <m:sty m:val="p"/>
              </m:rPr>
              <w:rPr>
                <w:rFonts w:ascii="Cambria Math" w:hAnsi="Cambria Math"/>
              </w:rPr>
              <m:t>6</m:t>
            </m:r>
          </m:sub>
        </m:sSub>
      </m:oMath>
      <w:r w:rsidRPr="003A772A">
        <w:t xml:space="preserve">, </w:t>
      </w:r>
      <w:r w:rsidR="00297376">
        <w:t xml:space="preserve">1 </w:t>
      </w:r>
      <w:r w:rsidRPr="003A772A">
        <w:t xml:space="preserve">in </w:t>
      </w:r>
      <m:oMath>
        <m:sSub>
          <m:sSubPr>
            <m:ctrlPr>
              <w:rPr>
                <w:rFonts w:ascii="Cambria Math" w:hAnsi="Cambria Math"/>
                <w:i/>
                <w:iCs/>
              </w:rPr>
            </m:ctrlPr>
          </m:sSubPr>
          <m:e>
            <m:r>
              <m:rPr>
                <m:sty m:val="p"/>
              </m:rPr>
              <w:rPr>
                <w:rFonts w:ascii="Cambria Math" w:hAnsi="Cambria Math"/>
              </w:rPr>
              <m:t>CO</m:t>
            </m:r>
          </m:e>
          <m:sub>
            <m:r>
              <m:rPr>
                <m:sty m:val="p"/>
              </m:rPr>
              <w:rPr>
                <w:rFonts w:ascii="Cambria Math" w:hAnsi="Cambria Math"/>
              </w:rPr>
              <m:t>2</m:t>
            </m:r>
          </m:sub>
        </m:sSub>
      </m:oMath>
      <w:r w:rsidRPr="003A772A">
        <w:t xml:space="preserve">, so </w:t>
      </w:r>
      <m:oMath>
        <m:sSub>
          <m:sSubPr>
            <m:ctrlPr>
              <w:rPr>
                <w:rFonts w:ascii="Cambria Math" w:hAnsi="Cambria Math"/>
                <w:i/>
                <w:iCs/>
              </w:rPr>
            </m:ctrlPr>
          </m:sSubPr>
          <m:e>
            <m:r>
              <m:rPr>
                <m:sty m:val="p"/>
              </m:rPr>
              <w:rPr>
                <w:rFonts w:ascii="Cambria Math" w:hAnsi="Cambria Math"/>
              </w:rPr>
              <m:t>2CO</m:t>
            </m:r>
          </m:e>
          <m:sub>
            <m:r>
              <m:rPr>
                <m:sty m:val="p"/>
              </m:rPr>
              <w:rPr>
                <w:rFonts w:ascii="Cambria Math" w:hAnsi="Cambria Math"/>
              </w:rPr>
              <m:t>2</m:t>
            </m:r>
          </m:sub>
        </m:sSub>
      </m:oMath>
      <w:r w:rsidRPr="003A772A">
        <w:t xml:space="preserve">. But try </w:t>
      </w:r>
      <m:oMath>
        <m:sSub>
          <m:sSubPr>
            <m:ctrlPr>
              <w:rPr>
                <w:rFonts w:ascii="Cambria Math" w:hAnsi="Cambria Math"/>
                <w:i/>
                <w:iCs/>
              </w:rPr>
            </m:ctrlPr>
          </m:sSubPr>
          <m:e>
            <m:r>
              <m:rPr>
                <m:sty m:val="p"/>
              </m:rPr>
              <w:rPr>
                <w:rFonts w:ascii="Cambria Math" w:hAnsi="Cambria Math"/>
              </w:rPr>
              <m:t>2C</m:t>
            </m:r>
          </m:e>
          <m:sub>
            <m:r>
              <m:rPr>
                <m:sty m:val="p"/>
              </m:rPr>
              <w:rPr>
                <w:rFonts w:ascii="Cambria Math" w:hAnsi="Cambria Math"/>
              </w:rPr>
              <m:t>2</m:t>
            </m:r>
          </m:sub>
        </m:sSub>
        <m:sSub>
          <m:sSubPr>
            <m:ctrlPr>
              <w:rPr>
                <w:rFonts w:ascii="Cambria Math" w:hAnsi="Cambria Math"/>
                <w:i/>
                <w:iCs/>
              </w:rPr>
            </m:ctrlPr>
          </m:sSubPr>
          <m:e>
            <m:r>
              <m:rPr>
                <m:sty m:val="p"/>
              </m:rPr>
              <w:rPr>
                <w:rFonts w:ascii="Cambria Math" w:hAnsi="Cambria Math"/>
              </w:rPr>
              <m:t>H</m:t>
            </m:r>
          </m:e>
          <m:sub>
            <m:r>
              <m:rPr>
                <m:sty m:val="p"/>
              </m:rPr>
              <w:rPr>
                <w:rFonts w:ascii="Cambria Math" w:hAnsi="Cambria Math"/>
              </w:rPr>
              <m:t>6</m:t>
            </m:r>
          </m:sub>
        </m:sSub>
      </m:oMath>
      <w:r w:rsidRPr="003A772A">
        <w:t xml:space="preserve"> giving </w:t>
      </w:r>
      <m:oMath>
        <m:r>
          <m:rPr>
            <m:sty m:val="p"/>
          </m:rPr>
          <w:rPr>
            <w:rFonts w:ascii="Cambria Math" w:hAnsi="Cambria Math"/>
          </w:rPr>
          <m:t>4C</m:t>
        </m:r>
      </m:oMath>
      <w:r w:rsidRPr="003A772A">
        <w:t xml:space="preserve">, so </w:t>
      </w:r>
      <m:oMath>
        <m:r>
          <m:rPr>
            <m:sty m:val="p"/>
          </m:rPr>
          <w:rPr>
            <w:rFonts w:ascii="Cambria Math" w:hAnsi="Cambria Math"/>
          </w:rPr>
          <m:t>4</m:t>
        </m:r>
        <m:sSub>
          <m:sSubPr>
            <m:ctrlPr>
              <w:rPr>
                <w:rFonts w:ascii="Cambria Math" w:hAnsi="Cambria Math"/>
                <w:i/>
                <w:iCs/>
              </w:rPr>
            </m:ctrlPr>
          </m:sSubPr>
          <m:e>
            <m:r>
              <m:rPr>
                <m:sty m:val="p"/>
              </m:rPr>
              <w:rPr>
                <w:rFonts w:ascii="Cambria Math" w:hAnsi="Cambria Math"/>
              </w:rPr>
              <m:t>CO</m:t>
            </m:r>
          </m:e>
          <m:sub>
            <m:r>
              <m:rPr>
                <m:sty m:val="p"/>
              </m:rPr>
              <w:rPr>
                <w:rFonts w:ascii="Cambria Math" w:hAnsi="Cambria Math"/>
              </w:rPr>
              <m:t>2</m:t>
            </m:r>
          </m:sub>
        </m:sSub>
      </m:oMath>
      <w:r w:rsidRPr="003A772A">
        <w:t>.</w:t>
      </w:r>
    </w:p>
    <w:p w14:paraId="6E87BB7B" w14:textId="5C462A99" w:rsidR="003A772A" w:rsidRPr="003A772A" w:rsidRDefault="003A772A" w:rsidP="003A772A">
      <w:pPr>
        <w:pStyle w:val="RSCBasictext"/>
      </w:pPr>
      <w:r w:rsidRPr="003A772A">
        <w:t xml:space="preserve">Balance hydrogen: </w:t>
      </w:r>
      <m:oMath>
        <m:sSub>
          <m:sSubPr>
            <m:ctrlPr>
              <w:rPr>
                <w:rFonts w:ascii="Cambria Math" w:hAnsi="Cambria Math"/>
                <w:i/>
                <w:iCs/>
              </w:rPr>
            </m:ctrlPr>
          </m:sSubPr>
          <m:e>
            <m:r>
              <m:rPr>
                <m:sty m:val="p"/>
              </m:rPr>
              <w:rPr>
                <w:rFonts w:ascii="Cambria Math" w:hAnsi="Cambria Math"/>
              </w:rPr>
              <m:t>2C</m:t>
            </m:r>
          </m:e>
          <m:sub>
            <m:r>
              <m:rPr>
                <m:sty m:val="p"/>
              </m:rPr>
              <w:rPr>
                <w:rFonts w:ascii="Cambria Math" w:hAnsi="Cambria Math"/>
              </w:rPr>
              <m:t>2</m:t>
            </m:r>
          </m:sub>
        </m:sSub>
        <m:sSub>
          <m:sSubPr>
            <m:ctrlPr>
              <w:rPr>
                <w:rFonts w:ascii="Cambria Math" w:hAnsi="Cambria Math"/>
                <w:i/>
                <w:iCs/>
              </w:rPr>
            </m:ctrlPr>
          </m:sSubPr>
          <m:e>
            <m:r>
              <m:rPr>
                <m:sty m:val="p"/>
              </m:rPr>
              <w:rPr>
                <w:rFonts w:ascii="Cambria Math" w:hAnsi="Cambria Math"/>
              </w:rPr>
              <m:t>H</m:t>
            </m:r>
          </m:e>
          <m:sub>
            <m:r>
              <m:rPr>
                <m:sty m:val="p"/>
              </m:rPr>
              <w:rPr>
                <w:rFonts w:ascii="Cambria Math" w:hAnsi="Cambria Math"/>
              </w:rPr>
              <m:t>6</m:t>
            </m:r>
          </m:sub>
        </m:sSub>
      </m:oMath>
      <w:r w:rsidRPr="003A772A">
        <w:t xml:space="preserve"> has</w:t>
      </w:r>
      <w:r w:rsidR="00297376">
        <w:t xml:space="preserve"> 12</w:t>
      </w:r>
      <w:r w:rsidRPr="003A772A">
        <w:t xml:space="preserve"> </w:t>
      </w:r>
      <m:oMath>
        <m:r>
          <m:rPr>
            <m:sty m:val="p"/>
          </m:rPr>
          <w:rPr>
            <w:rFonts w:ascii="Cambria Math" w:hAnsi="Cambria Math"/>
          </w:rPr>
          <m:t>H</m:t>
        </m:r>
      </m:oMath>
      <w:r w:rsidRPr="003A772A">
        <w:t xml:space="preserve">, so </w:t>
      </w:r>
      <m:oMath>
        <m:sSub>
          <m:sSubPr>
            <m:ctrlPr>
              <w:rPr>
                <w:rFonts w:ascii="Cambria Math" w:hAnsi="Cambria Math"/>
                <w:i/>
                <w:iCs/>
              </w:rPr>
            </m:ctrlPr>
          </m:sSubPr>
          <m:e>
            <m:r>
              <w:rPr>
                <w:rFonts w:ascii="Cambria Math" w:hAnsi="Cambria Math"/>
              </w:rPr>
              <m:t>6</m:t>
            </m:r>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O</m:t>
        </m:r>
      </m:oMath>
      <w:r w:rsidRPr="003A772A">
        <w:t>.</w:t>
      </w:r>
    </w:p>
    <w:p w14:paraId="6830514C" w14:textId="15E507D6" w:rsidR="003A772A" w:rsidRPr="003A772A" w:rsidRDefault="003A772A" w:rsidP="003A772A">
      <w:pPr>
        <w:pStyle w:val="RSCBasictext"/>
      </w:pPr>
      <w:r w:rsidRPr="003A772A">
        <w:t xml:space="preserve">Balance oxygen: right side </w:t>
      </w:r>
      <m:oMath>
        <m:r>
          <m:rPr>
            <m:sty m:val="p"/>
          </m:rPr>
          <w:rPr>
            <w:rFonts w:ascii="Cambria Math" w:hAnsi="Cambria Math"/>
          </w:rPr>
          <m:t>=(4×2) +(6×1) = 14 O</m:t>
        </m:r>
      </m:oMath>
      <w:r w:rsidRPr="003A772A">
        <w:t xml:space="preserve">. So </w:t>
      </w:r>
      <m:oMath>
        <m:sSub>
          <m:sSubPr>
            <m:ctrlPr>
              <w:rPr>
                <w:rFonts w:ascii="Cambria Math" w:hAnsi="Cambria Math"/>
                <w:i/>
                <w:iCs/>
              </w:rPr>
            </m:ctrlPr>
          </m:sSubPr>
          <m:e>
            <m:r>
              <w:rPr>
                <w:rFonts w:ascii="Cambria Math" w:hAnsi="Cambria Math"/>
              </w:rPr>
              <m:t>7</m:t>
            </m:r>
            <m:r>
              <m:rPr>
                <m:sty m:val="p"/>
              </m:rPr>
              <w:rPr>
                <w:rFonts w:ascii="Cambria Math" w:hAnsi="Cambria Math"/>
              </w:rPr>
              <m:t>O</m:t>
            </m:r>
          </m:e>
          <m:sub>
            <m:r>
              <m:rPr>
                <m:sty m:val="p"/>
              </m:rPr>
              <w:rPr>
                <w:rFonts w:ascii="Cambria Math" w:hAnsi="Cambria Math"/>
              </w:rPr>
              <m:t>2</m:t>
            </m:r>
          </m:sub>
        </m:sSub>
      </m:oMath>
      <w:r w:rsidRPr="003A772A">
        <w:t xml:space="preserve"> on the left.</w:t>
      </w:r>
    </w:p>
    <w:p w14:paraId="1DCE6117" w14:textId="079244B6" w:rsidR="003A772A" w:rsidRPr="00774D5D" w:rsidRDefault="003A772A" w:rsidP="003A772A">
      <w:pPr>
        <w:pStyle w:val="RSCBasictext"/>
        <w:rPr>
          <w:rFonts w:eastAsiaTheme="minorEastAsia"/>
        </w:rPr>
      </w:pPr>
      <w:r w:rsidRPr="003A772A">
        <w:t xml:space="preserve">Check: </w:t>
      </w:r>
      <m:oMath>
        <m:r>
          <m:rPr>
            <m:sty m:val="p"/>
          </m:rPr>
          <w:rPr>
            <w:rFonts w:ascii="Cambria Math" w:hAnsi="Cambria Math"/>
          </w:rPr>
          <m:t>C: 4=4</m:t>
        </m:r>
      </m:oMath>
      <w:r w:rsidRPr="003A772A">
        <w:t xml:space="preserve">, </w:t>
      </w:r>
      <m:oMath>
        <m:r>
          <m:rPr>
            <m:sty m:val="p"/>
          </m:rPr>
          <w:rPr>
            <w:rFonts w:ascii="Cambria Math" w:hAnsi="Cambria Math"/>
          </w:rPr>
          <m:t>H: 12=12</m:t>
        </m:r>
      </m:oMath>
      <w:r w:rsidRPr="003A772A">
        <w:t xml:space="preserve">, </w:t>
      </w:r>
      <m:oMath>
        <m:r>
          <m:rPr>
            <m:sty m:val="p"/>
          </m:rPr>
          <w:rPr>
            <w:rFonts w:ascii="Cambria Math" w:hAnsi="Cambria Math"/>
          </w:rPr>
          <m:t>O: 14=14 </m:t>
        </m:r>
      </m:oMath>
    </w:p>
    <w:p w14:paraId="76493D57" w14:textId="18ED0184" w:rsidR="003A772A" w:rsidRPr="003A772A" w:rsidRDefault="003A772A" w:rsidP="003A772A">
      <w:pPr>
        <w:pStyle w:val="RSCBasictext"/>
      </w:pPr>
      <w:r w:rsidRPr="003A772A">
        <w:t xml:space="preserve">Equation 5 is the most challenging. Some learners may find </w:t>
      </w:r>
      <m:oMath>
        <m:sSub>
          <m:sSubPr>
            <m:ctrlPr>
              <w:rPr>
                <w:rFonts w:ascii="Cambria Math" w:hAnsi="Cambria Math"/>
                <w:i/>
                <w:iCs/>
              </w:rPr>
            </m:ctrlPr>
          </m:sSubPr>
          <m:e>
            <m:r>
              <m:rPr>
                <m:sty m:val="p"/>
              </m:rPr>
              <w:rPr>
                <w:rFonts w:ascii="Cambria Math" w:hAnsi="Cambria Math"/>
              </w:rPr>
              <m:t>2C</m:t>
            </m:r>
          </m:e>
          <m:sub>
            <m:r>
              <m:rPr>
                <m:sty m:val="p"/>
              </m:rPr>
              <w:rPr>
                <w:rFonts w:ascii="Cambria Math" w:hAnsi="Cambria Math"/>
              </w:rPr>
              <m:t>2</m:t>
            </m:r>
          </m:sub>
        </m:sSub>
        <m:sSub>
          <m:sSubPr>
            <m:ctrlPr>
              <w:rPr>
                <w:rFonts w:ascii="Cambria Math" w:hAnsi="Cambria Math"/>
                <w:i/>
                <w:iCs/>
              </w:rPr>
            </m:ctrlPr>
          </m:sSubPr>
          <m:e>
            <m:r>
              <m:rPr>
                <m:sty m:val="p"/>
              </m:rPr>
              <w:rPr>
                <w:rFonts w:ascii="Cambria Math" w:hAnsi="Cambria Math"/>
              </w:rPr>
              <m:t>H</m:t>
            </m:r>
          </m:e>
          <m:sub>
            <m:r>
              <m:rPr>
                <m:sty m:val="p"/>
              </m:rPr>
              <w:rPr>
                <w:rFonts w:ascii="Cambria Math" w:hAnsi="Cambria Math"/>
              </w:rPr>
              <m:t>6</m:t>
            </m:r>
          </m:sub>
        </m:sSub>
        <m:r>
          <m:rPr>
            <m:sty m:val="p"/>
          </m:rPr>
          <w:rPr>
            <w:rFonts w:ascii="Cambria Math" w:hAnsi="Cambria Math"/>
          </w:rPr>
          <m:t>+ </m:t>
        </m:r>
        <m:sSub>
          <m:sSubPr>
            <m:ctrlPr>
              <w:rPr>
                <w:rFonts w:ascii="Cambria Math" w:hAnsi="Cambria Math"/>
                <w:i/>
                <w:iCs/>
              </w:rPr>
            </m:ctrlPr>
          </m:sSubPr>
          <m:e>
            <m:r>
              <w:rPr>
                <w:rFonts w:ascii="Cambria Math" w:hAnsi="Cambria Math"/>
              </w:rPr>
              <m:t>7</m:t>
            </m:r>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→4</m:t>
        </m:r>
        <m:sSub>
          <m:sSubPr>
            <m:ctrlPr>
              <w:rPr>
                <w:rFonts w:ascii="Cambria Math" w:hAnsi="Cambria Math"/>
                <w:i/>
                <w:iCs/>
              </w:rPr>
            </m:ctrlPr>
          </m:sSubPr>
          <m:e>
            <m:r>
              <m:rPr>
                <m:sty m:val="p"/>
              </m:rPr>
              <w:rPr>
                <w:rFonts w:ascii="Cambria Math" w:hAnsi="Cambria Math"/>
              </w:rPr>
              <m:t>CO</m:t>
            </m:r>
          </m:e>
          <m:sub>
            <m:r>
              <m:rPr>
                <m:sty m:val="p"/>
              </m:rPr>
              <w:rPr>
                <w:rFonts w:ascii="Cambria Math" w:hAnsi="Cambria Math"/>
              </w:rPr>
              <m:t>2</m:t>
            </m:r>
          </m:sub>
        </m:sSub>
        <m:r>
          <m:rPr>
            <m:sty m:val="p"/>
          </m:rPr>
          <w:rPr>
            <w:rFonts w:ascii="Cambria Math" w:hAnsi="Cambria Math"/>
          </w:rPr>
          <m:t>+ </m:t>
        </m:r>
        <m:sSub>
          <m:sSubPr>
            <m:ctrlPr>
              <w:rPr>
                <w:rFonts w:ascii="Cambria Math" w:hAnsi="Cambria Math"/>
                <w:i/>
                <w:iCs/>
              </w:rPr>
            </m:ctrlPr>
          </m:sSubPr>
          <m:e>
            <m:r>
              <w:rPr>
                <w:rFonts w:ascii="Cambria Math" w:hAnsi="Cambria Math"/>
              </w:rPr>
              <m:t>6</m:t>
            </m:r>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O</m:t>
        </m:r>
      </m:oMath>
      <w:r w:rsidRPr="003A772A">
        <w:t xml:space="preserve">. Others may start with </w:t>
      </w:r>
      <m:oMath>
        <m:sSub>
          <m:sSubPr>
            <m:ctrlPr>
              <w:rPr>
                <w:rFonts w:ascii="Cambria Math" w:hAnsi="Cambria Math"/>
                <w:i/>
                <w:iCs/>
              </w:rPr>
            </m:ctrlPr>
          </m:sSubPr>
          <m:e>
            <m:r>
              <m:rPr>
                <m:sty m:val="p"/>
              </m:rPr>
              <w:rPr>
                <w:rFonts w:ascii="Cambria Math" w:hAnsi="Cambria Math"/>
              </w:rPr>
              <m:t>C</m:t>
            </m:r>
          </m:e>
          <m:sub>
            <m:r>
              <m:rPr>
                <m:sty m:val="p"/>
              </m:rPr>
              <w:rPr>
                <w:rFonts w:ascii="Cambria Math" w:hAnsi="Cambria Math"/>
              </w:rPr>
              <m:t>2</m:t>
            </m:r>
          </m:sub>
        </m:sSub>
        <m:sSub>
          <m:sSubPr>
            <m:ctrlPr>
              <w:rPr>
                <w:rFonts w:ascii="Cambria Math" w:hAnsi="Cambria Math"/>
                <w:i/>
                <w:iCs/>
              </w:rPr>
            </m:ctrlPr>
          </m:sSubPr>
          <m:e>
            <m:r>
              <m:rPr>
                <m:sty m:val="p"/>
              </m:rPr>
              <w:rPr>
                <w:rFonts w:ascii="Cambria Math" w:hAnsi="Cambria Math"/>
              </w:rPr>
              <m:t>H</m:t>
            </m:r>
          </m:e>
          <m:sub>
            <m:r>
              <m:rPr>
                <m:sty m:val="p"/>
              </m:rPr>
              <w:rPr>
                <w:rFonts w:ascii="Cambria Math" w:hAnsi="Cambria Math"/>
              </w:rPr>
              <m:t>6</m:t>
            </m:r>
          </m:sub>
        </m:sSub>
        <m:r>
          <w:rPr>
            <w:rFonts w:ascii="Cambria Math" w:hAnsi="Cambria Math"/>
          </w:rPr>
          <m:t>+ </m:t>
        </m:r>
        <m:f>
          <m:fPr>
            <m:ctrlPr>
              <w:rPr>
                <w:rFonts w:ascii="Cambria Math" w:hAnsi="Cambria Math"/>
              </w:rPr>
            </m:ctrlPr>
          </m:fPr>
          <m:num>
            <m:r>
              <m:rPr>
                <m:sty m:val="p"/>
              </m:rPr>
              <w:rPr>
                <w:rFonts w:ascii="Cambria Math" w:hAnsi="Cambria Math"/>
              </w:rPr>
              <m:t>7</m:t>
            </m:r>
          </m:num>
          <m:den>
            <m:r>
              <m:rPr>
                <m:sty m:val="p"/>
              </m:rPr>
              <w:rPr>
                <w:rFonts w:ascii="Cambria Math" w:hAnsi="Cambria Math"/>
              </w:rPr>
              <m:t>2</m:t>
            </m:r>
          </m:den>
        </m:f>
        <m:sSub>
          <m:sSubPr>
            <m:ctrlPr>
              <w:rPr>
                <w:rFonts w:ascii="Cambria Math" w:hAnsi="Cambria Math"/>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 →2</m:t>
        </m:r>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r>
          <m:rPr>
            <m:sty m:val="p"/>
          </m:rPr>
          <w:rPr>
            <w:rFonts w:ascii="Cambria Math" w:hAnsi="Cambria Math"/>
          </w:rPr>
          <m:t>+ </m:t>
        </m:r>
        <m:sSub>
          <m:sSubPr>
            <m:ctrlPr>
              <w:rPr>
                <w:rFonts w:ascii="Cambria Math" w:hAnsi="Cambria Math"/>
              </w:rPr>
            </m:ctrlPr>
          </m:sSubPr>
          <m:e>
            <m:r>
              <m:rPr>
                <m:sty m:val="p"/>
              </m:rPr>
              <w:rPr>
                <w:rFonts w:ascii="Cambria Math" w:hAnsi="Cambria Math"/>
              </w:rPr>
              <m:t>3H</m:t>
            </m:r>
          </m:e>
          <m:sub>
            <m:r>
              <m:rPr>
                <m:sty m:val="p"/>
              </m:rPr>
              <w:rPr>
                <w:rFonts w:ascii="Cambria Math" w:hAnsi="Cambria Math"/>
              </w:rPr>
              <m:t>2</m:t>
            </m:r>
          </m:sub>
        </m:sSub>
        <m:r>
          <m:rPr>
            <m:sty m:val="p"/>
          </m:rPr>
          <w:rPr>
            <w:rFonts w:ascii="Cambria Math" w:hAnsi="Cambria Math"/>
          </w:rPr>
          <m:t>O</m:t>
        </m:r>
      </m:oMath>
      <w:r w:rsidRPr="003A772A">
        <w:t xml:space="preserve"> and then multiply through by 2. Both approaches are valid.</w:t>
      </w:r>
    </w:p>
    <w:p w14:paraId="72C330DB" w14:textId="77777777" w:rsidR="003A772A" w:rsidRPr="003A772A" w:rsidRDefault="003A772A" w:rsidP="003A772A">
      <w:pPr>
        <w:pStyle w:val="RSCBasictext"/>
      </w:pPr>
      <w:r w:rsidRPr="00B05444">
        <w:t>Discuss:</w:t>
      </w:r>
      <w:r w:rsidRPr="00C4662C">
        <w:t xml:space="preserve"> ask learners</w:t>
      </w:r>
      <w:r w:rsidRPr="003A772A">
        <w:t xml:space="preserve"> which equations they found easiest and hardest. Equations 1 and 2 only involve two elements. Equations 3 and 4 require larger coefficients. Equation 5 has three elements and multiple products, making it the most complex.</w:t>
      </w:r>
    </w:p>
    <w:p w14:paraId="06CEA152" w14:textId="77777777" w:rsidR="006A01DE" w:rsidRDefault="006A01DE" w:rsidP="008B419D">
      <w:pPr>
        <w:pStyle w:val="RSCH3"/>
      </w:pPr>
    </w:p>
    <w:p w14:paraId="6DD4E875" w14:textId="4E3949BC" w:rsidR="006071BD" w:rsidRDefault="006071BD" w:rsidP="008B419D">
      <w:pPr>
        <w:pStyle w:val="RSCH3"/>
      </w:pPr>
      <w:r>
        <w:lastRenderedPageBreak/>
        <w:t>Slide 10:</w:t>
      </w:r>
      <w:r w:rsidR="00295640">
        <w:t xml:space="preserve"> Discuss balancing</w:t>
      </w:r>
    </w:p>
    <w:p w14:paraId="62A41094" w14:textId="329D43D6" w:rsidR="00C92561" w:rsidRDefault="00FF68E2" w:rsidP="00FF68E2">
      <w:pPr>
        <w:pStyle w:val="RSCBasictext"/>
      </w:pPr>
      <w:r w:rsidRPr="00FF68E2">
        <w:t>Ask learners to count the atoms on each side for all three attempts</w:t>
      </w:r>
      <w:r w:rsidR="00A3584C">
        <w:t>,</w:t>
      </w:r>
      <w:r w:rsidR="00010438">
        <w:t xml:space="preserve"> either</w:t>
      </w:r>
      <w:r w:rsidRPr="00FF68E2">
        <w:t xml:space="preserve"> </w:t>
      </w:r>
      <w:r w:rsidR="00A3584C" w:rsidRPr="00FF68E2">
        <w:t>individually, in pairs or on mini</w:t>
      </w:r>
      <w:r w:rsidR="00010438">
        <w:t xml:space="preserve"> </w:t>
      </w:r>
      <w:r w:rsidR="00A3584C" w:rsidRPr="00FF68E2">
        <w:t>whiteboards</w:t>
      </w:r>
      <w:r w:rsidR="00010438">
        <w:t>,</w:t>
      </w:r>
      <w:r w:rsidR="00A3584C" w:rsidRPr="00FF68E2">
        <w:t xml:space="preserve"> </w:t>
      </w:r>
      <w:r w:rsidRPr="00FF68E2">
        <w:t xml:space="preserve">before revealing which is correct. </w:t>
      </w:r>
    </w:p>
    <w:p w14:paraId="2BCA73D8" w14:textId="753CE5D0" w:rsidR="00C0124D" w:rsidRDefault="00C0124D" w:rsidP="00C0124D">
      <w:pPr>
        <w:pStyle w:val="RSCH3"/>
      </w:pPr>
      <w:r>
        <w:t>Slide 11: Discuss balancing (answers)</w:t>
      </w:r>
    </w:p>
    <w:p w14:paraId="795B24A9" w14:textId="783ED735" w:rsidR="00FF68E2" w:rsidRPr="00FF68E2" w:rsidRDefault="00FF68E2" w:rsidP="00FF68E2">
      <w:pPr>
        <w:pStyle w:val="RSCBasictext"/>
      </w:pPr>
      <w:r w:rsidRPr="00FF68E2">
        <w:rPr>
          <w:b/>
          <w:bCs/>
        </w:rPr>
        <w:t>Learner C is correct</w:t>
      </w:r>
      <w:r w:rsidRPr="00FF68E2">
        <w:t xml:space="preserve">: </w:t>
      </w:r>
      <m:oMath>
        <m:r>
          <m:rPr>
            <m:sty m:val="p"/>
          </m:rPr>
          <w:rPr>
            <w:rFonts w:ascii="Cambria Math" w:hAnsi="Cambria Math"/>
          </w:rPr>
          <m:t>4Al+</m:t>
        </m:r>
        <m:sSub>
          <m:sSubPr>
            <m:ctrlPr>
              <w:rPr>
                <w:rFonts w:ascii="Cambria Math" w:hAnsi="Cambria Math"/>
                <w:i/>
                <w:iCs/>
              </w:rPr>
            </m:ctrlPr>
          </m:sSubPr>
          <m:e>
            <m:r>
              <w:rPr>
                <w:rFonts w:ascii="Cambria Math" w:hAnsi="Cambria Math"/>
                <w:rtl/>
                <w:lang w:bidi="ar-AE"/>
              </w:rPr>
              <m:t>3</m:t>
            </m:r>
            <m:r>
              <m:rPr>
                <m:sty m:val="p"/>
              </m:rPr>
              <w:rPr>
                <w:rFonts w:ascii="Cambria Math" w:hAnsi="Cambria Math"/>
              </w:rPr>
              <m:t>O</m:t>
            </m:r>
          </m:e>
          <m:sub>
            <m:r>
              <m:rPr>
                <m:sty m:val="p"/>
              </m:rPr>
              <w:rPr>
                <w:rFonts w:ascii="Cambria Math" w:hAnsi="Cambria Math"/>
                <w:rtl/>
                <w:lang w:bidi="ar-AE"/>
              </w:rPr>
              <m:t>2</m:t>
            </m:r>
          </m:sub>
        </m:sSub>
        <m:r>
          <m:rPr>
            <m:sty m:val="p"/>
          </m:rPr>
          <w:rPr>
            <w:rFonts w:ascii="Cambria Math" w:hAnsi="Cambria Math"/>
            <w:rtl/>
            <w:lang w:bidi="ar-AE"/>
          </w:rPr>
          <m:t>→</m:t>
        </m:r>
        <m:sSub>
          <m:sSubPr>
            <m:ctrlPr>
              <w:rPr>
                <w:rFonts w:ascii="Cambria Math" w:hAnsi="Cambria Math"/>
                <w:i/>
                <w:iCs/>
              </w:rPr>
            </m:ctrlPr>
          </m:sSubPr>
          <m:e>
            <m:r>
              <m:rPr>
                <m:sty m:val="p"/>
              </m:rPr>
              <w:rPr>
                <w:rFonts w:ascii="Cambria Math" w:hAnsi="Cambria Math"/>
                <w:rtl/>
                <w:lang w:bidi="ar-AE"/>
              </w:rPr>
              <m:t>2</m:t>
            </m:r>
            <m:r>
              <m:rPr>
                <m:sty m:val="p"/>
              </m:rPr>
              <w:rPr>
                <w:rFonts w:ascii="Cambria Math" w:hAnsi="Cambria Math"/>
              </w:rPr>
              <m:t>Al</m:t>
            </m:r>
          </m:e>
          <m:sub>
            <m:r>
              <m:rPr>
                <m:sty m:val="p"/>
              </m:rPr>
              <w:rPr>
                <w:rFonts w:ascii="Cambria Math" w:hAnsi="Cambria Math"/>
                <w:rtl/>
                <w:lang w:bidi="ar-AE"/>
              </w:rPr>
              <m:t>2</m:t>
            </m:r>
          </m:sub>
        </m:sSub>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tl/>
                <w:lang w:bidi="ar-AE"/>
              </w:rPr>
              <m:t>3</m:t>
            </m:r>
          </m:sub>
        </m:sSub>
      </m:oMath>
      <w:r w:rsidRPr="00FF68E2">
        <w:rPr>
          <w:rtl/>
          <w:lang w:bidi="ar-AE"/>
        </w:rPr>
        <w:t xml:space="preserve"> </w:t>
      </w:r>
    </w:p>
    <w:p w14:paraId="389A4E92" w14:textId="13B2E7D2" w:rsidR="00FF68E2" w:rsidRPr="00FF68E2" w:rsidRDefault="00FF68E2" w:rsidP="00FF68E2">
      <w:pPr>
        <w:pStyle w:val="RSCBasictext"/>
      </w:pPr>
      <m:oMath>
        <m:r>
          <m:rPr>
            <m:sty m:val="p"/>
          </m:rPr>
          <w:rPr>
            <w:rFonts w:ascii="Cambria Math" w:hAnsi="Cambria Math"/>
          </w:rPr>
          <m:t>Al: 4 = 4</m:t>
        </m:r>
      </m:oMath>
      <w:r w:rsidRPr="00FF68E2">
        <w:t xml:space="preserve">. </w:t>
      </w:r>
      <m:oMath>
        <m:r>
          <m:rPr>
            <m:sty m:val="p"/>
          </m:rPr>
          <w:rPr>
            <w:rFonts w:ascii="Cambria Math" w:hAnsi="Cambria Math"/>
          </w:rPr>
          <m:t>O: 6 = 6</m:t>
        </m:r>
      </m:oMath>
      <w:r w:rsidRPr="00FF68E2">
        <w:t>.</w:t>
      </w:r>
    </w:p>
    <w:p w14:paraId="2FB1E71C" w14:textId="77777777" w:rsidR="00C17D92" w:rsidRDefault="00FF68E2" w:rsidP="00FF68E2">
      <w:pPr>
        <w:pStyle w:val="RSCBasictext"/>
      </w:pPr>
      <w:r w:rsidRPr="00FF68E2">
        <w:rPr>
          <w:b/>
          <w:bCs/>
        </w:rPr>
        <w:t>Learner A is incorrect</w:t>
      </w:r>
      <w:r w:rsidRPr="00FF68E2">
        <w:t xml:space="preserve"> because the equation is not fully balanced. Count the atoms</w:t>
      </w:r>
      <m:oMath>
        <m:r>
          <m:rPr>
            <m:sty m:val="p"/>
          </m:rPr>
          <w:rPr>
            <w:rFonts w:ascii="Cambria Math" w:hAnsi="Cambria Math"/>
          </w:rPr>
          <m:t>: Al: 2 = 2</m:t>
        </m:r>
      </m:oMath>
      <w:r w:rsidRPr="00FF68E2">
        <w:t xml:space="preserve">, but </w:t>
      </w:r>
      <m:oMath>
        <m:r>
          <m:rPr>
            <m:sty m:val="p"/>
          </m:rPr>
          <w:rPr>
            <w:rFonts w:ascii="Cambria Math" w:hAnsi="Cambria Math"/>
          </w:rPr>
          <m:t>O: 2 ≠ 3</m:t>
        </m:r>
      </m:oMath>
      <w:r w:rsidRPr="00FF68E2">
        <w:t xml:space="preserve">. Learner A balanced aluminium but gave up when oxygen didn't work out neatly. </w:t>
      </w:r>
    </w:p>
    <w:p w14:paraId="2DD79165" w14:textId="306E7CC6" w:rsidR="00FF68E2" w:rsidRPr="00FF68E2" w:rsidRDefault="00FF68E2" w:rsidP="00FF68E2">
      <w:pPr>
        <w:pStyle w:val="RSCBasictext"/>
      </w:pPr>
      <w:r w:rsidRPr="00FF68E2">
        <w:t xml:space="preserve">Discuss: what should they have done? They needed to find </w:t>
      </w:r>
      <w:r w:rsidR="00211E52">
        <w:t>the</w:t>
      </w:r>
      <w:r w:rsidRPr="00FF68E2">
        <w:t xml:space="preserve"> number </w:t>
      </w:r>
      <w:r w:rsidR="00211E52">
        <w:t>of</w:t>
      </w:r>
      <w:r w:rsidRPr="00FF68E2">
        <w:t xml:space="preserve"> </w:t>
      </w:r>
      <m:oMath>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tl/>
                <w:lang w:bidi="ar-AE"/>
              </w:rPr>
              <m:t>2</m:t>
            </m:r>
          </m:sub>
        </m:sSub>
      </m:oMath>
      <w:r w:rsidR="008851FB">
        <w:rPr>
          <w:rFonts w:eastAsiaTheme="minorEastAsia"/>
          <w:iCs/>
        </w:rPr>
        <w:t xml:space="preserve"> </w:t>
      </w:r>
      <w:r w:rsidRPr="00FF68E2">
        <w:t xml:space="preserve">and </w:t>
      </w:r>
      <m:oMath>
        <m:sSub>
          <m:sSubPr>
            <m:ctrlPr>
              <w:rPr>
                <w:rFonts w:ascii="Cambria Math" w:hAnsi="Cambria Math"/>
                <w:i/>
                <w:iCs/>
              </w:rPr>
            </m:ctrlPr>
          </m:sSubPr>
          <m:e>
            <m:r>
              <m:rPr>
                <m:sty m:val="p"/>
              </m:rPr>
              <w:rPr>
                <w:rFonts w:ascii="Cambria Math" w:hAnsi="Cambria Math"/>
              </w:rPr>
              <m:t>Al</m:t>
            </m:r>
          </m:e>
          <m:sub>
            <m:r>
              <m:rPr>
                <m:sty m:val="p"/>
              </m:rPr>
              <w:rPr>
                <w:rFonts w:ascii="Cambria Math" w:hAnsi="Cambria Math"/>
                <w:rtl/>
                <w:lang w:bidi="ar-AE"/>
              </w:rPr>
              <m:t>2</m:t>
            </m:r>
          </m:sub>
        </m:sSub>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tl/>
                <w:lang w:bidi="ar-AE"/>
              </w:rPr>
              <m:t>3</m:t>
            </m:r>
          </m:sub>
        </m:sSub>
      </m:oMath>
      <w:r w:rsidRPr="00FF68E2">
        <w:rPr>
          <w:rtl/>
          <w:lang w:bidi="ar-AE"/>
        </w:rPr>
        <w:t xml:space="preserve"> </w:t>
      </w:r>
      <w:r w:rsidRPr="00FF68E2">
        <w:t xml:space="preserve">that gives the same number of oxygen atoms on both sides. Since </w:t>
      </w:r>
      <m:oMath>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tl/>
                <w:lang w:bidi="ar-AE"/>
              </w:rPr>
              <m:t>2</m:t>
            </m:r>
          </m:sub>
        </m:sSub>
      </m:oMath>
      <w:r w:rsidRPr="00FF68E2">
        <w:t xml:space="preserve"> gives oxygens in 2s and </w:t>
      </w:r>
      <m:oMath>
        <m:sSub>
          <m:sSubPr>
            <m:ctrlPr>
              <w:rPr>
                <w:rFonts w:ascii="Cambria Math" w:hAnsi="Cambria Math"/>
                <w:i/>
                <w:iCs/>
              </w:rPr>
            </m:ctrlPr>
          </m:sSubPr>
          <m:e>
            <m:r>
              <m:rPr>
                <m:sty m:val="p"/>
              </m:rPr>
              <w:rPr>
                <w:rFonts w:ascii="Cambria Math" w:hAnsi="Cambria Math"/>
              </w:rPr>
              <m:t>Al</m:t>
            </m:r>
          </m:e>
          <m:sub>
            <m:r>
              <m:rPr>
                <m:sty m:val="p"/>
              </m:rPr>
              <w:rPr>
                <w:rFonts w:ascii="Cambria Math" w:hAnsi="Cambria Math"/>
                <w:rtl/>
                <w:lang w:bidi="ar-AE"/>
              </w:rPr>
              <m:t>2</m:t>
            </m:r>
          </m:sub>
        </m:sSub>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tl/>
                <w:lang w:bidi="ar-AE"/>
              </w:rPr>
              <m:t>3</m:t>
            </m:r>
          </m:sub>
        </m:sSub>
      </m:oMath>
      <w:r w:rsidRPr="00FF68E2">
        <w:rPr>
          <w:rtl/>
          <w:lang w:bidi="ar-AE"/>
        </w:rPr>
        <w:t xml:space="preserve"> </w:t>
      </w:r>
      <w:r w:rsidRPr="00FF68E2">
        <w:t>needs them in 3s, the lowest common multiple is</w:t>
      </w:r>
      <w:r w:rsidR="005E157F">
        <w:t xml:space="preserve"> 6</w:t>
      </w:r>
      <w:r w:rsidRPr="00FF68E2">
        <w:t xml:space="preserve">, so </w:t>
      </w:r>
      <m:oMath>
        <m:sSub>
          <m:sSubPr>
            <m:ctrlPr>
              <w:rPr>
                <w:rFonts w:ascii="Cambria Math" w:hAnsi="Cambria Math"/>
                <w:i/>
                <w:iCs/>
              </w:rPr>
            </m:ctrlPr>
          </m:sSubPr>
          <m:e>
            <m:r>
              <w:rPr>
                <w:rFonts w:ascii="Cambria Math" w:hAnsi="Cambria Math"/>
                <w:rtl/>
                <w:lang w:bidi="ar-AE"/>
              </w:rPr>
              <m:t>3</m:t>
            </m:r>
            <m:r>
              <m:rPr>
                <m:sty m:val="p"/>
              </m:rPr>
              <w:rPr>
                <w:rFonts w:ascii="Cambria Math" w:hAnsi="Cambria Math"/>
              </w:rPr>
              <m:t>O</m:t>
            </m:r>
          </m:e>
          <m:sub>
            <m:r>
              <m:rPr>
                <m:sty m:val="p"/>
              </m:rPr>
              <w:rPr>
                <w:rFonts w:ascii="Cambria Math" w:hAnsi="Cambria Math"/>
                <w:rtl/>
                <w:lang w:bidi="ar-AE"/>
              </w:rPr>
              <m:t>2</m:t>
            </m:r>
          </m:sub>
        </m:sSub>
      </m:oMath>
      <w:r w:rsidRPr="00FF68E2">
        <w:t xml:space="preserve"> and </w:t>
      </w:r>
      <m:oMath>
        <m:sSub>
          <m:sSubPr>
            <m:ctrlPr>
              <w:rPr>
                <w:rFonts w:ascii="Cambria Math" w:hAnsi="Cambria Math"/>
                <w:i/>
                <w:iCs/>
              </w:rPr>
            </m:ctrlPr>
          </m:sSubPr>
          <m:e>
            <m:r>
              <m:rPr>
                <m:sty m:val="p"/>
              </m:rPr>
              <w:rPr>
                <w:rFonts w:ascii="Cambria Math" w:hAnsi="Cambria Math"/>
                <w:rtl/>
                <w:lang w:bidi="ar-AE"/>
              </w:rPr>
              <m:t>2</m:t>
            </m:r>
            <m:r>
              <m:rPr>
                <m:sty m:val="p"/>
              </m:rPr>
              <w:rPr>
                <w:rFonts w:ascii="Cambria Math" w:hAnsi="Cambria Math"/>
              </w:rPr>
              <m:t>Al</m:t>
            </m:r>
          </m:e>
          <m:sub>
            <m:r>
              <m:rPr>
                <m:sty m:val="p"/>
              </m:rPr>
              <w:rPr>
                <w:rFonts w:ascii="Cambria Math" w:hAnsi="Cambria Math"/>
                <w:rtl/>
                <w:lang w:bidi="ar-AE"/>
              </w:rPr>
              <m:t>2</m:t>
            </m:r>
          </m:sub>
        </m:sSub>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tl/>
                <w:lang w:bidi="ar-AE"/>
              </w:rPr>
              <m:t>3</m:t>
            </m:r>
          </m:sub>
        </m:sSub>
      </m:oMath>
      <w:r w:rsidRPr="00FF68E2">
        <w:t xml:space="preserve">. Then recount aluminium: </w:t>
      </w:r>
      <m:oMath>
        <m:sSub>
          <m:sSubPr>
            <m:ctrlPr>
              <w:rPr>
                <w:rFonts w:ascii="Cambria Math" w:hAnsi="Cambria Math"/>
                <w:i/>
                <w:iCs/>
              </w:rPr>
            </m:ctrlPr>
          </m:sSubPr>
          <m:e>
            <m:r>
              <m:rPr>
                <m:sty m:val="p"/>
              </m:rPr>
              <w:rPr>
                <w:rFonts w:ascii="Cambria Math" w:hAnsi="Cambria Math"/>
                <w:rtl/>
                <w:lang w:bidi="ar-AE"/>
              </w:rPr>
              <m:t>2</m:t>
            </m:r>
            <m:r>
              <m:rPr>
                <m:sty m:val="p"/>
              </m:rPr>
              <w:rPr>
                <w:rFonts w:ascii="Cambria Math" w:hAnsi="Cambria Math"/>
              </w:rPr>
              <m:t>Al</m:t>
            </m:r>
          </m:e>
          <m:sub>
            <m:r>
              <m:rPr>
                <m:sty m:val="p"/>
              </m:rPr>
              <w:rPr>
                <w:rFonts w:ascii="Cambria Math" w:hAnsi="Cambria Math"/>
                <w:rtl/>
                <w:lang w:bidi="ar-AE"/>
              </w:rPr>
              <m:t>2</m:t>
            </m:r>
          </m:sub>
        </m:sSub>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tl/>
                <w:lang w:bidi="ar-AE"/>
              </w:rPr>
              <m:t>3</m:t>
            </m:r>
          </m:sub>
        </m:sSub>
      </m:oMath>
      <w:r w:rsidRPr="00FF68E2">
        <w:rPr>
          <w:rtl/>
          <w:lang w:bidi="ar-AE"/>
        </w:rPr>
        <w:t xml:space="preserve"> </w:t>
      </w:r>
      <w:r w:rsidRPr="00FF68E2">
        <w:t xml:space="preserve">has </w:t>
      </w:r>
      <m:oMath>
        <m:r>
          <w:rPr>
            <w:rFonts w:ascii="Cambria Math" w:hAnsi="Cambria Math"/>
          </w:rPr>
          <m:t>4</m:t>
        </m:r>
      </m:oMath>
      <w:r w:rsidRPr="00FF68E2">
        <w:t xml:space="preserve"> </w:t>
      </w:r>
      <m:oMath>
        <m:r>
          <m:rPr>
            <m:sty m:val="p"/>
          </m:rPr>
          <w:rPr>
            <w:rFonts w:ascii="Cambria Math" w:hAnsi="Cambria Math"/>
          </w:rPr>
          <m:t>Al</m:t>
        </m:r>
      </m:oMath>
      <w:r w:rsidRPr="00FF68E2">
        <w:t xml:space="preserve">, so we need </w:t>
      </w:r>
      <m:oMath>
        <m:r>
          <m:rPr>
            <m:sty m:val="p"/>
          </m:rPr>
          <w:rPr>
            <w:rFonts w:ascii="Cambria Math" w:hAnsi="Cambria Math"/>
          </w:rPr>
          <m:t>4Al </m:t>
        </m:r>
      </m:oMath>
      <w:r w:rsidRPr="00FF68E2">
        <w:t>on the left.</w:t>
      </w:r>
    </w:p>
    <w:p w14:paraId="41F18FC1" w14:textId="5BC0E2B9" w:rsidR="00FF68E2" w:rsidRPr="00FF68E2" w:rsidRDefault="00FF68E2" w:rsidP="00FF68E2">
      <w:pPr>
        <w:pStyle w:val="RSCBasictext"/>
      </w:pPr>
      <w:r w:rsidRPr="00FF68E2">
        <w:rPr>
          <w:b/>
          <w:bCs/>
        </w:rPr>
        <w:t xml:space="preserve">Learner B is incorrect </w:t>
      </w:r>
      <w:r w:rsidRPr="00FF68E2">
        <w:t xml:space="preserve">because they changed the formula of oxygen from </w:t>
      </w:r>
      <m:oMath>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tl/>
                <w:lang w:bidi="ar-AE"/>
              </w:rPr>
              <m:t>2</m:t>
            </m:r>
          </m:sub>
        </m:sSub>
      </m:oMath>
      <w:r w:rsidRPr="00FF68E2">
        <w:t xml:space="preserve"> to </w:t>
      </w:r>
      <m:oMath>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tl/>
                <w:lang w:bidi="ar-AE"/>
              </w:rPr>
              <m:t>3</m:t>
            </m:r>
          </m:sub>
        </m:sSub>
      </m:oMath>
      <w:r w:rsidRPr="00FF68E2">
        <w:t xml:space="preserve">. </w:t>
      </w:r>
      <m:oMath>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tl/>
                <w:lang w:bidi="ar-AE"/>
              </w:rPr>
              <m:t>3</m:t>
            </m:r>
          </m:sub>
        </m:sSub>
      </m:oMath>
      <w:r w:rsidRPr="00FF68E2">
        <w:t xml:space="preserve"> is ozone, a completely different substance to oxygen gas (</w:t>
      </w:r>
      <m:oMath>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tl/>
                <w:lang w:bidi="ar-AE"/>
              </w:rPr>
              <m:t>2</m:t>
            </m:r>
          </m:sub>
        </m:sSub>
      </m:oMath>
      <w:r w:rsidRPr="00FF68E2">
        <w:t xml:space="preserve">). Remind learners of the key rule: we never change the </w:t>
      </w:r>
      <w:r w:rsidR="007F2AB8">
        <w:t>formulas</w:t>
      </w:r>
      <w:r w:rsidRPr="00FF68E2">
        <w:t xml:space="preserve">, only the coefficients. The </w:t>
      </w:r>
      <w:r w:rsidR="007F2AB8">
        <w:t>formulas</w:t>
      </w:r>
      <w:r w:rsidRPr="00FF68E2">
        <w:t xml:space="preserve"> are fixed by the chemistry; the coefficients are what we adjust.</w:t>
      </w:r>
    </w:p>
    <w:p w14:paraId="6B24C490" w14:textId="77777777" w:rsidR="00FF68E2" w:rsidRPr="00FF68E2" w:rsidRDefault="00FF68E2" w:rsidP="00FF68E2">
      <w:pPr>
        <w:pStyle w:val="RSCBasictext"/>
      </w:pPr>
      <w:r w:rsidRPr="00B05444">
        <w:t xml:space="preserve">Ask: </w:t>
      </w:r>
      <w:r w:rsidRPr="002D157F">
        <w:t>how</w:t>
      </w:r>
      <w:r w:rsidRPr="00FF68E2">
        <w:t xml:space="preserve"> could learners check their own answers? By counting every type of atom on both sides. If any element doesn't balance, the equation is not balanced, even if some elements do.</w:t>
      </w:r>
    </w:p>
    <w:p w14:paraId="7C95C643" w14:textId="74853B30" w:rsidR="00FF68E2" w:rsidRPr="00FF68E2" w:rsidRDefault="00FF68E2" w:rsidP="00FF68E2">
      <w:pPr>
        <w:pStyle w:val="RSCBasictext"/>
      </w:pPr>
      <w:r w:rsidRPr="00B05444">
        <w:t xml:space="preserve">Discuss: </w:t>
      </w:r>
      <w:r w:rsidRPr="00C56F2E">
        <w:t>this equation</w:t>
      </w:r>
      <w:r w:rsidRPr="00FF68E2">
        <w:t xml:space="preserve"> is harder than the earlier examples because it requires larger coefficients. Ask learners: what made it difficult? The fact that oxygen atoms come in 2s (</w:t>
      </w:r>
      <m:oMath>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tl/>
                <w:lang w:bidi="ar-AE"/>
              </w:rPr>
              <m:t>2</m:t>
            </m:r>
          </m:sub>
        </m:sSub>
      </m:oMath>
      <w:r w:rsidRPr="00FF68E2">
        <w:t>) but are needed in 3s (</w:t>
      </w:r>
      <m:oMath>
        <m:sSub>
          <m:sSubPr>
            <m:ctrlPr>
              <w:rPr>
                <w:rFonts w:ascii="Cambria Math" w:hAnsi="Cambria Math"/>
                <w:i/>
                <w:iCs/>
              </w:rPr>
            </m:ctrlPr>
          </m:sSubPr>
          <m:e>
            <m:r>
              <m:rPr>
                <m:sty m:val="p"/>
              </m:rPr>
              <w:rPr>
                <w:rFonts w:ascii="Cambria Math" w:hAnsi="Cambria Math"/>
              </w:rPr>
              <m:t>Al</m:t>
            </m:r>
          </m:e>
          <m:sub>
            <m:r>
              <m:rPr>
                <m:sty m:val="p"/>
              </m:rPr>
              <w:rPr>
                <w:rFonts w:ascii="Cambria Math" w:hAnsi="Cambria Math"/>
                <w:rtl/>
                <w:lang w:bidi="ar-AE"/>
              </w:rPr>
              <m:t>2</m:t>
            </m:r>
          </m:sub>
        </m:sSub>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tl/>
                <w:lang w:bidi="ar-AE"/>
              </w:rPr>
              <m:t>3</m:t>
            </m:r>
          </m:sub>
        </m:sSub>
      </m:oMath>
      <w:r w:rsidRPr="00FF68E2">
        <w:t>). Finding the lowest common multiple is a useful strategy when this happens. This links directly to maths.</w:t>
      </w:r>
    </w:p>
    <w:p w14:paraId="5C0D8DC7" w14:textId="66401ADB" w:rsidR="006071BD" w:rsidRDefault="006071BD" w:rsidP="008B419D">
      <w:pPr>
        <w:pStyle w:val="RSCH3"/>
      </w:pPr>
      <w:r>
        <w:t>Slide 1</w:t>
      </w:r>
      <w:r w:rsidR="00D13418">
        <w:t>2</w:t>
      </w:r>
      <w:r>
        <w:t>:</w:t>
      </w:r>
      <w:r w:rsidR="0033134D">
        <w:t xml:space="preserve"> </w:t>
      </w:r>
      <w:r w:rsidR="00F4668C">
        <w:t>s</w:t>
      </w:r>
      <w:r w:rsidR="0033134D">
        <w:t>cientific formula</w:t>
      </w:r>
      <w:r w:rsidR="00B84228">
        <w:t>s</w:t>
      </w:r>
      <w:r w:rsidR="0033134D">
        <w:t xml:space="preserve"> and algebraic equations</w:t>
      </w:r>
    </w:p>
    <w:p w14:paraId="1BDE7714" w14:textId="77777777" w:rsidR="00C4084F" w:rsidRPr="00C4084F" w:rsidRDefault="00C4084F" w:rsidP="00C4084F">
      <w:pPr>
        <w:pStyle w:val="RSCBasictext"/>
      </w:pPr>
      <w:r w:rsidRPr="00C4084F">
        <w:t>This is the bridge slide between the balancing section and the algebra section.</w:t>
      </w:r>
    </w:p>
    <w:p w14:paraId="408B002D" w14:textId="77777777" w:rsidR="00C4084F" w:rsidRPr="00B84228" w:rsidRDefault="00C4084F" w:rsidP="00C4084F">
      <w:pPr>
        <w:pStyle w:val="RSCBasictext"/>
      </w:pPr>
      <w:r w:rsidRPr="00B05444">
        <w:t>Explain</w:t>
      </w:r>
      <w:r w:rsidRPr="00B84228">
        <w:t xml:space="preserve"> that every science formula is just an algebraic equation. The letters represent real physical quantities that can be measured.</w:t>
      </w:r>
    </w:p>
    <w:p w14:paraId="4611F42E" w14:textId="387E7376" w:rsidR="0077676C" w:rsidRDefault="00C4084F" w:rsidP="00C4084F">
      <w:pPr>
        <w:pStyle w:val="RSCBasictext"/>
      </w:pPr>
      <w:r w:rsidRPr="00B05444">
        <w:t xml:space="preserve">Ask learners: </w:t>
      </w:r>
      <w:r w:rsidRPr="00B84228">
        <w:t>what</w:t>
      </w:r>
      <w:r w:rsidRPr="00C4084F">
        <w:t xml:space="preserve"> is the difference between </w:t>
      </w:r>
      <m:oMath>
        <m:r>
          <w:rPr>
            <w:rFonts w:ascii="Cambria Math" w:hAnsi="Cambria Math"/>
          </w:rPr>
          <m:t>a = b ÷ c</m:t>
        </m:r>
        <m:r>
          <m:rPr>
            <m:sty m:val="p"/>
          </m:rPr>
          <w:rPr>
            <w:rFonts w:ascii="Cambria Math" w:hAnsi="Cambria Math"/>
          </w:rPr>
          <m:t> </m:t>
        </m:r>
      </m:oMath>
      <w:r w:rsidRPr="00C4084F">
        <w:t xml:space="preserve">and </w:t>
      </w:r>
      <m:oMath>
        <m:r>
          <w:rPr>
            <w:rFonts w:ascii="Cambria Math" w:hAnsi="Cambria Math"/>
          </w:rPr>
          <m:t>c = m ÷ V</m:t>
        </m:r>
      </m:oMath>
      <w:r w:rsidRPr="00C4084F">
        <w:t xml:space="preserve">? </w:t>
      </w:r>
    </w:p>
    <w:p w14:paraId="2F9283E2" w14:textId="49651636" w:rsidR="00C4084F" w:rsidRPr="00C4084F" w:rsidRDefault="00C4084F" w:rsidP="00C4084F">
      <w:pPr>
        <w:pStyle w:val="RSCBasictext"/>
      </w:pPr>
      <w:r w:rsidRPr="00B05444">
        <w:t xml:space="preserve">Discuss: </w:t>
      </w:r>
      <w:r w:rsidRPr="0077676C">
        <w:t>mathematically</w:t>
      </w:r>
      <w:r w:rsidRPr="00C4084F">
        <w:t xml:space="preserve"> there is no difference. The structure is identical. The only differences are that the science letters have specific meanings (concentration, mass, volume) and the answer needs units.</w:t>
      </w:r>
    </w:p>
    <w:p w14:paraId="22DA3E29" w14:textId="66204909" w:rsidR="00C4084F" w:rsidRPr="00C4084F" w:rsidRDefault="00C4084F" w:rsidP="00C4084F">
      <w:pPr>
        <w:pStyle w:val="RSCBasictext"/>
      </w:pPr>
      <w:r w:rsidRPr="00B05444">
        <w:t>Explain</w:t>
      </w:r>
      <w:r w:rsidRPr="00C4084F">
        <w:t xml:space="preserve"> that if learners can solve equations in maths, they can solve science </w:t>
      </w:r>
      <w:r w:rsidR="007F2AB8">
        <w:t>formulas</w:t>
      </w:r>
      <w:r w:rsidRPr="00C4084F">
        <w:t>. The process is identical: substitute the values you know, then solve for the unknown.</w:t>
      </w:r>
    </w:p>
    <w:p w14:paraId="298F6231" w14:textId="0A9BF2B9" w:rsidR="00C4084F" w:rsidRPr="00C4084F" w:rsidRDefault="00C4084F" w:rsidP="00C4084F">
      <w:pPr>
        <w:pStyle w:val="RSCBasictext"/>
      </w:pPr>
      <w:r w:rsidRPr="00C4084F">
        <w:t xml:space="preserve">You </w:t>
      </w:r>
      <w:r w:rsidR="005E1FB8">
        <w:t>can</w:t>
      </w:r>
      <w:r w:rsidRPr="00C4084F">
        <w:t xml:space="preserve"> show other </w:t>
      </w:r>
      <w:r w:rsidR="007F2AB8">
        <w:t>formulas</w:t>
      </w:r>
      <w:r w:rsidRPr="00C4084F">
        <w:t xml:space="preserve"> that follow the same pattern:</w:t>
      </w:r>
    </w:p>
    <w:p w14:paraId="7CB6CD96" w14:textId="08620235" w:rsidR="00C4084F" w:rsidRPr="00C4084F" w:rsidRDefault="00C4084F" w:rsidP="00774D5D">
      <w:pPr>
        <w:pStyle w:val="RSCBulletedlist"/>
      </w:pPr>
      <m:oMath>
        <m:r>
          <m:rPr>
            <m:sty m:val="p"/>
          </m:rPr>
          <w:rPr>
            <w:rFonts w:ascii="Cambria Math" w:hAnsi="Cambria Math"/>
          </w:rPr>
          <m:t>density = mass ÷ volume </m:t>
        </m:r>
      </m:oMath>
      <w:r w:rsidRPr="00C4084F">
        <w:t>(</w:t>
      </w:r>
      <m:oMath>
        <m:r>
          <w:rPr>
            <w:rFonts w:ascii="Cambria Math" w:hAnsi="Cambria Math"/>
          </w:rPr>
          <m:t>d = </m:t>
        </m:r>
        <m:f>
          <m:fPr>
            <m:ctrlPr>
              <w:rPr>
                <w:rFonts w:ascii="Cambria Math" w:hAnsi="Cambria Math"/>
                <w:i/>
                <w:iCs/>
              </w:rPr>
            </m:ctrlPr>
          </m:fPr>
          <m:num>
            <m:r>
              <w:rPr>
                <w:rFonts w:ascii="Cambria Math" w:hAnsi="Cambria Math"/>
              </w:rPr>
              <m:t>m</m:t>
            </m:r>
          </m:num>
          <m:den>
            <m:r>
              <w:rPr>
                <w:rFonts w:ascii="Cambria Math" w:hAnsi="Cambria Math"/>
              </w:rPr>
              <m:t>V</m:t>
            </m:r>
          </m:den>
        </m:f>
      </m:oMath>
      <w:r w:rsidRPr="00C4084F">
        <w:t>)</w:t>
      </w:r>
    </w:p>
    <w:p w14:paraId="0BF9E0E4" w14:textId="6463B9F8" w:rsidR="00C4084F" w:rsidRPr="00C4084F" w:rsidRDefault="00C4084F" w:rsidP="00774D5D">
      <w:pPr>
        <w:pStyle w:val="RSCBulletedlist"/>
      </w:pPr>
      <m:oMath>
        <m:r>
          <m:rPr>
            <m:sty m:val="p"/>
          </m:rPr>
          <w:rPr>
            <w:rFonts w:ascii="Cambria Math" w:hAnsi="Cambria Math"/>
          </w:rPr>
          <w:lastRenderedPageBreak/>
          <m:t>speed = distance ÷ time </m:t>
        </m:r>
      </m:oMath>
      <w:r w:rsidRPr="00C4084F">
        <w:t>(</w:t>
      </w:r>
      <m:oMath>
        <m:r>
          <w:rPr>
            <w:rFonts w:ascii="Cambria Math" w:hAnsi="Cambria Math"/>
          </w:rPr>
          <m:t>s = </m:t>
        </m:r>
        <m:f>
          <m:fPr>
            <m:ctrlPr>
              <w:rPr>
                <w:rFonts w:ascii="Cambria Math" w:hAnsi="Cambria Math"/>
                <w:i/>
                <w:iCs/>
              </w:rPr>
            </m:ctrlPr>
          </m:fPr>
          <m:num>
            <m:r>
              <w:rPr>
                <w:rFonts w:ascii="Cambria Math" w:hAnsi="Cambria Math"/>
              </w:rPr>
              <m:t>d</m:t>
            </m:r>
          </m:num>
          <m:den>
            <m:r>
              <w:rPr>
                <w:rFonts w:ascii="Cambria Math" w:hAnsi="Cambria Math"/>
              </w:rPr>
              <m:t>t</m:t>
            </m:r>
          </m:den>
        </m:f>
      </m:oMath>
      <w:r w:rsidRPr="00C4084F">
        <w:t>)</w:t>
      </w:r>
    </w:p>
    <w:p w14:paraId="0C3545CD" w14:textId="6BAD9B60" w:rsidR="00C4084F" w:rsidRPr="00C4084F" w:rsidRDefault="00C4084F" w:rsidP="00774D5D">
      <w:pPr>
        <w:pStyle w:val="RSCBulletedlist"/>
      </w:pPr>
      <m:oMath>
        <m:r>
          <m:rPr>
            <m:sty m:val="p"/>
          </m:rPr>
          <w:rPr>
            <w:rFonts w:ascii="Cambria Math" w:hAnsi="Cambria Math"/>
          </w:rPr>
          <m:t>pressure = force ÷ area </m:t>
        </m:r>
      </m:oMath>
      <w:r w:rsidRPr="00C4084F">
        <w:t>(</w:t>
      </w:r>
      <m:oMath>
        <m:r>
          <w:rPr>
            <w:rFonts w:ascii="Cambria Math" w:hAnsi="Cambria Math"/>
          </w:rPr>
          <m:t>P = </m:t>
        </m:r>
        <m:f>
          <m:fPr>
            <m:ctrlPr>
              <w:rPr>
                <w:rFonts w:ascii="Cambria Math" w:hAnsi="Cambria Math"/>
                <w:i/>
                <w:iCs/>
              </w:rPr>
            </m:ctrlPr>
          </m:fPr>
          <m:num>
            <m:r>
              <w:rPr>
                <w:rFonts w:ascii="Cambria Math" w:hAnsi="Cambria Math"/>
              </w:rPr>
              <m:t>F</m:t>
            </m:r>
          </m:num>
          <m:den>
            <m:r>
              <w:rPr>
                <w:rFonts w:ascii="Cambria Math" w:hAnsi="Cambria Math"/>
              </w:rPr>
              <m:t>A</m:t>
            </m:r>
          </m:den>
        </m:f>
      </m:oMath>
      <w:r w:rsidRPr="00C4084F">
        <w:t>)</w:t>
      </w:r>
    </w:p>
    <w:p w14:paraId="72C37B13" w14:textId="0583DE04" w:rsidR="00C4084F" w:rsidRPr="00C4084F" w:rsidRDefault="00C4084F" w:rsidP="00C4084F">
      <w:pPr>
        <w:pStyle w:val="RSCBasictext"/>
      </w:pPr>
      <w:r w:rsidRPr="00C4084F">
        <w:t xml:space="preserve">These include physics </w:t>
      </w:r>
      <w:r w:rsidR="007F2AB8">
        <w:t>formulas</w:t>
      </w:r>
      <w:r w:rsidRPr="00C4084F">
        <w:t>, but they use the same algebra. Recognising this helps learners see that the mathematical skill transfers across all sciences, not just chemistry. If learners are also studying physics, they can apply the same substitute</w:t>
      </w:r>
      <w:r w:rsidR="00514F4D">
        <w:t>–</w:t>
      </w:r>
      <w:r w:rsidRPr="00C4084F">
        <w:t>then</w:t>
      </w:r>
      <w:r w:rsidR="00514F4D">
        <w:t>–</w:t>
      </w:r>
      <w:r w:rsidRPr="00C4084F">
        <w:t>solve approach to those equations too.</w:t>
      </w:r>
    </w:p>
    <w:p w14:paraId="50556B2F" w14:textId="40901340" w:rsidR="00C4084F" w:rsidRPr="00C4084F" w:rsidRDefault="00C4084F" w:rsidP="00C4084F">
      <w:pPr>
        <w:pStyle w:val="RSCBasictext"/>
      </w:pPr>
      <w:r w:rsidRPr="00B05444">
        <w:t>Ask learners:</w:t>
      </w:r>
      <w:r w:rsidRPr="007135D8">
        <w:t xml:space="preserve"> what</w:t>
      </w:r>
      <w:r w:rsidRPr="00C4084F">
        <w:t xml:space="preserve"> do all these </w:t>
      </w:r>
      <w:r w:rsidR="007F2AB8">
        <w:t>formulas</w:t>
      </w:r>
      <w:r w:rsidRPr="00C4084F">
        <w:t xml:space="preserve"> have in common? They are all in the form </w:t>
      </w:r>
      <w:r w:rsidR="007135D8">
        <w:t>‘</w:t>
      </w:r>
      <w:r w:rsidRPr="00C4084F">
        <w:t>something = something ÷ something</w:t>
      </w:r>
      <w:r w:rsidR="007135D8">
        <w:t>’</w:t>
      </w:r>
      <w:r w:rsidRPr="00C4084F">
        <w:t xml:space="preserve">, just like </w:t>
      </w:r>
      <m:oMath>
        <m:r>
          <w:rPr>
            <w:rFonts w:ascii="Cambria Math" w:hAnsi="Cambria Math"/>
          </w:rPr>
          <m:t>a = b ÷ c</m:t>
        </m:r>
      </m:oMath>
      <w:r w:rsidRPr="00B05444">
        <w:rPr>
          <w:i/>
          <w:iCs/>
        </w:rPr>
        <w:t>.</w:t>
      </w:r>
      <w:r w:rsidRPr="00C4084F">
        <w:t xml:space="preserve"> Recognising this pattern means learners don't need to learn a different method for each formula.</w:t>
      </w:r>
    </w:p>
    <w:p w14:paraId="63A41504" w14:textId="16F2294B" w:rsidR="0033134D" w:rsidRDefault="00C4084F" w:rsidP="0033134D">
      <w:pPr>
        <w:pStyle w:val="RSCBasictext"/>
      </w:pPr>
      <w:r w:rsidRPr="00B05444">
        <w:t>Emphasise</w:t>
      </w:r>
      <w:r w:rsidRPr="00C4084F">
        <w:rPr>
          <w:b/>
          <w:bCs/>
        </w:rPr>
        <w:t xml:space="preserve"> </w:t>
      </w:r>
      <w:r w:rsidRPr="00C4084F">
        <w:t xml:space="preserve">the approach that will be used throughout the rest of the </w:t>
      </w:r>
      <w:r w:rsidR="00E4575A">
        <w:t>lesson</w:t>
      </w:r>
      <w:r w:rsidRPr="00C4084F">
        <w:t>: substitute first, then rearrange. This mirrors what learners do in maths when they solve equations by replacing letters with numbers and then working out the unknown.</w:t>
      </w:r>
    </w:p>
    <w:p w14:paraId="5B732C69" w14:textId="24748238" w:rsidR="006071BD" w:rsidRDefault="006071BD" w:rsidP="008B419D">
      <w:pPr>
        <w:pStyle w:val="RSCH3"/>
      </w:pPr>
      <w:r>
        <w:t>Slide 1</w:t>
      </w:r>
      <w:r w:rsidR="00006C29">
        <w:t>3</w:t>
      </w:r>
      <w:r>
        <w:t>:</w:t>
      </w:r>
      <w:r w:rsidR="00C4084F">
        <w:t xml:space="preserve"> </w:t>
      </w:r>
      <w:r w:rsidR="00DE3754">
        <w:t>S</w:t>
      </w:r>
      <w:r w:rsidR="006F036B">
        <w:t>ubstitution – you already do this in maths</w:t>
      </w:r>
    </w:p>
    <w:p w14:paraId="38E733ED" w14:textId="5DEC359F" w:rsidR="00774D5D" w:rsidRPr="00774D5D" w:rsidRDefault="00774D5D" w:rsidP="00774D5D">
      <w:pPr>
        <w:pStyle w:val="RSCBasictext"/>
      </w:pPr>
      <w:r w:rsidRPr="00774D5D">
        <w:t>This slide makes the connection between maths and science substitution explicit through a side</w:t>
      </w:r>
      <w:r w:rsidR="00514F4D">
        <w:t>–</w:t>
      </w:r>
      <w:r w:rsidRPr="00774D5D">
        <w:t>by</w:t>
      </w:r>
      <w:r w:rsidR="00514F4D">
        <w:t>–</w:t>
      </w:r>
      <w:r w:rsidRPr="00774D5D">
        <w:t>side comparison.</w:t>
      </w:r>
    </w:p>
    <w:p w14:paraId="18BFDDD2" w14:textId="77777777" w:rsidR="00774D5D" w:rsidRPr="00774D5D" w:rsidRDefault="00774D5D" w:rsidP="00774D5D">
      <w:pPr>
        <w:pStyle w:val="RSCBasictext"/>
      </w:pPr>
      <w:r w:rsidRPr="00774D5D">
        <w:rPr>
          <w:b/>
          <w:bCs/>
        </w:rPr>
        <w:t>What is the same and what is different?</w:t>
      </w:r>
    </w:p>
    <w:p w14:paraId="13AD8926" w14:textId="77777777" w:rsidR="00774D5D" w:rsidRPr="00774D5D" w:rsidRDefault="00774D5D" w:rsidP="00774D5D">
      <w:pPr>
        <w:pStyle w:val="RSCBasictext"/>
      </w:pPr>
      <w:r w:rsidRPr="00774D5D">
        <w:t>Ask learners to look at both examples. Discuss: what is the same and what is different?</w:t>
      </w:r>
    </w:p>
    <w:p w14:paraId="037331B4" w14:textId="02852325" w:rsidR="00774D5D" w:rsidRPr="00774D5D" w:rsidRDefault="00774D5D" w:rsidP="00774D5D">
      <w:pPr>
        <w:pStyle w:val="RSCBasictext"/>
      </w:pPr>
      <w:r w:rsidRPr="00774D5D">
        <w:rPr>
          <w:b/>
          <w:bCs/>
        </w:rPr>
        <w:t>Same</w:t>
      </w:r>
    </w:p>
    <w:p w14:paraId="75467106" w14:textId="77777777" w:rsidR="00774D5D" w:rsidRPr="00774D5D" w:rsidRDefault="00774D5D" w:rsidP="00774D5D">
      <w:pPr>
        <w:pStyle w:val="RSCBulletedlist"/>
      </w:pPr>
      <w:r w:rsidRPr="00774D5D">
        <w:t>Both start by writing the formula</w:t>
      </w:r>
    </w:p>
    <w:p w14:paraId="2A6ADA95" w14:textId="77777777" w:rsidR="00774D5D" w:rsidRPr="00774D5D" w:rsidRDefault="00774D5D" w:rsidP="00774D5D">
      <w:pPr>
        <w:pStyle w:val="RSCBulletedlist"/>
      </w:pPr>
      <w:r w:rsidRPr="00774D5D">
        <w:t>Both substitute numbers in place of letters</w:t>
      </w:r>
    </w:p>
    <w:p w14:paraId="60505314" w14:textId="77777777" w:rsidR="00774D5D" w:rsidRPr="00774D5D" w:rsidRDefault="00774D5D" w:rsidP="00774D5D">
      <w:pPr>
        <w:pStyle w:val="RSCBulletedlist"/>
      </w:pPr>
      <w:r w:rsidRPr="00774D5D">
        <w:t xml:space="preserve">Both calculate </w:t>
      </w:r>
    </w:p>
    <w:p w14:paraId="04901503" w14:textId="77777777" w:rsidR="00774D5D" w:rsidRPr="00774D5D" w:rsidRDefault="00774D5D" w:rsidP="00774D5D">
      <w:pPr>
        <w:pStyle w:val="RSCBulletedlist"/>
      </w:pPr>
      <w:r w:rsidRPr="00774D5D">
        <w:t>The arithmetic is identical</w:t>
      </w:r>
    </w:p>
    <w:p w14:paraId="2682D967" w14:textId="48A1F205" w:rsidR="00774D5D" w:rsidRPr="00774D5D" w:rsidRDefault="00774D5D" w:rsidP="00774D5D">
      <w:pPr>
        <w:pStyle w:val="RSCBasictext"/>
      </w:pPr>
      <w:r w:rsidRPr="00774D5D">
        <w:rPr>
          <w:b/>
          <w:bCs/>
        </w:rPr>
        <w:t>Different</w:t>
      </w:r>
    </w:p>
    <w:p w14:paraId="04DAF892" w14:textId="31468DB1" w:rsidR="00774D5D" w:rsidRPr="00774D5D" w:rsidRDefault="00774D5D" w:rsidP="00774D5D">
      <w:pPr>
        <w:pStyle w:val="RSCBasictext"/>
      </w:pPr>
      <w:r w:rsidRPr="00774D5D">
        <w:t>In maths, the letters are abstract (</w:t>
      </w:r>
      <m:oMath>
        <m:r>
          <w:rPr>
            <w:rFonts w:ascii="Cambria Math" w:hAnsi="Cambria Math"/>
          </w:rPr>
          <m:t>x, y, z</m:t>
        </m:r>
      </m:oMath>
      <w:r w:rsidRPr="00774D5D">
        <w:t>). In science, they represent real quantities (density, mass, volume).</w:t>
      </w:r>
    </w:p>
    <w:p w14:paraId="5F7EBCB3" w14:textId="3A2ABB3E" w:rsidR="00774D5D" w:rsidRPr="00774D5D" w:rsidRDefault="00774D5D" w:rsidP="00774D5D">
      <w:pPr>
        <w:pStyle w:val="RSCBasictext"/>
      </w:pPr>
      <w:r w:rsidRPr="00774D5D">
        <w:t>The science answer has units</w:t>
      </w:r>
      <w:r w:rsidR="006A2ABE">
        <w:t xml:space="preserve"> (</w:t>
      </w:r>
      <w:r w:rsidR="00C21BAD" w:rsidRPr="006918B7">
        <w:t>g/cm</w:t>
      </w:r>
      <w:r w:rsidR="00C21BAD">
        <w:rPr>
          <w:vertAlign w:val="superscript"/>
        </w:rPr>
        <w:t>3</w:t>
      </w:r>
      <w:r w:rsidR="00C21BAD">
        <w:t>)</w:t>
      </w:r>
      <w:r w:rsidRPr="00774D5D">
        <w:t>. The maths answer does not.</w:t>
      </w:r>
    </w:p>
    <w:p w14:paraId="1C19F9B1" w14:textId="77777777" w:rsidR="00774D5D" w:rsidRPr="00774D5D" w:rsidRDefault="00774D5D" w:rsidP="00774D5D">
      <w:pPr>
        <w:pStyle w:val="RSCBasictext"/>
      </w:pPr>
      <w:r w:rsidRPr="00774D5D">
        <w:rPr>
          <w:b/>
          <w:bCs/>
        </w:rPr>
        <w:t xml:space="preserve">Why do units matter? </w:t>
      </w:r>
    </w:p>
    <w:p w14:paraId="2B8CCCE6" w14:textId="1C3EB683" w:rsidR="00774D5D" w:rsidRPr="00774D5D" w:rsidRDefault="00774D5D" w:rsidP="00774D5D">
      <w:pPr>
        <w:pStyle w:val="RSCBasictext"/>
      </w:pPr>
      <w:r w:rsidRPr="00774D5D">
        <w:t>Ask: why do</w:t>
      </w:r>
      <w:r w:rsidR="00AA365E">
        <w:t xml:space="preserve"> the</w:t>
      </w:r>
      <w:r w:rsidRPr="00774D5D">
        <w:t xml:space="preserve"> units matter?</w:t>
      </w:r>
      <w:r w:rsidR="000E4DB2">
        <w:t xml:space="preserve"> 3 </w:t>
      </w:r>
      <w:r w:rsidRPr="00774D5D">
        <w:t>on its own is meaningless in science.</w:t>
      </w:r>
      <w:r w:rsidR="00C21BAD">
        <w:t xml:space="preserve"> 3 </w:t>
      </w:r>
      <w:r w:rsidR="00C21BAD" w:rsidRPr="006918B7">
        <w:t>g/cm</w:t>
      </w:r>
      <w:r w:rsidR="00C21BAD">
        <w:rPr>
          <w:vertAlign w:val="superscript"/>
        </w:rPr>
        <w:t>3</w:t>
      </w:r>
      <w:r w:rsidRPr="00774D5D">
        <w:t xml:space="preserve"> tells us it is a density.</w:t>
      </w:r>
      <w:r w:rsidR="004977BD">
        <w:t xml:space="preserve"> 3 g</w:t>
      </w:r>
      <m:oMath>
        <m:r>
          <m:rPr>
            <m:sty m:val="p"/>
          </m:rPr>
          <w:rPr>
            <w:rFonts w:ascii="Cambria Math" w:hAnsi="Cambria Math"/>
          </w:rPr>
          <m:t> </m:t>
        </m:r>
      </m:oMath>
      <w:r w:rsidRPr="00774D5D">
        <w:t xml:space="preserve">would be a mass. </w:t>
      </w:r>
      <w:r w:rsidR="004977BD">
        <w:rPr>
          <w:rFonts w:eastAsiaTheme="minorEastAsia"/>
        </w:rPr>
        <w:t xml:space="preserve">3 </w:t>
      </w:r>
      <w:r w:rsidR="004977BD" w:rsidRPr="006918B7">
        <w:t>cm</w:t>
      </w:r>
      <w:r w:rsidR="004977BD">
        <w:rPr>
          <w:vertAlign w:val="superscript"/>
        </w:rPr>
        <w:t>3</w:t>
      </w:r>
      <w:r w:rsidR="004977BD">
        <w:t xml:space="preserve"> w</w:t>
      </w:r>
      <w:r w:rsidRPr="00774D5D">
        <w:t>ould be a volume. The units tell the reader what the number represents.</w:t>
      </w:r>
    </w:p>
    <w:p w14:paraId="539D65FA" w14:textId="07CE90C6" w:rsidR="00774D5D" w:rsidRPr="00774D5D" w:rsidRDefault="00774D5D" w:rsidP="00774D5D">
      <w:pPr>
        <w:pStyle w:val="RSCBasictext"/>
      </w:pPr>
      <w:r w:rsidRPr="00774D5D">
        <w:t>Describe the four steps learners should follow when substituting into a science formula</w:t>
      </w:r>
      <w:r w:rsidR="00AF6688">
        <w:t>.</w:t>
      </w:r>
    </w:p>
    <w:p w14:paraId="585DFA2A" w14:textId="77777777" w:rsidR="00774D5D" w:rsidRPr="00774D5D" w:rsidRDefault="00774D5D" w:rsidP="00774D5D">
      <w:pPr>
        <w:pStyle w:val="RSCBasictext"/>
      </w:pPr>
      <w:r w:rsidRPr="00774D5D">
        <w:rPr>
          <w:b/>
          <w:bCs/>
        </w:rPr>
        <w:t xml:space="preserve">Step 1: </w:t>
      </w:r>
      <w:r w:rsidRPr="00774D5D">
        <w:t>write the formula</w:t>
      </w:r>
    </w:p>
    <w:p w14:paraId="28530F00" w14:textId="77777777" w:rsidR="00774D5D" w:rsidRPr="00774D5D" w:rsidRDefault="00774D5D" w:rsidP="00774D5D">
      <w:pPr>
        <w:pStyle w:val="RSCBasictext"/>
      </w:pPr>
      <w:r w:rsidRPr="00774D5D">
        <w:rPr>
          <w:b/>
          <w:bCs/>
        </w:rPr>
        <w:t xml:space="preserve">Step 2: </w:t>
      </w:r>
      <w:r w:rsidRPr="00774D5D">
        <w:t>substitute the values you know (with units)</w:t>
      </w:r>
    </w:p>
    <w:p w14:paraId="15734280" w14:textId="77777777" w:rsidR="00774D5D" w:rsidRPr="00774D5D" w:rsidRDefault="00774D5D" w:rsidP="00774D5D">
      <w:pPr>
        <w:pStyle w:val="RSCBasictext"/>
      </w:pPr>
      <w:r w:rsidRPr="00774D5D">
        <w:rPr>
          <w:b/>
          <w:bCs/>
        </w:rPr>
        <w:t xml:space="preserve">Step 3: </w:t>
      </w:r>
      <w:r w:rsidRPr="00774D5D">
        <w:t>calculate</w:t>
      </w:r>
    </w:p>
    <w:p w14:paraId="01CAF7A1" w14:textId="1A94B614" w:rsidR="00774D5D" w:rsidRPr="00774D5D" w:rsidRDefault="00774D5D" w:rsidP="00774D5D">
      <w:pPr>
        <w:pStyle w:val="RSCBasictext"/>
      </w:pPr>
      <w:r w:rsidRPr="00774D5D">
        <w:rPr>
          <w:b/>
          <w:bCs/>
        </w:rPr>
        <w:lastRenderedPageBreak/>
        <w:t xml:space="preserve">Step 4: </w:t>
      </w:r>
      <w:r w:rsidRPr="00774D5D">
        <w:t>write the answer with units</w:t>
      </w:r>
    </w:p>
    <w:p w14:paraId="35963C7E" w14:textId="0081AAA0" w:rsidR="00ED60F7" w:rsidRDefault="00774D5D" w:rsidP="004D04F5">
      <w:pPr>
        <w:pStyle w:val="RSCBasictext"/>
      </w:pPr>
      <w:r w:rsidRPr="00B05444">
        <w:t>Explain</w:t>
      </w:r>
      <w:r w:rsidRPr="00774D5D">
        <w:t xml:space="preserve"> that this is the method learners will use for every substitution question in this </w:t>
      </w:r>
      <w:r w:rsidR="00E4575A">
        <w:t>lesson</w:t>
      </w:r>
      <w:r w:rsidRPr="00774D5D">
        <w:t xml:space="preserve"> and in their exams. Step 1 is important because it shows the examiner which equation is being used. Step 4 is where learners most commonly lose marks, by forgetting units.</w:t>
      </w:r>
    </w:p>
    <w:p w14:paraId="4073FEA6" w14:textId="39406AA3" w:rsidR="006071BD" w:rsidRDefault="006071BD" w:rsidP="008B419D">
      <w:pPr>
        <w:pStyle w:val="RSCH3"/>
      </w:pPr>
      <w:r>
        <w:t>Slide 1</w:t>
      </w:r>
      <w:r w:rsidR="00883620">
        <w:t>4</w:t>
      </w:r>
      <w:r>
        <w:t>:</w:t>
      </w:r>
      <w:r w:rsidR="00774D5D">
        <w:t xml:space="preserve"> </w:t>
      </w:r>
      <w:r w:rsidR="00883620">
        <w:t>S</w:t>
      </w:r>
      <w:r w:rsidR="005850D6">
        <w:t>ubstitution</w:t>
      </w:r>
      <w:r w:rsidR="00883620">
        <w:t xml:space="preserve"> (worked example)</w:t>
      </w:r>
    </w:p>
    <w:p w14:paraId="02E0D63B" w14:textId="77777777" w:rsidR="00BA3824" w:rsidRPr="00BA3824" w:rsidRDefault="00BA3824" w:rsidP="00BA3824">
      <w:pPr>
        <w:pStyle w:val="RSCBasictext"/>
      </w:pPr>
      <w:r w:rsidRPr="00BA3824">
        <w:t>Walk through the four steps with learners. This is the first worked example using a chemistry context.</w:t>
      </w:r>
    </w:p>
    <w:p w14:paraId="06875A12" w14:textId="77777777" w:rsidR="00BA3824" w:rsidRPr="00BA3824" w:rsidRDefault="00BA3824" w:rsidP="00BA3824">
      <w:pPr>
        <w:pStyle w:val="RSCBasictext"/>
      </w:pPr>
      <w:r w:rsidRPr="00BA3824">
        <w:rPr>
          <w:b/>
          <w:bCs/>
        </w:rPr>
        <w:t xml:space="preserve">Step 1: </w:t>
      </w:r>
      <w:r w:rsidRPr="00BA3824">
        <w:t>explain that we always write the formula first, both in words and in letters. This shows the examiner which equation is being used and helps learners organise their working.</w:t>
      </w:r>
    </w:p>
    <w:p w14:paraId="119726B5" w14:textId="544F8E1E" w:rsidR="00BA3824" w:rsidRPr="00BA3824" w:rsidRDefault="00BA3824" w:rsidP="00BA3824">
      <w:pPr>
        <w:pStyle w:val="RSCBasictext"/>
      </w:pPr>
      <w:r w:rsidRPr="00BA3824">
        <w:rPr>
          <w:b/>
          <w:bCs/>
        </w:rPr>
        <w:t xml:space="preserve">Step 2: </w:t>
      </w:r>
      <w:r w:rsidRPr="00BA3824">
        <w:t>substitute the values from the question. Ask learners: which number goes where? Mass =</w:t>
      </w:r>
      <w:r w:rsidR="004977BD">
        <w:t xml:space="preserve"> 14.6 g,</w:t>
      </w:r>
      <w:r w:rsidRPr="00BA3824">
        <w:t xml:space="preserve"> volume =</w:t>
      </w:r>
      <w:r w:rsidR="004977BD">
        <w:t xml:space="preserve"> 2.0 d</w:t>
      </w:r>
      <w:r w:rsidR="004977BD" w:rsidRPr="006918B7">
        <w:t>m</w:t>
      </w:r>
      <w:r w:rsidR="004977BD">
        <w:rPr>
          <w:vertAlign w:val="superscript"/>
        </w:rPr>
        <w:t>3</w:t>
      </w:r>
      <w:r w:rsidR="00B63136">
        <w:rPr>
          <w:lang w:bidi="ar-AE"/>
        </w:rPr>
        <w:t xml:space="preserve">. </w:t>
      </w:r>
      <w:r w:rsidRPr="00BA3824">
        <w:t>Remind learners to check they are putting the right values in the right places. A common error is dividing the wrong way round (</w:t>
      </w:r>
      <m:oMath>
        <m:r>
          <w:rPr>
            <w:rFonts w:ascii="Cambria Math" w:hAnsi="Cambria Math"/>
          </w:rPr>
          <m:t>2.0 ÷ 14.6 </m:t>
        </m:r>
      </m:oMath>
      <w:r w:rsidRPr="00BA3824">
        <w:t xml:space="preserve">instead of </w:t>
      </w:r>
      <m:oMath>
        <m:r>
          <w:rPr>
            <w:rFonts w:ascii="Cambria Math" w:hAnsi="Cambria Math"/>
          </w:rPr>
          <m:t>14.6 ÷ 2.0</m:t>
        </m:r>
      </m:oMath>
      <w:r w:rsidRPr="00BA3824">
        <w:t>).</w:t>
      </w:r>
    </w:p>
    <w:p w14:paraId="6EB4A0C5" w14:textId="5E1B7726" w:rsidR="00BA3824" w:rsidRPr="00BA3824" w:rsidRDefault="00BA3824" w:rsidP="00BA3824">
      <w:pPr>
        <w:pStyle w:val="RSCBasictext"/>
      </w:pPr>
      <w:r w:rsidRPr="00BA3824">
        <w:rPr>
          <w:b/>
          <w:bCs/>
        </w:rPr>
        <w:t xml:space="preserve">Step 3: </w:t>
      </w:r>
      <w:r w:rsidRPr="005F5CEC">
        <w:t>c</w:t>
      </w:r>
      <w:r w:rsidRPr="00BA3824">
        <w:t xml:space="preserve">alculate. This is just arithmetic: </w:t>
      </w:r>
      <m:oMath>
        <m:r>
          <w:rPr>
            <w:rFonts w:ascii="Cambria Math" w:hAnsi="Cambria Math"/>
          </w:rPr>
          <m:t>14.6÷2.0=7.3</m:t>
        </m:r>
      </m:oMath>
      <w:r w:rsidRPr="00BA3824">
        <w:t>.</w:t>
      </w:r>
    </w:p>
    <w:p w14:paraId="22888AE9" w14:textId="3CFC9C00" w:rsidR="00BA3824" w:rsidRPr="00BA3824" w:rsidRDefault="00BA3824" w:rsidP="00BA3824">
      <w:pPr>
        <w:pStyle w:val="RSCBasictext"/>
      </w:pPr>
      <w:r w:rsidRPr="00BA3824">
        <w:rPr>
          <w:b/>
          <w:bCs/>
        </w:rPr>
        <w:t xml:space="preserve">Step 4: </w:t>
      </w:r>
      <w:r w:rsidRPr="00BA3824">
        <w:t>add units. Ask learners: where do the units come from? Mass is in grams and volume is in</w:t>
      </w:r>
      <w:r w:rsidR="004977BD">
        <w:t xml:space="preserve"> d</w:t>
      </w:r>
      <w:r w:rsidR="004977BD" w:rsidRPr="006918B7">
        <w:t>m</w:t>
      </w:r>
      <w:r w:rsidR="004977BD">
        <w:rPr>
          <w:vertAlign w:val="superscript"/>
        </w:rPr>
        <w:t>3</w:t>
      </w:r>
      <m:oMath>
        <m:r>
          <w:rPr>
            <w:rFonts w:ascii="Cambria Math" w:hAnsi="Cambria Math"/>
          </w:rPr>
          <m:t>.</m:t>
        </m:r>
      </m:oMath>
      <w:r w:rsidRPr="00BA3824">
        <w:rPr>
          <w:rtl/>
          <w:lang w:bidi="ar-AE"/>
        </w:rPr>
        <w:t xml:space="preserve"> </w:t>
      </w:r>
      <w:r w:rsidRPr="00BA3824">
        <w:t>So, concentration is</w:t>
      </w:r>
      <w:r w:rsidR="004977BD">
        <w:t xml:space="preserve"> </w:t>
      </w:r>
      <w:r w:rsidR="004977BD" w:rsidRPr="006918B7">
        <w:t>g/</w:t>
      </w:r>
      <w:r w:rsidR="004977BD">
        <w:t>d</w:t>
      </w:r>
      <w:r w:rsidR="004977BD" w:rsidRPr="006918B7">
        <w:t>m</w:t>
      </w:r>
      <w:r w:rsidR="004977BD">
        <w:rPr>
          <w:vertAlign w:val="superscript"/>
        </w:rPr>
        <w:t>3</w:t>
      </w:r>
      <w:r w:rsidR="00067AE8">
        <w:t xml:space="preserve">. </w:t>
      </w:r>
      <w:r w:rsidRPr="00BA3824">
        <w:t>The units follow from the formula, grams divided by</w:t>
      </w:r>
      <w:r w:rsidR="00AB653C">
        <w:t xml:space="preserve"> d</w:t>
      </w:r>
      <w:r w:rsidR="00AB653C" w:rsidRPr="006918B7">
        <w:t>m</w:t>
      </w:r>
      <w:r w:rsidR="00AB653C">
        <w:rPr>
          <w:vertAlign w:val="superscript"/>
        </w:rPr>
        <w:t>3</w:t>
      </w:r>
      <m:oMath>
        <m:r>
          <m:rPr>
            <m:sty m:val="p"/>
          </m:rPr>
          <w:rPr>
            <w:rFonts w:ascii="Cambria Math" w:hAnsi="Cambria Math"/>
            <w:rtl/>
            <w:lang w:bidi="ar-AE"/>
          </w:rPr>
          <m:t> </m:t>
        </m:r>
      </m:oMath>
      <w:r w:rsidRPr="00BA3824">
        <w:t>gives</w:t>
      </w:r>
      <w:r w:rsidR="00AB653C">
        <w:t xml:space="preserve"> </w:t>
      </w:r>
      <w:r w:rsidR="00AB653C" w:rsidRPr="006918B7">
        <w:t>g/</w:t>
      </w:r>
      <w:r w:rsidR="00AB653C">
        <w:t>d</w:t>
      </w:r>
      <w:r w:rsidR="00AB653C" w:rsidRPr="006918B7">
        <w:t>m</w:t>
      </w:r>
      <w:r w:rsidR="00AB653C">
        <w:rPr>
          <w:vertAlign w:val="superscript"/>
        </w:rPr>
        <w:t>3</w:t>
      </w:r>
      <w:r w:rsidRPr="00BA3824">
        <w:rPr>
          <w:rtl/>
          <w:lang w:bidi="ar-AE"/>
        </w:rPr>
        <w:t>.</w:t>
      </w:r>
    </w:p>
    <w:p w14:paraId="6B45C6B6" w14:textId="5FAA0758" w:rsidR="00BA3824" w:rsidRPr="00BA3824" w:rsidRDefault="00BA3824" w:rsidP="00BA3824">
      <w:pPr>
        <w:pStyle w:val="RSCBasictext"/>
      </w:pPr>
      <w:r w:rsidRPr="00B05444">
        <w:t>Ask:</w:t>
      </w:r>
      <w:r w:rsidRPr="000327BE">
        <w:t xml:space="preserve"> what</w:t>
      </w:r>
      <w:r w:rsidRPr="00BA3824">
        <w:t xml:space="preserve"> would happen if the volume was given in</w:t>
      </w:r>
      <w:r w:rsidR="00AB653C">
        <w:t xml:space="preserve"> </w:t>
      </w:r>
      <w:r w:rsidR="00AB653C" w:rsidRPr="006918B7">
        <w:t>cm</w:t>
      </w:r>
      <w:r w:rsidR="00AB653C">
        <w:rPr>
          <w:vertAlign w:val="superscript"/>
        </w:rPr>
        <w:t>3</w:t>
      </w:r>
      <w:r w:rsidRPr="00BA3824">
        <w:t xml:space="preserve"> instead of</w:t>
      </w:r>
      <w:r w:rsidR="00AB653C">
        <w:t xml:space="preserve"> d</w:t>
      </w:r>
      <w:r w:rsidR="00AB653C" w:rsidRPr="006918B7">
        <w:t>m</w:t>
      </w:r>
      <w:r w:rsidR="00AB653C">
        <w:rPr>
          <w:vertAlign w:val="superscript"/>
        </w:rPr>
        <w:t>3</w:t>
      </w:r>
      <w:r w:rsidRPr="00BA3824">
        <w:t>?</w:t>
      </w:r>
      <w:r w:rsidRPr="00BA3824">
        <w:rPr>
          <w:rtl/>
          <w:lang w:bidi="ar-AE"/>
        </w:rPr>
        <w:t xml:space="preserve"> </w:t>
      </w:r>
      <w:r w:rsidRPr="00BA3824">
        <w:t>The units of the answer would be</w:t>
      </w:r>
      <w:r w:rsidR="00067AE8">
        <w:t xml:space="preserve"> </w:t>
      </w:r>
      <w:r w:rsidR="00067AE8" w:rsidRPr="006918B7">
        <w:t>g/cm</w:t>
      </w:r>
      <w:r w:rsidR="00067AE8">
        <w:rPr>
          <w:vertAlign w:val="superscript"/>
        </w:rPr>
        <w:t>3</w:t>
      </w:r>
      <w:r w:rsidRPr="00BA3824">
        <w:t xml:space="preserve"> instead. </w:t>
      </w:r>
      <w:r w:rsidRPr="00B05444">
        <w:t>Discuss</w:t>
      </w:r>
      <w:r w:rsidRPr="00BA3824">
        <w:t xml:space="preserve"> why it is important to check the units of the values before substituting.</w:t>
      </w:r>
    </w:p>
    <w:p w14:paraId="4C53664D" w14:textId="4875A24A" w:rsidR="005850D6" w:rsidRDefault="00BA3824" w:rsidP="005850D6">
      <w:pPr>
        <w:pStyle w:val="RSCBasictext"/>
      </w:pPr>
      <w:r w:rsidRPr="00BA3824">
        <w:t xml:space="preserve">This example is deliberately straightforward as it requires substitution only, no rearranging. </w:t>
      </w:r>
      <w:r w:rsidRPr="00B05444">
        <w:t>Ask</w:t>
      </w:r>
      <w:r w:rsidRPr="00F35EA5">
        <w:t xml:space="preserve"> le</w:t>
      </w:r>
      <w:r w:rsidRPr="00BA3824">
        <w:t>arners: what if the question asked you to find the mass instead of the concentration? We would need to rearrange, which is covered next.</w:t>
      </w:r>
    </w:p>
    <w:p w14:paraId="4C761E84" w14:textId="2C63FDFD" w:rsidR="005F5CEC" w:rsidRDefault="006071BD" w:rsidP="008B419D">
      <w:pPr>
        <w:pStyle w:val="RSCH3"/>
      </w:pPr>
      <w:r>
        <w:t>Slide 1</w:t>
      </w:r>
      <w:r w:rsidR="00F11E64">
        <w:t>5</w:t>
      </w:r>
      <w:r>
        <w:t>:</w:t>
      </w:r>
      <w:r w:rsidR="005F5CEC">
        <w:t xml:space="preserve"> </w:t>
      </w:r>
      <w:r w:rsidR="00F11E64">
        <w:t>S</w:t>
      </w:r>
      <w:r w:rsidR="005F5CEC">
        <w:t>ubstitution</w:t>
      </w:r>
      <w:r w:rsidR="00F11E64">
        <w:t xml:space="preserve"> practice</w:t>
      </w:r>
    </w:p>
    <w:p w14:paraId="687C2C82" w14:textId="171CEBB7" w:rsidR="003814E2" w:rsidRDefault="003814E2" w:rsidP="003814E2">
      <w:pPr>
        <w:pStyle w:val="RSCBasictext"/>
      </w:pPr>
      <w:r w:rsidRPr="003814E2">
        <w:t>Allow learners time to attempt each question using the four</w:t>
      </w:r>
      <w:r w:rsidR="00514F4D">
        <w:t>–</w:t>
      </w:r>
      <w:r w:rsidRPr="003814E2">
        <w:t>step method from slide 1</w:t>
      </w:r>
      <w:r w:rsidR="00AC4329">
        <w:t>4</w:t>
      </w:r>
      <w:r w:rsidRPr="003814E2">
        <w:t>. Encourage learners to show all four steps in their working.</w:t>
      </w:r>
    </w:p>
    <w:p w14:paraId="6C573436" w14:textId="2C246D15" w:rsidR="00A17ACC" w:rsidRPr="003814E2" w:rsidRDefault="00A17ACC" w:rsidP="00A17ACC">
      <w:pPr>
        <w:pStyle w:val="RSCH3"/>
      </w:pPr>
      <w:r>
        <w:t>Slide 16: Substitution</w:t>
      </w:r>
      <w:r w:rsidR="00052CAE">
        <w:t xml:space="preserve"> practice</w:t>
      </w:r>
      <w:r>
        <w:t xml:space="preserve"> (answers)</w:t>
      </w:r>
    </w:p>
    <w:p w14:paraId="0370DBC3" w14:textId="668667E0" w:rsidR="003814E2" w:rsidRPr="003814E2" w:rsidRDefault="00A17ACC" w:rsidP="00A17ACC">
      <w:pPr>
        <w:pStyle w:val="RSCBasictext"/>
      </w:pPr>
      <w:r w:rsidRPr="00A17ACC">
        <w:rPr>
          <w:b/>
          <w:bCs/>
          <w:color w:val="6D0C41"/>
        </w:rPr>
        <w:t xml:space="preserve">2. </w:t>
      </w:r>
      <w:r w:rsidR="003814E2" w:rsidRPr="003814E2">
        <w:t>Some learners may be unsure about dividing by</w:t>
      </w:r>
      <w:r w:rsidR="00B10B5B">
        <w:t xml:space="preserve"> 0.5</w:t>
      </w:r>
      <w:r w:rsidR="003814E2" w:rsidRPr="003814E2">
        <w:t>. Ask: what is</w:t>
      </w:r>
      <w:r w:rsidR="00B10B5B">
        <w:t xml:space="preserve"> 8 divided by 0.5?</w:t>
      </w:r>
      <w:r w:rsidR="003814E2" w:rsidRPr="003814E2">
        <w:t xml:space="preserve"> Remind them that dividing by</w:t>
      </w:r>
      <w:r w:rsidR="00B10B5B">
        <w:t xml:space="preserve"> 0.5</w:t>
      </w:r>
      <w:r w:rsidR="003814E2" w:rsidRPr="003814E2">
        <w:t xml:space="preserve"> is the same as multiplying by</w:t>
      </w:r>
      <w:r w:rsidR="00B10B5B">
        <w:t xml:space="preserve"> 2</w:t>
      </w:r>
      <w:r w:rsidR="003814E2" w:rsidRPr="003814E2">
        <w:t>. If the answer seems surprisingly large, encourage learners to check whether it makes sense: if there are</w:t>
      </w:r>
      <w:r w:rsidR="00B10B5B">
        <w:t xml:space="preserve"> 8.</w:t>
      </w:r>
      <w:r w:rsidR="00194571">
        <w:t>0 g</w:t>
      </w:r>
      <w:r w:rsidR="003814E2" w:rsidRPr="003814E2">
        <w:t xml:space="preserve"> in half a</w:t>
      </w:r>
      <w:r w:rsidR="00194571">
        <w:t xml:space="preserve"> d</w:t>
      </w:r>
      <w:r w:rsidR="00194571" w:rsidRPr="006918B7">
        <w:t>m</w:t>
      </w:r>
      <w:r w:rsidR="00194571">
        <w:rPr>
          <w:vertAlign w:val="superscript"/>
        </w:rPr>
        <w:t>3</w:t>
      </w:r>
      <w:r w:rsidR="003814E2" w:rsidRPr="003814E2">
        <w:t>, this means there would be</w:t>
      </w:r>
      <w:r w:rsidR="00194571">
        <w:t xml:space="preserve"> 16.0 in a full d</w:t>
      </w:r>
      <w:r w:rsidR="00194571" w:rsidRPr="006918B7">
        <w:t>m</w:t>
      </w:r>
      <w:r w:rsidR="00194571">
        <w:rPr>
          <w:vertAlign w:val="superscript"/>
        </w:rPr>
        <w:t>3</w:t>
      </w:r>
      <w:r w:rsidR="003814E2" w:rsidRPr="003814E2">
        <w:t>.</w:t>
      </w:r>
    </w:p>
    <w:p w14:paraId="126FD1E6" w14:textId="77D78DC2" w:rsidR="00E94540" w:rsidRPr="004614D6" w:rsidRDefault="004614D6" w:rsidP="004614D6">
      <w:pPr>
        <w:pStyle w:val="RSCBasictext"/>
      </w:pPr>
      <w:r w:rsidRPr="004614D6">
        <w:rPr>
          <w:b/>
          <w:bCs/>
          <w:color w:val="6D0C41"/>
        </w:rPr>
        <w:t xml:space="preserve">3. </w:t>
      </w:r>
      <w:r w:rsidR="003814E2" w:rsidRPr="004614D6">
        <w:t xml:space="preserve">This last question uses multiplication rather than division. </w:t>
      </w:r>
    </w:p>
    <w:p w14:paraId="21F865B7" w14:textId="4047BD8C" w:rsidR="003814E2" w:rsidRPr="004614D6" w:rsidRDefault="003814E2" w:rsidP="004614D6">
      <w:pPr>
        <w:pStyle w:val="RSCBasictext"/>
      </w:pPr>
      <w:r w:rsidRPr="004614D6">
        <w:t>Ask learners: does the four</w:t>
      </w:r>
      <w:r w:rsidR="00514F4D">
        <w:t>–</w:t>
      </w:r>
      <w:r w:rsidRPr="004614D6">
        <w:t>step method still work? Yes, the process is identical regardless of whether the formula involves multiplying or dividing.</w:t>
      </w:r>
    </w:p>
    <w:p w14:paraId="5162E6FC" w14:textId="519F995B" w:rsidR="003814E2" w:rsidRPr="004614D6" w:rsidRDefault="003814E2" w:rsidP="004614D6">
      <w:pPr>
        <w:pStyle w:val="RSCBasictext"/>
      </w:pPr>
      <w:r w:rsidRPr="004614D6">
        <w:t xml:space="preserve">Some learners may recognise that </w:t>
      </w:r>
      <m:oMath>
        <m:r>
          <m:rPr>
            <m:sty m:val="p"/>
          </m:rPr>
          <w:rPr>
            <w:rFonts w:ascii="Cambria Math" w:hAnsi="Cambria Math"/>
          </w:rPr>
          <m:t>mass = concentration × volume </m:t>
        </m:r>
      </m:oMath>
      <w:r w:rsidRPr="004614D6">
        <w:t xml:space="preserve">is just a rearranged version of </w:t>
      </w:r>
      <m:oMath>
        <m:r>
          <m:rPr>
            <m:sty m:val="p"/>
          </m:rPr>
          <w:rPr>
            <w:rFonts w:ascii="Cambria Math" w:hAnsi="Cambria Math"/>
          </w:rPr>
          <m:t>concentration= </m:t>
        </m:r>
        <m:f>
          <m:fPr>
            <m:ctrlPr>
              <w:rPr>
                <w:rFonts w:ascii="Cambria Math" w:hAnsi="Cambria Math"/>
              </w:rPr>
            </m:ctrlPr>
          </m:fPr>
          <m:num>
            <m:r>
              <m:rPr>
                <m:sty m:val="p"/>
              </m:rPr>
              <w:rPr>
                <w:rFonts w:ascii="Cambria Math" w:hAnsi="Cambria Math"/>
              </w:rPr>
              <m:t>mass</m:t>
            </m:r>
          </m:num>
          <m:den>
            <m:r>
              <m:rPr>
                <m:sty m:val="p"/>
              </m:rPr>
              <w:rPr>
                <w:rFonts w:ascii="Cambria Math" w:hAnsi="Cambria Math"/>
              </w:rPr>
              <m:t>volume</m:t>
            </m:r>
          </m:den>
        </m:f>
      </m:oMath>
      <w:r w:rsidRPr="004614D6">
        <w:t xml:space="preserve"> from </w:t>
      </w:r>
      <w:r w:rsidR="00CB3076" w:rsidRPr="004614D6">
        <w:t>q</w:t>
      </w:r>
      <w:r w:rsidRPr="004614D6">
        <w:t xml:space="preserve">uestion 2. </w:t>
      </w:r>
    </w:p>
    <w:p w14:paraId="587B869A" w14:textId="72CB1F02" w:rsidR="005F5CEC" w:rsidRPr="004614D6" w:rsidRDefault="003814E2" w:rsidP="004614D6">
      <w:pPr>
        <w:pStyle w:val="RSCBasictext"/>
      </w:pPr>
      <w:r w:rsidRPr="004614D6">
        <w:lastRenderedPageBreak/>
        <w:t xml:space="preserve">Discuss: these are not two different </w:t>
      </w:r>
      <w:r w:rsidR="007F2AB8" w:rsidRPr="004614D6">
        <w:t>formulas</w:t>
      </w:r>
      <w:r w:rsidRPr="004614D6">
        <w:t>; they are the same relationship written differently. This links to the next section on rearranging.</w:t>
      </w:r>
    </w:p>
    <w:p w14:paraId="43CA732F" w14:textId="43586356" w:rsidR="006071BD" w:rsidRDefault="006071BD" w:rsidP="008B419D">
      <w:pPr>
        <w:pStyle w:val="RSCH3"/>
      </w:pPr>
      <w:r>
        <w:t>Slide 1</w:t>
      </w:r>
      <w:r w:rsidR="004614D6">
        <w:t>7</w:t>
      </w:r>
      <w:r>
        <w:t>:</w:t>
      </w:r>
      <w:r w:rsidR="007341D3">
        <w:t xml:space="preserve"> </w:t>
      </w:r>
      <w:r w:rsidR="004614D6">
        <w:t>C</w:t>
      </w:r>
      <w:r w:rsidR="007341D3">
        <w:t>hanging the subject of an equation</w:t>
      </w:r>
    </w:p>
    <w:p w14:paraId="164B98B8" w14:textId="77777777" w:rsidR="00D9226B" w:rsidRPr="00D9226B" w:rsidRDefault="00D9226B" w:rsidP="00D9226B">
      <w:pPr>
        <w:pStyle w:val="RSCBasictext"/>
      </w:pPr>
      <w:r w:rsidRPr="00D9226B">
        <w:t>This slide is purely maths. The purpose is to establish the method and language before applying it to science on the next slide.</w:t>
      </w:r>
    </w:p>
    <w:p w14:paraId="6D2E7939" w14:textId="56DCEF17" w:rsidR="00D9226B" w:rsidRPr="00D9226B" w:rsidRDefault="00D9226B" w:rsidP="00D9226B">
      <w:pPr>
        <w:pStyle w:val="RSCBasictext"/>
      </w:pPr>
      <w:r w:rsidRPr="00B05444">
        <w:t>Explain</w:t>
      </w:r>
      <w:r w:rsidRPr="00C03B91">
        <w:t xml:space="preserve"> </w:t>
      </w:r>
      <w:r w:rsidRPr="00D9226B">
        <w:t xml:space="preserve">that </w:t>
      </w:r>
      <w:r w:rsidR="00C03B91">
        <w:t>‘</w:t>
      </w:r>
      <w:r w:rsidRPr="00D9226B">
        <w:t>changing the subject</w:t>
      </w:r>
      <w:r w:rsidR="00C03B91">
        <w:t>’</w:t>
      </w:r>
      <w:r w:rsidRPr="00D9226B">
        <w:t xml:space="preserve"> means getting a different letter on its own on one side of the equation. In maths this is sometimes phrased as </w:t>
      </w:r>
      <w:r w:rsidR="00861671">
        <w:t>‘</w:t>
      </w:r>
      <w:r w:rsidRPr="00D9226B">
        <w:t xml:space="preserve">make </w:t>
      </w:r>
      <m:oMath>
        <m:r>
          <w:rPr>
            <w:rFonts w:ascii="Cambria Math" w:hAnsi="Cambria Math"/>
          </w:rPr>
          <m:t>b</m:t>
        </m:r>
      </m:oMath>
      <w:r w:rsidRPr="00D9226B">
        <w:t xml:space="preserve"> the subject</w:t>
      </w:r>
      <w:r w:rsidR="00861671">
        <w:t xml:space="preserve">’ </w:t>
      </w:r>
      <w:r w:rsidRPr="00D9226B">
        <w:t xml:space="preserve">or </w:t>
      </w:r>
      <w:r w:rsidR="00861671">
        <w:t>‘</w:t>
      </w:r>
      <w:r w:rsidRPr="00D9226B">
        <w:t xml:space="preserve">find </w:t>
      </w:r>
      <m:oMath>
        <m:r>
          <w:rPr>
            <w:rFonts w:ascii="Cambria Math" w:hAnsi="Cambria Math"/>
          </w:rPr>
          <m:t>b</m:t>
        </m:r>
      </m:oMath>
      <w:r w:rsidR="00861671">
        <w:t>’</w:t>
      </w:r>
      <w:r w:rsidRPr="00D9226B">
        <w:t>. learners will have encountered this language in maths lessons.</w:t>
      </w:r>
    </w:p>
    <w:p w14:paraId="2AED6A42" w14:textId="77777777" w:rsidR="00D9226B" w:rsidRPr="00D9226B" w:rsidRDefault="00D9226B" w:rsidP="00D9226B">
      <w:pPr>
        <w:pStyle w:val="RSCBasictext"/>
      </w:pPr>
      <w:r w:rsidRPr="00D9226B">
        <w:t xml:space="preserve">Walk through the example step by step. </w:t>
      </w:r>
    </w:p>
    <w:p w14:paraId="711224D7" w14:textId="44A53466" w:rsidR="00D9226B" w:rsidRPr="00D9226B" w:rsidRDefault="00732D63" w:rsidP="00D9226B">
      <w:pPr>
        <w:pStyle w:val="RSCBasictext"/>
      </w:pPr>
      <w:r>
        <w:rPr>
          <w:b/>
          <w:bCs/>
        </w:rPr>
        <w:t>First</w:t>
      </w:r>
      <w:r w:rsidR="00D9226B" w:rsidRPr="00D9226B">
        <w:rPr>
          <w:b/>
          <w:bCs/>
        </w:rPr>
        <w:t>:</w:t>
      </w:r>
      <w:r w:rsidR="00D9226B" w:rsidRPr="00D9226B">
        <w:t xml:space="preserve"> substit</w:t>
      </w:r>
      <w:r w:rsidR="006B505E">
        <w:t>ut</w:t>
      </w:r>
      <w:r>
        <w:t>e</w:t>
      </w:r>
      <w:r w:rsidR="006B505E">
        <w:t>.</w:t>
      </w:r>
      <w:r w:rsidR="00D9226B" w:rsidRPr="00D9226B">
        <w:t xml:space="preserve"> Explain that once the known values are in, learners are left with a simple equation with one unknown, just like they solve in maths lessons. Ask learners: what do we know? </w:t>
      </w:r>
      <m:oMath>
        <m:r>
          <w:rPr>
            <w:rFonts w:ascii="Cambria Math" w:hAnsi="Cambria Math"/>
          </w:rPr>
          <m:t>a = 5</m:t>
        </m:r>
      </m:oMath>
      <w:r w:rsidR="00D9226B" w:rsidRPr="00B05444">
        <w:rPr>
          <w:i/>
          <w:iCs/>
        </w:rPr>
        <w:t xml:space="preserve">, </w:t>
      </w:r>
      <m:oMath>
        <m:r>
          <w:rPr>
            <w:rFonts w:ascii="Cambria Math" w:hAnsi="Cambria Math"/>
          </w:rPr>
          <m:t>c = 4</m:t>
        </m:r>
      </m:oMath>
      <w:r w:rsidR="00D9226B" w:rsidRPr="00D9226B">
        <w:t xml:space="preserve">. What don't we know? </w:t>
      </w:r>
      <m:oMath>
        <m:r>
          <w:rPr>
            <w:rFonts w:ascii="Cambria Math" w:hAnsi="Cambria Math"/>
          </w:rPr>
          <m:t>b</m:t>
        </m:r>
      </m:oMath>
      <w:r w:rsidR="00D9226B" w:rsidRPr="00D9226B">
        <w:t xml:space="preserve">. So, we substitute and get </w:t>
      </w:r>
      <m:oMath>
        <m:r>
          <m:rPr>
            <m:sty m:val="p"/>
          </m:rPr>
          <w:rPr>
            <w:rFonts w:ascii="Cambria Math" w:hAnsi="Cambria Math"/>
          </w:rPr>
          <m:t>5 =</m:t>
        </m:r>
        <m:f>
          <m:fPr>
            <m:ctrlPr>
              <w:rPr>
                <w:rFonts w:ascii="Cambria Math" w:hAnsi="Cambria Math"/>
                <w:i/>
                <w:iCs/>
              </w:rPr>
            </m:ctrlPr>
          </m:fPr>
          <m:num>
            <m:r>
              <w:rPr>
                <w:rFonts w:ascii="Cambria Math" w:hAnsi="Cambria Math"/>
              </w:rPr>
              <m:t>b</m:t>
            </m:r>
          </m:num>
          <m:den>
            <m:r>
              <w:rPr>
                <w:rFonts w:ascii="Cambria Math" w:hAnsi="Cambria Math"/>
              </w:rPr>
              <m:t>4</m:t>
            </m:r>
          </m:den>
        </m:f>
        <m:r>
          <m:rPr>
            <m:sty m:val="p"/>
          </m:rPr>
          <w:rPr>
            <w:rFonts w:ascii="Cambria Math" w:hAnsi="Cambria Math"/>
            <w:rtl/>
            <w:lang w:bidi="ar-AE"/>
          </w:rPr>
          <m:t> </m:t>
        </m:r>
      </m:oMath>
      <w:r w:rsidR="00D9226B" w:rsidRPr="00D9226B">
        <w:t>.</w:t>
      </w:r>
    </w:p>
    <w:p w14:paraId="601C3527" w14:textId="0DE893C7" w:rsidR="00D9226B" w:rsidRPr="00D9226B" w:rsidRDefault="006B505E" w:rsidP="00D9226B">
      <w:pPr>
        <w:pStyle w:val="RSCBasictext"/>
      </w:pPr>
      <w:r>
        <w:rPr>
          <w:b/>
          <w:bCs/>
        </w:rPr>
        <w:t>Then</w:t>
      </w:r>
      <w:r w:rsidR="00D9226B" w:rsidRPr="00D9226B">
        <w:rPr>
          <w:b/>
          <w:bCs/>
        </w:rPr>
        <w:t xml:space="preserve">: </w:t>
      </w:r>
      <w:r w:rsidR="00D9226B" w:rsidRPr="00D9226B">
        <w:t>ask learners</w:t>
      </w:r>
      <w:r>
        <w:t xml:space="preserve"> </w:t>
      </w:r>
      <w:r w:rsidR="00D9226B" w:rsidRPr="00D9226B">
        <w:t xml:space="preserve">where is </w:t>
      </w:r>
      <m:oMath>
        <m:r>
          <w:rPr>
            <w:rFonts w:ascii="Cambria Math" w:hAnsi="Cambria Math"/>
          </w:rPr>
          <m:t>b</m:t>
        </m:r>
      </m:oMath>
      <w:r w:rsidR="00D9226B" w:rsidRPr="00D9226B">
        <w:t xml:space="preserve">? It is being divided by </w:t>
      </w:r>
      <w:r w:rsidR="00D9226B" w:rsidRPr="00B05444">
        <w:rPr>
          <w:rFonts w:ascii="Cambria Math" w:hAnsi="Cambria Math"/>
        </w:rPr>
        <w:t>4</w:t>
      </w:r>
      <w:r w:rsidR="00D9226B" w:rsidRPr="00D9226B">
        <w:t xml:space="preserve">. Ask: what is the inverse of dividing by </w:t>
      </w:r>
      <m:oMath>
        <m:r>
          <w:rPr>
            <w:rFonts w:ascii="Cambria Math" w:hAnsi="Cambria Math"/>
          </w:rPr>
          <m:t>4</m:t>
        </m:r>
      </m:oMath>
      <w:r w:rsidR="00D9226B" w:rsidRPr="00D9226B">
        <w:t xml:space="preserve">? Multiplying by </w:t>
      </w:r>
      <m:oMath>
        <m:r>
          <w:rPr>
            <w:rFonts w:ascii="Cambria Math" w:hAnsi="Cambria Math"/>
          </w:rPr>
          <m:t>4</m:t>
        </m:r>
      </m:oMath>
      <w:r w:rsidR="00D9226B" w:rsidRPr="00D9226B">
        <w:t xml:space="preserve">. So, we multiply both sides by </w:t>
      </w:r>
      <m:oMath>
        <m:r>
          <w:rPr>
            <w:rFonts w:ascii="Cambria Math" w:hAnsi="Cambria Math"/>
          </w:rPr>
          <m:t>4</m:t>
        </m:r>
      </m:oMath>
      <w:r w:rsidR="00D9226B" w:rsidRPr="00D9226B">
        <w:t xml:space="preserve">. Explain that we do the same thing to both sides to keep the equation balanced. This gives us </w:t>
      </w:r>
      <m:oMath>
        <m:r>
          <m:rPr>
            <m:sty m:val="p"/>
          </m:rPr>
          <w:rPr>
            <w:rFonts w:ascii="Cambria Math" w:hAnsi="Cambria Math"/>
          </w:rPr>
          <m:t>5 × 4 =</m:t>
        </m:r>
        <m:r>
          <w:rPr>
            <w:rFonts w:ascii="Cambria Math" w:hAnsi="Cambria Math"/>
          </w:rPr>
          <m:t> b</m:t>
        </m:r>
      </m:oMath>
      <w:r w:rsidR="00D9226B" w:rsidRPr="00D9226B">
        <w:t xml:space="preserve">, so </w:t>
      </w:r>
      <m:oMath>
        <m:r>
          <w:rPr>
            <w:rFonts w:ascii="Cambria Math" w:hAnsi="Cambria Math"/>
          </w:rPr>
          <m:t>b</m:t>
        </m:r>
        <m:r>
          <m:rPr>
            <m:sty m:val="p"/>
          </m:rPr>
          <w:rPr>
            <w:rFonts w:ascii="Cambria Math" w:hAnsi="Cambria Math"/>
          </w:rPr>
          <m:t> = 20</m:t>
        </m:r>
      </m:oMath>
      <w:r w:rsidR="00D9226B" w:rsidRPr="00D9226B">
        <w:t>.</w:t>
      </w:r>
    </w:p>
    <w:p w14:paraId="35300C7C" w14:textId="6FBD1711" w:rsidR="00D9226B" w:rsidRPr="00D9226B" w:rsidRDefault="00D9226B" w:rsidP="00D9226B">
      <w:pPr>
        <w:pStyle w:val="RSCBasictext"/>
      </w:pPr>
      <w:r w:rsidRPr="00B05444">
        <w:t>Discuss:</w:t>
      </w:r>
      <w:r w:rsidRPr="00ED641A">
        <w:t xml:space="preserve"> this is a one</w:t>
      </w:r>
      <w:r w:rsidR="00514F4D">
        <w:t>–</w:t>
      </w:r>
      <w:r w:rsidRPr="00ED641A">
        <w:t>step rearrangement because the unknown (</w:t>
      </w:r>
      <m:oMath>
        <m:r>
          <w:rPr>
            <w:rFonts w:ascii="Cambria Math" w:hAnsi="Cambria Math"/>
          </w:rPr>
          <m:t>b</m:t>
        </m:r>
      </m:oMath>
      <w:r w:rsidRPr="00ED641A">
        <w:t>) is on the top of the division. It only takes</w:t>
      </w:r>
      <w:r w:rsidRPr="00D9226B">
        <w:t xml:space="preserve"> one inverse operation to get </w:t>
      </w:r>
      <m:oMath>
        <m:r>
          <w:rPr>
            <w:rFonts w:ascii="Cambria Math" w:hAnsi="Cambria Math"/>
          </w:rPr>
          <m:t>b</m:t>
        </m:r>
      </m:oMath>
      <w:r w:rsidRPr="00D9226B">
        <w:t xml:space="preserve"> on its own. Later in the </w:t>
      </w:r>
      <w:r w:rsidR="00E4575A">
        <w:t>lesson</w:t>
      </w:r>
      <w:r w:rsidRPr="00D9226B">
        <w:t xml:space="preserve"> we will look at examples where the unknown is on the bottom of the division, which requires an extra step.</w:t>
      </w:r>
    </w:p>
    <w:p w14:paraId="0F5BB96E" w14:textId="48E4F4C7" w:rsidR="00D9226B" w:rsidRPr="00D9226B" w:rsidRDefault="00D9226B" w:rsidP="00D9226B">
      <w:pPr>
        <w:pStyle w:val="RSCBasictext"/>
      </w:pPr>
      <w:r w:rsidRPr="00B05444">
        <w:t>Discuss:</w:t>
      </w:r>
      <w:r w:rsidRPr="00ED641A">
        <w:t xml:space="preserve"> why do we substitute</w:t>
      </w:r>
      <w:r w:rsidRPr="00D9226B">
        <w:t xml:space="preserve"> first rather than rearranging the letters? Because once the numbers are in, learners can see what they are working with. </w:t>
      </w:r>
      <m:oMath>
        <m:r>
          <m:rPr>
            <m:sty m:val="p"/>
          </m:rPr>
          <w:rPr>
            <w:rFonts w:ascii="Cambria Math" w:hAnsi="Cambria Math"/>
          </w:rPr>
          <m:t>5 =</m:t>
        </m:r>
        <m:f>
          <m:fPr>
            <m:ctrlPr>
              <w:rPr>
                <w:rFonts w:ascii="Cambria Math" w:hAnsi="Cambria Math"/>
                <w:i/>
                <w:iCs/>
              </w:rPr>
            </m:ctrlPr>
          </m:fPr>
          <m:num>
            <m:r>
              <w:rPr>
                <w:rFonts w:ascii="Cambria Math" w:hAnsi="Cambria Math"/>
              </w:rPr>
              <m:t>b</m:t>
            </m:r>
          </m:num>
          <m:den>
            <m:r>
              <m:rPr>
                <m:sty m:val="p"/>
              </m:rPr>
              <w:rPr>
                <w:rFonts w:ascii="Cambria Math" w:hAnsi="Cambria Math"/>
              </w:rPr>
              <m:t>4</m:t>
            </m:r>
          </m:den>
        </m:f>
        <m:r>
          <w:rPr>
            <w:rFonts w:ascii="Cambria Math" w:hAnsi="Cambria Math"/>
          </w:rPr>
          <m:t> </m:t>
        </m:r>
      </m:oMath>
      <w:r w:rsidRPr="00D9226B">
        <w:t xml:space="preserve"> is easier to solve than rearranging </w:t>
      </w:r>
      <m:oMath>
        <m:r>
          <w:rPr>
            <w:rFonts w:ascii="Cambria Math" w:hAnsi="Cambria Math"/>
          </w:rPr>
          <m:t>a = </m:t>
        </m:r>
        <m:f>
          <m:fPr>
            <m:ctrlPr>
              <w:rPr>
                <w:rFonts w:ascii="Cambria Math" w:hAnsi="Cambria Math"/>
                <w:i/>
                <w:iCs/>
              </w:rPr>
            </m:ctrlPr>
          </m:fPr>
          <m:num>
            <m:r>
              <w:rPr>
                <w:rFonts w:ascii="Cambria Math" w:hAnsi="Cambria Math"/>
              </w:rPr>
              <m:t>b</m:t>
            </m:r>
          </m:num>
          <m:den>
            <m:r>
              <w:rPr>
                <w:rFonts w:ascii="Cambria Math" w:hAnsi="Cambria Math"/>
              </w:rPr>
              <m:t>c</m:t>
            </m:r>
          </m:den>
        </m:f>
        <m:r>
          <w:rPr>
            <w:rFonts w:ascii="Cambria Math" w:hAnsi="Cambria Math"/>
          </w:rPr>
          <m:t> </m:t>
        </m:r>
      </m:oMath>
      <w:r w:rsidRPr="00D9226B">
        <w:t xml:space="preserve">to </w:t>
      </w:r>
      <m:oMath>
        <m:r>
          <w:rPr>
            <w:rFonts w:ascii="Cambria Math" w:hAnsi="Cambria Math"/>
          </w:rPr>
          <m:t>b = a × c</m:t>
        </m:r>
        <m:r>
          <m:rPr>
            <m:sty m:val="p"/>
          </m:rPr>
          <w:rPr>
            <w:rFonts w:ascii="Cambria Math" w:hAnsi="Cambria Math"/>
          </w:rPr>
          <m:t> </m:t>
        </m:r>
      </m:oMath>
      <w:r w:rsidRPr="00D9226B">
        <w:t xml:space="preserve"> with letters only.</w:t>
      </w:r>
    </w:p>
    <w:p w14:paraId="57B0DE42" w14:textId="5025F963" w:rsidR="001278C5" w:rsidRDefault="00D9226B" w:rsidP="007341D3">
      <w:pPr>
        <w:pStyle w:val="RSCBasictext"/>
      </w:pPr>
      <w:r w:rsidRPr="00D9226B">
        <w:t xml:space="preserve">Remind learners </w:t>
      </w:r>
      <w:r w:rsidRPr="00ED641A">
        <w:t xml:space="preserve">of the </w:t>
      </w:r>
      <w:r w:rsidRPr="00B05444">
        <w:t>inverse operations</w:t>
      </w:r>
      <w:r w:rsidRPr="00ED641A">
        <w:t xml:space="preserve">: </w:t>
      </w:r>
      <m:oMath>
        <m:r>
          <w:rPr>
            <w:rFonts w:ascii="Cambria Math" w:hAnsi="Cambria Math"/>
          </w:rPr>
          <m:t>×</m:t>
        </m:r>
      </m:oMath>
      <w:r w:rsidRPr="00D9226B">
        <w:t xml:space="preserve"> undoes </w:t>
      </w:r>
      <m:oMath>
        <m:r>
          <w:rPr>
            <w:rFonts w:ascii="Cambria Math" w:hAnsi="Cambria Math"/>
          </w:rPr>
          <m:t>÷</m:t>
        </m:r>
      </m:oMath>
      <w:r w:rsidRPr="00D9226B">
        <w:t xml:space="preserve">, </w:t>
      </w:r>
      <m:oMath>
        <m:r>
          <w:rPr>
            <w:rFonts w:ascii="Cambria Math" w:hAnsi="Cambria Math"/>
          </w:rPr>
          <m:t>÷</m:t>
        </m:r>
      </m:oMath>
      <w:r w:rsidRPr="00D9226B">
        <w:t xml:space="preserve"> undoes </w:t>
      </w:r>
      <m:oMath>
        <m:r>
          <w:rPr>
            <w:rFonts w:ascii="Cambria Math" w:hAnsi="Cambria Math"/>
          </w:rPr>
          <m:t>×</m:t>
        </m:r>
      </m:oMath>
      <w:r w:rsidRPr="00D9226B">
        <w:t xml:space="preserve">, </w:t>
      </w:r>
      <m:oMath>
        <m:r>
          <w:rPr>
            <w:rFonts w:ascii="Cambria Math" w:hAnsi="Cambria Math"/>
          </w:rPr>
          <m:t>+</m:t>
        </m:r>
      </m:oMath>
      <w:r w:rsidRPr="00D9226B">
        <w:t xml:space="preserve"> undoes </w:t>
      </w:r>
      <m:oMath>
        <m:r>
          <w:rPr>
            <w:rFonts w:ascii="Cambria Math" w:hAnsi="Cambria Math"/>
          </w:rPr>
          <m:t>-</m:t>
        </m:r>
      </m:oMath>
      <w:r w:rsidRPr="00D9226B">
        <w:t xml:space="preserve">, </w:t>
      </w:r>
      <m:oMath>
        <m:r>
          <w:rPr>
            <w:rFonts w:ascii="Cambria Math" w:hAnsi="Cambria Math"/>
          </w:rPr>
          <m:t>-</m:t>
        </m:r>
      </m:oMath>
      <w:r w:rsidRPr="00D9226B">
        <w:t xml:space="preserve"> undoes </w:t>
      </w:r>
      <m:oMath>
        <m:r>
          <w:rPr>
            <w:rFonts w:ascii="Cambria Math" w:hAnsi="Cambria Math"/>
          </w:rPr>
          <m:t>+</m:t>
        </m:r>
      </m:oMath>
      <w:r w:rsidRPr="00D9226B">
        <w:t>. These are the same inverse operations learners use in maths.</w:t>
      </w:r>
    </w:p>
    <w:p w14:paraId="04879443" w14:textId="02F60102" w:rsidR="006071BD" w:rsidRDefault="006071BD" w:rsidP="008B419D">
      <w:pPr>
        <w:pStyle w:val="RSCH3"/>
      </w:pPr>
      <w:r>
        <w:t>Slide 1</w:t>
      </w:r>
      <w:r w:rsidR="00D54F5E">
        <w:t>8</w:t>
      </w:r>
      <w:r>
        <w:t>:</w:t>
      </w:r>
      <w:r w:rsidR="00163E81">
        <w:t xml:space="preserve"> </w:t>
      </w:r>
      <w:r w:rsidR="00D54F5E">
        <w:t>C</w:t>
      </w:r>
      <w:r w:rsidR="00163E81">
        <w:t xml:space="preserve">hanging the subject of </w:t>
      </w:r>
      <w:r w:rsidR="00DE26E0">
        <w:t xml:space="preserve">an </w:t>
      </w:r>
      <w:r w:rsidR="00163E81">
        <w:t>equation</w:t>
      </w:r>
      <w:r w:rsidR="00D54F5E">
        <w:t xml:space="preserve"> (worked example)</w:t>
      </w:r>
    </w:p>
    <w:p w14:paraId="25FF0AB6" w14:textId="77777777" w:rsidR="00283A2E" w:rsidRPr="00283A2E" w:rsidRDefault="00283A2E" w:rsidP="00283A2E">
      <w:pPr>
        <w:pStyle w:val="RSCBasictext"/>
      </w:pPr>
      <w:r w:rsidRPr="00283A2E">
        <w:t>This slide shows the maths and science side by side. The numbers are deliberately the same so learners can see that the working is identical.</w:t>
      </w:r>
    </w:p>
    <w:p w14:paraId="444AA290" w14:textId="525A07DC" w:rsidR="00283A2E" w:rsidRPr="00283A2E" w:rsidRDefault="00283A2E" w:rsidP="00283A2E">
      <w:pPr>
        <w:pStyle w:val="RSCBasictext"/>
      </w:pPr>
      <w:r w:rsidRPr="00B05444">
        <w:t>Explain</w:t>
      </w:r>
      <w:r w:rsidRPr="00283A2E">
        <w:t xml:space="preserve"> that this example is harder than slide 14 because the unknown is on the bottom of the division. This means it takes two steps to isolate it instead of one. </w:t>
      </w:r>
      <w:r w:rsidRPr="00B05444">
        <w:t>Ask</w:t>
      </w:r>
      <w:r w:rsidRPr="00283A2E">
        <w:t xml:space="preserve"> learners: why can't we just do it in one step like before? Because when the unknown is on the bottom, we first need to get it out of the bottom (multiply by the unknown) and then get it on its own (divide by the number).</w:t>
      </w:r>
    </w:p>
    <w:p w14:paraId="7E4B3BDC" w14:textId="77777777" w:rsidR="00283A2E" w:rsidRPr="00283A2E" w:rsidRDefault="00283A2E" w:rsidP="00283A2E">
      <w:pPr>
        <w:pStyle w:val="RSCBasictext"/>
      </w:pPr>
      <w:r w:rsidRPr="00B05444">
        <w:t>Ask</w:t>
      </w:r>
      <w:r w:rsidRPr="00283A2E">
        <w:rPr>
          <w:b/>
          <w:bCs/>
        </w:rPr>
        <w:t xml:space="preserve"> </w:t>
      </w:r>
      <w:r w:rsidRPr="00283A2E">
        <w:t>learners to compare the two columns line by line. Discuss: what is the same? The steps, the operations and the arithmetic are all identical. What is different? Only the letters and the units.</w:t>
      </w:r>
    </w:p>
    <w:p w14:paraId="2744670D" w14:textId="753FDD10" w:rsidR="00283A2E" w:rsidRPr="00283A2E" w:rsidRDefault="00283A2E" w:rsidP="00283A2E">
      <w:pPr>
        <w:pStyle w:val="RSCBasictext"/>
      </w:pPr>
      <w:r w:rsidRPr="00B05444">
        <w:lastRenderedPageBreak/>
        <w:t>Explain</w:t>
      </w:r>
      <w:r w:rsidRPr="00283A2E">
        <w:t xml:space="preserve"> that the phrase </w:t>
      </w:r>
      <w:r w:rsidR="004C2DFA">
        <w:t>‘</w:t>
      </w:r>
      <w:r w:rsidRPr="00283A2E">
        <w:t xml:space="preserve">change the subject to </w:t>
      </w:r>
      <m:oMath>
        <m:r>
          <w:rPr>
            <w:rFonts w:ascii="Cambria Math" w:hAnsi="Cambria Math"/>
          </w:rPr>
          <m:t>c</m:t>
        </m:r>
      </m:oMath>
      <w:r w:rsidR="004C2DFA">
        <w:t>’</w:t>
      </w:r>
      <w:r w:rsidRPr="00283A2E">
        <w:t xml:space="preserve"> in maths means the same thing as </w:t>
      </w:r>
      <w:r w:rsidR="004C2DFA">
        <w:t>‘</w:t>
      </w:r>
      <w:r w:rsidRPr="00283A2E">
        <w:t xml:space="preserve">find </w:t>
      </w:r>
      <m:oMath>
        <m:r>
          <w:rPr>
            <w:rFonts w:ascii="Cambria Math" w:hAnsi="Cambria Math"/>
          </w:rPr>
          <m:t>V</m:t>
        </m:r>
      </m:oMath>
      <w:r w:rsidR="004C2DFA">
        <w:t>’</w:t>
      </w:r>
      <w:r w:rsidRPr="00283A2E">
        <w:t xml:space="preserve"> or </w:t>
      </w:r>
      <w:r w:rsidR="004C2DFA">
        <w:t>‘</w:t>
      </w:r>
      <w:r w:rsidRPr="00283A2E">
        <w:t xml:space="preserve">solve for </w:t>
      </w:r>
      <m:oMath>
        <m:r>
          <w:rPr>
            <w:rFonts w:ascii="Cambria Math" w:hAnsi="Cambria Math"/>
          </w:rPr>
          <m:t>V</m:t>
        </m:r>
      </m:oMath>
      <w:r w:rsidR="004C2DFA">
        <w:t>’</w:t>
      </w:r>
      <w:r w:rsidRPr="00283A2E">
        <w:t xml:space="preserve"> in science. Using the maths language reinforces that this is the same skill.</w:t>
      </w:r>
    </w:p>
    <w:p w14:paraId="06322894" w14:textId="77777777" w:rsidR="00283A2E" w:rsidRPr="00283A2E" w:rsidRDefault="00283A2E" w:rsidP="00283A2E">
      <w:pPr>
        <w:pStyle w:val="RSCBasictext"/>
      </w:pPr>
      <w:r w:rsidRPr="00283A2E">
        <w:t>Walk through both examples, emphasising the parallel at each step:</w:t>
      </w:r>
    </w:p>
    <w:p w14:paraId="4D4B7AD9" w14:textId="71E78B4B" w:rsidR="00283A2E" w:rsidRPr="00283A2E" w:rsidRDefault="00283A2E" w:rsidP="00C77139">
      <w:pPr>
        <w:pStyle w:val="RSCBulletedlist"/>
      </w:pPr>
      <w:r w:rsidRPr="00283A2E">
        <w:t xml:space="preserve">Substitute: both give a number </w:t>
      </w:r>
      <m:oMath>
        <m:r>
          <w:rPr>
            <w:rFonts w:ascii="Cambria Math" w:hAnsi="Cambria Math"/>
          </w:rPr>
          <m:t>=</m:t>
        </m:r>
      </m:oMath>
      <w:r w:rsidRPr="00283A2E">
        <w:t xml:space="preserve"> a number </w:t>
      </w:r>
      <m:oMath>
        <m:r>
          <w:rPr>
            <w:rFonts w:ascii="Cambria Math" w:hAnsi="Cambria Math"/>
          </w:rPr>
          <m:t>÷</m:t>
        </m:r>
      </m:oMath>
      <w:r w:rsidRPr="00283A2E">
        <w:t xml:space="preserve"> an unknown</w:t>
      </w:r>
    </w:p>
    <w:p w14:paraId="63B4C2CD" w14:textId="4F8011F9" w:rsidR="00283A2E" w:rsidRPr="00283A2E" w:rsidRDefault="00283A2E" w:rsidP="00C77139">
      <w:pPr>
        <w:pStyle w:val="RSCBulletedlist"/>
      </w:pPr>
      <w:r w:rsidRPr="00283A2E">
        <w:t xml:space="preserve">Multiply both sides by the unknown: both give a number </w:t>
      </w:r>
      <m:oMath>
        <m:r>
          <w:rPr>
            <w:rFonts w:ascii="Cambria Math" w:hAnsi="Cambria Math"/>
          </w:rPr>
          <m:t>×</m:t>
        </m:r>
      </m:oMath>
      <w:r w:rsidRPr="00283A2E">
        <w:t xml:space="preserve"> unknown </w:t>
      </w:r>
      <m:oMath>
        <m:r>
          <w:rPr>
            <w:rFonts w:ascii="Cambria Math" w:hAnsi="Cambria Math"/>
          </w:rPr>
          <m:t>=</m:t>
        </m:r>
      </m:oMath>
      <w:r w:rsidRPr="00283A2E">
        <w:t xml:space="preserve"> a number</w:t>
      </w:r>
    </w:p>
    <w:p w14:paraId="28A228DC" w14:textId="77777777" w:rsidR="00283A2E" w:rsidRPr="00283A2E" w:rsidRDefault="00283A2E" w:rsidP="00C77139">
      <w:pPr>
        <w:pStyle w:val="RSCBulletedlist"/>
      </w:pPr>
      <w:r w:rsidRPr="00283A2E">
        <w:t>Divide both sides: both isolate the unknown</w:t>
      </w:r>
    </w:p>
    <w:p w14:paraId="70065975" w14:textId="61F950F8" w:rsidR="00283A2E" w:rsidRPr="00283A2E" w:rsidRDefault="00283A2E" w:rsidP="00283A2E">
      <w:pPr>
        <w:pStyle w:val="RSCBasictext"/>
      </w:pPr>
      <w:r w:rsidRPr="00B05444">
        <w:t>Ask:</w:t>
      </w:r>
      <w:r w:rsidRPr="008E7560">
        <w:t xml:space="preserve"> what</w:t>
      </w:r>
      <w:r w:rsidRPr="00283A2E">
        <w:t xml:space="preserve"> is the only extra thing we need in science? Units. The maths answer i</w:t>
      </w:r>
      <w:r w:rsidR="00FA2DD3">
        <w:t>s 4</w:t>
      </w:r>
      <w:r w:rsidRPr="00283A2E">
        <w:t xml:space="preserve">. </w:t>
      </w:r>
      <w:r w:rsidR="005F4431">
        <w:t>T</w:t>
      </w:r>
      <w:r w:rsidR="005F4431" w:rsidRPr="005F4431">
        <w:t xml:space="preserve">he science answer is 4 </w:t>
      </w:r>
      <w:r w:rsidR="00571916" w:rsidRPr="00571916">
        <w:t>dm</w:t>
      </w:r>
      <w:r w:rsidR="00571916" w:rsidRPr="00571916">
        <w:rPr>
          <w:vertAlign w:val="superscript"/>
        </w:rPr>
        <w:t>3</w:t>
      </w:r>
      <w:r w:rsidR="002371E2">
        <w:t xml:space="preserve">. </w:t>
      </w:r>
      <w:r w:rsidR="005F4431" w:rsidRPr="005F4431">
        <w:t xml:space="preserve">Remind learners that units come from the formula: mass in grams divided by concentration in </w:t>
      </w:r>
      <w:r w:rsidR="002371E2" w:rsidRPr="002371E2">
        <w:t>g/dm</w:t>
      </w:r>
      <w:r w:rsidR="002371E2" w:rsidRPr="002371E2">
        <w:rPr>
          <w:vertAlign w:val="superscript"/>
        </w:rPr>
        <w:t>3</w:t>
      </w:r>
      <w:r w:rsidR="002371E2">
        <w:rPr>
          <w:vertAlign w:val="superscript"/>
        </w:rPr>
        <w:t xml:space="preserve"> </w:t>
      </w:r>
      <w:r w:rsidR="005F4431" w:rsidRPr="005F4431">
        <w:t xml:space="preserve">gives volume in </w:t>
      </w:r>
      <w:r w:rsidR="002371E2" w:rsidRPr="002371E2">
        <w:t>dm</w:t>
      </w:r>
      <w:r w:rsidR="002371E2" w:rsidRPr="002371E2">
        <w:rPr>
          <w:vertAlign w:val="superscript"/>
        </w:rPr>
        <w:t>3</w:t>
      </w:r>
      <w:r w:rsidR="00A874D8">
        <w:t>.</w:t>
      </w:r>
      <w:r w:rsidR="002371E2">
        <w:t xml:space="preserve"> </w:t>
      </w:r>
    </w:p>
    <w:p w14:paraId="6E9B7F91" w14:textId="41A96F2D" w:rsidR="00163E81" w:rsidRDefault="00283A2E" w:rsidP="00163E81">
      <w:pPr>
        <w:pStyle w:val="RSCBasictext"/>
      </w:pPr>
      <w:r w:rsidRPr="00B05444">
        <w:t>Ask:</w:t>
      </w:r>
      <w:r w:rsidRPr="00777014">
        <w:t xml:space="preserve"> does it</w:t>
      </w:r>
      <w:r w:rsidRPr="00283A2E">
        <w:t xml:space="preserve"> matter that the science formula uses </w:t>
      </w:r>
      <m:oMath>
        <m:r>
          <w:rPr>
            <w:rFonts w:ascii="Cambria Math" w:hAnsi="Cambria Math"/>
          </w:rPr>
          <m:t>c, m</m:t>
        </m:r>
      </m:oMath>
      <w:r w:rsidRPr="00283A2E">
        <w:t xml:space="preserve"> and </w:t>
      </w:r>
      <m:oMath>
        <m:r>
          <w:rPr>
            <w:rFonts w:ascii="Cambria Math" w:hAnsi="Cambria Math"/>
          </w:rPr>
          <m:t>V</m:t>
        </m:r>
      </m:oMath>
      <w:r w:rsidRPr="00283A2E">
        <w:t xml:space="preserve"> instead of </w:t>
      </w:r>
      <m:oMath>
        <m:r>
          <w:rPr>
            <w:rFonts w:ascii="Cambria Math" w:hAnsi="Cambria Math"/>
          </w:rPr>
          <m:t>a, b</m:t>
        </m:r>
      </m:oMath>
      <w:r w:rsidRPr="00283A2E">
        <w:t xml:space="preserve"> and </w:t>
      </w:r>
      <m:oMath>
        <m:r>
          <w:rPr>
            <w:rFonts w:ascii="Cambria Math" w:hAnsi="Cambria Math"/>
          </w:rPr>
          <m:t>c</m:t>
        </m:r>
      </m:oMath>
      <w:r w:rsidRPr="00283A2E">
        <w:t>? No. The letters are different, but the algebra is the same. Once learners substitute the numbers, the letters disappear and they are left with a straightforward equation to solve.</w:t>
      </w:r>
    </w:p>
    <w:p w14:paraId="772E4041" w14:textId="4FE0A802" w:rsidR="006071BD" w:rsidRDefault="006071BD" w:rsidP="008B419D">
      <w:pPr>
        <w:pStyle w:val="RSCH3"/>
      </w:pPr>
      <w:r>
        <w:t>Slide 1</w:t>
      </w:r>
      <w:r w:rsidR="00554B09">
        <w:t>9</w:t>
      </w:r>
      <w:r>
        <w:t>:</w:t>
      </w:r>
      <w:r w:rsidR="00C77139">
        <w:t xml:space="preserve"> </w:t>
      </w:r>
      <w:r w:rsidR="00F07D3D">
        <w:t>F</w:t>
      </w:r>
      <w:r w:rsidR="00C77139">
        <w:t>inding an unknown</w:t>
      </w:r>
      <w:r w:rsidR="00F07D3D">
        <w:t xml:space="preserve"> (worked example)</w:t>
      </w:r>
    </w:p>
    <w:p w14:paraId="5DEDABD0" w14:textId="38525B95" w:rsidR="00C32905" w:rsidRPr="00C32905" w:rsidRDefault="00C32905" w:rsidP="00C32905">
      <w:pPr>
        <w:pStyle w:val="RSCBasictext"/>
      </w:pPr>
      <w:r w:rsidRPr="00C32905">
        <w:t>Walk through this worked example step by step. This is the first full example where the unknown is on the bottom of the division, so learners need the two</w:t>
      </w:r>
      <w:r w:rsidR="00514F4D">
        <w:t>–</w:t>
      </w:r>
      <w:r w:rsidRPr="00C32905">
        <w:t>step rearrangement from the previous slide.</w:t>
      </w:r>
    </w:p>
    <w:p w14:paraId="01E52BAC" w14:textId="7A4660F6" w:rsidR="00C32905" w:rsidRPr="00C32905" w:rsidRDefault="00C32905" w:rsidP="00C32905">
      <w:pPr>
        <w:pStyle w:val="RSCBasictext"/>
      </w:pPr>
      <w:r w:rsidRPr="00C32905">
        <w:rPr>
          <w:b/>
          <w:bCs/>
        </w:rPr>
        <w:t xml:space="preserve">Step 1: </w:t>
      </w:r>
      <w:r w:rsidRPr="00C32905">
        <w:t xml:space="preserve">write the formula. Ask learners: which formula links concentration, mass and volume? </w:t>
      </w:r>
      <m:oMath>
        <m:r>
          <m:rPr>
            <m:sty m:val="p"/>
          </m:rPr>
          <w:rPr>
            <w:rFonts w:ascii="Cambria Math" w:hAnsi="Cambria Math"/>
          </w:rPr>
          <m:t>concentration= </m:t>
        </m:r>
        <m:f>
          <m:fPr>
            <m:ctrlPr>
              <w:rPr>
                <w:rFonts w:ascii="Cambria Math" w:hAnsi="Cambria Math"/>
                <w:i/>
                <w:iCs/>
              </w:rPr>
            </m:ctrlPr>
          </m:fPr>
          <m:num>
            <m:r>
              <m:rPr>
                <m:sty m:val="p"/>
              </m:rPr>
              <w:rPr>
                <w:rFonts w:ascii="Cambria Math" w:hAnsi="Cambria Math"/>
              </w:rPr>
              <m:t>mass</m:t>
            </m:r>
          </m:num>
          <m:den>
            <m:r>
              <m:rPr>
                <m:sty m:val="p"/>
              </m:rPr>
              <w:rPr>
                <w:rFonts w:ascii="Cambria Math" w:hAnsi="Cambria Math"/>
              </w:rPr>
              <m:t>volume</m:t>
            </m:r>
          </m:den>
        </m:f>
      </m:oMath>
    </w:p>
    <w:p w14:paraId="4FC9288B" w14:textId="01D43ABB" w:rsidR="00C32905" w:rsidRPr="00C32905" w:rsidRDefault="00C32905" w:rsidP="00C32905">
      <w:pPr>
        <w:pStyle w:val="RSCBasictext"/>
      </w:pPr>
      <w:r w:rsidRPr="00C32905">
        <w:rPr>
          <w:b/>
          <w:bCs/>
        </w:rPr>
        <w:t xml:space="preserve">Step 2: </w:t>
      </w:r>
      <w:r w:rsidRPr="00C32905">
        <w:t xml:space="preserve">substitute the values we know. Ask: what do we know? </w:t>
      </w:r>
      <m:oMath>
        <m:r>
          <m:rPr>
            <m:sty m:val="p"/>
          </m:rPr>
          <w:rPr>
            <w:rFonts w:ascii="Cambria Math" w:hAnsi="Cambria Math"/>
          </w:rPr>
          <m:t>concentration = 4.9 g/</m:t>
        </m:r>
        <m:sSup>
          <m:sSupPr>
            <m:ctrlPr>
              <w:rPr>
                <w:rFonts w:ascii="Cambria Math" w:hAnsi="Cambria Math"/>
                <w:i/>
                <w:iCs/>
              </w:rPr>
            </m:ctrlPr>
          </m:sSupPr>
          <m:e>
            <m:r>
              <m:rPr>
                <m:sty m:val="p"/>
              </m:rPr>
              <w:rPr>
                <w:rFonts w:ascii="Cambria Math" w:hAnsi="Cambria Math"/>
              </w:rPr>
              <m:t>dm</m:t>
            </m:r>
          </m:e>
          <m:sup>
            <m:r>
              <w:rPr>
                <w:rFonts w:ascii="Cambria Math" w:hAnsi="Cambria Math"/>
              </w:rPr>
              <m:t>3</m:t>
            </m:r>
          </m:sup>
        </m:sSup>
      </m:oMath>
      <w:r w:rsidRPr="00C32905">
        <w:t xml:space="preserve">, </w:t>
      </w:r>
      <m:oMath>
        <m:r>
          <m:rPr>
            <m:sty m:val="p"/>
          </m:rPr>
          <w:rPr>
            <w:rFonts w:ascii="Cambria Math" w:hAnsi="Cambria Math"/>
          </w:rPr>
          <m:t>mass = 9.8 g</m:t>
        </m:r>
      </m:oMath>
      <w:r w:rsidRPr="00C32905">
        <w:t xml:space="preserve">. What don't we know? Volume. So, we get </w:t>
      </w:r>
      <m:oMath>
        <m:r>
          <m:rPr>
            <m:sty m:val="p"/>
          </m:rPr>
          <w:rPr>
            <w:rFonts w:ascii="Cambria Math" w:hAnsi="Cambria Math"/>
          </w:rPr>
          <m:t>4.9 = </m:t>
        </m:r>
        <m:f>
          <m:fPr>
            <m:ctrlPr>
              <w:rPr>
                <w:rFonts w:ascii="Cambria Math" w:hAnsi="Cambria Math"/>
              </w:rPr>
            </m:ctrlPr>
          </m:fPr>
          <m:num>
            <m:r>
              <m:rPr>
                <m:sty m:val="p"/>
              </m:rPr>
              <w:rPr>
                <w:rFonts w:ascii="Cambria Math" w:hAnsi="Cambria Math"/>
              </w:rPr>
              <m:t>9.8</m:t>
            </m:r>
          </m:num>
          <m:den>
            <m:r>
              <w:rPr>
                <w:rFonts w:ascii="Cambria Math" w:hAnsi="Cambria Math"/>
              </w:rPr>
              <m:t>V</m:t>
            </m:r>
          </m:den>
        </m:f>
      </m:oMath>
      <w:r w:rsidRPr="00C32905">
        <w:t>.</w:t>
      </w:r>
    </w:p>
    <w:p w14:paraId="73254C24" w14:textId="20840983" w:rsidR="00C32905" w:rsidRPr="00C32905" w:rsidRDefault="00C32905" w:rsidP="00C32905">
      <w:pPr>
        <w:pStyle w:val="RSCBasictext"/>
      </w:pPr>
      <w:r w:rsidRPr="00C32905">
        <w:rPr>
          <w:b/>
          <w:bCs/>
        </w:rPr>
        <w:t xml:space="preserve">Step 3: </w:t>
      </w:r>
      <w:r w:rsidRPr="00C32905">
        <w:t xml:space="preserve">change the subject. Ask learners: where is </w:t>
      </w:r>
      <m:oMath>
        <m:r>
          <w:rPr>
            <w:rFonts w:ascii="Cambria Math" w:hAnsi="Cambria Math"/>
          </w:rPr>
          <m:t>V</m:t>
        </m:r>
      </m:oMath>
      <w:r w:rsidRPr="00C32905">
        <w:t>? It is on the bottom of a division, so this is the harder type from slide 16. We need two steps.</w:t>
      </w:r>
    </w:p>
    <w:p w14:paraId="78E6E448" w14:textId="30397437" w:rsidR="00C32905" w:rsidRPr="00C32905" w:rsidRDefault="00C32905" w:rsidP="00C32905">
      <w:pPr>
        <w:pStyle w:val="RSCBasictext"/>
      </w:pPr>
      <w:r w:rsidRPr="00C32905">
        <w:t xml:space="preserve">First, multiply both sides by </w:t>
      </w:r>
      <m:oMath>
        <m:r>
          <w:rPr>
            <w:rFonts w:ascii="Cambria Math" w:hAnsi="Cambria Math"/>
          </w:rPr>
          <m:t>V</m:t>
        </m:r>
      </m:oMath>
      <w:r w:rsidRPr="00C32905">
        <w:t xml:space="preserve"> to get it out of the bottom: </w:t>
      </w:r>
      <m:oMath>
        <m:r>
          <m:rPr>
            <m:sty m:val="p"/>
          </m:rPr>
          <w:rPr>
            <w:rFonts w:ascii="Cambria Math" w:hAnsi="Cambria Math"/>
          </w:rPr>
          <m:t>4.9 × </m:t>
        </m:r>
        <m:r>
          <w:rPr>
            <w:rFonts w:ascii="Cambria Math" w:hAnsi="Cambria Math"/>
          </w:rPr>
          <m:t>V</m:t>
        </m:r>
        <m:r>
          <m:rPr>
            <m:sty m:val="p"/>
          </m:rPr>
          <w:rPr>
            <w:rFonts w:ascii="Cambria Math" w:hAnsi="Cambria Math"/>
          </w:rPr>
          <m:t> = 9.8</m:t>
        </m:r>
      </m:oMath>
      <w:r w:rsidRPr="00C32905">
        <w:t xml:space="preserve">. Ask: what kind of equation does this look like now? It looks like </w:t>
      </w:r>
      <m:oMath>
        <m:r>
          <m:rPr>
            <m:sty m:val="p"/>
          </m:rPr>
          <w:rPr>
            <w:rFonts w:ascii="Cambria Math" w:hAnsi="Cambria Math"/>
          </w:rPr>
          <m:t>4.9 × </m:t>
        </m:r>
        <m:r>
          <w:rPr>
            <w:rFonts w:ascii="Cambria Math" w:hAnsi="Cambria Math"/>
          </w:rPr>
          <m:t>V</m:t>
        </m:r>
        <m:r>
          <m:rPr>
            <m:sty m:val="p"/>
          </m:rPr>
          <w:rPr>
            <w:rFonts w:ascii="Cambria Math" w:hAnsi="Cambria Math"/>
          </w:rPr>
          <m:t> = 9.8</m:t>
        </m:r>
      </m:oMath>
      <w:r w:rsidRPr="00C32905">
        <w:t xml:space="preserve">, which is the same as the simple maths equation </w:t>
      </w:r>
      <m:oMath>
        <m:r>
          <m:rPr>
            <m:sty m:val="p"/>
          </m:rPr>
          <w:rPr>
            <w:rFonts w:ascii="Cambria Math" w:hAnsi="Cambria Math"/>
          </w:rPr>
          <m:t>4.9</m:t>
        </m:r>
        <m:r>
          <w:rPr>
            <w:rFonts w:ascii="Cambria Math" w:hAnsi="Cambria Math"/>
          </w:rPr>
          <m:t>c </m:t>
        </m:r>
        <m:r>
          <m:rPr>
            <m:sty m:val="p"/>
          </m:rPr>
          <w:rPr>
            <w:rFonts w:ascii="Cambria Math" w:hAnsi="Cambria Math"/>
          </w:rPr>
          <m:t>= 9.8</m:t>
        </m:r>
      </m:oMath>
      <w:r w:rsidRPr="00C32905">
        <w:t>.</w:t>
      </w:r>
    </w:p>
    <w:p w14:paraId="4CD08AE0" w14:textId="3AE1215C" w:rsidR="00C32905" w:rsidRPr="00C32905" w:rsidRDefault="00C32905" w:rsidP="00C32905">
      <w:pPr>
        <w:pStyle w:val="RSCBasictext"/>
      </w:pPr>
      <w:r w:rsidRPr="00C32905">
        <w:t xml:space="preserve">Then divide both sides by 4.9 to get </w:t>
      </w:r>
      <m:oMath>
        <m:r>
          <w:rPr>
            <w:rFonts w:ascii="Cambria Math" w:hAnsi="Cambria Math"/>
          </w:rPr>
          <m:t>V</m:t>
        </m:r>
      </m:oMath>
      <w:r w:rsidRPr="00C32905">
        <w:t xml:space="preserve"> on its own: </w:t>
      </w:r>
      <m:oMath>
        <m:r>
          <w:rPr>
            <w:rFonts w:ascii="Cambria Math" w:hAnsi="Cambria Math"/>
          </w:rPr>
          <m:t>V</m:t>
        </m:r>
        <m:r>
          <m:rPr>
            <m:sty m:val="p"/>
          </m:rPr>
          <w:rPr>
            <w:rFonts w:ascii="Cambria Math" w:hAnsi="Cambria Math"/>
          </w:rPr>
          <m:t> =</m:t>
        </m:r>
        <m:f>
          <m:fPr>
            <m:ctrlPr>
              <w:rPr>
                <w:rFonts w:ascii="Cambria Math" w:hAnsi="Cambria Math"/>
                <w:i/>
                <w:iCs/>
              </w:rPr>
            </m:ctrlPr>
          </m:fPr>
          <m:num>
            <m:r>
              <w:rPr>
                <w:rFonts w:ascii="Cambria Math" w:hAnsi="Cambria Math"/>
              </w:rPr>
              <m:t>9.8</m:t>
            </m:r>
          </m:num>
          <m:den>
            <m:r>
              <w:rPr>
                <w:rFonts w:ascii="Cambria Math" w:hAnsi="Cambria Math"/>
              </w:rPr>
              <m:t>4.9</m:t>
            </m:r>
          </m:den>
        </m:f>
        <m:r>
          <m:rPr>
            <m:sty m:val="p"/>
          </m:rPr>
          <w:rPr>
            <w:rFonts w:ascii="Cambria Math" w:hAnsi="Cambria Math"/>
          </w:rPr>
          <m:t> </m:t>
        </m:r>
      </m:oMath>
      <w:r w:rsidRPr="00C32905">
        <w:t>.</w:t>
      </w:r>
    </w:p>
    <w:p w14:paraId="776CA2CA" w14:textId="6603D85C" w:rsidR="00C32905" w:rsidRPr="00C32905" w:rsidRDefault="00C32905" w:rsidP="00C32905">
      <w:pPr>
        <w:pStyle w:val="RSCBasictext"/>
      </w:pPr>
      <w:r w:rsidRPr="00C32905">
        <w:rPr>
          <w:b/>
          <w:bCs/>
        </w:rPr>
        <w:t xml:space="preserve">Step 4: </w:t>
      </w:r>
      <w:r w:rsidRPr="00C32905">
        <w:t xml:space="preserve">solve and add units. </w:t>
      </w:r>
      <m:oMath>
        <m:r>
          <w:rPr>
            <w:rFonts w:ascii="Cambria Math" w:hAnsi="Cambria Math"/>
          </w:rPr>
          <m:t>V</m:t>
        </m:r>
        <m:r>
          <m:rPr>
            <m:sty m:val="p"/>
          </m:rPr>
          <w:rPr>
            <w:rFonts w:ascii="Cambria Math" w:hAnsi="Cambria Math"/>
          </w:rPr>
          <m:t> = 2.0 </m:t>
        </m:r>
        <m:sSup>
          <m:sSupPr>
            <m:ctrlPr>
              <w:rPr>
                <w:rFonts w:ascii="Cambria Math" w:hAnsi="Cambria Math"/>
                <w:i/>
                <w:iCs/>
              </w:rPr>
            </m:ctrlPr>
          </m:sSupPr>
          <m:e>
            <m:r>
              <m:rPr>
                <m:sty m:val="p"/>
              </m:rPr>
              <w:rPr>
                <w:rFonts w:ascii="Cambria Math" w:hAnsi="Cambria Math"/>
              </w:rPr>
              <m:t>dm</m:t>
            </m:r>
          </m:e>
          <m:sup>
            <m:r>
              <w:rPr>
                <w:rFonts w:ascii="Cambria Math" w:hAnsi="Cambria Math"/>
              </w:rPr>
              <m:t>3</m:t>
            </m:r>
          </m:sup>
        </m:sSup>
      </m:oMath>
      <w:r w:rsidRPr="00C32905">
        <w:t xml:space="preserve">. Ask: where do the units come from? The mass was in </w:t>
      </w:r>
      <w:proofErr w:type="gramStart"/>
      <w:r w:rsidRPr="00C32905">
        <w:t>grams</w:t>
      </w:r>
      <w:proofErr w:type="gramEnd"/>
      <w:r w:rsidRPr="00C32905">
        <w:t xml:space="preserve"> and the concentration was in</w:t>
      </w:r>
      <w:r w:rsidR="00913E06">
        <w:t xml:space="preserve"> </w:t>
      </w:r>
      <w:r w:rsidR="00913E06" w:rsidRPr="00913E06">
        <w:t>g/dm</w:t>
      </w:r>
      <w:r w:rsidR="00913E06" w:rsidRPr="00913E06">
        <w:rPr>
          <w:vertAlign w:val="superscript"/>
        </w:rPr>
        <w:t>3</w:t>
      </w:r>
      <w:r w:rsidRPr="00C32905">
        <w:t>, so the volume is in</w:t>
      </w:r>
      <w:r w:rsidR="00913E06">
        <w:t xml:space="preserve"> </w:t>
      </w:r>
      <w:r w:rsidR="00913E06" w:rsidRPr="00913E06">
        <w:t>dm</w:t>
      </w:r>
      <w:r w:rsidR="00913E06" w:rsidRPr="00913E06">
        <w:rPr>
          <w:vertAlign w:val="superscript"/>
        </w:rPr>
        <w:t>3</w:t>
      </w:r>
      <w:r w:rsidRPr="00C32905">
        <w:t>.</w:t>
      </w:r>
    </w:p>
    <w:p w14:paraId="1DAE2369" w14:textId="6E22FE3B" w:rsidR="00C32905" w:rsidRPr="00C32905" w:rsidRDefault="00C32905" w:rsidP="00C32905">
      <w:pPr>
        <w:pStyle w:val="RSCBasictext"/>
      </w:pPr>
      <w:r w:rsidRPr="00B05444">
        <w:t>Ask</w:t>
      </w:r>
      <w:r w:rsidRPr="00155516">
        <w:t xml:space="preserve"> </w:t>
      </w:r>
      <w:r w:rsidRPr="00C32905">
        <w:t>learners: does the answer make sense? The concentration is</w:t>
      </w:r>
      <w:r w:rsidR="00913E06">
        <w:t xml:space="preserve"> 4.9 </w:t>
      </w:r>
      <w:r w:rsidR="00913E06" w:rsidRPr="00913E06">
        <w:t>g/dm</w:t>
      </w:r>
      <w:r w:rsidR="00913E06" w:rsidRPr="00913E06">
        <w:rPr>
          <w:vertAlign w:val="superscript"/>
        </w:rPr>
        <w:t>3</w:t>
      </w:r>
      <w:r w:rsidRPr="00C32905">
        <w:t>, meaning there are</w:t>
      </w:r>
      <w:r w:rsidR="00606CCE">
        <w:t xml:space="preserve"> 4.9 g</w:t>
      </w:r>
      <w:r w:rsidRPr="00C32905">
        <w:t xml:space="preserve"> in every</w:t>
      </w:r>
      <w:r w:rsidR="00606CCE">
        <w:t xml:space="preserve"> </w:t>
      </w:r>
      <w:r w:rsidR="00606CCE" w:rsidRPr="00606CCE">
        <w:t>dm</w:t>
      </w:r>
      <w:r w:rsidR="00606CCE" w:rsidRPr="00606CCE">
        <w:rPr>
          <w:vertAlign w:val="superscript"/>
        </w:rPr>
        <w:t>3</w:t>
      </w:r>
      <w:r w:rsidRPr="00C32905">
        <w:t>. We have</w:t>
      </w:r>
      <w:r w:rsidR="00606CCE">
        <w:t xml:space="preserve"> 9.8 g</w:t>
      </w:r>
      <w:r w:rsidRPr="00C32905">
        <w:t>, which is double</w:t>
      </w:r>
      <w:r w:rsidR="00606CCE">
        <w:t xml:space="preserve"> 4.9</w:t>
      </w:r>
      <w:r w:rsidRPr="00C32905">
        <w:t>, so we need</w:t>
      </w:r>
      <w:r w:rsidR="00B711D2">
        <w:t xml:space="preserve"> 2.0 </w:t>
      </w:r>
      <w:r w:rsidR="00B711D2" w:rsidRPr="00B711D2">
        <w:t>dm</w:t>
      </w:r>
      <w:r w:rsidR="00B711D2" w:rsidRPr="00B711D2">
        <w:rPr>
          <w:vertAlign w:val="superscript"/>
        </w:rPr>
        <w:t>3</w:t>
      </w:r>
      <w:r w:rsidRPr="00C32905">
        <w:t>. This is a useful check.</w:t>
      </w:r>
    </w:p>
    <w:p w14:paraId="57B0C73D" w14:textId="5102F61C" w:rsidR="00C77139" w:rsidRDefault="00C32905" w:rsidP="00C77139">
      <w:pPr>
        <w:pStyle w:val="RSCBasictext"/>
      </w:pPr>
      <w:r w:rsidRPr="00C32905">
        <w:t>Discuss: this question uses the same formula as the substitution example on slide 12 (</w:t>
      </w:r>
      <m:oMath>
        <m:r>
          <w:rPr>
            <w:rFonts w:ascii="Cambria Math" w:hAnsi="Cambria Math"/>
          </w:rPr>
          <m:t>c = </m:t>
        </m:r>
        <m:f>
          <m:fPr>
            <m:ctrlPr>
              <w:rPr>
                <w:rFonts w:ascii="Cambria Math" w:hAnsi="Cambria Math"/>
                <w:i/>
                <w:iCs/>
              </w:rPr>
            </m:ctrlPr>
          </m:fPr>
          <m:num>
            <m:r>
              <w:rPr>
                <w:rFonts w:ascii="Cambria Math" w:hAnsi="Cambria Math"/>
              </w:rPr>
              <m:t>m</m:t>
            </m:r>
          </m:num>
          <m:den>
            <m:r>
              <w:rPr>
                <w:rFonts w:ascii="Cambria Math" w:hAnsi="Cambria Math"/>
              </w:rPr>
              <m:t>V</m:t>
            </m:r>
          </m:den>
        </m:f>
      </m:oMath>
      <w:r w:rsidRPr="00C32905">
        <w:t>), but here we are finding a different unknown. The formula is the same, only the subject has changed.</w:t>
      </w:r>
    </w:p>
    <w:p w14:paraId="144EA841" w14:textId="7B06552F" w:rsidR="006071BD" w:rsidRDefault="006071BD" w:rsidP="008B419D">
      <w:pPr>
        <w:pStyle w:val="RSCH3"/>
      </w:pPr>
      <w:r>
        <w:t xml:space="preserve">Slide </w:t>
      </w:r>
      <w:r w:rsidR="00554B09">
        <w:t>20</w:t>
      </w:r>
      <w:r>
        <w:t>:</w:t>
      </w:r>
      <w:r w:rsidR="00C32905">
        <w:t xml:space="preserve"> </w:t>
      </w:r>
      <w:r w:rsidR="00554B09">
        <w:t>F</w:t>
      </w:r>
      <w:r w:rsidR="002104C7">
        <w:t xml:space="preserve">inding </w:t>
      </w:r>
      <w:proofErr w:type="gramStart"/>
      <w:r w:rsidR="002104C7">
        <w:t>unknowns</w:t>
      </w:r>
      <w:proofErr w:type="gramEnd"/>
      <w:r w:rsidR="00554B09">
        <w:t xml:space="preserve"> practice</w:t>
      </w:r>
    </w:p>
    <w:p w14:paraId="4B03503E" w14:textId="77777777" w:rsidR="005C503F" w:rsidRDefault="005C503F" w:rsidP="005C503F">
      <w:pPr>
        <w:pStyle w:val="RSCBasictext"/>
      </w:pPr>
      <w:r w:rsidRPr="005C503F">
        <w:lastRenderedPageBreak/>
        <w:t>Allow learners time to attempt each question. Remind them to substitute first, then change the subject.</w:t>
      </w:r>
    </w:p>
    <w:p w14:paraId="6977DBAB" w14:textId="683A37BA" w:rsidR="00554B09" w:rsidRPr="005C503F" w:rsidRDefault="00554B09" w:rsidP="00554B09">
      <w:pPr>
        <w:pStyle w:val="RSCH3"/>
      </w:pPr>
      <w:r>
        <w:t>Slide 21: Finding unknowns</w:t>
      </w:r>
      <w:r w:rsidR="00271AC3">
        <w:t xml:space="preserve"> practice</w:t>
      </w:r>
      <w:r>
        <w:t xml:space="preserve"> (answers)</w:t>
      </w:r>
    </w:p>
    <w:p w14:paraId="7F54F0FA" w14:textId="06656B5A" w:rsidR="005C503F" w:rsidRPr="005C503F" w:rsidRDefault="007C14F9" w:rsidP="005C503F">
      <w:pPr>
        <w:pStyle w:val="RSCBasictext"/>
      </w:pPr>
      <w:r w:rsidRPr="007C14F9">
        <w:rPr>
          <w:b/>
          <w:bCs/>
          <w:color w:val="6D0C41"/>
        </w:rPr>
        <w:t xml:space="preserve">2. </w:t>
      </w:r>
      <w:r w:rsidR="005C503F" w:rsidRPr="005C503F">
        <w:t>Some learners may be unsure about multiplying by 0.4. Ask: does the answer make sense? The concentration is</w:t>
      </w:r>
      <w:r w:rsidR="00271AC3">
        <w:t xml:space="preserve"> 5.0 in every </w:t>
      </w:r>
      <w:r w:rsidR="005675EF" w:rsidRPr="005675EF">
        <w:t>dm</w:t>
      </w:r>
      <w:r w:rsidR="005675EF" w:rsidRPr="005675EF">
        <w:rPr>
          <w:vertAlign w:val="superscript"/>
        </w:rPr>
        <w:t>3</w:t>
      </w:r>
      <w:r w:rsidR="005C503F" w:rsidRPr="005C503F">
        <w:t>, but we only have</w:t>
      </w:r>
      <w:r w:rsidR="00E17FD3">
        <w:t xml:space="preserve"> 0.4 </w:t>
      </w:r>
      <w:r w:rsidR="00E17FD3" w:rsidRPr="00E17FD3">
        <w:t>dm</w:t>
      </w:r>
      <w:r w:rsidR="00E17FD3" w:rsidRPr="00E17FD3">
        <w:rPr>
          <w:vertAlign w:val="superscript"/>
        </w:rPr>
        <w:t>3</w:t>
      </w:r>
      <w:r w:rsidR="005C503F" w:rsidRPr="005C503F">
        <w:t>, which is less than one</w:t>
      </w:r>
      <w:r w:rsidR="00121699">
        <w:t xml:space="preserve"> </w:t>
      </w:r>
      <w:r w:rsidR="00121699" w:rsidRPr="00121699">
        <w:t>dm</w:t>
      </w:r>
      <w:r w:rsidR="00121699" w:rsidRPr="00121699">
        <w:rPr>
          <w:vertAlign w:val="superscript"/>
        </w:rPr>
        <w:t>3</w:t>
      </w:r>
      <w:r w:rsidR="005C503F" w:rsidRPr="005C503F">
        <w:t>. So, the mass must be less than</w:t>
      </w:r>
      <w:r w:rsidR="00121699">
        <w:t xml:space="preserve"> 5.0 g</w:t>
      </w:r>
      <w:r w:rsidR="001B679C">
        <w:t xml:space="preserve">. 2.0 g </w:t>
      </w:r>
      <w:r w:rsidR="005C503F" w:rsidRPr="005C503F">
        <w:t>makes sense.</w:t>
      </w:r>
    </w:p>
    <w:p w14:paraId="56C23674" w14:textId="581A099E" w:rsidR="005C503F" w:rsidRPr="005C503F" w:rsidRDefault="005C503F" w:rsidP="005C503F">
      <w:pPr>
        <w:pStyle w:val="RSCBasictext"/>
      </w:pPr>
      <w:r w:rsidRPr="00B05444">
        <w:t>Ask</w:t>
      </w:r>
      <w:r w:rsidRPr="008C4E45">
        <w:t xml:space="preserve"> </w:t>
      </w:r>
      <w:r w:rsidRPr="005C503F">
        <w:t xml:space="preserve">learners: how can you tell whether the question needs one </w:t>
      </w:r>
      <w:r w:rsidR="007677C8">
        <w:t>calculation</w:t>
      </w:r>
      <w:r w:rsidRPr="005C503F">
        <w:t xml:space="preserve"> or two? Look at where the unknown is after substituting. If it is on the top of the equation (being multiplied or divided by a number), one step is enough. If it is on the bottom of a division, two </w:t>
      </w:r>
      <w:r w:rsidR="007677C8">
        <w:t>calculations</w:t>
      </w:r>
      <w:r w:rsidRPr="005C503F">
        <w:t xml:space="preserve"> are needed.</w:t>
      </w:r>
    </w:p>
    <w:p w14:paraId="73AFD9D4" w14:textId="18048459" w:rsidR="005C503F" w:rsidRPr="005C503F" w:rsidRDefault="005C503F" w:rsidP="005C503F">
      <w:pPr>
        <w:pStyle w:val="RSCBasictext"/>
      </w:pPr>
      <w:r w:rsidRPr="00B05444">
        <w:t>Discuss:</w:t>
      </w:r>
      <w:r w:rsidRPr="00BB7F5B">
        <w:t xml:space="preserve"> all three questions</w:t>
      </w:r>
      <w:r w:rsidRPr="005C503F">
        <w:t xml:space="preserve"> use the same type of formula (something </w:t>
      </w:r>
      <m:oMath>
        <m:r>
          <w:rPr>
            <w:rFonts w:ascii="Cambria Math" w:hAnsi="Cambria Math"/>
          </w:rPr>
          <m:t>= </m:t>
        </m:r>
      </m:oMath>
      <w:r w:rsidRPr="005C503F">
        <w:t xml:space="preserve">something </w:t>
      </w:r>
      <m:oMath>
        <m:r>
          <w:rPr>
            <w:rFonts w:ascii="Cambria Math" w:hAnsi="Cambria Math"/>
          </w:rPr>
          <m:t>÷</m:t>
        </m:r>
      </m:oMath>
      <w:r w:rsidRPr="005C503F">
        <w:t xml:space="preserve"> something) but the unknown is in a different position each time. The four</w:t>
      </w:r>
      <w:r w:rsidR="00514F4D">
        <w:t>–</w:t>
      </w:r>
      <w:r w:rsidRPr="005C503F">
        <w:t>step method works regardless of which quantity is unknown.</w:t>
      </w:r>
    </w:p>
    <w:p w14:paraId="06B2D543" w14:textId="30FF8549" w:rsidR="00C03367" w:rsidRDefault="00C03367" w:rsidP="00E9160F">
      <w:pPr>
        <w:pStyle w:val="RSCH2"/>
      </w:pPr>
      <w:r>
        <w:t>Check</w:t>
      </w:r>
      <w:r w:rsidR="00866E68">
        <w:t>ing for</w:t>
      </w:r>
      <w:r>
        <w:t xml:space="preserve"> understanding (slides 22</w:t>
      </w:r>
      <w:r w:rsidR="00E25EE9">
        <w:t>–26)</w:t>
      </w:r>
    </w:p>
    <w:p w14:paraId="63C3288D" w14:textId="3A4BBD88" w:rsidR="006071BD" w:rsidRDefault="006071BD" w:rsidP="008B419D">
      <w:pPr>
        <w:pStyle w:val="RSCH3"/>
      </w:pPr>
      <w:r>
        <w:t xml:space="preserve">Slide </w:t>
      </w:r>
      <w:r w:rsidR="0059343A">
        <w:t>22</w:t>
      </w:r>
      <w:r>
        <w:t>:</w:t>
      </w:r>
      <w:r w:rsidR="00C74311">
        <w:t xml:space="preserve"> </w:t>
      </w:r>
      <w:r w:rsidR="0059343A">
        <w:t>P</w:t>
      </w:r>
      <w:r w:rsidR="003928EC">
        <w:t xml:space="preserve">utting it all together </w:t>
      </w:r>
    </w:p>
    <w:p w14:paraId="11C2D5D7" w14:textId="39F2D2A6" w:rsidR="00A2473F" w:rsidRPr="00A2473F" w:rsidRDefault="00A2473F" w:rsidP="00A2473F">
      <w:pPr>
        <w:pStyle w:val="RSCBasictext"/>
      </w:pPr>
      <w:r w:rsidRPr="00A2473F">
        <w:t xml:space="preserve">This slide brings everything together before the final worked example and </w:t>
      </w:r>
      <w:r w:rsidR="0059343A">
        <w:t xml:space="preserve">lesson </w:t>
      </w:r>
      <w:r w:rsidRPr="00A2473F">
        <w:t>challenge question. The five</w:t>
      </w:r>
      <w:r w:rsidR="00514F4D">
        <w:t>–</w:t>
      </w:r>
      <w:r w:rsidRPr="00A2473F">
        <w:t>step approach is a general problem</w:t>
      </w:r>
      <w:r w:rsidR="00514F4D">
        <w:t>–</w:t>
      </w:r>
      <w:r w:rsidRPr="00A2473F">
        <w:t>solving framework that works for any chemistry calculation.</w:t>
      </w:r>
    </w:p>
    <w:p w14:paraId="25DBCDFE" w14:textId="4C681CB2" w:rsidR="00642374" w:rsidRPr="00642374" w:rsidRDefault="00642374" w:rsidP="00642374">
      <w:pPr>
        <w:pStyle w:val="RSCBasictext"/>
      </w:pPr>
      <w:r w:rsidRPr="00642374">
        <w:t>Explain</w:t>
      </w:r>
      <w:r w:rsidRPr="00642374">
        <w:rPr>
          <w:b/>
          <w:bCs/>
        </w:rPr>
        <w:t xml:space="preserve"> </w:t>
      </w:r>
      <w:r w:rsidRPr="00642374">
        <w:t>the approach</w:t>
      </w:r>
      <w:r>
        <w:t xml:space="preserve"> briefly</w:t>
      </w:r>
      <w:r w:rsidRPr="00642374">
        <w:t>.</w:t>
      </w:r>
    </w:p>
    <w:p w14:paraId="7C7A5A31" w14:textId="77777777" w:rsidR="00642374" w:rsidRPr="00642374" w:rsidRDefault="00642374" w:rsidP="00642374">
      <w:pPr>
        <w:pStyle w:val="RSCBasictext"/>
      </w:pPr>
      <w:r w:rsidRPr="00642374">
        <w:rPr>
          <w:b/>
          <w:bCs/>
        </w:rPr>
        <w:t xml:space="preserve">Balance the equation </w:t>
      </w:r>
      <w:r w:rsidRPr="00642374">
        <w:t>– not every question will require this, but learners should always check. If the equation is already balanced, they can move on. On examination papers this is often a separate part of the question. (This is the first stage – three step process on slide 7.)</w:t>
      </w:r>
    </w:p>
    <w:p w14:paraId="7CE31098" w14:textId="77777777" w:rsidR="00642374" w:rsidRPr="00642374" w:rsidRDefault="00642374" w:rsidP="00642374">
      <w:pPr>
        <w:pStyle w:val="RSCBasictext"/>
      </w:pPr>
      <w:r w:rsidRPr="00642374">
        <w:rPr>
          <w:b/>
          <w:bCs/>
        </w:rPr>
        <w:t xml:space="preserve">Choose the right formula </w:t>
      </w:r>
      <w:r w:rsidRPr="00642374">
        <w:t>– ask learners: how do you know which formula to use? Look at what quantities the question gives you and what it asks you to find. The formula must link those quantities.</w:t>
      </w:r>
    </w:p>
    <w:p w14:paraId="2E008EBB" w14:textId="77777777" w:rsidR="00642374" w:rsidRPr="00642374" w:rsidRDefault="00642374" w:rsidP="00642374">
      <w:pPr>
        <w:pStyle w:val="RSCBasictext"/>
      </w:pPr>
      <w:r w:rsidRPr="00642374">
        <w:t xml:space="preserve">The rest of the process is this is the same four-step method from the substitution section (slide 14) – or with the additional step to rearrange (slide 19). </w:t>
      </w:r>
    </w:p>
    <w:p w14:paraId="66706AFB" w14:textId="77777777" w:rsidR="00642374" w:rsidRPr="00642374" w:rsidRDefault="00642374" w:rsidP="00642374">
      <w:pPr>
        <w:pStyle w:val="RSCBasictext"/>
      </w:pPr>
      <w:r w:rsidRPr="00642374">
        <w:rPr>
          <w:b/>
          <w:bCs/>
        </w:rPr>
        <w:t xml:space="preserve">Substitute the known values </w:t>
      </w:r>
      <w:r w:rsidRPr="00642374">
        <w:t xml:space="preserve">– replace the letters with numbers. </w:t>
      </w:r>
    </w:p>
    <w:p w14:paraId="01C5113B" w14:textId="77777777" w:rsidR="00642374" w:rsidRPr="00642374" w:rsidRDefault="00642374" w:rsidP="00642374">
      <w:pPr>
        <w:pStyle w:val="RSCBasictext"/>
      </w:pPr>
      <w:r w:rsidRPr="00642374">
        <w:rPr>
          <w:b/>
          <w:bCs/>
        </w:rPr>
        <w:t xml:space="preserve">Rearrange and calculate </w:t>
      </w:r>
      <w:r w:rsidRPr="00642374">
        <w:t>– use inverse operations to make the unknown the subject, just like in maths. Remind learners: if the unknown is on the top, one calculation. If it is on the bottom, two calculations.</w:t>
      </w:r>
    </w:p>
    <w:p w14:paraId="0032A315" w14:textId="77777777" w:rsidR="00642374" w:rsidRPr="00642374" w:rsidRDefault="00642374" w:rsidP="00642374">
      <w:pPr>
        <w:pStyle w:val="RSCBasictext"/>
      </w:pPr>
      <w:r w:rsidRPr="00642374">
        <w:rPr>
          <w:b/>
          <w:bCs/>
        </w:rPr>
        <w:t xml:space="preserve">Add units </w:t>
      </w:r>
      <w:r w:rsidRPr="00642374">
        <w:t>– remind learners that this is where marks are commonly lost in exams. The units follow from the formula and the values substituted.</w:t>
      </w:r>
    </w:p>
    <w:p w14:paraId="31A71B46" w14:textId="22654A9B" w:rsidR="00642374" w:rsidRPr="00642374" w:rsidRDefault="00642374" w:rsidP="00642374">
      <w:pPr>
        <w:pStyle w:val="RSCBasictext"/>
      </w:pPr>
      <w:r w:rsidRPr="00642374">
        <w:t>Discuss the note about unit conversions. Ask: when might you need to convert units? Common examples include cm</w:t>
      </w:r>
      <w:r w:rsidRPr="00642374">
        <w:rPr>
          <w:vertAlign w:val="superscript"/>
        </w:rPr>
        <w:t>3</w:t>
      </w:r>
      <w:r w:rsidRPr="00642374">
        <w:t xml:space="preserve"> to dm</w:t>
      </w:r>
      <w:r w:rsidRPr="00642374">
        <w:rPr>
          <w:vertAlign w:val="superscript"/>
        </w:rPr>
        <w:t>3</w:t>
      </w:r>
      <w:r w:rsidRPr="00642374">
        <w:t xml:space="preserve"> (divide by 1000) when using concentration in g/dm</w:t>
      </w:r>
      <w:r w:rsidRPr="00642374">
        <w:rPr>
          <w:vertAlign w:val="superscript"/>
        </w:rPr>
        <w:t>3</w:t>
      </w:r>
      <w:r w:rsidRPr="00642374">
        <w:t xml:space="preserve">. Explain that it is easier to convert units before substituting because once the numbers are in the equation, it is harder to keep track of which values need </w:t>
      </w:r>
      <w:r w:rsidRPr="00642374">
        <w:lastRenderedPageBreak/>
        <w:t xml:space="preserve">converting. For learners needing further support, use the understanding number unit conversion resources: </w:t>
      </w:r>
      <w:hyperlink r:id="rId22" w:history="1">
        <w:r w:rsidRPr="002E7534">
          <w:rPr>
            <w:rStyle w:val="Hyperlink"/>
            <w:color w:val="6D0C41"/>
          </w:rPr>
          <w:t>rsc.li/4gbEt3p</w:t>
        </w:r>
      </w:hyperlink>
      <w:r w:rsidR="002E7534">
        <w:rPr>
          <w:color w:val="6D0C41"/>
        </w:rPr>
        <w:t>.</w:t>
      </w:r>
    </w:p>
    <w:p w14:paraId="72CE1135" w14:textId="77777777" w:rsidR="00642374" w:rsidRPr="00642374" w:rsidRDefault="00642374" w:rsidP="00642374">
      <w:pPr>
        <w:pStyle w:val="RSCBasictext"/>
      </w:pPr>
      <w:r w:rsidRPr="00642374">
        <w:t>Not every question will require all stages. Some may not need balancing (stage 1), some may not need rearranging (stage 4), and some may not need unit conversions. But the framework gives learners a reliable starting point for any question.</w:t>
      </w:r>
    </w:p>
    <w:p w14:paraId="1EA93373" w14:textId="5A9559C4" w:rsidR="006071BD" w:rsidRDefault="006071BD" w:rsidP="008B419D">
      <w:pPr>
        <w:pStyle w:val="RSCH3"/>
      </w:pPr>
      <w:r>
        <w:t>Slide 2</w:t>
      </w:r>
      <w:r w:rsidR="00A958A8">
        <w:t>3</w:t>
      </w:r>
      <w:r>
        <w:t>:</w:t>
      </w:r>
      <w:r w:rsidR="00FA0D96">
        <w:t xml:space="preserve"> </w:t>
      </w:r>
      <w:r w:rsidR="00A958A8">
        <w:t>D</w:t>
      </w:r>
      <w:r w:rsidR="00FA0D96">
        <w:t>is</w:t>
      </w:r>
      <w:r w:rsidR="00FA0D96" w:rsidRPr="002E7534">
        <w:t>cussing</w:t>
      </w:r>
      <w:r w:rsidR="00FA0D96">
        <w:t xml:space="preserve"> algebra in chemistry</w:t>
      </w:r>
    </w:p>
    <w:p w14:paraId="08AC7F13" w14:textId="1B7AFF2A" w:rsidR="009E5474" w:rsidRDefault="009E5474" w:rsidP="009E5474">
      <w:pPr>
        <w:pStyle w:val="RSCBasictext"/>
      </w:pPr>
      <w:r w:rsidRPr="00B05444">
        <w:t>Ask</w:t>
      </w:r>
      <w:r w:rsidRPr="009E5474">
        <w:t xml:space="preserve"> learners to work through each learner's answer</w:t>
      </w:r>
      <w:r w:rsidR="00747176">
        <w:t>,</w:t>
      </w:r>
      <w:r w:rsidRPr="009E5474">
        <w:t xml:space="preserve"> </w:t>
      </w:r>
      <w:r w:rsidR="00747176" w:rsidRPr="00747176">
        <w:t xml:space="preserve">in pairs or on mini </w:t>
      </w:r>
      <w:r w:rsidR="001730C8" w:rsidRPr="00747176">
        <w:t>whiteboards</w:t>
      </w:r>
      <w:r w:rsidR="001730C8">
        <w:t>, before</w:t>
      </w:r>
      <w:r w:rsidRPr="009E5474">
        <w:t xml:space="preserve"> revealing which is correct.</w:t>
      </w:r>
    </w:p>
    <w:p w14:paraId="093A31FF" w14:textId="03B86567" w:rsidR="00A958A8" w:rsidRPr="009E5474" w:rsidRDefault="00A958A8" w:rsidP="00A958A8">
      <w:pPr>
        <w:pStyle w:val="RSCH3"/>
      </w:pPr>
      <w:r>
        <w:t>Slide 24: Discussing algebra in chemistry (answer)</w:t>
      </w:r>
    </w:p>
    <w:p w14:paraId="29208963" w14:textId="37E9CCE3" w:rsidR="009E5474" w:rsidRPr="009E5474" w:rsidRDefault="009E5474" w:rsidP="009E5474">
      <w:pPr>
        <w:pStyle w:val="RSCBasictext"/>
      </w:pPr>
      <w:r w:rsidRPr="009E5474">
        <w:rPr>
          <w:b/>
          <w:bCs/>
        </w:rPr>
        <w:t>Learner C</w:t>
      </w:r>
      <w:r w:rsidRPr="009E5474">
        <w:t xml:space="preserve"> is correct: </w:t>
      </w:r>
      <m:oMath>
        <m:r>
          <w:rPr>
            <w:rFonts w:ascii="Cambria Math" w:hAnsi="Cambria Math"/>
          </w:rPr>
          <m:t>c= </m:t>
        </m:r>
        <m:f>
          <m:fPr>
            <m:ctrlPr>
              <w:rPr>
                <w:rFonts w:ascii="Cambria Math" w:hAnsi="Cambria Math"/>
                <w:i/>
                <w:iCs/>
              </w:rPr>
            </m:ctrlPr>
          </m:fPr>
          <m:num>
            <m:r>
              <w:rPr>
                <w:rFonts w:ascii="Cambria Math" w:hAnsi="Cambria Math"/>
                <w:rtl/>
                <w:lang w:bidi="ar-AE"/>
              </w:rPr>
              <m:t>6.0</m:t>
            </m:r>
          </m:num>
          <m:den>
            <m:r>
              <w:rPr>
                <w:rFonts w:ascii="Cambria Math" w:hAnsi="Cambria Math"/>
                <w:rtl/>
                <w:lang w:bidi="ar-AE"/>
              </w:rPr>
              <m:t>1.5</m:t>
            </m:r>
          </m:den>
        </m:f>
      </m:oMath>
      <w:r w:rsidRPr="009E5474">
        <w:rPr>
          <w:rtl/>
          <w:lang w:bidi="ar-AE"/>
        </w:rPr>
        <w:t xml:space="preserve"> </w:t>
      </w:r>
      <m:oMath>
        <m:r>
          <m:rPr>
            <m:sty m:val="p"/>
          </m:rPr>
          <w:rPr>
            <w:rFonts w:ascii="Cambria Math" w:hAnsi="Cambria Math"/>
            <w:rtl/>
            <w:lang w:bidi="ar-AE"/>
          </w:rPr>
          <m:t>=4.0 </m:t>
        </m:r>
        <m:r>
          <m:rPr>
            <m:sty m:val="p"/>
          </m:rPr>
          <w:rPr>
            <w:rFonts w:ascii="Cambria Math" w:hAnsi="Cambria Math"/>
          </w:rPr>
          <m:t>g/</m:t>
        </m:r>
        <m:sSup>
          <m:sSupPr>
            <m:ctrlPr>
              <w:rPr>
                <w:rFonts w:ascii="Cambria Math" w:hAnsi="Cambria Math"/>
                <w:i/>
                <w:iCs/>
              </w:rPr>
            </m:ctrlPr>
          </m:sSupPr>
          <m:e>
            <m:r>
              <m:rPr>
                <m:sty m:val="p"/>
              </m:rPr>
              <w:rPr>
                <w:rFonts w:ascii="Cambria Math" w:hAnsi="Cambria Math"/>
              </w:rPr>
              <m:t>dm</m:t>
            </m:r>
          </m:e>
          <m:sup>
            <m:r>
              <w:rPr>
                <w:rFonts w:ascii="Cambria Math" w:hAnsi="Cambria Math"/>
                <w:rtl/>
                <w:lang w:bidi="ar-AE"/>
              </w:rPr>
              <m:t>3</m:t>
            </m:r>
          </m:sup>
        </m:sSup>
      </m:oMath>
    </w:p>
    <w:p w14:paraId="60435735" w14:textId="69467FC8" w:rsidR="009E5474" w:rsidRPr="009E5474" w:rsidRDefault="009E5474" w:rsidP="009E5474">
      <w:pPr>
        <w:pStyle w:val="RSCBasictext"/>
      </w:pPr>
      <w:r w:rsidRPr="009E5474">
        <w:rPr>
          <w:b/>
          <w:bCs/>
        </w:rPr>
        <w:t>Learner A</w:t>
      </w:r>
      <w:r w:rsidRPr="009E5474">
        <w:t xml:space="preserve"> is incorrect because they forgot the units. The calculation is correct (</w:t>
      </w:r>
      <m:oMath>
        <m:r>
          <w:rPr>
            <w:rFonts w:ascii="Cambria Math" w:hAnsi="Cambria Math"/>
          </w:rPr>
          <m:t>6.0 ÷ 1.5 = 4</m:t>
        </m:r>
      </m:oMath>
      <w:r w:rsidRPr="009E5474">
        <w:t>) but without units the answer is incomplete. Ask learners: what does</w:t>
      </w:r>
      <w:r w:rsidR="00483BA7">
        <w:t xml:space="preserve"> ‘4’ </w:t>
      </w:r>
      <w:r w:rsidRPr="009E5474">
        <w:t>mean on its own? It could be</w:t>
      </w:r>
      <w:r w:rsidR="00483BA7">
        <w:t xml:space="preserve"> 4 g, 4 </w:t>
      </w:r>
      <w:r w:rsidR="00C50FAF" w:rsidRPr="00C50FAF">
        <w:t>dm</w:t>
      </w:r>
      <w:r w:rsidR="00C50FAF" w:rsidRPr="00C50FAF">
        <w:rPr>
          <w:vertAlign w:val="superscript"/>
        </w:rPr>
        <w:t>3</w:t>
      </w:r>
      <w:r w:rsidR="00C50FAF">
        <w:t>, 4 mol.</w:t>
      </w:r>
      <w:r w:rsidRPr="009E5474">
        <w:t xml:space="preserve"> Units tell the reader what the number represents. In exams, forgetting units will lose marks.</w:t>
      </w:r>
    </w:p>
    <w:p w14:paraId="12756798" w14:textId="375BB20B" w:rsidR="009E5474" w:rsidRPr="009E5474" w:rsidRDefault="009E5474" w:rsidP="009E5474">
      <w:pPr>
        <w:pStyle w:val="RSCBasictext"/>
      </w:pPr>
      <w:r w:rsidRPr="009E5474">
        <w:rPr>
          <w:b/>
          <w:bCs/>
        </w:rPr>
        <w:t>Learner B</w:t>
      </w:r>
      <w:r w:rsidRPr="009E5474">
        <w:t xml:space="preserve"> is incorrect because they divided the wrong way round. They calculated </w:t>
      </w:r>
      <m:oMath>
        <m:r>
          <m:rPr>
            <m:sty m:val="p"/>
          </m:rPr>
          <w:rPr>
            <w:rFonts w:ascii="Cambria Math" w:hAnsi="Cambria Math"/>
          </w:rPr>
          <m:t>volume ÷ mass </m:t>
        </m:r>
      </m:oMath>
      <w:r w:rsidRPr="009E5474">
        <w:t>(</w:t>
      </w:r>
      <m:oMath>
        <m:r>
          <w:rPr>
            <w:rFonts w:ascii="Cambria Math" w:hAnsi="Cambria Math"/>
          </w:rPr>
          <m:t>1.5 ÷ 6.0 = 0.25</m:t>
        </m:r>
      </m:oMath>
      <w:r w:rsidRPr="009E5474">
        <w:t xml:space="preserve">) instead of </w:t>
      </w:r>
      <m:oMath>
        <m:r>
          <m:rPr>
            <m:sty m:val="p"/>
          </m:rPr>
          <w:rPr>
            <w:rFonts w:ascii="Cambria Math" w:hAnsi="Cambria Math"/>
          </w:rPr>
          <m:t>mass ÷ volume </m:t>
        </m:r>
      </m:oMath>
      <w:r w:rsidRPr="009E5474">
        <w:t>(</w:t>
      </w:r>
      <m:oMath>
        <m:r>
          <w:rPr>
            <w:rFonts w:ascii="Cambria Math" w:hAnsi="Cambria Math"/>
          </w:rPr>
          <m:t>6.0 ÷ 1.5 = 4.0</m:t>
        </m:r>
      </m:oMath>
      <w:r w:rsidRPr="009E5474">
        <w:t xml:space="preserve">). This is a very common error. Remind learners to look at the formula carefully: </w:t>
      </w:r>
      <m:oMath>
        <m:r>
          <m:rPr>
            <m:sty m:val="p"/>
          </m:rPr>
          <w:rPr>
            <w:rFonts w:ascii="Cambria Math" w:hAnsi="Cambria Math"/>
          </w:rPr>
          <m:t>concentration= </m:t>
        </m:r>
        <m:f>
          <m:fPr>
            <m:ctrlPr>
              <w:rPr>
                <w:rFonts w:ascii="Cambria Math" w:hAnsi="Cambria Math"/>
                <w:i/>
                <w:iCs/>
              </w:rPr>
            </m:ctrlPr>
          </m:fPr>
          <m:num>
            <m:r>
              <m:rPr>
                <m:sty m:val="p"/>
              </m:rPr>
              <w:rPr>
                <w:rFonts w:ascii="Cambria Math" w:hAnsi="Cambria Math"/>
              </w:rPr>
              <m:t>mass</m:t>
            </m:r>
          </m:num>
          <m:den>
            <m:r>
              <m:rPr>
                <m:sty m:val="p"/>
              </m:rPr>
              <w:rPr>
                <w:rFonts w:ascii="Cambria Math" w:hAnsi="Cambria Math"/>
              </w:rPr>
              <m:t>volume</m:t>
            </m:r>
          </m:den>
        </m:f>
      </m:oMath>
      <w:r w:rsidRPr="009E5474">
        <w:t xml:space="preserve"> means mass is on the top and volume is on the bottom.</w:t>
      </w:r>
    </w:p>
    <w:p w14:paraId="3D13F5CE" w14:textId="08F9BC9B" w:rsidR="009E5474" w:rsidRPr="009E5474" w:rsidRDefault="009E5474" w:rsidP="009E5474">
      <w:pPr>
        <w:pStyle w:val="RSCBasictext"/>
      </w:pPr>
      <w:r w:rsidRPr="00B05444">
        <w:t>Ask:</w:t>
      </w:r>
      <w:r w:rsidRPr="00023BAE">
        <w:t xml:space="preserve"> how</w:t>
      </w:r>
      <w:r w:rsidRPr="009E5474">
        <w:t xml:space="preserve"> could learner B have spotted their error? Encourage learners to check whether the answer makes sense. A concentration of</w:t>
      </w:r>
      <w:r w:rsidR="00EE1FD4">
        <w:t xml:space="preserve"> 0.25 g/</w:t>
      </w:r>
      <w:r w:rsidR="00EE1FD4" w:rsidRPr="00C50FAF">
        <w:t>dm</w:t>
      </w:r>
      <w:r w:rsidR="00EE1FD4" w:rsidRPr="00C50FAF">
        <w:rPr>
          <w:vertAlign w:val="superscript"/>
        </w:rPr>
        <w:t>3</w:t>
      </w:r>
      <w:r w:rsidRPr="009E5474">
        <w:t xml:space="preserve"> means there is only </w:t>
      </w:r>
      <w:r w:rsidR="00C34CDB">
        <w:t xml:space="preserve">0.25 g </w:t>
      </w:r>
      <w:r w:rsidRPr="009E5474">
        <w:t>in every</w:t>
      </w:r>
      <w:r w:rsidR="00C34CDB" w:rsidRPr="00C34CDB">
        <w:t xml:space="preserve"> </w:t>
      </w:r>
      <w:r w:rsidR="00C34CDB" w:rsidRPr="00C50FAF">
        <w:t>dm</w:t>
      </w:r>
      <w:r w:rsidR="00C34CDB" w:rsidRPr="00C50FAF">
        <w:rPr>
          <w:vertAlign w:val="superscript"/>
        </w:rPr>
        <w:t>3</w:t>
      </w:r>
      <w:r w:rsidRPr="009E5474">
        <w:t>. But they started with</w:t>
      </w:r>
      <w:r w:rsidR="00C34CDB">
        <w:t xml:space="preserve"> 6.0 g in 1.5</w:t>
      </w:r>
      <w:r w:rsidR="00C34CDB" w:rsidRPr="00C34CDB">
        <w:t xml:space="preserve"> </w:t>
      </w:r>
      <w:r w:rsidR="00C34CDB" w:rsidRPr="00C50FAF">
        <w:t>dm</w:t>
      </w:r>
      <w:r w:rsidR="00C34CDB" w:rsidRPr="00C50FAF">
        <w:rPr>
          <w:vertAlign w:val="superscript"/>
        </w:rPr>
        <w:t>3</w:t>
      </w:r>
      <w:r w:rsidR="009D6035">
        <w:t xml:space="preserve">, </w:t>
      </w:r>
      <w:r w:rsidRPr="009E5474">
        <w:t xml:space="preserve">which is clearly more than </w:t>
      </w:r>
      <w:r w:rsidR="009D6035">
        <w:t xml:space="preserve">0.25 per </w:t>
      </w:r>
      <w:r w:rsidR="009D6035" w:rsidRPr="00C50FAF">
        <w:t>dm</w:t>
      </w:r>
      <w:r w:rsidR="009D6035" w:rsidRPr="00C50FAF">
        <w:rPr>
          <w:vertAlign w:val="superscript"/>
        </w:rPr>
        <w:t>3</w:t>
      </w:r>
      <w:r w:rsidRPr="009E5474">
        <w:t>. Checking whether an answer is reasonable is a valuable habit.</w:t>
      </w:r>
    </w:p>
    <w:p w14:paraId="341DACED" w14:textId="11C2BF1F" w:rsidR="00814658" w:rsidRDefault="009E5474" w:rsidP="00FA0D96">
      <w:pPr>
        <w:pStyle w:val="RSCBasictext"/>
      </w:pPr>
      <w:r w:rsidRPr="00B05444">
        <w:t>Discuss:</w:t>
      </w:r>
      <w:r w:rsidRPr="00756269">
        <w:t xml:space="preserve"> these</w:t>
      </w:r>
      <w:r w:rsidRPr="009E5474">
        <w:t xml:space="preserve"> two errors (forgetting units and substituting values the wrong way round) are the most common mistakes learners make in calculation questions. Ask learners: how can you avoid them? Writing the formula first helps with both, because it shows which value goes where and what units the answer should have.</w:t>
      </w:r>
    </w:p>
    <w:p w14:paraId="1B37AA47" w14:textId="4D116ACA" w:rsidR="006071BD" w:rsidRDefault="006071BD" w:rsidP="008B419D">
      <w:pPr>
        <w:pStyle w:val="RSCH3"/>
      </w:pPr>
      <w:r>
        <w:t>Slide 2</w:t>
      </w:r>
      <w:r w:rsidR="00814658">
        <w:t>5</w:t>
      </w:r>
      <w:r>
        <w:t xml:space="preserve">: </w:t>
      </w:r>
      <w:r w:rsidR="00DF206D">
        <w:t>R</w:t>
      </w:r>
      <w:r w:rsidR="00AA7447">
        <w:t xml:space="preserve">eturning to the </w:t>
      </w:r>
      <w:r w:rsidR="00866E68">
        <w:t>lesson</w:t>
      </w:r>
      <w:r w:rsidR="00AA7447">
        <w:t xml:space="preserve"> question</w:t>
      </w:r>
    </w:p>
    <w:p w14:paraId="27C1A90D" w14:textId="5F886C2A" w:rsidR="00AA7447" w:rsidRDefault="00AA7447" w:rsidP="00AA7447">
      <w:pPr>
        <w:pStyle w:val="RSCBasictext"/>
      </w:pPr>
      <w:r w:rsidRPr="00AA7447">
        <w:t xml:space="preserve">We return to the challenge question from the start of the </w:t>
      </w:r>
      <w:r w:rsidR="00E4575A">
        <w:t>lesson</w:t>
      </w:r>
      <w:r w:rsidRPr="00AA7447">
        <w:t>. Allow learners time to attempt it independently before discussing as a class.</w:t>
      </w:r>
    </w:p>
    <w:p w14:paraId="596FEBC8" w14:textId="6B340EC9" w:rsidR="00DF206D" w:rsidRPr="00AA7447" w:rsidRDefault="00DF206D" w:rsidP="00DF206D">
      <w:pPr>
        <w:pStyle w:val="RSCH3"/>
      </w:pPr>
      <w:r>
        <w:t xml:space="preserve">Slide 26: Returning to the </w:t>
      </w:r>
      <w:r w:rsidR="00866E68">
        <w:t xml:space="preserve">lesson </w:t>
      </w:r>
      <w:r>
        <w:t>question (answer)</w:t>
      </w:r>
    </w:p>
    <w:p w14:paraId="201B7C8D" w14:textId="1C0C25AF" w:rsidR="00AA7447" w:rsidRPr="00AA7447" w:rsidRDefault="00AA7447" w:rsidP="00866726">
      <w:pPr>
        <w:pStyle w:val="RSCletteredlist"/>
        <w:ind w:left="357" w:right="0" w:hanging="357"/>
        <w:outlineLvl w:val="9"/>
      </w:pPr>
      <w:r w:rsidRPr="00AA7447">
        <w:t>There are</w:t>
      </w:r>
      <w:r w:rsidR="007E28FC">
        <w:t xml:space="preserve"> 2</w:t>
      </w:r>
      <w:r w:rsidRPr="00AA7447">
        <w:t xml:space="preserve"> </w:t>
      </w:r>
      <m:oMath>
        <m:r>
          <m:rPr>
            <m:sty m:val="p"/>
          </m:rPr>
          <w:rPr>
            <w:rFonts w:ascii="Cambria Math" w:hAnsi="Cambria Math"/>
          </w:rPr>
          <m:t>Na</m:t>
        </m:r>
      </m:oMath>
      <w:r w:rsidRPr="00AA7447">
        <w:t xml:space="preserve"> on the right (</w:t>
      </w:r>
      <m:oMath>
        <m:sSub>
          <m:sSubPr>
            <m:ctrlPr>
              <w:rPr>
                <w:rFonts w:ascii="Cambria Math" w:hAnsi="Cambria Math"/>
                <w:i/>
                <w:iCs/>
              </w:rPr>
            </m:ctrlPr>
          </m:sSubPr>
          <m:e>
            <m:r>
              <m:rPr>
                <m:sty m:val="p"/>
              </m:rPr>
              <w:rPr>
                <w:rFonts w:ascii="Cambria Math" w:hAnsi="Cambria Math"/>
              </w:rPr>
              <m:t>Na</m:t>
            </m:r>
          </m:e>
          <m:sub>
            <m:r>
              <m:rPr>
                <m:sty m:val="p"/>
              </m:rPr>
              <w:rPr>
                <w:rFonts w:ascii="Cambria Math" w:hAnsi="Cambria Math"/>
              </w:rPr>
              <m:t>2</m:t>
            </m:r>
          </m:sub>
        </m:sSub>
        <m:sSub>
          <m:sSubPr>
            <m:ctrlPr>
              <w:rPr>
                <w:rFonts w:ascii="Cambria Math" w:hAnsi="Cambria Math"/>
                <w:i/>
                <w:iCs/>
              </w:rPr>
            </m:ctrlPr>
          </m:sSubPr>
          <m:e>
            <m:r>
              <m:rPr>
                <m:sty m:val="p"/>
              </m:rPr>
              <w:rPr>
                <w:rFonts w:ascii="Cambria Math" w:hAnsi="Cambria Math"/>
              </w:rPr>
              <m:t>SO</m:t>
            </m:r>
          </m:e>
          <m:sub>
            <m:r>
              <m:rPr>
                <m:sty m:val="p"/>
              </m:rPr>
              <w:rPr>
                <w:rFonts w:ascii="Cambria Math" w:hAnsi="Cambria Math"/>
              </w:rPr>
              <m:t>4</m:t>
            </m:r>
          </m:sub>
        </m:sSub>
      </m:oMath>
      <w:r w:rsidRPr="00AA7447">
        <w:t xml:space="preserve">), so we need </w:t>
      </w:r>
      <m:oMath>
        <m:r>
          <m:rPr>
            <m:sty m:val="p"/>
          </m:rPr>
          <w:rPr>
            <w:rFonts w:ascii="Cambria Math" w:hAnsi="Cambria Math"/>
          </w:rPr>
          <m:t>2NaOH </m:t>
        </m:r>
      </m:oMath>
      <w:r w:rsidRPr="00AA7447">
        <w:t>on the left. This gives</w:t>
      </w:r>
      <w:r w:rsidR="007E28FC">
        <w:t xml:space="preserve"> 4</w:t>
      </w:r>
      <w:r w:rsidRPr="00AA7447">
        <w:t xml:space="preserve"> </w:t>
      </w:r>
      <m:oMath>
        <m:r>
          <m:rPr>
            <m:sty m:val="p"/>
          </m:rPr>
          <w:rPr>
            <w:rFonts w:ascii="Cambria Math" w:hAnsi="Cambria Math"/>
          </w:rPr>
          <m:t>H </m:t>
        </m:r>
      </m:oMath>
      <w:r w:rsidRPr="00AA7447">
        <w:t>on the left (</w:t>
      </w:r>
      <w:r w:rsidR="00FE4028">
        <w:t xml:space="preserve">2 </w:t>
      </w:r>
      <w:r w:rsidRPr="00AA7447">
        <w:t xml:space="preserve">from </w:t>
      </w:r>
      <m:oMath>
        <m:sSub>
          <m:sSubPr>
            <m:ctrlPr>
              <w:rPr>
                <w:rFonts w:ascii="Cambria Math" w:hAnsi="Cambria Math"/>
                <w:i/>
                <w:iCs/>
              </w:rPr>
            </m:ctrlPr>
          </m:sSubPr>
          <m:e>
            <m:r>
              <m:rPr>
                <m:sty m:val="p"/>
              </m:rPr>
              <w:rPr>
                <w:rFonts w:ascii="Cambria Math" w:hAnsi="Cambria Math"/>
              </w:rPr>
              <m:t>H</m:t>
            </m:r>
          </m:e>
          <m:sub>
            <m:r>
              <m:rPr>
                <m:sty m:val="p"/>
              </m:rPr>
              <w:rPr>
                <w:rFonts w:ascii="Cambria Math" w:hAnsi="Cambria Math"/>
              </w:rPr>
              <m:t>2</m:t>
            </m:r>
          </m:sub>
        </m:sSub>
        <m:sSub>
          <m:sSubPr>
            <m:ctrlPr>
              <w:rPr>
                <w:rFonts w:ascii="Cambria Math" w:hAnsi="Cambria Math"/>
                <w:i/>
                <w:iCs/>
              </w:rPr>
            </m:ctrlPr>
          </m:sSubPr>
          <m:e>
            <m:r>
              <m:rPr>
                <m:sty m:val="p"/>
              </m:rPr>
              <w:rPr>
                <w:rFonts w:ascii="Cambria Math" w:hAnsi="Cambria Math"/>
              </w:rPr>
              <m:t>SO</m:t>
            </m:r>
          </m:e>
          <m:sub>
            <m:r>
              <m:rPr>
                <m:sty m:val="p"/>
              </m:rPr>
              <w:rPr>
                <w:rFonts w:ascii="Cambria Math" w:hAnsi="Cambria Math"/>
              </w:rPr>
              <m:t>4</m:t>
            </m:r>
          </m:sub>
        </m:sSub>
      </m:oMath>
      <w:r w:rsidRPr="00AA7447">
        <w:t>,</w:t>
      </w:r>
      <w:r w:rsidR="00FE4028">
        <w:t xml:space="preserve"> 2 </w:t>
      </w:r>
      <w:r w:rsidRPr="00AA7447">
        <w:t xml:space="preserve">from </w:t>
      </w:r>
      <m:oMath>
        <m:r>
          <m:rPr>
            <m:sty m:val="p"/>
          </m:rPr>
          <w:rPr>
            <w:rFonts w:ascii="Cambria Math" w:hAnsi="Cambria Math"/>
          </w:rPr>
          <m:t>2NaOH</m:t>
        </m:r>
      </m:oMath>
      <w:r w:rsidRPr="00AA7447">
        <w:t>) matching</w:t>
      </w:r>
      <w:r w:rsidR="00FE4028">
        <w:t xml:space="preserve"> 4</w:t>
      </w:r>
      <m:oMath>
        <m:r>
          <w:rPr>
            <w:rFonts w:ascii="Cambria Math" w:hAnsi="Cambria Math"/>
          </w:rPr>
          <m:t xml:space="preserve"> </m:t>
        </m:r>
        <m:r>
          <m:rPr>
            <m:sty m:val="p"/>
          </m:rPr>
          <w:rPr>
            <w:rFonts w:ascii="Cambria Math" w:hAnsi="Cambria Math"/>
          </w:rPr>
          <m:t>H</m:t>
        </m:r>
      </m:oMath>
      <w:r w:rsidRPr="00AA7447">
        <w:t xml:space="preserve"> on the right (</w:t>
      </w:r>
      <m:oMath>
        <m:sSub>
          <m:sSubPr>
            <m:ctrlPr>
              <w:rPr>
                <w:rFonts w:ascii="Cambria Math" w:hAnsi="Cambria Math"/>
                <w:i/>
                <w:iCs/>
              </w:rPr>
            </m:ctrlPr>
          </m:sSubPr>
          <m:e>
            <m:r>
              <m:rPr>
                <m:sty m:val="p"/>
              </m:rPr>
              <w:rPr>
                <w:rFonts w:ascii="Cambria Math" w:hAnsi="Cambria Math"/>
              </w:rPr>
              <m:t>2H</m:t>
            </m:r>
          </m:e>
          <m:sub>
            <m:r>
              <m:rPr>
                <m:sty m:val="p"/>
              </m:rPr>
              <w:rPr>
                <w:rFonts w:ascii="Cambria Math" w:hAnsi="Cambria Math"/>
              </w:rPr>
              <m:t>2</m:t>
            </m:r>
          </m:sub>
        </m:sSub>
        <m:r>
          <m:rPr>
            <m:sty m:val="p"/>
          </m:rPr>
          <w:rPr>
            <w:rFonts w:ascii="Cambria Math" w:hAnsi="Cambria Math"/>
          </w:rPr>
          <m:t>O</m:t>
        </m:r>
      </m:oMath>
      <w:r w:rsidRPr="00AA7447">
        <w:t xml:space="preserve">). Check all elements: </w:t>
      </w:r>
      <m:oMath>
        <m:r>
          <m:rPr>
            <m:sty m:val="p"/>
          </m:rPr>
          <w:rPr>
            <w:rFonts w:ascii="Cambria Math" w:hAnsi="Cambria Math"/>
          </w:rPr>
          <m:t>H: 4 = 4</m:t>
        </m:r>
      </m:oMath>
      <w:r w:rsidRPr="00AA7447">
        <w:t xml:space="preserve">, </w:t>
      </w:r>
      <m:oMath>
        <m:r>
          <m:rPr>
            <m:sty m:val="p"/>
          </m:rPr>
          <w:rPr>
            <w:rFonts w:ascii="Cambria Math" w:hAnsi="Cambria Math"/>
          </w:rPr>
          <m:t>S: 1 = 1</m:t>
        </m:r>
      </m:oMath>
      <w:r w:rsidRPr="00AA7447">
        <w:t xml:space="preserve">, </w:t>
      </w:r>
      <m:oMath>
        <m:r>
          <m:rPr>
            <m:sty m:val="p"/>
          </m:rPr>
          <w:rPr>
            <w:rFonts w:ascii="Cambria Math" w:hAnsi="Cambria Math"/>
          </w:rPr>
          <m:t>O: 6 = 6</m:t>
        </m:r>
      </m:oMath>
      <w:r w:rsidRPr="00AA7447">
        <w:t xml:space="preserve">, </w:t>
      </w:r>
      <m:oMath>
        <m:r>
          <m:rPr>
            <m:sty m:val="p"/>
          </m:rPr>
          <w:rPr>
            <w:rFonts w:ascii="Cambria Math" w:hAnsi="Cambria Math"/>
          </w:rPr>
          <m:t>Na: 2 = 2</m:t>
        </m:r>
      </m:oMath>
    </w:p>
    <w:p w14:paraId="06AE3649" w14:textId="6691E75D" w:rsidR="00AA7447" w:rsidRPr="00B05444" w:rsidRDefault="00AA7447" w:rsidP="00B05444">
      <w:pPr>
        <w:pStyle w:val="RSCBasictext"/>
        <w:rPr>
          <w:b/>
          <w:bCs/>
        </w:rPr>
      </w:pPr>
      <w:r w:rsidRPr="00B05444">
        <w:rPr>
          <w:b/>
          <w:bCs/>
        </w:rPr>
        <w:t>Common errors</w:t>
      </w:r>
    </w:p>
    <w:p w14:paraId="64654A76" w14:textId="77323286" w:rsidR="00AA7447" w:rsidRPr="00AA7447" w:rsidRDefault="00AA7447" w:rsidP="00AA7447">
      <w:pPr>
        <w:pStyle w:val="RSCBasictext"/>
      </w:pPr>
      <w:r w:rsidRPr="00AA7447">
        <w:t xml:space="preserve">Part a): </w:t>
      </w:r>
      <w:r w:rsidR="00E60F92">
        <w:t>f</w:t>
      </w:r>
      <w:r w:rsidRPr="00AA7447">
        <w:t xml:space="preserve">orgetting to put </w:t>
      </w:r>
      <w:r w:rsidR="00FE4028">
        <w:t xml:space="preserve">2 </w:t>
      </w:r>
      <w:r w:rsidRPr="00AA7447">
        <w:t xml:space="preserve">in front of </w:t>
      </w:r>
      <m:oMath>
        <m:sSub>
          <m:sSubPr>
            <m:ctrlPr>
              <w:rPr>
                <w:rFonts w:ascii="Cambria Math" w:hAnsi="Cambria Math"/>
                <w:i/>
                <w:iCs/>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O</m:t>
        </m:r>
      </m:oMath>
      <w:r w:rsidRPr="00AA7447">
        <w:t xml:space="preserve"> as well as </w:t>
      </w:r>
      <m:oMath>
        <m:r>
          <m:rPr>
            <m:sty m:val="p"/>
          </m:rPr>
          <w:rPr>
            <w:rFonts w:ascii="Cambria Math" w:hAnsi="Cambria Math"/>
          </w:rPr>
          <m:t>NaOH</m:t>
        </m:r>
      </m:oMath>
      <w:r w:rsidRPr="00AA7447">
        <w:t>. Remind learners to check every element after balancing.</w:t>
      </w:r>
    </w:p>
    <w:p w14:paraId="1CE676B2" w14:textId="5BC92F25" w:rsidR="00AA7447" w:rsidRPr="00AA7447" w:rsidRDefault="00AA7447" w:rsidP="00AA7447">
      <w:pPr>
        <w:pStyle w:val="RSCBasictext"/>
      </w:pPr>
      <w:r w:rsidRPr="00AA7447">
        <w:lastRenderedPageBreak/>
        <w:t xml:space="preserve">Part b): </w:t>
      </w:r>
      <w:r w:rsidR="00E60F92">
        <w:t>d</w:t>
      </w:r>
      <w:r w:rsidRPr="00AA7447">
        <w:t>ividing the wrong way round (</w:t>
      </w:r>
      <m:oMath>
        <m:r>
          <w:rPr>
            <w:rFonts w:ascii="Cambria Math" w:hAnsi="Cambria Math"/>
          </w:rPr>
          <m:t>2.0 ÷ 9.8 </m:t>
        </m:r>
      </m:oMath>
      <w:r w:rsidR="00FE4028">
        <w:rPr>
          <w:rFonts w:eastAsiaTheme="minorEastAsia"/>
        </w:rPr>
        <w:t xml:space="preserve"> </w:t>
      </w:r>
      <w:r w:rsidRPr="00AA7447">
        <w:t xml:space="preserve">instead of </w:t>
      </w:r>
      <m:oMath>
        <m:r>
          <w:rPr>
            <w:rFonts w:ascii="Cambria Math" w:hAnsi="Cambria Math"/>
          </w:rPr>
          <m:t>9.8 ÷ 2.0</m:t>
        </m:r>
      </m:oMath>
      <w:r w:rsidRPr="00AA7447">
        <w:t>). Remind learners to write the formula first and substitute carefully.</w:t>
      </w:r>
    </w:p>
    <w:p w14:paraId="50645EBC" w14:textId="0670DECE" w:rsidR="00AA7447" w:rsidRPr="00AA7447" w:rsidRDefault="00AA7447" w:rsidP="00AA7447">
      <w:pPr>
        <w:pStyle w:val="RSCBasictext"/>
      </w:pPr>
      <w:r w:rsidRPr="00AA7447">
        <w:t xml:space="preserve">Part c): </w:t>
      </w:r>
      <w:r w:rsidR="00E60F92">
        <w:t>n</w:t>
      </w:r>
      <w:r w:rsidRPr="00AA7447">
        <w:t>ot realising the mass stays the same when diluting. Discuss: when you add water to a solution, you are not adding or removing any solute. The same</w:t>
      </w:r>
      <w:r w:rsidR="00FE4028">
        <w:t xml:space="preserve"> 9.8 g</w:t>
      </w:r>
      <w:r w:rsidRPr="00AA7447">
        <w:t xml:space="preserve"> of sulfuric acid is now spread through a larger volume, which is why the concentration decreases.</w:t>
      </w:r>
    </w:p>
    <w:p w14:paraId="3593247F" w14:textId="13376777" w:rsidR="00AA7447" w:rsidRPr="00AA7447" w:rsidRDefault="00AA7447" w:rsidP="00AA7447">
      <w:pPr>
        <w:pStyle w:val="RSCBasictext"/>
      </w:pPr>
      <w:r w:rsidRPr="00AA7447">
        <w:t xml:space="preserve">Part c): </w:t>
      </w:r>
      <w:r w:rsidR="00E60F92">
        <w:t>s</w:t>
      </w:r>
      <w:r w:rsidRPr="00AA7447">
        <w:t xml:space="preserve">ubstituting incorrectly, for example calculating </w:t>
      </w:r>
      <m:oMath>
        <m:r>
          <w:rPr>
            <w:rFonts w:ascii="Cambria Math" w:hAnsi="Cambria Math"/>
          </w:rPr>
          <m:t>2.45 × 9.8</m:t>
        </m:r>
      </m:oMath>
      <w:r w:rsidRPr="00AA7447">
        <w:t xml:space="preserve">. Remind learners to look at the formula: </w:t>
      </w:r>
      <m:oMath>
        <m:r>
          <m:rPr>
            <m:sty m:val="p"/>
          </m:rPr>
          <w:rPr>
            <w:rFonts w:ascii="Cambria Math" w:hAnsi="Cambria Math"/>
          </w:rPr>
          <m:t>concentration=</m:t>
        </m:r>
        <m:f>
          <m:fPr>
            <m:ctrlPr>
              <w:rPr>
                <w:rFonts w:ascii="Cambria Math" w:hAnsi="Cambria Math"/>
                <w:i/>
                <w:iCs/>
              </w:rPr>
            </m:ctrlPr>
          </m:fPr>
          <m:num>
            <m:r>
              <m:rPr>
                <m:sty m:val="p"/>
              </m:rPr>
              <w:rPr>
                <w:rFonts w:ascii="Cambria Math" w:hAnsi="Cambria Math"/>
              </w:rPr>
              <m:t>mass</m:t>
            </m:r>
          </m:num>
          <m:den>
            <m:r>
              <m:rPr>
                <m:sty m:val="p"/>
              </m:rPr>
              <w:rPr>
                <w:rFonts w:ascii="Cambria Math" w:hAnsi="Cambria Math"/>
              </w:rPr>
              <m:t>volume</m:t>
            </m:r>
          </m:den>
        </m:f>
      </m:oMath>
      <w:r w:rsidRPr="00AA7447">
        <w:t xml:space="preserve">. After substituting, </w:t>
      </w:r>
      <m:oMath>
        <m:r>
          <w:rPr>
            <w:rFonts w:ascii="Cambria Math" w:hAnsi="Cambria Math"/>
          </w:rPr>
          <m:t>2.45= </m:t>
        </m:r>
        <m:f>
          <m:fPr>
            <m:ctrlPr>
              <w:rPr>
                <w:rFonts w:ascii="Cambria Math" w:hAnsi="Cambria Math"/>
              </w:rPr>
            </m:ctrlPr>
          </m:fPr>
          <m:num>
            <m:r>
              <m:rPr>
                <m:sty m:val="p"/>
              </m:rPr>
              <w:rPr>
                <w:rFonts w:ascii="Cambria Math" w:hAnsi="Cambria Math"/>
              </w:rPr>
              <m:t>9.8</m:t>
            </m:r>
          </m:num>
          <m:den>
            <m:r>
              <w:rPr>
                <w:rFonts w:ascii="Cambria Math" w:hAnsi="Cambria Math"/>
              </w:rPr>
              <m:t>V</m:t>
            </m:r>
          </m:den>
        </m:f>
      </m:oMath>
      <w:r w:rsidRPr="00AA7447">
        <w:t>. The unknown is on the bottom, so this is the two</w:t>
      </w:r>
      <w:r w:rsidR="00514F4D">
        <w:t>–</w:t>
      </w:r>
      <w:r w:rsidRPr="00AA7447">
        <w:t>step rearrangement from slide 1</w:t>
      </w:r>
      <w:r w:rsidR="00454D1C">
        <w:t>7</w:t>
      </w:r>
      <w:r w:rsidRPr="00AA7447">
        <w:t>.</w:t>
      </w:r>
    </w:p>
    <w:p w14:paraId="68EBD993" w14:textId="174D42E5" w:rsidR="00AA7447" w:rsidRPr="00AA7447" w:rsidRDefault="00AA7447" w:rsidP="00AA7447">
      <w:pPr>
        <w:pStyle w:val="RSCBasictext"/>
      </w:pPr>
      <w:r w:rsidRPr="00B05444">
        <w:t>Discuss</w:t>
      </w:r>
      <w:r w:rsidRPr="00F22352">
        <w:t>:</w:t>
      </w:r>
      <w:r w:rsidRPr="00AA7447">
        <w:t xml:space="preserve"> this question combines all three skills from the </w:t>
      </w:r>
      <w:r w:rsidR="00E4575A">
        <w:t>lesson</w:t>
      </w:r>
      <w:r w:rsidRPr="00AA7447">
        <w:t xml:space="preserve">: balancing (part a), substitution (part b), and changing the subject (part c). </w:t>
      </w:r>
      <w:r w:rsidRPr="00B05444">
        <w:t xml:space="preserve">Ask </w:t>
      </w:r>
      <w:r w:rsidRPr="00F22352">
        <w:t>learners</w:t>
      </w:r>
      <w:r w:rsidRPr="00AA7447">
        <w:t xml:space="preserve">: which part did </w:t>
      </w:r>
      <w:r w:rsidR="00041F58">
        <w:t>you</w:t>
      </w:r>
      <w:r w:rsidR="00041F58" w:rsidRPr="00AA7447">
        <w:t xml:space="preserve"> </w:t>
      </w:r>
      <w:r w:rsidRPr="00AA7447">
        <w:t>find most difficult?</w:t>
      </w:r>
    </w:p>
    <w:p w14:paraId="6354AAAD" w14:textId="102C27A3" w:rsidR="00AA7447" w:rsidRDefault="00AA7447" w:rsidP="00AA7447">
      <w:pPr>
        <w:pStyle w:val="RSCBasictext"/>
      </w:pPr>
    </w:p>
    <w:p w14:paraId="283A6B66" w14:textId="3D6CDB87" w:rsidR="002E2282" w:rsidRPr="002E2282" w:rsidRDefault="002E2282" w:rsidP="004D3E32">
      <w:pPr>
        <w:pStyle w:val="RSCBasictext"/>
      </w:pPr>
    </w:p>
    <w:p w14:paraId="2C4ED1F2" w14:textId="77777777" w:rsidR="0069795A" w:rsidRDefault="0069795A" w:rsidP="002E2282">
      <w:pPr>
        <w:pStyle w:val="RSCBasictext"/>
      </w:pPr>
    </w:p>
    <w:sectPr w:rsidR="0069795A" w:rsidSect="00231C1C">
      <w:headerReference w:type="default" r:id="rId23"/>
      <w:footerReference w:type="default" r:id="rId24"/>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E025B" w14:textId="77777777" w:rsidR="00734F3F" w:rsidRDefault="00734F3F" w:rsidP="008A1B0B">
      <w:pPr>
        <w:spacing w:after="0" w:line="240" w:lineRule="auto"/>
      </w:pPr>
      <w:r>
        <w:separator/>
      </w:r>
    </w:p>
  </w:endnote>
  <w:endnote w:type="continuationSeparator" w:id="0">
    <w:p w14:paraId="4229AF6F" w14:textId="77777777" w:rsidR="00734F3F" w:rsidRDefault="00734F3F" w:rsidP="008A1B0B">
      <w:pPr>
        <w:spacing w:after="0" w:line="240" w:lineRule="auto"/>
      </w:pPr>
      <w:r>
        <w:continuationSeparator/>
      </w:r>
    </w:p>
  </w:endnote>
  <w:endnote w:type="continuationNotice" w:id="1">
    <w:p w14:paraId="1DC2BF95" w14:textId="77777777" w:rsidR="00734F3F" w:rsidRDefault="00734F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1648560E"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7549F9">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0F3E8" w14:textId="77777777" w:rsidR="00734F3F" w:rsidRDefault="00734F3F" w:rsidP="008A1B0B">
      <w:pPr>
        <w:spacing w:after="0" w:line="240" w:lineRule="auto"/>
      </w:pPr>
      <w:r>
        <w:separator/>
      </w:r>
    </w:p>
  </w:footnote>
  <w:footnote w:type="continuationSeparator" w:id="0">
    <w:p w14:paraId="103388D8" w14:textId="77777777" w:rsidR="00734F3F" w:rsidRDefault="00734F3F" w:rsidP="008A1B0B">
      <w:pPr>
        <w:spacing w:after="0" w:line="240" w:lineRule="auto"/>
      </w:pPr>
      <w:r>
        <w:continuationSeparator/>
      </w:r>
    </w:p>
  </w:footnote>
  <w:footnote w:type="continuationNotice" w:id="1">
    <w:p w14:paraId="6575BBC9" w14:textId="77777777" w:rsidR="00734F3F" w:rsidRDefault="00734F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3248B9CA" w:rsidR="008A1B0B" w:rsidRPr="00624608" w:rsidRDefault="00EA452F" w:rsidP="00624608">
    <w:pPr>
      <w:ind w:right="-850"/>
      <w:jc w:val="right"/>
      <w:rPr>
        <w:rFonts w:ascii="Century Gothic" w:hAnsi="Century Gothic"/>
        <w:b/>
        <w:bCs/>
        <w:color w:val="006F62"/>
        <w:sz w:val="30"/>
        <w:szCs w:val="30"/>
      </w:rPr>
    </w:pPr>
    <w:r>
      <w:rPr>
        <w:rFonts w:ascii="Century Gothic" w:hAnsi="Century Gothic"/>
        <w:b/>
        <w:bCs/>
        <w:noProof/>
        <w:color w:val="006F62"/>
        <w:sz w:val="30"/>
        <w:szCs w:val="30"/>
      </w:rPr>
      <w:drawing>
        <wp:anchor distT="0" distB="0" distL="114300" distR="114300" simplePos="0" relativeHeight="251658243" behindDoc="0" locked="0" layoutInCell="1" allowOverlap="1" wp14:anchorId="7A704BFC" wp14:editId="7197DB3C">
          <wp:simplePos x="0" y="0"/>
          <wp:positionH relativeFrom="column">
            <wp:posOffset>1533525</wp:posOffset>
          </wp:positionH>
          <wp:positionV relativeFrom="paragraph">
            <wp:posOffset>12065</wp:posOffset>
          </wp:positionV>
          <wp:extent cx="327660" cy="327660"/>
          <wp:effectExtent l="0" t="0" r="0" b="0"/>
          <wp:wrapNone/>
          <wp:docPr id="113732354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32354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660" cy="32766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006F62"/>
        <w:sz w:val="30"/>
        <w:szCs w:val="30"/>
      </w:rPr>
      <w:drawing>
        <wp:anchor distT="0" distB="0" distL="114300" distR="114300" simplePos="0" relativeHeight="251658242" behindDoc="0" locked="0" layoutInCell="1" allowOverlap="1" wp14:anchorId="34169B8D" wp14:editId="64D96B14">
          <wp:simplePos x="0" y="0"/>
          <wp:positionH relativeFrom="column">
            <wp:posOffset>1184910</wp:posOffset>
          </wp:positionH>
          <wp:positionV relativeFrom="paragraph">
            <wp:posOffset>13970</wp:posOffset>
          </wp:positionV>
          <wp:extent cx="327804" cy="327804"/>
          <wp:effectExtent l="0" t="0" r="0" b="0"/>
          <wp:wrapNone/>
          <wp:docPr id="84471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sidR="004044EA">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51E213CC">
          <wp:simplePos x="0" y="0"/>
          <wp:positionH relativeFrom="column">
            <wp:posOffset>-530860</wp:posOffset>
          </wp:positionH>
          <wp:positionV relativeFrom="paragraph">
            <wp:posOffset>8255</wp:posOffset>
          </wp:positionV>
          <wp:extent cx="1788795" cy="318135"/>
          <wp:effectExtent l="0" t="0" r="0" b="571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8795" cy="318135"/>
                  </a:xfrm>
                  <a:prstGeom prst="rect">
                    <a:avLst/>
                  </a:prstGeom>
                </pic:spPr>
              </pic:pic>
            </a:graphicData>
          </a:graphic>
          <wp14:sizeRelH relativeFrom="page">
            <wp14:pctWidth>0</wp14:pctWidth>
          </wp14:sizeRelH>
          <wp14:sizeRelV relativeFrom="page">
            <wp14:pctHeight>0</wp14:pctHeight>
          </wp14:sizeRelV>
        </wp:anchor>
      </w:drawing>
    </w:r>
    <w:r w:rsidR="00BD78E3">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4EC7FEC3">
          <wp:simplePos x="0" y="0"/>
          <wp:positionH relativeFrom="column">
            <wp:posOffset>-914400</wp:posOffset>
          </wp:positionH>
          <wp:positionV relativeFrom="paragraph">
            <wp:posOffset>-267335</wp:posOffset>
          </wp:positionV>
          <wp:extent cx="7575550" cy="10720070"/>
          <wp:effectExtent l="0" t="0" r="6350" b="508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75550" cy="10720070"/>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277FBB" w:rsidRPr="00733201">
      <w:rPr>
        <w:rFonts w:ascii="Century Gothic" w:hAnsi="Century Gothic"/>
        <w:b/>
        <w:bCs/>
        <w:color w:val="6D0C41"/>
        <w:sz w:val="30"/>
        <w:szCs w:val="30"/>
      </w:rPr>
      <w:t>Maths skills for chemistry</w:t>
    </w:r>
    <w:r w:rsidR="00CA36F5" w:rsidRPr="00733201">
      <w:rPr>
        <w:rFonts w:ascii="Century Gothic" w:hAnsi="Century Gothic"/>
        <w:b/>
        <w:bCs/>
        <w:color w:val="6D0C41"/>
        <w:sz w:val="24"/>
        <w:szCs w:val="24"/>
      </w:rPr>
      <w:t xml:space="preserve"> </w:t>
    </w:r>
    <w:r w:rsidR="00192E99">
      <w:rPr>
        <w:rFonts w:ascii="Century Gothic" w:hAnsi="Century Gothic"/>
        <w:b/>
        <w:bCs/>
        <w:color w:val="000000" w:themeColor="text1"/>
        <w:sz w:val="24"/>
        <w:szCs w:val="24"/>
      </w:rPr>
      <w:t>Stage</w:t>
    </w:r>
    <w:r w:rsidR="00277FBB">
      <w:rPr>
        <w:rFonts w:ascii="Century Gothic" w:hAnsi="Century Gothic"/>
        <w:b/>
        <w:bCs/>
        <w:color w:val="000000" w:themeColor="text1"/>
        <w:sz w:val="24"/>
        <w:szCs w:val="24"/>
      </w:rPr>
      <w:t xml:space="preserve"> 2</w:t>
    </w:r>
  </w:p>
  <w:p w14:paraId="759B3C6C" w14:textId="395EB3C7" w:rsidR="00F965BB" w:rsidRPr="00F965BB" w:rsidRDefault="00AF53C4" w:rsidP="00F965BB">
    <w:pPr>
      <w:spacing w:after="0" w:line="240" w:lineRule="auto"/>
      <w:ind w:right="-851"/>
      <w:jc w:val="right"/>
      <w:outlineLvl w:val="9"/>
      <w:rPr>
        <w:rFonts w:ascii="Century Gothic" w:eastAsia="Times New Roman" w:hAnsi="Century Gothic"/>
        <w:b/>
        <w:bCs/>
        <w:color w:val="0563C1"/>
        <w:sz w:val="18"/>
        <w:szCs w:val="18"/>
        <w:u w:val="single"/>
        <w:lang w:eastAsia="en-GB"/>
      </w:rPr>
    </w:pPr>
    <w:r w:rsidRPr="00F965BB">
      <w:rPr>
        <w:rFonts w:ascii="Century Gothic" w:hAnsi="Century Gothic"/>
        <w:b/>
        <w:bCs/>
        <w:color w:val="000000" w:themeColor="text1"/>
        <w:sz w:val="18"/>
        <w:szCs w:val="18"/>
      </w:rPr>
      <w:t>Available</w:t>
    </w:r>
    <w:r w:rsidR="00875152" w:rsidRPr="00F965BB">
      <w:rPr>
        <w:rFonts w:ascii="Century Gothic" w:hAnsi="Century Gothic"/>
        <w:b/>
        <w:bCs/>
        <w:color w:val="000000" w:themeColor="text1"/>
        <w:sz w:val="18"/>
        <w:szCs w:val="18"/>
      </w:rPr>
      <w:t xml:space="preserve"> from</w:t>
    </w:r>
    <w:r w:rsidRPr="00F965BB">
      <w:rPr>
        <w:rFonts w:ascii="Century Gothic" w:hAnsi="Century Gothic"/>
        <w:b/>
        <w:bCs/>
        <w:color w:val="000000" w:themeColor="text1"/>
        <w:sz w:val="18"/>
        <w:szCs w:val="18"/>
      </w:rPr>
      <w:t xml:space="preserve"> </w:t>
    </w:r>
    <w:hyperlink r:id="rId4" w:history="1">
      <w:r w:rsidR="00EE5637">
        <w:rPr>
          <w:rFonts w:ascii="Century Gothic" w:eastAsia="Times New Roman" w:hAnsi="Century Gothic"/>
          <w:b/>
          <w:bCs/>
          <w:color w:val="6D0C41"/>
          <w:sz w:val="18"/>
          <w:szCs w:val="18"/>
          <w:u w:val="single"/>
          <w:lang w:eastAsia="en-GB"/>
        </w:rPr>
        <w:t>rsc.li/4wqEoip</w:t>
      </w:r>
    </w:hyperlink>
  </w:p>
  <w:p w14:paraId="64A8A3BD" w14:textId="5F69E1F6" w:rsidR="00165FBB" w:rsidRPr="00A77B3E" w:rsidRDefault="00165FBB" w:rsidP="00311D98">
    <w:pPr>
      <w:pStyle w:val="RSCH3"/>
      <w:spacing w:before="0" w:after="0"/>
      <w:ind w:right="-850"/>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E6C"/>
    <w:multiLevelType w:val="hybridMultilevel"/>
    <w:tmpl w:val="41FE011E"/>
    <w:lvl w:ilvl="0" w:tplc="46F0C9BE">
      <w:start w:val="1"/>
      <w:numFmt w:val="bullet"/>
      <w:pStyle w:val="RSCBulletedlist"/>
      <w:lvlText w:val=""/>
      <w:lvlJc w:val="left"/>
      <w:pPr>
        <w:ind w:left="363" w:hanging="363"/>
      </w:pPr>
      <w:rPr>
        <w:rFonts w:ascii="Symbol" w:hAnsi="Symbol" w:hint="default"/>
        <w:color w:val="6D0C41"/>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A0371D"/>
    <w:multiLevelType w:val="hybridMultilevel"/>
    <w:tmpl w:val="1C14937A"/>
    <w:lvl w:ilvl="0" w:tplc="2A2E98D0">
      <w:start w:val="2"/>
      <w:numFmt w:val="decimal"/>
      <w:lvlText w:val="%1."/>
      <w:lvlJc w:val="left"/>
      <w:pPr>
        <w:tabs>
          <w:tab w:val="num" w:pos="720"/>
        </w:tabs>
        <w:ind w:left="720" w:hanging="360"/>
      </w:pPr>
    </w:lvl>
    <w:lvl w:ilvl="1" w:tplc="CBC82E4E" w:tentative="1">
      <w:start w:val="1"/>
      <w:numFmt w:val="decimal"/>
      <w:lvlText w:val="%2."/>
      <w:lvlJc w:val="left"/>
      <w:pPr>
        <w:tabs>
          <w:tab w:val="num" w:pos="1440"/>
        </w:tabs>
        <w:ind w:left="1440" w:hanging="360"/>
      </w:pPr>
    </w:lvl>
    <w:lvl w:ilvl="2" w:tplc="C4C67862" w:tentative="1">
      <w:start w:val="1"/>
      <w:numFmt w:val="decimal"/>
      <w:lvlText w:val="%3."/>
      <w:lvlJc w:val="left"/>
      <w:pPr>
        <w:tabs>
          <w:tab w:val="num" w:pos="2160"/>
        </w:tabs>
        <w:ind w:left="2160" w:hanging="360"/>
      </w:pPr>
    </w:lvl>
    <w:lvl w:ilvl="3" w:tplc="EDD216D8" w:tentative="1">
      <w:start w:val="1"/>
      <w:numFmt w:val="decimal"/>
      <w:lvlText w:val="%4."/>
      <w:lvlJc w:val="left"/>
      <w:pPr>
        <w:tabs>
          <w:tab w:val="num" w:pos="2880"/>
        </w:tabs>
        <w:ind w:left="2880" w:hanging="360"/>
      </w:pPr>
    </w:lvl>
    <w:lvl w:ilvl="4" w:tplc="A1468984" w:tentative="1">
      <w:start w:val="1"/>
      <w:numFmt w:val="decimal"/>
      <w:lvlText w:val="%5."/>
      <w:lvlJc w:val="left"/>
      <w:pPr>
        <w:tabs>
          <w:tab w:val="num" w:pos="3600"/>
        </w:tabs>
        <w:ind w:left="3600" w:hanging="360"/>
      </w:pPr>
    </w:lvl>
    <w:lvl w:ilvl="5" w:tplc="12AEDBBE" w:tentative="1">
      <w:start w:val="1"/>
      <w:numFmt w:val="decimal"/>
      <w:lvlText w:val="%6."/>
      <w:lvlJc w:val="left"/>
      <w:pPr>
        <w:tabs>
          <w:tab w:val="num" w:pos="4320"/>
        </w:tabs>
        <w:ind w:left="4320" w:hanging="360"/>
      </w:pPr>
    </w:lvl>
    <w:lvl w:ilvl="6" w:tplc="B73E7B4C" w:tentative="1">
      <w:start w:val="1"/>
      <w:numFmt w:val="decimal"/>
      <w:lvlText w:val="%7."/>
      <w:lvlJc w:val="left"/>
      <w:pPr>
        <w:tabs>
          <w:tab w:val="num" w:pos="5040"/>
        </w:tabs>
        <w:ind w:left="5040" w:hanging="360"/>
      </w:pPr>
    </w:lvl>
    <w:lvl w:ilvl="7" w:tplc="8CA86E9C" w:tentative="1">
      <w:start w:val="1"/>
      <w:numFmt w:val="decimal"/>
      <w:lvlText w:val="%8."/>
      <w:lvlJc w:val="left"/>
      <w:pPr>
        <w:tabs>
          <w:tab w:val="num" w:pos="5760"/>
        </w:tabs>
        <w:ind w:left="5760" w:hanging="360"/>
      </w:pPr>
    </w:lvl>
    <w:lvl w:ilvl="8" w:tplc="D4C41590" w:tentative="1">
      <w:start w:val="1"/>
      <w:numFmt w:val="decimal"/>
      <w:lvlText w:val="%9."/>
      <w:lvlJc w:val="left"/>
      <w:pPr>
        <w:tabs>
          <w:tab w:val="num" w:pos="6480"/>
        </w:tabs>
        <w:ind w:left="6480" w:hanging="360"/>
      </w:pPr>
    </w:lvl>
  </w:abstractNum>
  <w:abstractNum w:abstractNumId="2" w15:restartNumberingAfterBreak="0">
    <w:nsid w:val="0C33248E"/>
    <w:multiLevelType w:val="hybridMultilevel"/>
    <w:tmpl w:val="11CAAE8E"/>
    <w:lvl w:ilvl="0" w:tplc="FA949930">
      <w:start w:val="1"/>
      <w:numFmt w:val="decimal"/>
      <w:lvlText w:val="%1."/>
      <w:lvlJc w:val="left"/>
      <w:pPr>
        <w:tabs>
          <w:tab w:val="num" w:pos="720"/>
        </w:tabs>
        <w:ind w:left="720" w:hanging="360"/>
      </w:pPr>
    </w:lvl>
    <w:lvl w:ilvl="1" w:tplc="585E9830" w:tentative="1">
      <w:start w:val="1"/>
      <w:numFmt w:val="decimal"/>
      <w:lvlText w:val="%2."/>
      <w:lvlJc w:val="left"/>
      <w:pPr>
        <w:tabs>
          <w:tab w:val="num" w:pos="1440"/>
        </w:tabs>
        <w:ind w:left="1440" w:hanging="360"/>
      </w:pPr>
    </w:lvl>
    <w:lvl w:ilvl="2" w:tplc="091268B8" w:tentative="1">
      <w:start w:val="1"/>
      <w:numFmt w:val="decimal"/>
      <w:lvlText w:val="%3."/>
      <w:lvlJc w:val="left"/>
      <w:pPr>
        <w:tabs>
          <w:tab w:val="num" w:pos="2160"/>
        </w:tabs>
        <w:ind w:left="2160" w:hanging="360"/>
      </w:pPr>
    </w:lvl>
    <w:lvl w:ilvl="3" w:tplc="F3D4CB30" w:tentative="1">
      <w:start w:val="1"/>
      <w:numFmt w:val="decimal"/>
      <w:lvlText w:val="%4."/>
      <w:lvlJc w:val="left"/>
      <w:pPr>
        <w:tabs>
          <w:tab w:val="num" w:pos="2880"/>
        </w:tabs>
        <w:ind w:left="2880" w:hanging="360"/>
      </w:pPr>
    </w:lvl>
    <w:lvl w:ilvl="4" w:tplc="7B6EC042" w:tentative="1">
      <w:start w:val="1"/>
      <w:numFmt w:val="decimal"/>
      <w:lvlText w:val="%5."/>
      <w:lvlJc w:val="left"/>
      <w:pPr>
        <w:tabs>
          <w:tab w:val="num" w:pos="3600"/>
        </w:tabs>
        <w:ind w:left="3600" w:hanging="360"/>
      </w:pPr>
    </w:lvl>
    <w:lvl w:ilvl="5" w:tplc="17EE6918" w:tentative="1">
      <w:start w:val="1"/>
      <w:numFmt w:val="decimal"/>
      <w:lvlText w:val="%6."/>
      <w:lvlJc w:val="left"/>
      <w:pPr>
        <w:tabs>
          <w:tab w:val="num" w:pos="4320"/>
        </w:tabs>
        <w:ind w:left="4320" w:hanging="360"/>
      </w:pPr>
    </w:lvl>
    <w:lvl w:ilvl="6" w:tplc="246E02F2" w:tentative="1">
      <w:start w:val="1"/>
      <w:numFmt w:val="decimal"/>
      <w:lvlText w:val="%7."/>
      <w:lvlJc w:val="left"/>
      <w:pPr>
        <w:tabs>
          <w:tab w:val="num" w:pos="5040"/>
        </w:tabs>
        <w:ind w:left="5040" w:hanging="360"/>
      </w:pPr>
    </w:lvl>
    <w:lvl w:ilvl="7" w:tplc="6212D0E8" w:tentative="1">
      <w:start w:val="1"/>
      <w:numFmt w:val="decimal"/>
      <w:lvlText w:val="%8."/>
      <w:lvlJc w:val="left"/>
      <w:pPr>
        <w:tabs>
          <w:tab w:val="num" w:pos="5760"/>
        </w:tabs>
        <w:ind w:left="5760" w:hanging="360"/>
      </w:pPr>
    </w:lvl>
    <w:lvl w:ilvl="8" w:tplc="F2B22626" w:tentative="1">
      <w:start w:val="1"/>
      <w:numFmt w:val="decimal"/>
      <w:lvlText w:val="%9."/>
      <w:lvlJc w:val="left"/>
      <w:pPr>
        <w:tabs>
          <w:tab w:val="num" w:pos="6480"/>
        </w:tabs>
        <w:ind w:left="6480" w:hanging="360"/>
      </w:pPr>
    </w:lvl>
  </w:abstractNum>
  <w:abstractNum w:abstractNumId="3" w15:restartNumberingAfterBreak="0">
    <w:nsid w:val="11D260D1"/>
    <w:multiLevelType w:val="hybridMultilevel"/>
    <w:tmpl w:val="0A0A8ADA"/>
    <w:lvl w:ilvl="0" w:tplc="3B8A72B4">
      <w:start w:val="1"/>
      <w:numFmt w:val="bullet"/>
      <w:lvlText w:val="●"/>
      <w:lvlJc w:val="left"/>
      <w:pPr>
        <w:tabs>
          <w:tab w:val="num" w:pos="720"/>
        </w:tabs>
        <w:ind w:left="720" w:hanging="360"/>
      </w:pPr>
      <w:rPr>
        <w:rFonts w:ascii="Arial" w:hAnsi="Arial" w:hint="default"/>
      </w:rPr>
    </w:lvl>
    <w:lvl w:ilvl="1" w:tplc="0042662C" w:tentative="1">
      <w:start w:val="1"/>
      <w:numFmt w:val="bullet"/>
      <w:lvlText w:val="●"/>
      <w:lvlJc w:val="left"/>
      <w:pPr>
        <w:tabs>
          <w:tab w:val="num" w:pos="1440"/>
        </w:tabs>
        <w:ind w:left="1440" w:hanging="360"/>
      </w:pPr>
      <w:rPr>
        <w:rFonts w:ascii="Arial" w:hAnsi="Arial" w:hint="default"/>
      </w:rPr>
    </w:lvl>
    <w:lvl w:ilvl="2" w:tplc="1834F798" w:tentative="1">
      <w:start w:val="1"/>
      <w:numFmt w:val="bullet"/>
      <w:lvlText w:val="●"/>
      <w:lvlJc w:val="left"/>
      <w:pPr>
        <w:tabs>
          <w:tab w:val="num" w:pos="2160"/>
        </w:tabs>
        <w:ind w:left="2160" w:hanging="360"/>
      </w:pPr>
      <w:rPr>
        <w:rFonts w:ascii="Arial" w:hAnsi="Arial" w:hint="default"/>
      </w:rPr>
    </w:lvl>
    <w:lvl w:ilvl="3" w:tplc="0CD82EC8" w:tentative="1">
      <w:start w:val="1"/>
      <w:numFmt w:val="bullet"/>
      <w:lvlText w:val="●"/>
      <w:lvlJc w:val="left"/>
      <w:pPr>
        <w:tabs>
          <w:tab w:val="num" w:pos="2880"/>
        </w:tabs>
        <w:ind w:left="2880" w:hanging="360"/>
      </w:pPr>
      <w:rPr>
        <w:rFonts w:ascii="Arial" w:hAnsi="Arial" w:hint="default"/>
      </w:rPr>
    </w:lvl>
    <w:lvl w:ilvl="4" w:tplc="21CCCFDE" w:tentative="1">
      <w:start w:val="1"/>
      <w:numFmt w:val="bullet"/>
      <w:lvlText w:val="●"/>
      <w:lvlJc w:val="left"/>
      <w:pPr>
        <w:tabs>
          <w:tab w:val="num" w:pos="3600"/>
        </w:tabs>
        <w:ind w:left="3600" w:hanging="360"/>
      </w:pPr>
      <w:rPr>
        <w:rFonts w:ascii="Arial" w:hAnsi="Arial" w:hint="default"/>
      </w:rPr>
    </w:lvl>
    <w:lvl w:ilvl="5" w:tplc="3794ABF0" w:tentative="1">
      <w:start w:val="1"/>
      <w:numFmt w:val="bullet"/>
      <w:lvlText w:val="●"/>
      <w:lvlJc w:val="left"/>
      <w:pPr>
        <w:tabs>
          <w:tab w:val="num" w:pos="4320"/>
        </w:tabs>
        <w:ind w:left="4320" w:hanging="360"/>
      </w:pPr>
      <w:rPr>
        <w:rFonts w:ascii="Arial" w:hAnsi="Arial" w:hint="default"/>
      </w:rPr>
    </w:lvl>
    <w:lvl w:ilvl="6" w:tplc="ABC64F5C" w:tentative="1">
      <w:start w:val="1"/>
      <w:numFmt w:val="bullet"/>
      <w:lvlText w:val="●"/>
      <w:lvlJc w:val="left"/>
      <w:pPr>
        <w:tabs>
          <w:tab w:val="num" w:pos="5040"/>
        </w:tabs>
        <w:ind w:left="5040" w:hanging="360"/>
      </w:pPr>
      <w:rPr>
        <w:rFonts w:ascii="Arial" w:hAnsi="Arial" w:hint="default"/>
      </w:rPr>
    </w:lvl>
    <w:lvl w:ilvl="7" w:tplc="F49231E6" w:tentative="1">
      <w:start w:val="1"/>
      <w:numFmt w:val="bullet"/>
      <w:lvlText w:val="●"/>
      <w:lvlJc w:val="left"/>
      <w:pPr>
        <w:tabs>
          <w:tab w:val="num" w:pos="5760"/>
        </w:tabs>
        <w:ind w:left="5760" w:hanging="360"/>
      </w:pPr>
      <w:rPr>
        <w:rFonts w:ascii="Arial" w:hAnsi="Arial" w:hint="default"/>
      </w:rPr>
    </w:lvl>
    <w:lvl w:ilvl="8" w:tplc="8DFA4B7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C3979BD"/>
    <w:multiLevelType w:val="hybridMultilevel"/>
    <w:tmpl w:val="1F625122"/>
    <w:lvl w:ilvl="0" w:tplc="079EB186">
      <w:start w:val="3"/>
      <w:numFmt w:val="decimal"/>
      <w:lvlText w:val="%1."/>
      <w:lvlJc w:val="left"/>
      <w:pPr>
        <w:tabs>
          <w:tab w:val="num" w:pos="720"/>
        </w:tabs>
        <w:ind w:left="720" w:hanging="360"/>
      </w:pPr>
    </w:lvl>
    <w:lvl w:ilvl="1" w:tplc="E4A06984" w:tentative="1">
      <w:start w:val="1"/>
      <w:numFmt w:val="decimal"/>
      <w:lvlText w:val="%2."/>
      <w:lvlJc w:val="left"/>
      <w:pPr>
        <w:tabs>
          <w:tab w:val="num" w:pos="1440"/>
        </w:tabs>
        <w:ind w:left="1440" w:hanging="360"/>
      </w:pPr>
    </w:lvl>
    <w:lvl w:ilvl="2" w:tplc="61E89122" w:tentative="1">
      <w:start w:val="1"/>
      <w:numFmt w:val="decimal"/>
      <w:lvlText w:val="%3."/>
      <w:lvlJc w:val="left"/>
      <w:pPr>
        <w:tabs>
          <w:tab w:val="num" w:pos="2160"/>
        </w:tabs>
        <w:ind w:left="2160" w:hanging="360"/>
      </w:pPr>
    </w:lvl>
    <w:lvl w:ilvl="3" w:tplc="4538C5DA" w:tentative="1">
      <w:start w:val="1"/>
      <w:numFmt w:val="decimal"/>
      <w:lvlText w:val="%4."/>
      <w:lvlJc w:val="left"/>
      <w:pPr>
        <w:tabs>
          <w:tab w:val="num" w:pos="2880"/>
        </w:tabs>
        <w:ind w:left="2880" w:hanging="360"/>
      </w:pPr>
    </w:lvl>
    <w:lvl w:ilvl="4" w:tplc="B8F2C7B8" w:tentative="1">
      <w:start w:val="1"/>
      <w:numFmt w:val="decimal"/>
      <w:lvlText w:val="%5."/>
      <w:lvlJc w:val="left"/>
      <w:pPr>
        <w:tabs>
          <w:tab w:val="num" w:pos="3600"/>
        </w:tabs>
        <w:ind w:left="3600" w:hanging="360"/>
      </w:pPr>
    </w:lvl>
    <w:lvl w:ilvl="5" w:tplc="76DC3F36" w:tentative="1">
      <w:start w:val="1"/>
      <w:numFmt w:val="decimal"/>
      <w:lvlText w:val="%6."/>
      <w:lvlJc w:val="left"/>
      <w:pPr>
        <w:tabs>
          <w:tab w:val="num" w:pos="4320"/>
        </w:tabs>
        <w:ind w:left="4320" w:hanging="360"/>
      </w:pPr>
    </w:lvl>
    <w:lvl w:ilvl="6" w:tplc="7494E6FC" w:tentative="1">
      <w:start w:val="1"/>
      <w:numFmt w:val="decimal"/>
      <w:lvlText w:val="%7."/>
      <w:lvlJc w:val="left"/>
      <w:pPr>
        <w:tabs>
          <w:tab w:val="num" w:pos="5040"/>
        </w:tabs>
        <w:ind w:left="5040" w:hanging="360"/>
      </w:pPr>
    </w:lvl>
    <w:lvl w:ilvl="7" w:tplc="F90279D6" w:tentative="1">
      <w:start w:val="1"/>
      <w:numFmt w:val="decimal"/>
      <w:lvlText w:val="%8."/>
      <w:lvlJc w:val="left"/>
      <w:pPr>
        <w:tabs>
          <w:tab w:val="num" w:pos="5760"/>
        </w:tabs>
        <w:ind w:left="5760" w:hanging="360"/>
      </w:pPr>
    </w:lvl>
    <w:lvl w:ilvl="8" w:tplc="9C76FE36" w:tentative="1">
      <w:start w:val="1"/>
      <w:numFmt w:val="decimal"/>
      <w:lvlText w:val="%9."/>
      <w:lvlJc w:val="left"/>
      <w:pPr>
        <w:tabs>
          <w:tab w:val="num" w:pos="6480"/>
        </w:tabs>
        <w:ind w:left="6480" w:hanging="360"/>
      </w:pPr>
    </w:lvl>
  </w:abstractNum>
  <w:abstractNum w:abstractNumId="6" w15:restartNumberingAfterBreak="0">
    <w:nsid w:val="229E4F1E"/>
    <w:multiLevelType w:val="hybridMultilevel"/>
    <w:tmpl w:val="CFB610B6"/>
    <w:lvl w:ilvl="0" w:tplc="73A4FC7E">
      <w:start w:val="5"/>
      <w:numFmt w:val="decimal"/>
      <w:lvlText w:val="%1."/>
      <w:lvlJc w:val="left"/>
      <w:pPr>
        <w:tabs>
          <w:tab w:val="num" w:pos="720"/>
        </w:tabs>
        <w:ind w:left="720" w:hanging="360"/>
      </w:pPr>
    </w:lvl>
    <w:lvl w:ilvl="1" w:tplc="08C4B586" w:tentative="1">
      <w:start w:val="1"/>
      <w:numFmt w:val="decimal"/>
      <w:lvlText w:val="%2."/>
      <w:lvlJc w:val="left"/>
      <w:pPr>
        <w:tabs>
          <w:tab w:val="num" w:pos="1440"/>
        </w:tabs>
        <w:ind w:left="1440" w:hanging="360"/>
      </w:pPr>
    </w:lvl>
    <w:lvl w:ilvl="2" w:tplc="5FC6C1EE" w:tentative="1">
      <w:start w:val="1"/>
      <w:numFmt w:val="decimal"/>
      <w:lvlText w:val="%3."/>
      <w:lvlJc w:val="left"/>
      <w:pPr>
        <w:tabs>
          <w:tab w:val="num" w:pos="2160"/>
        </w:tabs>
        <w:ind w:left="2160" w:hanging="360"/>
      </w:pPr>
    </w:lvl>
    <w:lvl w:ilvl="3" w:tplc="81B0D916" w:tentative="1">
      <w:start w:val="1"/>
      <w:numFmt w:val="decimal"/>
      <w:lvlText w:val="%4."/>
      <w:lvlJc w:val="left"/>
      <w:pPr>
        <w:tabs>
          <w:tab w:val="num" w:pos="2880"/>
        </w:tabs>
        <w:ind w:left="2880" w:hanging="360"/>
      </w:pPr>
    </w:lvl>
    <w:lvl w:ilvl="4" w:tplc="C336963E" w:tentative="1">
      <w:start w:val="1"/>
      <w:numFmt w:val="decimal"/>
      <w:lvlText w:val="%5."/>
      <w:lvlJc w:val="left"/>
      <w:pPr>
        <w:tabs>
          <w:tab w:val="num" w:pos="3600"/>
        </w:tabs>
        <w:ind w:left="3600" w:hanging="360"/>
      </w:pPr>
    </w:lvl>
    <w:lvl w:ilvl="5" w:tplc="4282DD06" w:tentative="1">
      <w:start w:val="1"/>
      <w:numFmt w:val="decimal"/>
      <w:lvlText w:val="%6."/>
      <w:lvlJc w:val="left"/>
      <w:pPr>
        <w:tabs>
          <w:tab w:val="num" w:pos="4320"/>
        </w:tabs>
        <w:ind w:left="4320" w:hanging="360"/>
      </w:pPr>
    </w:lvl>
    <w:lvl w:ilvl="6" w:tplc="ADE4BA48" w:tentative="1">
      <w:start w:val="1"/>
      <w:numFmt w:val="decimal"/>
      <w:lvlText w:val="%7."/>
      <w:lvlJc w:val="left"/>
      <w:pPr>
        <w:tabs>
          <w:tab w:val="num" w:pos="5040"/>
        </w:tabs>
        <w:ind w:left="5040" w:hanging="360"/>
      </w:pPr>
    </w:lvl>
    <w:lvl w:ilvl="7" w:tplc="14AC7E1C" w:tentative="1">
      <w:start w:val="1"/>
      <w:numFmt w:val="decimal"/>
      <w:lvlText w:val="%8."/>
      <w:lvlJc w:val="left"/>
      <w:pPr>
        <w:tabs>
          <w:tab w:val="num" w:pos="5760"/>
        </w:tabs>
        <w:ind w:left="5760" w:hanging="360"/>
      </w:pPr>
    </w:lvl>
    <w:lvl w:ilvl="8" w:tplc="9312B9AC" w:tentative="1">
      <w:start w:val="1"/>
      <w:numFmt w:val="decimal"/>
      <w:lvlText w:val="%9."/>
      <w:lvlJc w:val="left"/>
      <w:pPr>
        <w:tabs>
          <w:tab w:val="num" w:pos="6480"/>
        </w:tabs>
        <w:ind w:left="6480" w:hanging="360"/>
      </w:pPr>
    </w:lvl>
  </w:abstractNum>
  <w:abstractNum w:abstractNumId="7" w15:restartNumberingAfterBreak="0">
    <w:nsid w:val="2B5817B0"/>
    <w:multiLevelType w:val="hybridMultilevel"/>
    <w:tmpl w:val="FA90216A"/>
    <w:lvl w:ilvl="0" w:tplc="5F2EE014">
      <w:start w:val="2"/>
      <w:numFmt w:val="lowerLetter"/>
      <w:lvlText w:val="%1)"/>
      <w:lvlJc w:val="left"/>
      <w:pPr>
        <w:tabs>
          <w:tab w:val="num" w:pos="720"/>
        </w:tabs>
        <w:ind w:left="720" w:hanging="360"/>
      </w:pPr>
    </w:lvl>
    <w:lvl w:ilvl="1" w:tplc="EF72708A" w:tentative="1">
      <w:start w:val="1"/>
      <w:numFmt w:val="lowerLetter"/>
      <w:lvlText w:val="%2)"/>
      <w:lvlJc w:val="left"/>
      <w:pPr>
        <w:tabs>
          <w:tab w:val="num" w:pos="1440"/>
        </w:tabs>
        <w:ind w:left="1440" w:hanging="360"/>
      </w:pPr>
    </w:lvl>
    <w:lvl w:ilvl="2" w:tplc="BDCE2D6A" w:tentative="1">
      <w:start w:val="1"/>
      <w:numFmt w:val="lowerLetter"/>
      <w:lvlText w:val="%3)"/>
      <w:lvlJc w:val="left"/>
      <w:pPr>
        <w:tabs>
          <w:tab w:val="num" w:pos="2160"/>
        </w:tabs>
        <w:ind w:left="2160" w:hanging="360"/>
      </w:pPr>
    </w:lvl>
    <w:lvl w:ilvl="3" w:tplc="9E68A52C" w:tentative="1">
      <w:start w:val="1"/>
      <w:numFmt w:val="lowerLetter"/>
      <w:lvlText w:val="%4)"/>
      <w:lvlJc w:val="left"/>
      <w:pPr>
        <w:tabs>
          <w:tab w:val="num" w:pos="2880"/>
        </w:tabs>
        <w:ind w:left="2880" w:hanging="360"/>
      </w:pPr>
    </w:lvl>
    <w:lvl w:ilvl="4" w:tplc="2B6C2D9A" w:tentative="1">
      <w:start w:val="1"/>
      <w:numFmt w:val="lowerLetter"/>
      <w:lvlText w:val="%5)"/>
      <w:lvlJc w:val="left"/>
      <w:pPr>
        <w:tabs>
          <w:tab w:val="num" w:pos="3600"/>
        </w:tabs>
        <w:ind w:left="3600" w:hanging="360"/>
      </w:pPr>
    </w:lvl>
    <w:lvl w:ilvl="5" w:tplc="BAA25BAA" w:tentative="1">
      <w:start w:val="1"/>
      <w:numFmt w:val="lowerLetter"/>
      <w:lvlText w:val="%6)"/>
      <w:lvlJc w:val="left"/>
      <w:pPr>
        <w:tabs>
          <w:tab w:val="num" w:pos="4320"/>
        </w:tabs>
        <w:ind w:left="4320" w:hanging="360"/>
      </w:pPr>
    </w:lvl>
    <w:lvl w:ilvl="6" w:tplc="00A079E6" w:tentative="1">
      <w:start w:val="1"/>
      <w:numFmt w:val="lowerLetter"/>
      <w:lvlText w:val="%7)"/>
      <w:lvlJc w:val="left"/>
      <w:pPr>
        <w:tabs>
          <w:tab w:val="num" w:pos="5040"/>
        </w:tabs>
        <w:ind w:left="5040" w:hanging="360"/>
      </w:pPr>
    </w:lvl>
    <w:lvl w:ilvl="7" w:tplc="F16ECB70" w:tentative="1">
      <w:start w:val="1"/>
      <w:numFmt w:val="lowerLetter"/>
      <w:lvlText w:val="%8)"/>
      <w:lvlJc w:val="left"/>
      <w:pPr>
        <w:tabs>
          <w:tab w:val="num" w:pos="5760"/>
        </w:tabs>
        <w:ind w:left="5760" w:hanging="360"/>
      </w:pPr>
    </w:lvl>
    <w:lvl w:ilvl="8" w:tplc="34BA503C" w:tentative="1">
      <w:start w:val="1"/>
      <w:numFmt w:val="lowerLetter"/>
      <w:lvlText w:val="%9)"/>
      <w:lvlJc w:val="left"/>
      <w:pPr>
        <w:tabs>
          <w:tab w:val="num" w:pos="6480"/>
        </w:tabs>
        <w:ind w:left="6480" w:hanging="360"/>
      </w:pPr>
    </w:lvl>
  </w:abstractNum>
  <w:abstractNum w:abstractNumId="8" w15:restartNumberingAfterBreak="0">
    <w:nsid w:val="2C347A72"/>
    <w:multiLevelType w:val="hybridMultilevel"/>
    <w:tmpl w:val="37788720"/>
    <w:lvl w:ilvl="0" w:tplc="7DEA1384">
      <w:start w:val="1"/>
      <w:numFmt w:val="decimal"/>
      <w:pStyle w:val="RSCnumberedlist"/>
      <w:lvlText w:val="%1."/>
      <w:lvlJc w:val="left"/>
      <w:pPr>
        <w:ind w:left="360" w:hanging="360"/>
      </w:pPr>
      <w:rPr>
        <w:rFonts w:ascii="Century Gothic" w:hAnsi="Century Gothic" w:hint="default"/>
        <w:b/>
        <w:i w:val="0"/>
        <w:color w:val="6D0C4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50671E"/>
    <w:multiLevelType w:val="hybridMultilevel"/>
    <w:tmpl w:val="7A4879F0"/>
    <w:lvl w:ilvl="0" w:tplc="6C8A4C84">
      <w:start w:val="1"/>
      <w:numFmt w:val="lowerLetter"/>
      <w:pStyle w:val="RSCletteredlist"/>
      <w:lvlText w:val="(%1)"/>
      <w:lvlJc w:val="left"/>
      <w:pPr>
        <w:ind w:left="360" w:hanging="360"/>
      </w:pPr>
      <w:rPr>
        <w:rFonts w:hint="default"/>
        <w:b w:val="0"/>
        <w:bCs w:val="0"/>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0" w15:restartNumberingAfterBreak="0">
    <w:nsid w:val="30207B05"/>
    <w:multiLevelType w:val="hybridMultilevel"/>
    <w:tmpl w:val="7EA029D8"/>
    <w:lvl w:ilvl="0" w:tplc="AA343F18">
      <w:start w:val="2"/>
      <w:numFmt w:val="decimal"/>
      <w:lvlText w:val="%1."/>
      <w:lvlJc w:val="left"/>
      <w:pPr>
        <w:tabs>
          <w:tab w:val="num" w:pos="720"/>
        </w:tabs>
        <w:ind w:left="720" w:hanging="360"/>
      </w:pPr>
    </w:lvl>
    <w:lvl w:ilvl="1" w:tplc="F4F610FC" w:tentative="1">
      <w:start w:val="1"/>
      <w:numFmt w:val="decimal"/>
      <w:lvlText w:val="%2."/>
      <w:lvlJc w:val="left"/>
      <w:pPr>
        <w:tabs>
          <w:tab w:val="num" w:pos="1440"/>
        </w:tabs>
        <w:ind w:left="1440" w:hanging="360"/>
      </w:pPr>
    </w:lvl>
    <w:lvl w:ilvl="2" w:tplc="F190CB50" w:tentative="1">
      <w:start w:val="1"/>
      <w:numFmt w:val="decimal"/>
      <w:lvlText w:val="%3."/>
      <w:lvlJc w:val="left"/>
      <w:pPr>
        <w:tabs>
          <w:tab w:val="num" w:pos="2160"/>
        </w:tabs>
        <w:ind w:left="2160" w:hanging="360"/>
      </w:pPr>
    </w:lvl>
    <w:lvl w:ilvl="3" w:tplc="70667C74" w:tentative="1">
      <w:start w:val="1"/>
      <w:numFmt w:val="decimal"/>
      <w:lvlText w:val="%4."/>
      <w:lvlJc w:val="left"/>
      <w:pPr>
        <w:tabs>
          <w:tab w:val="num" w:pos="2880"/>
        </w:tabs>
        <w:ind w:left="2880" w:hanging="360"/>
      </w:pPr>
    </w:lvl>
    <w:lvl w:ilvl="4" w:tplc="DD22077C" w:tentative="1">
      <w:start w:val="1"/>
      <w:numFmt w:val="decimal"/>
      <w:lvlText w:val="%5."/>
      <w:lvlJc w:val="left"/>
      <w:pPr>
        <w:tabs>
          <w:tab w:val="num" w:pos="3600"/>
        </w:tabs>
        <w:ind w:left="3600" w:hanging="360"/>
      </w:pPr>
    </w:lvl>
    <w:lvl w:ilvl="5" w:tplc="879CCFFA" w:tentative="1">
      <w:start w:val="1"/>
      <w:numFmt w:val="decimal"/>
      <w:lvlText w:val="%6."/>
      <w:lvlJc w:val="left"/>
      <w:pPr>
        <w:tabs>
          <w:tab w:val="num" w:pos="4320"/>
        </w:tabs>
        <w:ind w:left="4320" w:hanging="360"/>
      </w:pPr>
    </w:lvl>
    <w:lvl w:ilvl="6" w:tplc="436E2C96" w:tentative="1">
      <w:start w:val="1"/>
      <w:numFmt w:val="decimal"/>
      <w:lvlText w:val="%7."/>
      <w:lvlJc w:val="left"/>
      <w:pPr>
        <w:tabs>
          <w:tab w:val="num" w:pos="5040"/>
        </w:tabs>
        <w:ind w:left="5040" w:hanging="360"/>
      </w:pPr>
    </w:lvl>
    <w:lvl w:ilvl="7" w:tplc="D7A8C496" w:tentative="1">
      <w:start w:val="1"/>
      <w:numFmt w:val="decimal"/>
      <w:lvlText w:val="%8."/>
      <w:lvlJc w:val="left"/>
      <w:pPr>
        <w:tabs>
          <w:tab w:val="num" w:pos="5760"/>
        </w:tabs>
        <w:ind w:left="5760" w:hanging="360"/>
      </w:pPr>
    </w:lvl>
    <w:lvl w:ilvl="8" w:tplc="252C5306" w:tentative="1">
      <w:start w:val="1"/>
      <w:numFmt w:val="decimal"/>
      <w:lvlText w:val="%9."/>
      <w:lvlJc w:val="left"/>
      <w:pPr>
        <w:tabs>
          <w:tab w:val="num" w:pos="6480"/>
        </w:tabs>
        <w:ind w:left="6480" w:hanging="360"/>
      </w:pPr>
    </w:lvl>
  </w:abstractNum>
  <w:abstractNum w:abstractNumId="11" w15:restartNumberingAfterBreak="0">
    <w:nsid w:val="304F146F"/>
    <w:multiLevelType w:val="hybridMultilevel"/>
    <w:tmpl w:val="E0EEA926"/>
    <w:lvl w:ilvl="0" w:tplc="BF28DC30">
      <w:start w:val="1"/>
      <w:numFmt w:val="decimal"/>
      <w:pStyle w:val="RSCLearningobjectives"/>
      <w:lvlText w:val="%1"/>
      <w:lvlJc w:val="left"/>
      <w:pPr>
        <w:ind w:left="476" w:hanging="476"/>
      </w:pPr>
      <w:rPr>
        <w:rFonts w:ascii="Century Gothic" w:eastAsiaTheme="minorHAnsi" w:hAnsi="Century Gothic" w:cs="Arial"/>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7728EE"/>
    <w:multiLevelType w:val="hybridMultilevel"/>
    <w:tmpl w:val="ECAAFE78"/>
    <w:lvl w:ilvl="0" w:tplc="F752A1A2">
      <w:start w:val="1"/>
      <w:numFmt w:val="lowerLetter"/>
      <w:lvlText w:val="%1)"/>
      <w:lvlJc w:val="left"/>
      <w:pPr>
        <w:tabs>
          <w:tab w:val="num" w:pos="720"/>
        </w:tabs>
        <w:ind w:left="720" w:hanging="360"/>
      </w:pPr>
    </w:lvl>
    <w:lvl w:ilvl="1" w:tplc="4240E7C0" w:tentative="1">
      <w:start w:val="1"/>
      <w:numFmt w:val="lowerLetter"/>
      <w:lvlText w:val="%2)"/>
      <w:lvlJc w:val="left"/>
      <w:pPr>
        <w:tabs>
          <w:tab w:val="num" w:pos="1440"/>
        </w:tabs>
        <w:ind w:left="1440" w:hanging="360"/>
      </w:pPr>
    </w:lvl>
    <w:lvl w:ilvl="2" w:tplc="355C552C" w:tentative="1">
      <w:start w:val="1"/>
      <w:numFmt w:val="lowerLetter"/>
      <w:lvlText w:val="%3)"/>
      <w:lvlJc w:val="left"/>
      <w:pPr>
        <w:tabs>
          <w:tab w:val="num" w:pos="2160"/>
        </w:tabs>
        <w:ind w:left="2160" w:hanging="360"/>
      </w:pPr>
    </w:lvl>
    <w:lvl w:ilvl="3" w:tplc="F1F4A484" w:tentative="1">
      <w:start w:val="1"/>
      <w:numFmt w:val="lowerLetter"/>
      <w:lvlText w:val="%4)"/>
      <w:lvlJc w:val="left"/>
      <w:pPr>
        <w:tabs>
          <w:tab w:val="num" w:pos="2880"/>
        </w:tabs>
        <w:ind w:left="2880" w:hanging="360"/>
      </w:pPr>
    </w:lvl>
    <w:lvl w:ilvl="4" w:tplc="FBACABD2" w:tentative="1">
      <w:start w:val="1"/>
      <w:numFmt w:val="lowerLetter"/>
      <w:lvlText w:val="%5)"/>
      <w:lvlJc w:val="left"/>
      <w:pPr>
        <w:tabs>
          <w:tab w:val="num" w:pos="3600"/>
        </w:tabs>
        <w:ind w:left="3600" w:hanging="360"/>
      </w:pPr>
    </w:lvl>
    <w:lvl w:ilvl="5" w:tplc="19E85E66" w:tentative="1">
      <w:start w:val="1"/>
      <w:numFmt w:val="lowerLetter"/>
      <w:lvlText w:val="%6)"/>
      <w:lvlJc w:val="left"/>
      <w:pPr>
        <w:tabs>
          <w:tab w:val="num" w:pos="4320"/>
        </w:tabs>
        <w:ind w:left="4320" w:hanging="360"/>
      </w:pPr>
    </w:lvl>
    <w:lvl w:ilvl="6" w:tplc="ED0C872A" w:tentative="1">
      <w:start w:val="1"/>
      <w:numFmt w:val="lowerLetter"/>
      <w:lvlText w:val="%7)"/>
      <w:lvlJc w:val="left"/>
      <w:pPr>
        <w:tabs>
          <w:tab w:val="num" w:pos="5040"/>
        </w:tabs>
        <w:ind w:left="5040" w:hanging="360"/>
      </w:pPr>
    </w:lvl>
    <w:lvl w:ilvl="7" w:tplc="CC1CF5FA" w:tentative="1">
      <w:start w:val="1"/>
      <w:numFmt w:val="lowerLetter"/>
      <w:lvlText w:val="%8)"/>
      <w:lvlJc w:val="left"/>
      <w:pPr>
        <w:tabs>
          <w:tab w:val="num" w:pos="5760"/>
        </w:tabs>
        <w:ind w:left="5760" w:hanging="360"/>
      </w:pPr>
    </w:lvl>
    <w:lvl w:ilvl="8" w:tplc="423A1BEC" w:tentative="1">
      <w:start w:val="1"/>
      <w:numFmt w:val="lowerLetter"/>
      <w:lvlText w:val="%9)"/>
      <w:lvlJc w:val="left"/>
      <w:pPr>
        <w:tabs>
          <w:tab w:val="num" w:pos="6480"/>
        </w:tabs>
        <w:ind w:left="6480" w:hanging="360"/>
      </w:pPr>
    </w:lvl>
  </w:abstractNum>
  <w:abstractNum w:abstractNumId="14"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E878F2"/>
    <w:multiLevelType w:val="hybridMultilevel"/>
    <w:tmpl w:val="5150E464"/>
    <w:lvl w:ilvl="0" w:tplc="7E9C998C">
      <w:start w:val="3"/>
      <w:numFmt w:val="decimal"/>
      <w:lvlText w:val="%1."/>
      <w:lvlJc w:val="left"/>
      <w:pPr>
        <w:tabs>
          <w:tab w:val="num" w:pos="720"/>
        </w:tabs>
        <w:ind w:left="720" w:hanging="360"/>
      </w:pPr>
    </w:lvl>
    <w:lvl w:ilvl="1" w:tplc="09E25E5E" w:tentative="1">
      <w:start w:val="1"/>
      <w:numFmt w:val="decimal"/>
      <w:lvlText w:val="%2."/>
      <w:lvlJc w:val="left"/>
      <w:pPr>
        <w:tabs>
          <w:tab w:val="num" w:pos="1440"/>
        </w:tabs>
        <w:ind w:left="1440" w:hanging="360"/>
      </w:pPr>
    </w:lvl>
    <w:lvl w:ilvl="2" w:tplc="B106E18C" w:tentative="1">
      <w:start w:val="1"/>
      <w:numFmt w:val="decimal"/>
      <w:lvlText w:val="%3."/>
      <w:lvlJc w:val="left"/>
      <w:pPr>
        <w:tabs>
          <w:tab w:val="num" w:pos="2160"/>
        </w:tabs>
        <w:ind w:left="2160" w:hanging="360"/>
      </w:pPr>
    </w:lvl>
    <w:lvl w:ilvl="3" w:tplc="5A201060" w:tentative="1">
      <w:start w:val="1"/>
      <w:numFmt w:val="decimal"/>
      <w:lvlText w:val="%4."/>
      <w:lvlJc w:val="left"/>
      <w:pPr>
        <w:tabs>
          <w:tab w:val="num" w:pos="2880"/>
        </w:tabs>
        <w:ind w:left="2880" w:hanging="360"/>
      </w:pPr>
    </w:lvl>
    <w:lvl w:ilvl="4" w:tplc="A270380C" w:tentative="1">
      <w:start w:val="1"/>
      <w:numFmt w:val="decimal"/>
      <w:lvlText w:val="%5."/>
      <w:lvlJc w:val="left"/>
      <w:pPr>
        <w:tabs>
          <w:tab w:val="num" w:pos="3600"/>
        </w:tabs>
        <w:ind w:left="3600" w:hanging="360"/>
      </w:pPr>
    </w:lvl>
    <w:lvl w:ilvl="5" w:tplc="9F74BB20" w:tentative="1">
      <w:start w:val="1"/>
      <w:numFmt w:val="decimal"/>
      <w:lvlText w:val="%6."/>
      <w:lvlJc w:val="left"/>
      <w:pPr>
        <w:tabs>
          <w:tab w:val="num" w:pos="4320"/>
        </w:tabs>
        <w:ind w:left="4320" w:hanging="360"/>
      </w:pPr>
    </w:lvl>
    <w:lvl w:ilvl="6" w:tplc="42867548" w:tentative="1">
      <w:start w:val="1"/>
      <w:numFmt w:val="decimal"/>
      <w:lvlText w:val="%7."/>
      <w:lvlJc w:val="left"/>
      <w:pPr>
        <w:tabs>
          <w:tab w:val="num" w:pos="5040"/>
        </w:tabs>
        <w:ind w:left="5040" w:hanging="360"/>
      </w:pPr>
    </w:lvl>
    <w:lvl w:ilvl="7" w:tplc="CC1C06B2" w:tentative="1">
      <w:start w:val="1"/>
      <w:numFmt w:val="decimal"/>
      <w:lvlText w:val="%8."/>
      <w:lvlJc w:val="left"/>
      <w:pPr>
        <w:tabs>
          <w:tab w:val="num" w:pos="5760"/>
        </w:tabs>
        <w:ind w:left="5760" w:hanging="360"/>
      </w:pPr>
    </w:lvl>
    <w:lvl w:ilvl="8" w:tplc="273A52BE" w:tentative="1">
      <w:start w:val="1"/>
      <w:numFmt w:val="decimal"/>
      <w:lvlText w:val="%9."/>
      <w:lvlJc w:val="left"/>
      <w:pPr>
        <w:tabs>
          <w:tab w:val="num" w:pos="6480"/>
        </w:tabs>
        <w:ind w:left="6480" w:hanging="360"/>
      </w:pPr>
    </w:lvl>
  </w:abstractNum>
  <w:abstractNum w:abstractNumId="16" w15:restartNumberingAfterBreak="0">
    <w:nsid w:val="47097352"/>
    <w:multiLevelType w:val="hybridMultilevel"/>
    <w:tmpl w:val="A5BA690E"/>
    <w:lvl w:ilvl="0" w:tplc="6C04604A">
      <w:start w:val="1"/>
      <w:numFmt w:val="lowerLetter"/>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7C0B28"/>
    <w:multiLevelType w:val="hybridMultilevel"/>
    <w:tmpl w:val="77986C9A"/>
    <w:lvl w:ilvl="0" w:tplc="ECC26994">
      <w:start w:val="4"/>
      <w:numFmt w:val="decimal"/>
      <w:lvlText w:val="%1."/>
      <w:lvlJc w:val="left"/>
      <w:pPr>
        <w:tabs>
          <w:tab w:val="num" w:pos="720"/>
        </w:tabs>
        <w:ind w:left="720" w:hanging="360"/>
      </w:pPr>
    </w:lvl>
    <w:lvl w:ilvl="1" w:tplc="E36ADEEE" w:tentative="1">
      <w:start w:val="1"/>
      <w:numFmt w:val="decimal"/>
      <w:lvlText w:val="%2."/>
      <w:lvlJc w:val="left"/>
      <w:pPr>
        <w:tabs>
          <w:tab w:val="num" w:pos="1440"/>
        </w:tabs>
        <w:ind w:left="1440" w:hanging="360"/>
      </w:pPr>
    </w:lvl>
    <w:lvl w:ilvl="2" w:tplc="FCE8FCF6" w:tentative="1">
      <w:start w:val="1"/>
      <w:numFmt w:val="decimal"/>
      <w:lvlText w:val="%3."/>
      <w:lvlJc w:val="left"/>
      <w:pPr>
        <w:tabs>
          <w:tab w:val="num" w:pos="2160"/>
        </w:tabs>
        <w:ind w:left="2160" w:hanging="360"/>
      </w:pPr>
    </w:lvl>
    <w:lvl w:ilvl="3" w:tplc="F170077A" w:tentative="1">
      <w:start w:val="1"/>
      <w:numFmt w:val="decimal"/>
      <w:lvlText w:val="%4."/>
      <w:lvlJc w:val="left"/>
      <w:pPr>
        <w:tabs>
          <w:tab w:val="num" w:pos="2880"/>
        </w:tabs>
        <w:ind w:left="2880" w:hanging="360"/>
      </w:pPr>
    </w:lvl>
    <w:lvl w:ilvl="4" w:tplc="17D6BC3C" w:tentative="1">
      <w:start w:val="1"/>
      <w:numFmt w:val="decimal"/>
      <w:lvlText w:val="%5."/>
      <w:lvlJc w:val="left"/>
      <w:pPr>
        <w:tabs>
          <w:tab w:val="num" w:pos="3600"/>
        </w:tabs>
        <w:ind w:left="3600" w:hanging="360"/>
      </w:pPr>
    </w:lvl>
    <w:lvl w:ilvl="5" w:tplc="D2C449DA" w:tentative="1">
      <w:start w:val="1"/>
      <w:numFmt w:val="decimal"/>
      <w:lvlText w:val="%6."/>
      <w:lvlJc w:val="left"/>
      <w:pPr>
        <w:tabs>
          <w:tab w:val="num" w:pos="4320"/>
        </w:tabs>
        <w:ind w:left="4320" w:hanging="360"/>
      </w:pPr>
    </w:lvl>
    <w:lvl w:ilvl="6" w:tplc="A6406250" w:tentative="1">
      <w:start w:val="1"/>
      <w:numFmt w:val="decimal"/>
      <w:lvlText w:val="%7."/>
      <w:lvlJc w:val="left"/>
      <w:pPr>
        <w:tabs>
          <w:tab w:val="num" w:pos="5040"/>
        </w:tabs>
        <w:ind w:left="5040" w:hanging="360"/>
      </w:pPr>
    </w:lvl>
    <w:lvl w:ilvl="7" w:tplc="1B54AFDE" w:tentative="1">
      <w:start w:val="1"/>
      <w:numFmt w:val="decimal"/>
      <w:lvlText w:val="%8."/>
      <w:lvlJc w:val="left"/>
      <w:pPr>
        <w:tabs>
          <w:tab w:val="num" w:pos="5760"/>
        </w:tabs>
        <w:ind w:left="5760" w:hanging="360"/>
      </w:pPr>
    </w:lvl>
    <w:lvl w:ilvl="8" w:tplc="7354DA6A" w:tentative="1">
      <w:start w:val="1"/>
      <w:numFmt w:val="decimal"/>
      <w:lvlText w:val="%9."/>
      <w:lvlJc w:val="left"/>
      <w:pPr>
        <w:tabs>
          <w:tab w:val="num" w:pos="6480"/>
        </w:tabs>
        <w:ind w:left="6480" w:hanging="360"/>
      </w:pPr>
    </w:lvl>
  </w:abstractNum>
  <w:abstractNum w:abstractNumId="18" w15:restartNumberingAfterBreak="0">
    <w:nsid w:val="5AC5103D"/>
    <w:multiLevelType w:val="hybridMultilevel"/>
    <w:tmpl w:val="6CBA96BA"/>
    <w:lvl w:ilvl="0" w:tplc="EC8699CC">
      <w:start w:val="1"/>
      <w:numFmt w:val="bullet"/>
      <w:lvlText w:val="•"/>
      <w:lvlJc w:val="left"/>
      <w:pPr>
        <w:tabs>
          <w:tab w:val="num" w:pos="720"/>
        </w:tabs>
        <w:ind w:left="720" w:hanging="360"/>
      </w:pPr>
      <w:rPr>
        <w:rFonts w:ascii="Arial" w:hAnsi="Arial" w:hint="default"/>
      </w:rPr>
    </w:lvl>
    <w:lvl w:ilvl="1" w:tplc="AE9889D6" w:tentative="1">
      <w:start w:val="1"/>
      <w:numFmt w:val="bullet"/>
      <w:lvlText w:val="•"/>
      <w:lvlJc w:val="left"/>
      <w:pPr>
        <w:tabs>
          <w:tab w:val="num" w:pos="1440"/>
        </w:tabs>
        <w:ind w:left="1440" w:hanging="360"/>
      </w:pPr>
      <w:rPr>
        <w:rFonts w:ascii="Arial" w:hAnsi="Arial" w:hint="default"/>
      </w:rPr>
    </w:lvl>
    <w:lvl w:ilvl="2" w:tplc="5784DD02" w:tentative="1">
      <w:start w:val="1"/>
      <w:numFmt w:val="bullet"/>
      <w:lvlText w:val="•"/>
      <w:lvlJc w:val="left"/>
      <w:pPr>
        <w:tabs>
          <w:tab w:val="num" w:pos="2160"/>
        </w:tabs>
        <w:ind w:left="2160" w:hanging="360"/>
      </w:pPr>
      <w:rPr>
        <w:rFonts w:ascii="Arial" w:hAnsi="Arial" w:hint="default"/>
      </w:rPr>
    </w:lvl>
    <w:lvl w:ilvl="3" w:tplc="53AECE3E" w:tentative="1">
      <w:start w:val="1"/>
      <w:numFmt w:val="bullet"/>
      <w:lvlText w:val="•"/>
      <w:lvlJc w:val="left"/>
      <w:pPr>
        <w:tabs>
          <w:tab w:val="num" w:pos="2880"/>
        </w:tabs>
        <w:ind w:left="2880" w:hanging="360"/>
      </w:pPr>
      <w:rPr>
        <w:rFonts w:ascii="Arial" w:hAnsi="Arial" w:hint="default"/>
      </w:rPr>
    </w:lvl>
    <w:lvl w:ilvl="4" w:tplc="D68C42D8" w:tentative="1">
      <w:start w:val="1"/>
      <w:numFmt w:val="bullet"/>
      <w:lvlText w:val="•"/>
      <w:lvlJc w:val="left"/>
      <w:pPr>
        <w:tabs>
          <w:tab w:val="num" w:pos="3600"/>
        </w:tabs>
        <w:ind w:left="3600" w:hanging="360"/>
      </w:pPr>
      <w:rPr>
        <w:rFonts w:ascii="Arial" w:hAnsi="Arial" w:hint="default"/>
      </w:rPr>
    </w:lvl>
    <w:lvl w:ilvl="5" w:tplc="D3E0F7F8" w:tentative="1">
      <w:start w:val="1"/>
      <w:numFmt w:val="bullet"/>
      <w:lvlText w:val="•"/>
      <w:lvlJc w:val="left"/>
      <w:pPr>
        <w:tabs>
          <w:tab w:val="num" w:pos="4320"/>
        </w:tabs>
        <w:ind w:left="4320" w:hanging="360"/>
      </w:pPr>
      <w:rPr>
        <w:rFonts w:ascii="Arial" w:hAnsi="Arial" w:hint="default"/>
      </w:rPr>
    </w:lvl>
    <w:lvl w:ilvl="6" w:tplc="8B9C6F54" w:tentative="1">
      <w:start w:val="1"/>
      <w:numFmt w:val="bullet"/>
      <w:lvlText w:val="•"/>
      <w:lvlJc w:val="left"/>
      <w:pPr>
        <w:tabs>
          <w:tab w:val="num" w:pos="5040"/>
        </w:tabs>
        <w:ind w:left="5040" w:hanging="360"/>
      </w:pPr>
      <w:rPr>
        <w:rFonts w:ascii="Arial" w:hAnsi="Arial" w:hint="default"/>
      </w:rPr>
    </w:lvl>
    <w:lvl w:ilvl="7" w:tplc="7FA8C8B8" w:tentative="1">
      <w:start w:val="1"/>
      <w:numFmt w:val="bullet"/>
      <w:lvlText w:val="•"/>
      <w:lvlJc w:val="left"/>
      <w:pPr>
        <w:tabs>
          <w:tab w:val="num" w:pos="5760"/>
        </w:tabs>
        <w:ind w:left="5760" w:hanging="360"/>
      </w:pPr>
      <w:rPr>
        <w:rFonts w:ascii="Arial" w:hAnsi="Arial" w:hint="default"/>
      </w:rPr>
    </w:lvl>
    <w:lvl w:ilvl="8" w:tplc="EA1CDBB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D3B741F"/>
    <w:multiLevelType w:val="hybridMultilevel"/>
    <w:tmpl w:val="54D288EC"/>
    <w:lvl w:ilvl="0" w:tplc="300CB0EA">
      <w:start w:val="2"/>
      <w:numFmt w:val="decimal"/>
      <w:lvlText w:val="%1."/>
      <w:lvlJc w:val="left"/>
      <w:pPr>
        <w:tabs>
          <w:tab w:val="num" w:pos="720"/>
        </w:tabs>
        <w:ind w:left="720" w:hanging="360"/>
      </w:pPr>
    </w:lvl>
    <w:lvl w:ilvl="1" w:tplc="AAA65788" w:tentative="1">
      <w:start w:val="1"/>
      <w:numFmt w:val="decimal"/>
      <w:lvlText w:val="%2."/>
      <w:lvlJc w:val="left"/>
      <w:pPr>
        <w:tabs>
          <w:tab w:val="num" w:pos="1440"/>
        </w:tabs>
        <w:ind w:left="1440" w:hanging="360"/>
      </w:pPr>
    </w:lvl>
    <w:lvl w:ilvl="2" w:tplc="7646C6A8" w:tentative="1">
      <w:start w:val="1"/>
      <w:numFmt w:val="decimal"/>
      <w:lvlText w:val="%3."/>
      <w:lvlJc w:val="left"/>
      <w:pPr>
        <w:tabs>
          <w:tab w:val="num" w:pos="2160"/>
        </w:tabs>
        <w:ind w:left="2160" w:hanging="360"/>
      </w:pPr>
    </w:lvl>
    <w:lvl w:ilvl="3" w:tplc="D818BE62" w:tentative="1">
      <w:start w:val="1"/>
      <w:numFmt w:val="decimal"/>
      <w:lvlText w:val="%4."/>
      <w:lvlJc w:val="left"/>
      <w:pPr>
        <w:tabs>
          <w:tab w:val="num" w:pos="2880"/>
        </w:tabs>
        <w:ind w:left="2880" w:hanging="360"/>
      </w:pPr>
    </w:lvl>
    <w:lvl w:ilvl="4" w:tplc="705A88E8" w:tentative="1">
      <w:start w:val="1"/>
      <w:numFmt w:val="decimal"/>
      <w:lvlText w:val="%5."/>
      <w:lvlJc w:val="left"/>
      <w:pPr>
        <w:tabs>
          <w:tab w:val="num" w:pos="3600"/>
        </w:tabs>
        <w:ind w:left="3600" w:hanging="360"/>
      </w:pPr>
    </w:lvl>
    <w:lvl w:ilvl="5" w:tplc="B5503E5C" w:tentative="1">
      <w:start w:val="1"/>
      <w:numFmt w:val="decimal"/>
      <w:lvlText w:val="%6."/>
      <w:lvlJc w:val="left"/>
      <w:pPr>
        <w:tabs>
          <w:tab w:val="num" w:pos="4320"/>
        </w:tabs>
        <w:ind w:left="4320" w:hanging="360"/>
      </w:pPr>
    </w:lvl>
    <w:lvl w:ilvl="6" w:tplc="98F8D37A" w:tentative="1">
      <w:start w:val="1"/>
      <w:numFmt w:val="decimal"/>
      <w:lvlText w:val="%7."/>
      <w:lvlJc w:val="left"/>
      <w:pPr>
        <w:tabs>
          <w:tab w:val="num" w:pos="5040"/>
        </w:tabs>
        <w:ind w:left="5040" w:hanging="360"/>
      </w:pPr>
    </w:lvl>
    <w:lvl w:ilvl="7" w:tplc="ADBC7A38" w:tentative="1">
      <w:start w:val="1"/>
      <w:numFmt w:val="decimal"/>
      <w:lvlText w:val="%8."/>
      <w:lvlJc w:val="left"/>
      <w:pPr>
        <w:tabs>
          <w:tab w:val="num" w:pos="5760"/>
        </w:tabs>
        <w:ind w:left="5760" w:hanging="360"/>
      </w:pPr>
    </w:lvl>
    <w:lvl w:ilvl="8" w:tplc="4EE62D72" w:tentative="1">
      <w:start w:val="1"/>
      <w:numFmt w:val="decimal"/>
      <w:lvlText w:val="%9."/>
      <w:lvlJc w:val="left"/>
      <w:pPr>
        <w:tabs>
          <w:tab w:val="num" w:pos="6480"/>
        </w:tabs>
        <w:ind w:left="6480" w:hanging="360"/>
      </w:pPr>
    </w:lvl>
  </w:abstractNum>
  <w:abstractNum w:abstractNumId="20" w15:restartNumberingAfterBreak="0">
    <w:nsid w:val="61F700BD"/>
    <w:multiLevelType w:val="hybridMultilevel"/>
    <w:tmpl w:val="FBCA136E"/>
    <w:lvl w:ilvl="0" w:tplc="CF069DD4">
      <w:start w:val="3"/>
      <w:numFmt w:val="lowerLetter"/>
      <w:lvlText w:val="%1)"/>
      <w:lvlJc w:val="left"/>
      <w:pPr>
        <w:tabs>
          <w:tab w:val="num" w:pos="720"/>
        </w:tabs>
        <w:ind w:left="720" w:hanging="360"/>
      </w:pPr>
    </w:lvl>
    <w:lvl w:ilvl="1" w:tplc="5C0CAFE2" w:tentative="1">
      <w:start w:val="1"/>
      <w:numFmt w:val="lowerLetter"/>
      <w:lvlText w:val="%2)"/>
      <w:lvlJc w:val="left"/>
      <w:pPr>
        <w:tabs>
          <w:tab w:val="num" w:pos="1440"/>
        </w:tabs>
        <w:ind w:left="1440" w:hanging="360"/>
      </w:pPr>
    </w:lvl>
    <w:lvl w:ilvl="2" w:tplc="1F2C3B9C" w:tentative="1">
      <w:start w:val="1"/>
      <w:numFmt w:val="lowerLetter"/>
      <w:lvlText w:val="%3)"/>
      <w:lvlJc w:val="left"/>
      <w:pPr>
        <w:tabs>
          <w:tab w:val="num" w:pos="2160"/>
        </w:tabs>
        <w:ind w:left="2160" w:hanging="360"/>
      </w:pPr>
    </w:lvl>
    <w:lvl w:ilvl="3" w:tplc="2DD4A064" w:tentative="1">
      <w:start w:val="1"/>
      <w:numFmt w:val="lowerLetter"/>
      <w:lvlText w:val="%4)"/>
      <w:lvlJc w:val="left"/>
      <w:pPr>
        <w:tabs>
          <w:tab w:val="num" w:pos="2880"/>
        </w:tabs>
        <w:ind w:left="2880" w:hanging="360"/>
      </w:pPr>
    </w:lvl>
    <w:lvl w:ilvl="4" w:tplc="8996CA58" w:tentative="1">
      <w:start w:val="1"/>
      <w:numFmt w:val="lowerLetter"/>
      <w:lvlText w:val="%5)"/>
      <w:lvlJc w:val="left"/>
      <w:pPr>
        <w:tabs>
          <w:tab w:val="num" w:pos="3600"/>
        </w:tabs>
        <w:ind w:left="3600" w:hanging="360"/>
      </w:pPr>
    </w:lvl>
    <w:lvl w:ilvl="5" w:tplc="0F5EFB9A" w:tentative="1">
      <w:start w:val="1"/>
      <w:numFmt w:val="lowerLetter"/>
      <w:lvlText w:val="%6)"/>
      <w:lvlJc w:val="left"/>
      <w:pPr>
        <w:tabs>
          <w:tab w:val="num" w:pos="4320"/>
        </w:tabs>
        <w:ind w:left="4320" w:hanging="360"/>
      </w:pPr>
    </w:lvl>
    <w:lvl w:ilvl="6" w:tplc="DE7495E8" w:tentative="1">
      <w:start w:val="1"/>
      <w:numFmt w:val="lowerLetter"/>
      <w:lvlText w:val="%7)"/>
      <w:lvlJc w:val="left"/>
      <w:pPr>
        <w:tabs>
          <w:tab w:val="num" w:pos="5040"/>
        </w:tabs>
        <w:ind w:left="5040" w:hanging="360"/>
      </w:pPr>
    </w:lvl>
    <w:lvl w:ilvl="7" w:tplc="8C4A96AA" w:tentative="1">
      <w:start w:val="1"/>
      <w:numFmt w:val="lowerLetter"/>
      <w:lvlText w:val="%8)"/>
      <w:lvlJc w:val="left"/>
      <w:pPr>
        <w:tabs>
          <w:tab w:val="num" w:pos="5760"/>
        </w:tabs>
        <w:ind w:left="5760" w:hanging="360"/>
      </w:pPr>
    </w:lvl>
    <w:lvl w:ilvl="8" w:tplc="9272A074" w:tentative="1">
      <w:start w:val="1"/>
      <w:numFmt w:val="lowerLetter"/>
      <w:lvlText w:val="%9)"/>
      <w:lvlJc w:val="left"/>
      <w:pPr>
        <w:tabs>
          <w:tab w:val="num" w:pos="6480"/>
        </w:tabs>
        <w:ind w:left="6480" w:hanging="360"/>
      </w:pPr>
    </w:lvl>
  </w:abstractNum>
  <w:abstractNum w:abstractNumId="21" w15:restartNumberingAfterBreak="0">
    <w:nsid w:val="653C6E70"/>
    <w:multiLevelType w:val="hybridMultilevel"/>
    <w:tmpl w:val="16B2E906"/>
    <w:lvl w:ilvl="0" w:tplc="372E2F68">
      <w:start w:val="1"/>
      <w:numFmt w:val="decimal"/>
      <w:lvlText w:val="%1."/>
      <w:lvlJc w:val="left"/>
      <w:pPr>
        <w:tabs>
          <w:tab w:val="num" w:pos="720"/>
        </w:tabs>
        <w:ind w:left="720" w:hanging="360"/>
      </w:pPr>
    </w:lvl>
    <w:lvl w:ilvl="1" w:tplc="FEDA768A" w:tentative="1">
      <w:start w:val="1"/>
      <w:numFmt w:val="decimal"/>
      <w:lvlText w:val="%2."/>
      <w:lvlJc w:val="left"/>
      <w:pPr>
        <w:tabs>
          <w:tab w:val="num" w:pos="1440"/>
        </w:tabs>
        <w:ind w:left="1440" w:hanging="360"/>
      </w:pPr>
    </w:lvl>
    <w:lvl w:ilvl="2" w:tplc="1CF0AA02" w:tentative="1">
      <w:start w:val="1"/>
      <w:numFmt w:val="decimal"/>
      <w:lvlText w:val="%3."/>
      <w:lvlJc w:val="left"/>
      <w:pPr>
        <w:tabs>
          <w:tab w:val="num" w:pos="2160"/>
        </w:tabs>
        <w:ind w:left="2160" w:hanging="360"/>
      </w:pPr>
    </w:lvl>
    <w:lvl w:ilvl="3" w:tplc="7DB4D016" w:tentative="1">
      <w:start w:val="1"/>
      <w:numFmt w:val="decimal"/>
      <w:lvlText w:val="%4."/>
      <w:lvlJc w:val="left"/>
      <w:pPr>
        <w:tabs>
          <w:tab w:val="num" w:pos="2880"/>
        </w:tabs>
        <w:ind w:left="2880" w:hanging="360"/>
      </w:pPr>
    </w:lvl>
    <w:lvl w:ilvl="4" w:tplc="8E1652D8" w:tentative="1">
      <w:start w:val="1"/>
      <w:numFmt w:val="decimal"/>
      <w:lvlText w:val="%5."/>
      <w:lvlJc w:val="left"/>
      <w:pPr>
        <w:tabs>
          <w:tab w:val="num" w:pos="3600"/>
        </w:tabs>
        <w:ind w:left="3600" w:hanging="360"/>
      </w:pPr>
    </w:lvl>
    <w:lvl w:ilvl="5" w:tplc="BFF6B4C6" w:tentative="1">
      <w:start w:val="1"/>
      <w:numFmt w:val="decimal"/>
      <w:lvlText w:val="%6."/>
      <w:lvlJc w:val="left"/>
      <w:pPr>
        <w:tabs>
          <w:tab w:val="num" w:pos="4320"/>
        </w:tabs>
        <w:ind w:left="4320" w:hanging="360"/>
      </w:pPr>
    </w:lvl>
    <w:lvl w:ilvl="6" w:tplc="8F309656" w:tentative="1">
      <w:start w:val="1"/>
      <w:numFmt w:val="decimal"/>
      <w:lvlText w:val="%7."/>
      <w:lvlJc w:val="left"/>
      <w:pPr>
        <w:tabs>
          <w:tab w:val="num" w:pos="5040"/>
        </w:tabs>
        <w:ind w:left="5040" w:hanging="360"/>
      </w:pPr>
    </w:lvl>
    <w:lvl w:ilvl="7" w:tplc="D4868F7A" w:tentative="1">
      <w:start w:val="1"/>
      <w:numFmt w:val="decimal"/>
      <w:lvlText w:val="%8."/>
      <w:lvlJc w:val="left"/>
      <w:pPr>
        <w:tabs>
          <w:tab w:val="num" w:pos="5760"/>
        </w:tabs>
        <w:ind w:left="5760" w:hanging="360"/>
      </w:pPr>
    </w:lvl>
    <w:lvl w:ilvl="8" w:tplc="DBE8F2E0" w:tentative="1">
      <w:start w:val="1"/>
      <w:numFmt w:val="decimal"/>
      <w:lvlText w:val="%9."/>
      <w:lvlJc w:val="left"/>
      <w:pPr>
        <w:tabs>
          <w:tab w:val="num" w:pos="6480"/>
        </w:tabs>
        <w:ind w:left="6480" w:hanging="360"/>
      </w:pPr>
    </w:lvl>
  </w:abstractNum>
  <w:abstractNum w:abstractNumId="22"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E741B59"/>
    <w:multiLevelType w:val="hybridMultilevel"/>
    <w:tmpl w:val="CC92AA18"/>
    <w:lvl w:ilvl="0" w:tplc="0BE6D048">
      <w:start w:val="3"/>
      <w:numFmt w:val="decimal"/>
      <w:lvlText w:val="%1."/>
      <w:lvlJc w:val="left"/>
      <w:pPr>
        <w:tabs>
          <w:tab w:val="num" w:pos="720"/>
        </w:tabs>
        <w:ind w:left="720" w:hanging="360"/>
      </w:pPr>
    </w:lvl>
    <w:lvl w:ilvl="1" w:tplc="EEB40B1C" w:tentative="1">
      <w:start w:val="1"/>
      <w:numFmt w:val="decimal"/>
      <w:lvlText w:val="%2."/>
      <w:lvlJc w:val="left"/>
      <w:pPr>
        <w:tabs>
          <w:tab w:val="num" w:pos="1440"/>
        </w:tabs>
        <w:ind w:left="1440" w:hanging="360"/>
      </w:pPr>
    </w:lvl>
    <w:lvl w:ilvl="2" w:tplc="7BF28914" w:tentative="1">
      <w:start w:val="1"/>
      <w:numFmt w:val="decimal"/>
      <w:lvlText w:val="%3."/>
      <w:lvlJc w:val="left"/>
      <w:pPr>
        <w:tabs>
          <w:tab w:val="num" w:pos="2160"/>
        </w:tabs>
        <w:ind w:left="2160" w:hanging="360"/>
      </w:pPr>
    </w:lvl>
    <w:lvl w:ilvl="3" w:tplc="6B005782" w:tentative="1">
      <w:start w:val="1"/>
      <w:numFmt w:val="decimal"/>
      <w:lvlText w:val="%4."/>
      <w:lvlJc w:val="left"/>
      <w:pPr>
        <w:tabs>
          <w:tab w:val="num" w:pos="2880"/>
        </w:tabs>
        <w:ind w:left="2880" w:hanging="360"/>
      </w:pPr>
    </w:lvl>
    <w:lvl w:ilvl="4" w:tplc="A7F6089A" w:tentative="1">
      <w:start w:val="1"/>
      <w:numFmt w:val="decimal"/>
      <w:lvlText w:val="%5."/>
      <w:lvlJc w:val="left"/>
      <w:pPr>
        <w:tabs>
          <w:tab w:val="num" w:pos="3600"/>
        </w:tabs>
        <w:ind w:left="3600" w:hanging="360"/>
      </w:pPr>
    </w:lvl>
    <w:lvl w:ilvl="5" w:tplc="44EEAEE8" w:tentative="1">
      <w:start w:val="1"/>
      <w:numFmt w:val="decimal"/>
      <w:lvlText w:val="%6."/>
      <w:lvlJc w:val="left"/>
      <w:pPr>
        <w:tabs>
          <w:tab w:val="num" w:pos="4320"/>
        </w:tabs>
        <w:ind w:left="4320" w:hanging="360"/>
      </w:pPr>
    </w:lvl>
    <w:lvl w:ilvl="6" w:tplc="A67C5498" w:tentative="1">
      <w:start w:val="1"/>
      <w:numFmt w:val="decimal"/>
      <w:lvlText w:val="%7."/>
      <w:lvlJc w:val="left"/>
      <w:pPr>
        <w:tabs>
          <w:tab w:val="num" w:pos="5040"/>
        </w:tabs>
        <w:ind w:left="5040" w:hanging="360"/>
      </w:pPr>
    </w:lvl>
    <w:lvl w:ilvl="7" w:tplc="A056A7F2" w:tentative="1">
      <w:start w:val="1"/>
      <w:numFmt w:val="decimal"/>
      <w:lvlText w:val="%8."/>
      <w:lvlJc w:val="left"/>
      <w:pPr>
        <w:tabs>
          <w:tab w:val="num" w:pos="5760"/>
        </w:tabs>
        <w:ind w:left="5760" w:hanging="360"/>
      </w:pPr>
    </w:lvl>
    <w:lvl w:ilvl="8" w:tplc="58AC3A68" w:tentative="1">
      <w:start w:val="1"/>
      <w:numFmt w:val="decimal"/>
      <w:lvlText w:val="%9."/>
      <w:lvlJc w:val="left"/>
      <w:pPr>
        <w:tabs>
          <w:tab w:val="num" w:pos="6480"/>
        </w:tabs>
        <w:ind w:left="6480" w:hanging="360"/>
      </w:pPr>
    </w:lvl>
  </w:abstractNum>
  <w:abstractNum w:abstractNumId="24" w15:restartNumberingAfterBreak="0">
    <w:nsid w:val="6F991ABB"/>
    <w:multiLevelType w:val="hybridMultilevel"/>
    <w:tmpl w:val="7EF641B6"/>
    <w:lvl w:ilvl="0" w:tplc="4F524B14">
      <w:start w:val="1"/>
      <w:numFmt w:val="decimal"/>
      <w:lvlText w:val="%1."/>
      <w:lvlJc w:val="left"/>
      <w:pPr>
        <w:tabs>
          <w:tab w:val="num" w:pos="720"/>
        </w:tabs>
        <w:ind w:left="720" w:hanging="360"/>
      </w:pPr>
    </w:lvl>
    <w:lvl w:ilvl="1" w:tplc="9EA4AAD4" w:tentative="1">
      <w:start w:val="1"/>
      <w:numFmt w:val="decimal"/>
      <w:lvlText w:val="%2."/>
      <w:lvlJc w:val="left"/>
      <w:pPr>
        <w:tabs>
          <w:tab w:val="num" w:pos="1440"/>
        </w:tabs>
        <w:ind w:left="1440" w:hanging="360"/>
      </w:pPr>
    </w:lvl>
    <w:lvl w:ilvl="2" w:tplc="1B9EFF0A" w:tentative="1">
      <w:start w:val="1"/>
      <w:numFmt w:val="decimal"/>
      <w:lvlText w:val="%3."/>
      <w:lvlJc w:val="left"/>
      <w:pPr>
        <w:tabs>
          <w:tab w:val="num" w:pos="2160"/>
        </w:tabs>
        <w:ind w:left="2160" w:hanging="360"/>
      </w:pPr>
    </w:lvl>
    <w:lvl w:ilvl="3" w:tplc="DF1CC2A4" w:tentative="1">
      <w:start w:val="1"/>
      <w:numFmt w:val="decimal"/>
      <w:lvlText w:val="%4."/>
      <w:lvlJc w:val="left"/>
      <w:pPr>
        <w:tabs>
          <w:tab w:val="num" w:pos="2880"/>
        </w:tabs>
        <w:ind w:left="2880" w:hanging="360"/>
      </w:pPr>
    </w:lvl>
    <w:lvl w:ilvl="4" w:tplc="7F6265DE" w:tentative="1">
      <w:start w:val="1"/>
      <w:numFmt w:val="decimal"/>
      <w:lvlText w:val="%5."/>
      <w:lvlJc w:val="left"/>
      <w:pPr>
        <w:tabs>
          <w:tab w:val="num" w:pos="3600"/>
        </w:tabs>
        <w:ind w:left="3600" w:hanging="360"/>
      </w:pPr>
    </w:lvl>
    <w:lvl w:ilvl="5" w:tplc="6248D518" w:tentative="1">
      <w:start w:val="1"/>
      <w:numFmt w:val="decimal"/>
      <w:lvlText w:val="%6."/>
      <w:lvlJc w:val="left"/>
      <w:pPr>
        <w:tabs>
          <w:tab w:val="num" w:pos="4320"/>
        </w:tabs>
        <w:ind w:left="4320" w:hanging="360"/>
      </w:pPr>
    </w:lvl>
    <w:lvl w:ilvl="6" w:tplc="7068E0B2" w:tentative="1">
      <w:start w:val="1"/>
      <w:numFmt w:val="decimal"/>
      <w:lvlText w:val="%7."/>
      <w:lvlJc w:val="left"/>
      <w:pPr>
        <w:tabs>
          <w:tab w:val="num" w:pos="5040"/>
        </w:tabs>
        <w:ind w:left="5040" w:hanging="360"/>
      </w:pPr>
    </w:lvl>
    <w:lvl w:ilvl="7" w:tplc="A5DA468A" w:tentative="1">
      <w:start w:val="1"/>
      <w:numFmt w:val="decimal"/>
      <w:lvlText w:val="%8."/>
      <w:lvlJc w:val="left"/>
      <w:pPr>
        <w:tabs>
          <w:tab w:val="num" w:pos="5760"/>
        </w:tabs>
        <w:ind w:left="5760" w:hanging="360"/>
      </w:pPr>
    </w:lvl>
    <w:lvl w:ilvl="8" w:tplc="87E61E04" w:tentative="1">
      <w:start w:val="1"/>
      <w:numFmt w:val="decimal"/>
      <w:lvlText w:val="%9."/>
      <w:lvlJc w:val="left"/>
      <w:pPr>
        <w:tabs>
          <w:tab w:val="num" w:pos="6480"/>
        </w:tabs>
        <w:ind w:left="6480" w:hanging="360"/>
      </w:pPr>
    </w:lvl>
  </w:abstractNum>
  <w:abstractNum w:abstractNumId="25"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FA2F5C"/>
    <w:multiLevelType w:val="hybridMultilevel"/>
    <w:tmpl w:val="45B231E2"/>
    <w:lvl w:ilvl="0" w:tplc="2EF49798">
      <w:start w:val="1"/>
      <w:numFmt w:val="decimal"/>
      <w:lvlText w:val="%1."/>
      <w:lvlJc w:val="left"/>
      <w:pPr>
        <w:tabs>
          <w:tab w:val="num" w:pos="720"/>
        </w:tabs>
        <w:ind w:left="720" w:hanging="360"/>
      </w:pPr>
    </w:lvl>
    <w:lvl w:ilvl="1" w:tplc="1DA0DA6E" w:tentative="1">
      <w:start w:val="1"/>
      <w:numFmt w:val="decimal"/>
      <w:lvlText w:val="%2."/>
      <w:lvlJc w:val="left"/>
      <w:pPr>
        <w:tabs>
          <w:tab w:val="num" w:pos="1440"/>
        </w:tabs>
        <w:ind w:left="1440" w:hanging="360"/>
      </w:pPr>
    </w:lvl>
    <w:lvl w:ilvl="2" w:tplc="48AA3758" w:tentative="1">
      <w:start w:val="1"/>
      <w:numFmt w:val="decimal"/>
      <w:lvlText w:val="%3."/>
      <w:lvlJc w:val="left"/>
      <w:pPr>
        <w:tabs>
          <w:tab w:val="num" w:pos="2160"/>
        </w:tabs>
        <w:ind w:left="2160" w:hanging="360"/>
      </w:pPr>
    </w:lvl>
    <w:lvl w:ilvl="3" w:tplc="79E2514E" w:tentative="1">
      <w:start w:val="1"/>
      <w:numFmt w:val="decimal"/>
      <w:lvlText w:val="%4."/>
      <w:lvlJc w:val="left"/>
      <w:pPr>
        <w:tabs>
          <w:tab w:val="num" w:pos="2880"/>
        </w:tabs>
        <w:ind w:left="2880" w:hanging="360"/>
      </w:pPr>
    </w:lvl>
    <w:lvl w:ilvl="4" w:tplc="9502D7C2" w:tentative="1">
      <w:start w:val="1"/>
      <w:numFmt w:val="decimal"/>
      <w:lvlText w:val="%5."/>
      <w:lvlJc w:val="left"/>
      <w:pPr>
        <w:tabs>
          <w:tab w:val="num" w:pos="3600"/>
        </w:tabs>
        <w:ind w:left="3600" w:hanging="360"/>
      </w:pPr>
    </w:lvl>
    <w:lvl w:ilvl="5" w:tplc="D9C88AFE" w:tentative="1">
      <w:start w:val="1"/>
      <w:numFmt w:val="decimal"/>
      <w:lvlText w:val="%6."/>
      <w:lvlJc w:val="left"/>
      <w:pPr>
        <w:tabs>
          <w:tab w:val="num" w:pos="4320"/>
        </w:tabs>
        <w:ind w:left="4320" w:hanging="360"/>
      </w:pPr>
    </w:lvl>
    <w:lvl w:ilvl="6" w:tplc="D2C8D7EC" w:tentative="1">
      <w:start w:val="1"/>
      <w:numFmt w:val="decimal"/>
      <w:lvlText w:val="%7."/>
      <w:lvlJc w:val="left"/>
      <w:pPr>
        <w:tabs>
          <w:tab w:val="num" w:pos="5040"/>
        </w:tabs>
        <w:ind w:left="5040" w:hanging="360"/>
      </w:pPr>
    </w:lvl>
    <w:lvl w:ilvl="7" w:tplc="F5160DD6" w:tentative="1">
      <w:start w:val="1"/>
      <w:numFmt w:val="decimal"/>
      <w:lvlText w:val="%8."/>
      <w:lvlJc w:val="left"/>
      <w:pPr>
        <w:tabs>
          <w:tab w:val="num" w:pos="5760"/>
        </w:tabs>
        <w:ind w:left="5760" w:hanging="360"/>
      </w:pPr>
    </w:lvl>
    <w:lvl w:ilvl="8" w:tplc="2E468778" w:tentative="1">
      <w:start w:val="1"/>
      <w:numFmt w:val="decimal"/>
      <w:lvlText w:val="%9."/>
      <w:lvlJc w:val="left"/>
      <w:pPr>
        <w:tabs>
          <w:tab w:val="num" w:pos="6480"/>
        </w:tabs>
        <w:ind w:left="6480" w:hanging="360"/>
      </w:pPr>
    </w:lvl>
  </w:abstractNum>
  <w:abstractNum w:abstractNumId="27" w15:restartNumberingAfterBreak="0">
    <w:nsid w:val="77E55164"/>
    <w:multiLevelType w:val="hybridMultilevel"/>
    <w:tmpl w:val="51C8CA42"/>
    <w:lvl w:ilvl="0" w:tplc="FD9CDBD0">
      <w:start w:val="1"/>
      <w:numFmt w:val="bullet"/>
      <w:lvlText w:val="•"/>
      <w:lvlJc w:val="left"/>
      <w:pPr>
        <w:tabs>
          <w:tab w:val="num" w:pos="720"/>
        </w:tabs>
        <w:ind w:left="720" w:hanging="360"/>
      </w:pPr>
      <w:rPr>
        <w:rFonts w:ascii="Arial" w:hAnsi="Arial" w:hint="default"/>
      </w:rPr>
    </w:lvl>
    <w:lvl w:ilvl="1" w:tplc="53A0956C" w:tentative="1">
      <w:start w:val="1"/>
      <w:numFmt w:val="bullet"/>
      <w:lvlText w:val="•"/>
      <w:lvlJc w:val="left"/>
      <w:pPr>
        <w:tabs>
          <w:tab w:val="num" w:pos="1440"/>
        </w:tabs>
        <w:ind w:left="1440" w:hanging="360"/>
      </w:pPr>
      <w:rPr>
        <w:rFonts w:ascii="Arial" w:hAnsi="Arial" w:hint="default"/>
      </w:rPr>
    </w:lvl>
    <w:lvl w:ilvl="2" w:tplc="FBCEA952" w:tentative="1">
      <w:start w:val="1"/>
      <w:numFmt w:val="bullet"/>
      <w:lvlText w:val="•"/>
      <w:lvlJc w:val="left"/>
      <w:pPr>
        <w:tabs>
          <w:tab w:val="num" w:pos="2160"/>
        </w:tabs>
        <w:ind w:left="2160" w:hanging="360"/>
      </w:pPr>
      <w:rPr>
        <w:rFonts w:ascii="Arial" w:hAnsi="Arial" w:hint="default"/>
      </w:rPr>
    </w:lvl>
    <w:lvl w:ilvl="3" w:tplc="294A5EBA" w:tentative="1">
      <w:start w:val="1"/>
      <w:numFmt w:val="bullet"/>
      <w:lvlText w:val="•"/>
      <w:lvlJc w:val="left"/>
      <w:pPr>
        <w:tabs>
          <w:tab w:val="num" w:pos="2880"/>
        </w:tabs>
        <w:ind w:left="2880" w:hanging="360"/>
      </w:pPr>
      <w:rPr>
        <w:rFonts w:ascii="Arial" w:hAnsi="Arial" w:hint="default"/>
      </w:rPr>
    </w:lvl>
    <w:lvl w:ilvl="4" w:tplc="7688E006" w:tentative="1">
      <w:start w:val="1"/>
      <w:numFmt w:val="bullet"/>
      <w:lvlText w:val="•"/>
      <w:lvlJc w:val="left"/>
      <w:pPr>
        <w:tabs>
          <w:tab w:val="num" w:pos="3600"/>
        </w:tabs>
        <w:ind w:left="3600" w:hanging="360"/>
      </w:pPr>
      <w:rPr>
        <w:rFonts w:ascii="Arial" w:hAnsi="Arial" w:hint="default"/>
      </w:rPr>
    </w:lvl>
    <w:lvl w:ilvl="5" w:tplc="F490D30C" w:tentative="1">
      <w:start w:val="1"/>
      <w:numFmt w:val="bullet"/>
      <w:lvlText w:val="•"/>
      <w:lvlJc w:val="left"/>
      <w:pPr>
        <w:tabs>
          <w:tab w:val="num" w:pos="4320"/>
        </w:tabs>
        <w:ind w:left="4320" w:hanging="360"/>
      </w:pPr>
      <w:rPr>
        <w:rFonts w:ascii="Arial" w:hAnsi="Arial" w:hint="default"/>
      </w:rPr>
    </w:lvl>
    <w:lvl w:ilvl="6" w:tplc="29FE4C10" w:tentative="1">
      <w:start w:val="1"/>
      <w:numFmt w:val="bullet"/>
      <w:lvlText w:val="•"/>
      <w:lvlJc w:val="left"/>
      <w:pPr>
        <w:tabs>
          <w:tab w:val="num" w:pos="5040"/>
        </w:tabs>
        <w:ind w:left="5040" w:hanging="360"/>
      </w:pPr>
      <w:rPr>
        <w:rFonts w:ascii="Arial" w:hAnsi="Arial" w:hint="default"/>
      </w:rPr>
    </w:lvl>
    <w:lvl w:ilvl="7" w:tplc="624EA47A" w:tentative="1">
      <w:start w:val="1"/>
      <w:numFmt w:val="bullet"/>
      <w:lvlText w:val="•"/>
      <w:lvlJc w:val="left"/>
      <w:pPr>
        <w:tabs>
          <w:tab w:val="num" w:pos="5760"/>
        </w:tabs>
        <w:ind w:left="5760" w:hanging="360"/>
      </w:pPr>
      <w:rPr>
        <w:rFonts w:ascii="Arial" w:hAnsi="Arial" w:hint="default"/>
      </w:rPr>
    </w:lvl>
    <w:lvl w:ilvl="8" w:tplc="6316BEA8" w:tentative="1">
      <w:start w:val="1"/>
      <w:numFmt w:val="bullet"/>
      <w:lvlText w:val="•"/>
      <w:lvlJc w:val="left"/>
      <w:pPr>
        <w:tabs>
          <w:tab w:val="num" w:pos="6480"/>
        </w:tabs>
        <w:ind w:left="6480" w:hanging="360"/>
      </w:pPr>
      <w:rPr>
        <w:rFonts w:ascii="Arial" w:hAnsi="Arial" w:hint="default"/>
      </w:rPr>
    </w:lvl>
  </w:abstractNum>
  <w:num w:numId="1" w16cid:durableId="1821534376">
    <w:abstractNumId w:val="11"/>
  </w:num>
  <w:num w:numId="2" w16cid:durableId="1511604460">
    <w:abstractNumId w:val="9"/>
  </w:num>
  <w:num w:numId="3" w16cid:durableId="520826952">
    <w:abstractNumId w:val="8"/>
  </w:num>
  <w:num w:numId="4" w16cid:durableId="340355776">
    <w:abstractNumId w:val="14"/>
  </w:num>
  <w:num w:numId="5" w16cid:durableId="2134594148">
    <w:abstractNumId w:val="4"/>
  </w:num>
  <w:num w:numId="6" w16cid:durableId="953711491">
    <w:abstractNumId w:val="0"/>
  </w:num>
  <w:num w:numId="7" w16cid:durableId="96560512">
    <w:abstractNumId w:val="21"/>
  </w:num>
  <w:num w:numId="8" w16cid:durableId="1263949093">
    <w:abstractNumId w:val="10"/>
  </w:num>
  <w:num w:numId="9" w16cid:durableId="1690914649">
    <w:abstractNumId w:val="15"/>
  </w:num>
  <w:num w:numId="10" w16cid:durableId="1352487303">
    <w:abstractNumId w:val="17"/>
  </w:num>
  <w:num w:numId="11" w16cid:durableId="1259603231">
    <w:abstractNumId w:val="6"/>
  </w:num>
  <w:num w:numId="12" w16cid:durableId="826164076">
    <w:abstractNumId w:val="18"/>
  </w:num>
  <w:num w:numId="13" w16cid:durableId="1780418553">
    <w:abstractNumId w:val="27"/>
  </w:num>
  <w:num w:numId="14" w16cid:durableId="1632977863">
    <w:abstractNumId w:val="8"/>
    <w:lvlOverride w:ilvl="0">
      <w:startOverride w:val="1"/>
    </w:lvlOverride>
  </w:num>
  <w:num w:numId="15" w16cid:durableId="1491554601">
    <w:abstractNumId w:val="26"/>
  </w:num>
  <w:num w:numId="16" w16cid:durableId="1477455127">
    <w:abstractNumId w:val="1"/>
  </w:num>
  <w:num w:numId="17" w16cid:durableId="23949309">
    <w:abstractNumId w:val="5"/>
  </w:num>
  <w:num w:numId="18" w16cid:durableId="1880359438">
    <w:abstractNumId w:val="8"/>
    <w:lvlOverride w:ilvl="0">
      <w:startOverride w:val="1"/>
    </w:lvlOverride>
  </w:num>
  <w:num w:numId="19" w16cid:durableId="1229808408">
    <w:abstractNumId w:val="3"/>
  </w:num>
  <w:num w:numId="20" w16cid:durableId="1799638264">
    <w:abstractNumId w:val="2"/>
  </w:num>
  <w:num w:numId="21" w16cid:durableId="1817456482">
    <w:abstractNumId w:val="19"/>
  </w:num>
  <w:num w:numId="22" w16cid:durableId="2029327100">
    <w:abstractNumId w:val="23"/>
  </w:num>
  <w:num w:numId="23" w16cid:durableId="927420765">
    <w:abstractNumId w:val="8"/>
    <w:lvlOverride w:ilvl="0">
      <w:startOverride w:val="1"/>
    </w:lvlOverride>
  </w:num>
  <w:num w:numId="24" w16cid:durableId="1133131205">
    <w:abstractNumId w:val="13"/>
  </w:num>
  <w:num w:numId="25" w16cid:durableId="1285697371">
    <w:abstractNumId w:val="7"/>
  </w:num>
  <w:num w:numId="26" w16cid:durableId="2020036915">
    <w:abstractNumId w:val="20"/>
  </w:num>
  <w:num w:numId="27" w16cid:durableId="197743804">
    <w:abstractNumId w:val="22"/>
  </w:num>
  <w:num w:numId="28" w16cid:durableId="1716466864">
    <w:abstractNumId w:val="25"/>
  </w:num>
  <w:num w:numId="29" w16cid:durableId="233929127">
    <w:abstractNumId w:val="12"/>
  </w:num>
  <w:num w:numId="30" w16cid:durableId="80759367">
    <w:abstractNumId w:val="24"/>
  </w:num>
  <w:num w:numId="31" w16cid:durableId="928660209">
    <w:abstractNumId w:val="8"/>
    <w:lvlOverride w:ilvl="0">
      <w:startOverride w:val="1"/>
    </w:lvlOverride>
  </w:num>
  <w:num w:numId="32" w16cid:durableId="1205871132">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17B2"/>
    <w:rsid w:val="0000498D"/>
    <w:rsid w:val="00006C29"/>
    <w:rsid w:val="00010438"/>
    <w:rsid w:val="00016422"/>
    <w:rsid w:val="00020C0E"/>
    <w:rsid w:val="000224F8"/>
    <w:rsid w:val="00023BAE"/>
    <w:rsid w:val="00024208"/>
    <w:rsid w:val="0002448C"/>
    <w:rsid w:val="000244FA"/>
    <w:rsid w:val="000327BE"/>
    <w:rsid w:val="00036EB6"/>
    <w:rsid w:val="00037768"/>
    <w:rsid w:val="00041294"/>
    <w:rsid w:val="000416BD"/>
    <w:rsid w:val="00041F58"/>
    <w:rsid w:val="0004395E"/>
    <w:rsid w:val="00043BF5"/>
    <w:rsid w:val="00052CAE"/>
    <w:rsid w:val="000530E8"/>
    <w:rsid w:val="00057EEE"/>
    <w:rsid w:val="0006182C"/>
    <w:rsid w:val="00062F08"/>
    <w:rsid w:val="00067AE8"/>
    <w:rsid w:val="0007081E"/>
    <w:rsid w:val="00071477"/>
    <w:rsid w:val="00071B2A"/>
    <w:rsid w:val="00071DF7"/>
    <w:rsid w:val="000736CE"/>
    <w:rsid w:val="00073970"/>
    <w:rsid w:val="00074DAA"/>
    <w:rsid w:val="00075592"/>
    <w:rsid w:val="00076696"/>
    <w:rsid w:val="00077DAA"/>
    <w:rsid w:val="000832C5"/>
    <w:rsid w:val="00084442"/>
    <w:rsid w:val="00095FFD"/>
    <w:rsid w:val="000A01E1"/>
    <w:rsid w:val="000A0303"/>
    <w:rsid w:val="000A294C"/>
    <w:rsid w:val="000A2DD3"/>
    <w:rsid w:val="000A4BCA"/>
    <w:rsid w:val="000A76C9"/>
    <w:rsid w:val="000B04C6"/>
    <w:rsid w:val="000B0BF9"/>
    <w:rsid w:val="000B0FE6"/>
    <w:rsid w:val="000B1DDE"/>
    <w:rsid w:val="000B2987"/>
    <w:rsid w:val="000B37D7"/>
    <w:rsid w:val="000C3860"/>
    <w:rsid w:val="000C4A22"/>
    <w:rsid w:val="000C573A"/>
    <w:rsid w:val="000C6F9E"/>
    <w:rsid w:val="000C761A"/>
    <w:rsid w:val="000D28BF"/>
    <w:rsid w:val="000D36FA"/>
    <w:rsid w:val="000D5278"/>
    <w:rsid w:val="000D6C18"/>
    <w:rsid w:val="000E1100"/>
    <w:rsid w:val="000E1A94"/>
    <w:rsid w:val="000E3871"/>
    <w:rsid w:val="000E48DB"/>
    <w:rsid w:val="000E4D3D"/>
    <w:rsid w:val="000E4DB2"/>
    <w:rsid w:val="000E5AF6"/>
    <w:rsid w:val="000E5E3B"/>
    <w:rsid w:val="000E6A55"/>
    <w:rsid w:val="000E7A21"/>
    <w:rsid w:val="000F073E"/>
    <w:rsid w:val="000F0D73"/>
    <w:rsid w:val="000F0FCE"/>
    <w:rsid w:val="000F2452"/>
    <w:rsid w:val="000F3208"/>
    <w:rsid w:val="000F360E"/>
    <w:rsid w:val="000F3C2D"/>
    <w:rsid w:val="000F3E91"/>
    <w:rsid w:val="000F5E95"/>
    <w:rsid w:val="000F69D2"/>
    <w:rsid w:val="001073A9"/>
    <w:rsid w:val="001126AF"/>
    <w:rsid w:val="00114920"/>
    <w:rsid w:val="001160F6"/>
    <w:rsid w:val="00116771"/>
    <w:rsid w:val="0012083C"/>
    <w:rsid w:val="00121554"/>
    <w:rsid w:val="00121699"/>
    <w:rsid w:val="001244D0"/>
    <w:rsid w:val="001245B4"/>
    <w:rsid w:val="001246DA"/>
    <w:rsid w:val="0012694F"/>
    <w:rsid w:val="001278C5"/>
    <w:rsid w:val="00131E9D"/>
    <w:rsid w:val="00136040"/>
    <w:rsid w:val="001361E2"/>
    <w:rsid w:val="00136428"/>
    <w:rsid w:val="00136579"/>
    <w:rsid w:val="00137024"/>
    <w:rsid w:val="00141566"/>
    <w:rsid w:val="00143E56"/>
    <w:rsid w:val="00145606"/>
    <w:rsid w:val="00145746"/>
    <w:rsid w:val="00151EB8"/>
    <w:rsid w:val="00152EA1"/>
    <w:rsid w:val="001537AA"/>
    <w:rsid w:val="00155516"/>
    <w:rsid w:val="001623C3"/>
    <w:rsid w:val="00162982"/>
    <w:rsid w:val="00163AF1"/>
    <w:rsid w:val="00163E81"/>
    <w:rsid w:val="00165FBB"/>
    <w:rsid w:val="0017238A"/>
    <w:rsid w:val="001730C8"/>
    <w:rsid w:val="00176E08"/>
    <w:rsid w:val="001804C9"/>
    <w:rsid w:val="00181464"/>
    <w:rsid w:val="0018159A"/>
    <w:rsid w:val="00185AE6"/>
    <w:rsid w:val="0019142D"/>
    <w:rsid w:val="00191D12"/>
    <w:rsid w:val="00192391"/>
    <w:rsid w:val="00192757"/>
    <w:rsid w:val="00192E99"/>
    <w:rsid w:val="00194571"/>
    <w:rsid w:val="00195E25"/>
    <w:rsid w:val="001976EE"/>
    <w:rsid w:val="001A0912"/>
    <w:rsid w:val="001A294D"/>
    <w:rsid w:val="001A51D5"/>
    <w:rsid w:val="001A573E"/>
    <w:rsid w:val="001A6C8E"/>
    <w:rsid w:val="001B30ED"/>
    <w:rsid w:val="001B52D0"/>
    <w:rsid w:val="001B60C5"/>
    <w:rsid w:val="001B679C"/>
    <w:rsid w:val="001B6A5B"/>
    <w:rsid w:val="001C0F68"/>
    <w:rsid w:val="001C21E1"/>
    <w:rsid w:val="001C21F8"/>
    <w:rsid w:val="001C35CE"/>
    <w:rsid w:val="001C768E"/>
    <w:rsid w:val="001D14CD"/>
    <w:rsid w:val="001D2DFE"/>
    <w:rsid w:val="001E0C43"/>
    <w:rsid w:val="001E1A97"/>
    <w:rsid w:val="001E69D7"/>
    <w:rsid w:val="001F1C6F"/>
    <w:rsid w:val="001F1E1F"/>
    <w:rsid w:val="001F750B"/>
    <w:rsid w:val="00201166"/>
    <w:rsid w:val="00202012"/>
    <w:rsid w:val="002060DA"/>
    <w:rsid w:val="00206ED5"/>
    <w:rsid w:val="002104C7"/>
    <w:rsid w:val="00211E52"/>
    <w:rsid w:val="002153AB"/>
    <w:rsid w:val="00220CCE"/>
    <w:rsid w:val="00221997"/>
    <w:rsid w:val="00221E20"/>
    <w:rsid w:val="00223A48"/>
    <w:rsid w:val="00227120"/>
    <w:rsid w:val="00231C1C"/>
    <w:rsid w:val="0023362A"/>
    <w:rsid w:val="00233CE1"/>
    <w:rsid w:val="002347A1"/>
    <w:rsid w:val="0023635E"/>
    <w:rsid w:val="002368AC"/>
    <w:rsid w:val="002371E2"/>
    <w:rsid w:val="00237E29"/>
    <w:rsid w:val="00241DA7"/>
    <w:rsid w:val="0024350A"/>
    <w:rsid w:val="00243F9D"/>
    <w:rsid w:val="00244C9C"/>
    <w:rsid w:val="00250B53"/>
    <w:rsid w:val="002576D6"/>
    <w:rsid w:val="002619C3"/>
    <w:rsid w:val="00263C81"/>
    <w:rsid w:val="002648F3"/>
    <w:rsid w:val="00265ECD"/>
    <w:rsid w:val="00267984"/>
    <w:rsid w:val="0027066D"/>
    <w:rsid w:val="0027099B"/>
    <w:rsid w:val="00271AC3"/>
    <w:rsid w:val="0027712D"/>
    <w:rsid w:val="00277DA9"/>
    <w:rsid w:val="00277FBB"/>
    <w:rsid w:val="0028112E"/>
    <w:rsid w:val="0028369C"/>
    <w:rsid w:val="00283A2E"/>
    <w:rsid w:val="00283C70"/>
    <w:rsid w:val="00287D3E"/>
    <w:rsid w:val="002901F0"/>
    <w:rsid w:val="00295640"/>
    <w:rsid w:val="00296077"/>
    <w:rsid w:val="00297376"/>
    <w:rsid w:val="002A1750"/>
    <w:rsid w:val="002A2FA9"/>
    <w:rsid w:val="002A33C3"/>
    <w:rsid w:val="002A3956"/>
    <w:rsid w:val="002A3D0B"/>
    <w:rsid w:val="002A54DD"/>
    <w:rsid w:val="002A6E32"/>
    <w:rsid w:val="002A7C65"/>
    <w:rsid w:val="002B227B"/>
    <w:rsid w:val="002B2C3D"/>
    <w:rsid w:val="002B34A1"/>
    <w:rsid w:val="002B61A9"/>
    <w:rsid w:val="002C0732"/>
    <w:rsid w:val="002C25FD"/>
    <w:rsid w:val="002C7C7E"/>
    <w:rsid w:val="002D157F"/>
    <w:rsid w:val="002D1F7D"/>
    <w:rsid w:val="002D4F70"/>
    <w:rsid w:val="002E2282"/>
    <w:rsid w:val="002E2EF0"/>
    <w:rsid w:val="002E34E8"/>
    <w:rsid w:val="002E47CA"/>
    <w:rsid w:val="002E7534"/>
    <w:rsid w:val="002F0C9D"/>
    <w:rsid w:val="002F0CA3"/>
    <w:rsid w:val="002F19FD"/>
    <w:rsid w:val="002F29E2"/>
    <w:rsid w:val="002F4A48"/>
    <w:rsid w:val="002F7783"/>
    <w:rsid w:val="003003FE"/>
    <w:rsid w:val="0030307B"/>
    <w:rsid w:val="003031B0"/>
    <w:rsid w:val="00303335"/>
    <w:rsid w:val="003045B6"/>
    <w:rsid w:val="00304FB2"/>
    <w:rsid w:val="00305427"/>
    <w:rsid w:val="003058BA"/>
    <w:rsid w:val="003059AB"/>
    <w:rsid w:val="003071DF"/>
    <w:rsid w:val="00307D0E"/>
    <w:rsid w:val="00311041"/>
    <w:rsid w:val="00311D98"/>
    <w:rsid w:val="00313987"/>
    <w:rsid w:val="00313999"/>
    <w:rsid w:val="003163A2"/>
    <w:rsid w:val="0031727E"/>
    <w:rsid w:val="00317453"/>
    <w:rsid w:val="00321CB9"/>
    <w:rsid w:val="00322B2C"/>
    <w:rsid w:val="00323839"/>
    <w:rsid w:val="00330FD8"/>
    <w:rsid w:val="0033134D"/>
    <w:rsid w:val="00331ADB"/>
    <w:rsid w:val="00333D0A"/>
    <w:rsid w:val="00333DD2"/>
    <w:rsid w:val="003362BB"/>
    <w:rsid w:val="00337855"/>
    <w:rsid w:val="00340E07"/>
    <w:rsid w:val="00350DB9"/>
    <w:rsid w:val="00351CAD"/>
    <w:rsid w:val="003542F8"/>
    <w:rsid w:val="00354D5E"/>
    <w:rsid w:val="0035607B"/>
    <w:rsid w:val="00360A76"/>
    <w:rsid w:val="00362E81"/>
    <w:rsid w:val="00363741"/>
    <w:rsid w:val="003652B1"/>
    <w:rsid w:val="00365CC4"/>
    <w:rsid w:val="00367BCD"/>
    <w:rsid w:val="003702F2"/>
    <w:rsid w:val="003716B9"/>
    <w:rsid w:val="00373E9E"/>
    <w:rsid w:val="00375CDB"/>
    <w:rsid w:val="00376C30"/>
    <w:rsid w:val="003814E2"/>
    <w:rsid w:val="00382023"/>
    <w:rsid w:val="00382971"/>
    <w:rsid w:val="00383430"/>
    <w:rsid w:val="003836D6"/>
    <w:rsid w:val="003837D9"/>
    <w:rsid w:val="003879CF"/>
    <w:rsid w:val="00390BA1"/>
    <w:rsid w:val="003924F4"/>
    <w:rsid w:val="003926BE"/>
    <w:rsid w:val="003928EC"/>
    <w:rsid w:val="00394BAF"/>
    <w:rsid w:val="00395365"/>
    <w:rsid w:val="003975D8"/>
    <w:rsid w:val="00397B68"/>
    <w:rsid w:val="003A25EE"/>
    <w:rsid w:val="003A3A00"/>
    <w:rsid w:val="003A5E9B"/>
    <w:rsid w:val="003A70F5"/>
    <w:rsid w:val="003A7553"/>
    <w:rsid w:val="003A772A"/>
    <w:rsid w:val="003A7991"/>
    <w:rsid w:val="003B2529"/>
    <w:rsid w:val="003C0F9A"/>
    <w:rsid w:val="003C2FED"/>
    <w:rsid w:val="003C3F2E"/>
    <w:rsid w:val="003C6CAD"/>
    <w:rsid w:val="003D178A"/>
    <w:rsid w:val="003D1839"/>
    <w:rsid w:val="003D23C5"/>
    <w:rsid w:val="003D4DE9"/>
    <w:rsid w:val="003E06B3"/>
    <w:rsid w:val="003E157F"/>
    <w:rsid w:val="003E18BA"/>
    <w:rsid w:val="003E1EA9"/>
    <w:rsid w:val="003F02BF"/>
    <w:rsid w:val="003F75D7"/>
    <w:rsid w:val="00401323"/>
    <w:rsid w:val="004030CF"/>
    <w:rsid w:val="004044EA"/>
    <w:rsid w:val="00404924"/>
    <w:rsid w:val="00407E90"/>
    <w:rsid w:val="004102F1"/>
    <w:rsid w:val="0041058A"/>
    <w:rsid w:val="0041292A"/>
    <w:rsid w:val="00414B88"/>
    <w:rsid w:val="00416B29"/>
    <w:rsid w:val="00420632"/>
    <w:rsid w:val="00421A90"/>
    <w:rsid w:val="00421BC0"/>
    <w:rsid w:val="004253CE"/>
    <w:rsid w:val="00432263"/>
    <w:rsid w:val="004341A5"/>
    <w:rsid w:val="004445D6"/>
    <w:rsid w:val="0044615C"/>
    <w:rsid w:val="004465F4"/>
    <w:rsid w:val="00446EC4"/>
    <w:rsid w:val="00451DB2"/>
    <w:rsid w:val="00452BC0"/>
    <w:rsid w:val="00454D1C"/>
    <w:rsid w:val="00460107"/>
    <w:rsid w:val="004614D6"/>
    <w:rsid w:val="004620B4"/>
    <w:rsid w:val="0046389A"/>
    <w:rsid w:val="00464C0E"/>
    <w:rsid w:val="004660E7"/>
    <w:rsid w:val="00472A13"/>
    <w:rsid w:val="004736ED"/>
    <w:rsid w:val="004740F6"/>
    <w:rsid w:val="00475D2B"/>
    <w:rsid w:val="00477258"/>
    <w:rsid w:val="00481F95"/>
    <w:rsid w:val="00483BA7"/>
    <w:rsid w:val="00491F5F"/>
    <w:rsid w:val="00492AB3"/>
    <w:rsid w:val="004961CC"/>
    <w:rsid w:val="004977BD"/>
    <w:rsid w:val="004A1A27"/>
    <w:rsid w:val="004A4A6E"/>
    <w:rsid w:val="004A5143"/>
    <w:rsid w:val="004B3F7B"/>
    <w:rsid w:val="004B608B"/>
    <w:rsid w:val="004B62ED"/>
    <w:rsid w:val="004B6DC2"/>
    <w:rsid w:val="004C2DFA"/>
    <w:rsid w:val="004C471C"/>
    <w:rsid w:val="004C54E8"/>
    <w:rsid w:val="004C559D"/>
    <w:rsid w:val="004CDE32"/>
    <w:rsid w:val="004D00E3"/>
    <w:rsid w:val="004D04F5"/>
    <w:rsid w:val="004D39FF"/>
    <w:rsid w:val="004D3E32"/>
    <w:rsid w:val="004D5B56"/>
    <w:rsid w:val="004E05AE"/>
    <w:rsid w:val="004E65CE"/>
    <w:rsid w:val="004E7BFB"/>
    <w:rsid w:val="004F606E"/>
    <w:rsid w:val="004F6086"/>
    <w:rsid w:val="004F7254"/>
    <w:rsid w:val="00501B9B"/>
    <w:rsid w:val="00504BF1"/>
    <w:rsid w:val="00506240"/>
    <w:rsid w:val="00510C7A"/>
    <w:rsid w:val="00513237"/>
    <w:rsid w:val="00513D04"/>
    <w:rsid w:val="00514A6F"/>
    <w:rsid w:val="00514F4D"/>
    <w:rsid w:val="00515B14"/>
    <w:rsid w:val="00516F80"/>
    <w:rsid w:val="00517C4F"/>
    <w:rsid w:val="0052052E"/>
    <w:rsid w:val="00521FEB"/>
    <w:rsid w:val="0052749E"/>
    <w:rsid w:val="00535D52"/>
    <w:rsid w:val="0053750F"/>
    <w:rsid w:val="00540684"/>
    <w:rsid w:val="00540853"/>
    <w:rsid w:val="00547786"/>
    <w:rsid w:val="00551164"/>
    <w:rsid w:val="0055446D"/>
    <w:rsid w:val="00554B09"/>
    <w:rsid w:val="005554D2"/>
    <w:rsid w:val="00557A59"/>
    <w:rsid w:val="005620BE"/>
    <w:rsid w:val="00566837"/>
    <w:rsid w:val="005675EF"/>
    <w:rsid w:val="0056777E"/>
    <w:rsid w:val="00571916"/>
    <w:rsid w:val="00571A7E"/>
    <w:rsid w:val="00582A9D"/>
    <w:rsid w:val="00583041"/>
    <w:rsid w:val="005850D6"/>
    <w:rsid w:val="00585343"/>
    <w:rsid w:val="005866A7"/>
    <w:rsid w:val="00586C31"/>
    <w:rsid w:val="00592756"/>
    <w:rsid w:val="005933AE"/>
    <w:rsid w:val="0059343A"/>
    <w:rsid w:val="00596455"/>
    <w:rsid w:val="00596DBF"/>
    <w:rsid w:val="005A1149"/>
    <w:rsid w:val="005A2812"/>
    <w:rsid w:val="005A37CD"/>
    <w:rsid w:val="005A5294"/>
    <w:rsid w:val="005A61EA"/>
    <w:rsid w:val="005A7508"/>
    <w:rsid w:val="005A7939"/>
    <w:rsid w:val="005B3066"/>
    <w:rsid w:val="005B665A"/>
    <w:rsid w:val="005B7625"/>
    <w:rsid w:val="005C154A"/>
    <w:rsid w:val="005C265E"/>
    <w:rsid w:val="005C3F48"/>
    <w:rsid w:val="005C4496"/>
    <w:rsid w:val="005C503F"/>
    <w:rsid w:val="005C5196"/>
    <w:rsid w:val="005C5837"/>
    <w:rsid w:val="005C72BC"/>
    <w:rsid w:val="005D1047"/>
    <w:rsid w:val="005D12DF"/>
    <w:rsid w:val="005D48DD"/>
    <w:rsid w:val="005D4D21"/>
    <w:rsid w:val="005D60D3"/>
    <w:rsid w:val="005E157F"/>
    <w:rsid w:val="005E1FB8"/>
    <w:rsid w:val="005E3839"/>
    <w:rsid w:val="005E547B"/>
    <w:rsid w:val="005E5618"/>
    <w:rsid w:val="005E5944"/>
    <w:rsid w:val="005E79B8"/>
    <w:rsid w:val="005F1DF4"/>
    <w:rsid w:val="005F4431"/>
    <w:rsid w:val="005F4E1D"/>
    <w:rsid w:val="005F5CEC"/>
    <w:rsid w:val="005F5EFF"/>
    <w:rsid w:val="0060015B"/>
    <w:rsid w:val="00603108"/>
    <w:rsid w:val="0060632B"/>
    <w:rsid w:val="006069FF"/>
    <w:rsid w:val="00606BB8"/>
    <w:rsid w:val="00606CCE"/>
    <w:rsid w:val="006071BD"/>
    <w:rsid w:val="00607BF4"/>
    <w:rsid w:val="006103AC"/>
    <w:rsid w:val="00610C7B"/>
    <w:rsid w:val="00614D4B"/>
    <w:rsid w:val="00622F95"/>
    <w:rsid w:val="00624608"/>
    <w:rsid w:val="0062475F"/>
    <w:rsid w:val="00626558"/>
    <w:rsid w:val="006270D1"/>
    <w:rsid w:val="00633FC2"/>
    <w:rsid w:val="0063402C"/>
    <w:rsid w:val="006358A8"/>
    <w:rsid w:val="00635F8E"/>
    <w:rsid w:val="00637006"/>
    <w:rsid w:val="00637907"/>
    <w:rsid w:val="00642374"/>
    <w:rsid w:val="00642571"/>
    <w:rsid w:val="00642C54"/>
    <w:rsid w:val="00643DBD"/>
    <w:rsid w:val="0064761F"/>
    <w:rsid w:val="006479FE"/>
    <w:rsid w:val="00647B5E"/>
    <w:rsid w:val="00652B33"/>
    <w:rsid w:val="00654013"/>
    <w:rsid w:val="00656A28"/>
    <w:rsid w:val="0065705E"/>
    <w:rsid w:val="00657064"/>
    <w:rsid w:val="006653AD"/>
    <w:rsid w:val="00665D35"/>
    <w:rsid w:val="006715F6"/>
    <w:rsid w:val="0067252A"/>
    <w:rsid w:val="00675389"/>
    <w:rsid w:val="00675AF0"/>
    <w:rsid w:val="006762B9"/>
    <w:rsid w:val="00676532"/>
    <w:rsid w:val="006767AD"/>
    <w:rsid w:val="00677AC7"/>
    <w:rsid w:val="006820BE"/>
    <w:rsid w:val="00684DB3"/>
    <w:rsid w:val="00686F3A"/>
    <w:rsid w:val="00693537"/>
    <w:rsid w:val="006967D6"/>
    <w:rsid w:val="0069751B"/>
    <w:rsid w:val="0069795A"/>
    <w:rsid w:val="006A01DE"/>
    <w:rsid w:val="006A1802"/>
    <w:rsid w:val="006A2ABE"/>
    <w:rsid w:val="006A30B8"/>
    <w:rsid w:val="006A44F4"/>
    <w:rsid w:val="006A628A"/>
    <w:rsid w:val="006A7DC0"/>
    <w:rsid w:val="006B2731"/>
    <w:rsid w:val="006B505E"/>
    <w:rsid w:val="006C5ADE"/>
    <w:rsid w:val="006C7CCE"/>
    <w:rsid w:val="006D16FC"/>
    <w:rsid w:val="006D40D1"/>
    <w:rsid w:val="006D44CE"/>
    <w:rsid w:val="006D691A"/>
    <w:rsid w:val="006D742F"/>
    <w:rsid w:val="006D790E"/>
    <w:rsid w:val="006E3591"/>
    <w:rsid w:val="006E3B5C"/>
    <w:rsid w:val="006F036B"/>
    <w:rsid w:val="006F07CA"/>
    <w:rsid w:val="006F0C09"/>
    <w:rsid w:val="007032D0"/>
    <w:rsid w:val="007042E5"/>
    <w:rsid w:val="0070546D"/>
    <w:rsid w:val="00706837"/>
    <w:rsid w:val="007135D8"/>
    <w:rsid w:val="007160E5"/>
    <w:rsid w:val="00722220"/>
    <w:rsid w:val="0072314C"/>
    <w:rsid w:val="00727E3F"/>
    <w:rsid w:val="00730530"/>
    <w:rsid w:val="00730626"/>
    <w:rsid w:val="00732D63"/>
    <w:rsid w:val="00733201"/>
    <w:rsid w:val="00733B0C"/>
    <w:rsid w:val="007341D3"/>
    <w:rsid w:val="00734F3F"/>
    <w:rsid w:val="007359AA"/>
    <w:rsid w:val="00736153"/>
    <w:rsid w:val="00737060"/>
    <w:rsid w:val="007413AB"/>
    <w:rsid w:val="00741991"/>
    <w:rsid w:val="00742FA4"/>
    <w:rsid w:val="00744294"/>
    <w:rsid w:val="00745C8F"/>
    <w:rsid w:val="00747176"/>
    <w:rsid w:val="007532D6"/>
    <w:rsid w:val="007549F9"/>
    <w:rsid w:val="00755878"/>
    <w:rsid w:val="00756060"/>
    <w:rsid w:val="00756269"/>
    <w:rsid w:val="00756CB7"/>
    <w:rsid w:val="00761E0A"/>
    <w:rsid w:val="007623B9"/>
    <w:rsid w:val="00762B13"/>
    <w:rsid w:val="007677C8"/>
    <w:rsid w:val="00772755"/>
    <w:rsid w:val="00774D5D"/>
    <w:rsid w:val="0077676C"/>
    <w:rsid w:val="00777014"/>
    <w:rsid w:val="00777ADA"/>
    <w:rsid w:val="007805C4"/>
    <w:rsid w:val="007815B8"/>
    <w:rsid w:val="00784EF7"/>
    <w:rsid w:val="007852D7"/>
    <w:rsid w:val="0078623D"/>
    <w:rsid w:val="007923D2"/>
    <w:rsid w:val="00792D02"/>
    <w:rsid w:val="00794673"/>
    <w:rsid w:val="007956A9"/>
    <w:rsid w:val="00795F52"/>
    <w:rsid w:val="007A0566"/>
    <w:rsid w:val="007A1DB8"/>
    <w:rsid w:val="007A2177"/>
    <w:rsid w:val="007A2BF5"/>
    <w:rsid w:val="007A34E7"/>
    <w:rsid w:val="007A4681"/>
    <w:rsid w:val="007A50E9"/>
    <w:rsid w:val="007A5A05"/>
    <w:rsid w:val="007A6363"/>
    <w:rsid w:val="007A63F8"/>
    <w:rsid w:val="007B06A8"/>
    <w:rsid w:val="007B17EF"/>
    <w:rsid w:val="007B378E"/>
    <w:rsid w:val="007B6347"/>
    <w:rsid w:val="007B67FB"/>
    <w:rsid w:val="007C14F9"/>
    <w:rsid w:val="007C4CC3"/>
    <w:rsid w:val="007C4E6D"/>
    <w:rsid w:val="007C4F48"/>
    <w:rsid w:val="007D07E3"/>
    <w:rsid w:val="007D19A1"/>
    <w:rsid w:val="007D223D"/>
    <w:rsid w:val="007D24BA"/>
    <w:rsid w:val="007E0273"/>
    <w:rsid w:val="007E28FC"/>
    <w:rsid w:val="007E4C12"/>
    <w:rsid w:val="007F2AB8"/>
    <w:rsid w:val="007F6CA9"/>
    <w:rsid w:val="007F7A67"/>
    <w:rsid w:val="00806527"/>
    <w:rsid w:val="0081200C"/>
    <w:rsid w:val="00814460"/>
    <w:rsid w:val="00814610"/>
    <w:rsid w:val="00814658"/>
    <w:rsid w:val="00814733"/>
    <w:rsid w:val="008229C0"/>
    <w:rsid w:val="00823653"/>
    <w:rsid w:val="00823D31"/>
    <w:rsid w:val="008240DE"/>
    <w:rsid w:val="008246B2"/>
    <w:rsid w:val="00824C4B"/>
    <w:rsid w:val="00826B8F"/>
    <w:rsid w:val="008340C6"/>
    <w:rsid w:val="008341A2"/>
    <w:rsid w:val="00834590"/>
    <w:rsid w:val="0083518B"/>
    <w:rsid w:val="00835B9C"/>
    <w:rsid w:val="00836502"/>
    <w:rsid w:val="0083BC81"/>
    <w:rsid w:val="00842143"/>
    <w:rsid w:val="00842828"/>
    <w:rsid w:val="0084304C"/>
    <w:rsid w:val="00843EFA"/>
    <w:rsid w:val="00844C88"/>
    <w:rsid w:val="008469DA"/>
    <w:rsid w:val="00846F4A"/>
    <w:rsid w:val="008506B1"/>
    <w:rsid w:val="0085087B"/>
    <w:rsid w:val="008540CC"/>
    <w:rsid w:val="0085416A"/>
    <w:rsid w:val="00857BD1"/>
    <w:rsid w:val="00861671"/>
    <w:rsid w:val="00861F4C"/>
    <w:rsid w:val="00862A74"/>
    <w:rsid w:val="00865551"/>
    <w:rsid w:val="008663A2"/>
    <w:rsid w:val="00866726"/>
    <w:rsid w:val="00866E68"/>
    <w:rsid w:val="00873E15"/>
    <w:rsid w:val="00875152"/>
    <w:rsid w:val="00875EC0"/>
    <w:rsid w:val="0088071C"/>
    <w:rsid w:val="00883620"/>
    <w:rsid w:val="00883C49"/>
    <w:rsid w:val="008851FB"/>
    <w:rsid w:val="00885FCB"/>
    <w:rsid w:val="00886937"/>
    <w:rsid w:val="0089187A"/>
    <w:rsid w:val="00891A35"/>
    <w:rsid w:val="008931CA"/>
    <w:rsid w:val="00893CFA"/>
    <w:rsid w:val="00894163"/>
    <w:rsid w:val="00897762"/>
    <w:rsid w:val="008979B4"/>
    <w:rsid w:val="008A021B"/>
    <w:rsid w:val="008A1B0B"/>
    <w:rsid w:val="008A4301"/>
    <w:rsid w:val="008A4304"/>
    <w:rsid w:val="008A5EC6"/>
    <w:rsid w:val="008A7220"/>
    <w:rsid w:val="008A7ED2"/>
    <w:rsid w:val="008B0C59"/>
    <w:rsid w:val="008B194F"/>
    <w:rsid w:val="008B2108"/>
    <w:rsid w:val="008B27C7"/>
    <w:rsid w:val="008B2D67"/>
    <w:rsid w:val="008B3752"/>
    <w:rsid w:val="008B419D"/>
    <w:rsid w:val="008C08DA"/>
    <w:rsid w:val="008C315F"/>
    <w:rsid w:val="008C44A7"/>
    <w:rsid w:val="008C4630"/>
    <w:rsid w:val="008C4E45"/>
    <w:rsid w:val="008C619E"/>
    <w:rsid w:val="008D124B"/>
    <w:rsid w:val="008D1C0B"/>
    <w:rsid w:val="008D371D"/>
    <w:rsid w:val="008D5910"/>
    <w:rsid w:val="008D67BB"/>
    <w:rsid w:val="008D7328"/>
    <w:rsid w:val="008E09DC"/>
    <w:rsid w:val="008E5EFB"/>
    <w:rsid w:val="008E733D"/>
    <w:rsid w:val="008E7560"/>
    <w:rsid w:val="008F7093"/>
    <w:rsid w:val="00901ACA"/>
    <w:rsid w:val="0090274E"/>
    <w:rsid w:val="009114C1"/>
    <w:rsid w:val="00913E06"/>
    <w:rsid w:val="00914881"/>
    <w:rsid w:val="00914B54"/>
    <w:rsid w:val="00916644"/>
    <w:rsid w:val="009168F1"/>
    <w:rsid w:val="00917CC1"/>
    <w:rsid w:val="00921C62"/>
    <w:rsid w:val="00923353"/>
    <w:rsid w:val="00923AB5"/>
    <w:rsid w:val="00926823"/>
    <w:rsid w:val="009312F9"/>
    <w:rsid w:val="009319BF"/>
    <w:rsid w:val="00931FC0"/>
    <w:rsid w:val="0093284F"/>
    <w:rsid w:val="009341CC"/>
    <w:rsid w:val="00935C44"/>
    <w:rsid w:val="0093683A"/>
    <w:rsid w:val="00937611"/>
    <w:rsid w:val="00940AF0"/>
    <w:rsid w:val="0094604F"/>
    <w:rsid w:val="00951E44"/>
    <w:rsid w:val="00953F33"/>
    <w:rsid w:val="00954055"/>
    <w:rsid w:val="009546B1"/>
    <w:rsid w:val="00954CB8"/>
    <w:rsid w:val="00955933"/>
    <w:rsid w:val="0095618F"/>
    <w:rsid w:val="00961809"/>
    <w:rsid w:val="00962FE8"/>
    <w:rsid w:val="00964761"/>
    <w:rsid w:val="00964DBE"/>
    <w:rsid w:val="00966388"/>
    <w:rsid w:val="0096714D"/>
    <w:rsid w:val="00970FA1"/>
    <w:rsid w:val="0097107A"/>
    <w:rsid w:val="00973B0B"/>
    <w:rsid w:val="00977083"/>
    <w:rsid w:val="009817D9"/>
    <w:rsid w:val="009844A3"/>
    <w:rsid w:val="00985640"/>
    <w:rsid w:val="0098738B"/>
    <w:rsid w:val="00990609"/>
    <w:rsid w:val="00991270"/>
    <w:rsid w:val="00991DAA"/>
    <w:rsid w:val="00991EBA"/>
    <w:rsid w:val="00992ACE"/>
    <w:rsid w:val="009A1970"/>
    <w:rsid w:val="009A3723"/>
    <w:rsid w:val="009A4C3F"/>
    <w:rsid w:val="009B26E1"/>
    <w:rsid w:val="009B3F9F"/>
    <w:rsid w:val="009B6E52"/>
    <w:rsid w:val="009B7EE9"/>
    <w:rsid w:val="009C10FC"/>
    <w:rsid w:val="009C1CCA"/>
    <w:rsid w:val="009C4F4C"/>
    <w:rsid w:val="009C6E4E"/>
    <w:rsid w:val="009C75A2"/>
    <w:rsid w:val="009C7848"/>
    <w:rsid w:val="009C7E0A"/>
    <w:rsid w:val="009D057E"/>
    <w:rsid w:val="009D1733"/>
    <w:rsid w:val="009D20D1"/>
    <w:rsid w:val="009D2802"/>
    <w:rsid w:val="009D5529"/>
    <w:rsid w:val="009D6035"/>
    <w:rsid w:val="009D655E"/>
    <w:rsid w:val="009E1BD1"/>
    <w:rsid w:val="009E321F"/>
    <w:rsid w:val="009E4DF2"/>
    <w:rsid w:val="009E5474"/>
    <w:rsid w:val="009F00FE"/>
    <w:rsid w:val="009F1E12"/>
    <w:rsid w:val="009F1F15"/>
    <w:rsid w:val="00A005CB"/>
    <w:rsid w:val="00A008D8"/>
    <w:rsid w:val="00A009B3"/>
    <w:rsid w:val="00A017DD"/>
    <w:rsid w:val="00A0226F"/>
    <w:rsid w:val="00A0258F"/>
    <w:rsid w:val="00A076F8"/>
    <w:rsid w:val="00A07C3C"/>
    <w:rsid w:val="00A1108A"/>
    <w:rsid w:val="00A11332"/>
    <w:rsid w:val="00A11AB9"/>
    <w:rsid w:val="00A1311C"/>
    <w:rsid w:val="00A137DC"/>
    <w:rsid w:val="00A1430F"/>
    <w:rsid w:val="00A14643"/>
    <w:rsid w:val="00A15809"/>
    <w:rsid w:val="00A17673"/>
    <w:rsid w:val="00A17ACC"/>
    <w:rsid w:val="00A2473F"/>
    <w:rsid w:val="00A25BBD"/>
    <w:rsid w:val="00A2771D"/>
    <w:rsid w:val="00A27958"/>
    <w:rsid w:val="00A27D66"/>
    <w:rsid w:val="00A3027E"/>
    <w:rsid w:val="00A31430"/>
    <w:rsid w:val="00A3584C"/>
    <w:rsid w:val="00A35D21"/>
    <w:rsid w:val="00A36C32"/>
    <w:rsid w:val="00A378F8"/>
    <w:rsid w:val="00A408C2"/>
    <w:rsid w:val="00A41552"/>
    <w:rsid w:val="00A4369E"/>
    <w:rsid w:val="00A44653"/>
    <w:rsid w:val="00A47FF1"/>
    <w:rsid w:val="00A51189"/>
    <w:rsid w:val="00A520DD"/>
    <w:rsid w:val="00A53127"/>
    <w:rsid w:val="00A5348B"/>
    <w:rsid w:val="00A53A7A"/>
    <w:rsid w:val="00A57052"/>
    <w:rsid w:val="00A571EB"/>
    <w:rsid w:val="00A5740C"/>
    <w:rsid w:val="00A62660"/>
    <w:rsid w:val="00A63CE8"/>
    <w:rsid w:val="00A65C61"/>
    <w:rsid w:val="00A6656F"/>
    <w:rsid w:val="00A66EDD"/>
    <w:rsid w:val="00A70570"/>
    <w:rsid w:val="00A725C3"/>
    <w:rsid w:val="00A73DD2"/>
    <w:rsid w:val="00A75619"/>
    <w:rsid w:val="00A76070"/>
    <w:rsid w:val="00A77B3E"/>
    <w:rsid w:val="00A81C87"/>
    <w:rsid w:val="00A82B25"/>
    <w:rsid w:val="00A82C0B"/>
    <w:rsid w:val="00A856EE"/>
    <w:rsid w:val="00A85974"/>
    <w:rsid w:val="00A874D8"/>
    <w:rsid w:val="00A876BE"/>
    <w:rsid w:val="00A878A1"/>
    <w:rsid w:val="00A900C7"/>
    <w:rsid w:val="00A90712"/>
    <w:rsid w:val="00A90A98"/>
    <w:rsid w:val="00A90C45"/>
    <w:rsid w:val="00A926CF"/>
    <w:rsid w:val="00A926FA"/>
    <w:rsid w:val="00A92AB3"/>
    <w:rsid w:val="00A958A8"/>
    <w:rsid w:val="00A9794E"/>
    <w:rsid w:val="00AA1E82"/>
    <w:rsid w:val="00AA365E"/>
    <w:rsid w:val="00AA460E"/>
    <w:rsid w:val="00AA4C10"/>
    <w:rsid w:val="00AA7447"/>
    <w:rsid w:val="00AB2A48"/>
    <w:rsid w:val="00AB2E98"/>
    <w:rsid w:val="00AB367C"/>
    <w:rsid w:val="00AB50B6"/>
    <w:rsid w:val="00AB653C"/>
    <w:rsid w:val="00AB72ED"/>
    <w:rsid w:val="00AC34BB"/>
    <w:rsid w:val="00AC4329"/>
    <w:rsid w:val="00AC4446"/>
    <w:rsid w:val="00AC774E"/>
    <w:rsid w:val="00AD1087"/>
    <w:rsid w:val="00AD116B"/>
    <w:rsid w:val="00AD6190"/>
    <w:rsid w:val="00AE707E"/>
    <w:rsid w:val="00AE7D9D"/>
    <w:rsid w:val="00AF0C83"/>
    <w:rsid w:val="00AF359C"/>
    <w:rsid w:val="00AF52AA"/>
    <w:rsid w:val="00AF53C4"/>
    <w:rsid w:val="00AF5EEF"/>
    <w:rsid w:val="00AF606A"/>
    <w:rsid w:val="00AF62EF"/>
    <w:rsid w:val="00AF6688"/>
    <w:rsid w:val="00AF6693"/>
    <w:rsid w:val="00AF6EE6"/>
    <w:rsid w:val="00B00A48"/>
    <w:rsid w:val="00B028F8"/>
    <w:rsid w:val="00B04643"/>
    <w:rsid w:val="00B05444"/>
    <w:rsid w:val="00B06018"/>
    <w:rsid w:val="00B06034"/>
    <w:rsid w:val="00B0627D"/>
    <w:rsid w:val="00B07350"/>
    <w:rsid w:val="00B10B5B"/>
    <w:rsid w:val="00B13EF8"/>
    <w:rsid w:val="00B146E7"/>
    <w:rsid w:val="00B226A7"/>
    <w:rsid w:val="00B23F3F"/>
    <w:rsid w:val="00B243BD"/>
    <w:rsid w:val="00B262FE"/>
    <w:rsid w:val="00B32169"/>
    <w:rsid w:val="00B32259"/>
    <w:rsid w:val="00B330F8"/>
    <w:rsid w:val="00B363A5"/>
    <w:rsid w:val="00B4244A"/>
    <w:rsid w:val="00B442D9"/>
    <w:rsid w:val="00B4702C"/>
    <w:rsid w:val="00B4777D"/>
    <w:rsid w:val="00B51BA3"/>
    <w:rsid w:val="00B57568"/>
    <w:rsid w:val="00B57A46"/>
    <w:rsid w:val="00B61E38"/>
    <w:rsid w:val="00B63136"/>
    <w:rsid w:val="00B65C48"/>
    <w:rsid w:val="00B67A03"/>
    <w:rsid w:val="00B711D2"/>
    <w:rsid w:val="00B732AD"/>
    <w:rsid w:val="00B760DB"/>
    <w:rsid w:val="00B76DFC"/>
    <w:rsid w:val="00B8053C"/>
    <w:rsid w:val="00B84228"/>
    <w:rsid w:val="00B92CCB"/>
    <w:rsid w:val="00B93564"/>
    <w:rsid w:val="00B94C51"/>
    <w:rsid w:val="00BA2A54"/>
    <w:rsid w:val="00BA3269"/>
    <w:rsid w:val="00BA3824"/>
    <w:rsid w:val="00BA3FDA"/>
    <w:rsid w:val="00BA4924"/>
    <w:rsid w:val="00BA4A8E"/>
    <w:rsid w:val="00BA5432"/>
    <w:rsid w:val="00BA5F77"/>
    <w:rsid w:val="00BA743E"/>
    <w:rsid w:val="00BB2587"/>
    <w:rsid w:val="00BB61DE"/>
    <w:rsid w:val="00BB7F5B"/>
    <w:rsid w:val="00BC1ABC"/>
    <w:rsid w:val="00BC1B00"/>
    <w:rsid w:val="00BC1C74"/>
    <w:rsid w:val="00BC284E"/>
    <w:rsid w:val="00BC2CE3"/>
    <w:rsid w:val="00BC6179"/>
    <w:rsid w:val="00BC6DA4"/>
    <w:rsid w:val="00BC70F0"/>
    <w:rsid w:val="00BD04E0"/>
    <w:rsid w:val="00BD78E3"/>
    <w:rsid w:val="00BD7B4D"/>
    <w:rsid w:val="00BE26EA"/>
    <w:rsid w:val="00BE2774"/>
    <w:rsid w:val="00BE2D24"/>
    <w:rsid w:val="00BE475D"/>
    <w:rsid w:val="00BE6FE7"/>
    <w:rsid w:val="00BF183E"/>
    <w:rsid w:val="00BF2A4D"/>
    <w:rsid w:val="00BF35EF"/>
    <w:rsid w:val="00BF6EFF"/>
    <w:rsid w:val="00BF76C4"/>
    <w:rsid w:val="00BF7BFB"/>
    <w:rsid w:val="00C00775"/>
    <w:rsid w:val="00C0124D"/>
    <w:rsid w:val="00C01C44"/>
    <w:rsid w:val="00C031C8"/>
    <w:rsid w:val="00C03367"/>
    <w:rsid w:val="00C03B91"/>
    <w:rsid w:val="00C04628"/>
    <w:rsid w:val="00C111FA"/>
    <w:rsid w:val="00C113E5"/>
    <w:rsid w:val="00C126B5"/>
    <w:rsid w:val="00C142E7"/>
    <w:rsid w:val="00C16291"/>
    <w:rsid w:val="00C1703F"/>
    <w:rsid w:val="00C17D92"/>
    <w:rsid w:val="00C21692"/>
    <w:rsid w:val="00C21BAD"/>
    <w:rsid w:val="00C22859"/>
    <w:rsid w:val="00C24AF3"/>
    <w:rsid w:val="00C25488"/>
    <w:rsid w:val="00C306BF"/>
    <w:rsid w:val="00C32905"/>
    <w:rsid w:val="00C32EC5"/>
    <w:rsid w:val="00C34CDB"/>
    <w:rsid w:val="00C35862"/>
    <w:rsid w:val="00C37643"/>
    <w:rsid w:val="00C37BFA"/>
    <w:rsid w:val="00C4084F"/>
    <w:rsid w:val="00C429E5"/>
    <w:rsid w:val="00C43377"/>
    <w:rsid w:val="00C44462"/>
    <w:rsid w:val="00C453A3"/>
    <w:rsid w:val="00C4662C"/>
    <w:rsid w:val="00C46A15"/>
    <w:rsid w:val="00C50FAF"/>
    <w:rsid w:val="00C56165"/>
    <w:rsid w:val="00C56F2E"/>
    <w:rsid w:val="00C57664"/>
    <w:rsid w:val="00C60807"/>
    <w:rsid w:val="00C618E1"/>
    <w:rsid w:val="00C66DC0"/>
    <w:rsid w:val="00C67231"/>
    <w:rsid w:val="00C70EDB"/>
    <w:rsid w:val="00C71690"/>
    <w:rsid w:val="00C71DAD"/>
    <w:rsid w:val="00C74311"/>
    <w:rsid w:val="00C74AF7"/>
    <w:rsid w:val="00C76676"/>
    <w:rsid w:val="00C77139"/>
    <w:rsid w:val="00C82988"/>
    <w:rsid w:val="00C8603C"/>
    <w:rsid w:val="00C91FB7"/>
    <w:rsid w:val="00C92561"/>
    <w:rsid w:val="00C93548"/>
    <w:rsid w:val="00C941F9"/>
    <w:rsid w:val="00C95BB8"/>
    <w:rsid w:val="00CA143F"/>
    <w:rsid w:val="00CA328D"/>
    <w:rsid w:val="00CA36F5"/>
    <w:rsid w:val="00CA4C6C"/>
    <w:rsid w:val="00CB0272"/>
    <w:rsid w:val="00CB07B5"/>
    <w:rsid w:val="00CB17C2"/>
    <w:rsid w:val="00CB3076"/>
    <w:rsid w:val="00CB3B10"/>
    <w:rsid w:val="00CB58DB"/>
    <w:rsid w:val="00CB7192"/>
    <w:rsid w:val="00CC2AE2"/>
    <w:rsid w:val="00CC6455"/>
    <w:rsid w:val="00CC73A1"/>
    <w:rsid w:val="00CD02D4"/>
    <w:rsid w:val="00CD043B"/>
    <w:rsid w:val="00CD356B"/>
    <w:rsid w:val="00CD56DB"/>
    <w:rsid w:val="00CD5E3C"/>
    <w:rsid w:val="00CD693A"/>
    <w:rsid w:val="00CD7CB2"/>
    <w:rsid w:val="00CD7D6E"/>
    <w:rsid w:val="00CE19C5"/>
    <w:rsid w:val="00CE266F"/>
    <w:rsid w:val="00CE4027"/>
    <w:rsid w:val="00CE73A8"/>
    <w:rsid w:val="00CF03E3"/>
    <w:rsid w:val="00CF4167"/>
    <w:rsid w:val="00D01D3B"/>
    <w:rsid w:val="00D06BC1"/>
    <w:rsid w:val="00D10CE8"/>
    <w:rsid w:val="00D113D5"/>
    <w:rsid w:val="00D13418"/>
    <w:rsid w:val="00D135AE"/>
    <w:rsid w:val="00D152AA"/>
    <w:rsid w:val="00D16E36"/>
    <w:rsid w:val="00D204A8"/>
    <w:rsid w:val="00D214C4"/>
    <w:rsid w:val="00D244F4"/>
    <w:rsid w:val="00D274AE"/>
    <w:rsid w:val="00D307F9"/>
    <w:rsid w:val="00D34F37"/>
    <w:rsid w:val="00D358A5"/>
    <w:rsid w:val="00D3648B"/>
    <w:rsid w:val="00D40988"/>
    <w:rsid w:val="00D40FE2"/>
    <w:rsid w:val="00D42C66"/>
    <w:rsid w:val="00D43414"/>
    <w:rsid w:val="00D45919"/>
    <w:rsid w:val="00D45B65"/>
    <w:rsid w:val="00D45DC6"/>
    <w:rsid w:val="00D45E7A"/>
    <w:rsid w:val="00D46966"/>
    <w:rsid w:val="00D46F05"/>
    <w:rsid w:val="00D4718C"/>
    <w:rsid w:val="00D50624"/>
    <w:rsid w:val="00D543FA"/>
    <w:rsid w:val="00D54F5E"/>
    <w:rsid w:val="00D554BE"/>
    <w:rsid w:val="00D56907"/>
    <w:rsid w:val="00D63C36"/>
    <w:rsid w:val="00D63EA7"/>
    <w:rsid w:val="00D701FB"/>
    <w:rsid w:val="00D70BA6"/>
    <w:rsid w:val="00D721EF"/>
    <w:rsid w:val="00D7336A"/>
    <w:rsid w:val="00D74F26"/>
    <w:rsid w:val="00D81EEE"/>
    <w:rsid w:val="00D844E0"/>
    <w:rsid w:val="00D84E62"/>
    <w:rsid w:val="00D85103"/>
    <w:rsid w:val="00D9086A"/>
    <w:rsid w:val="00D9226B"/>
    <w:rsid w:val="00D9260B"/>
    <w:rsid w:val="00D93D9B"/>
    <w:rsid w:val="00D93EAB"/>
    <w:rsid w:val="00D94BD1"/>
    <w:rsid w:val="00D94D0C"/>
    <w:rsid w:val="00D97B96"/>
    <w:rsid w:val="00DA3242"/>
    <w:rsid w:val="00DA42F2"/>
    <w:rsid w:val="00DA53CB"/>
    <w:rsid w:val="00DA6FE2"/>
    <w:rsid w:val="00DB0F22"/>
    <w:rsid w:val="00DB238F"/>
    <w:rsid w:val="00DC3C9A"/>
    <w:rsid w:val="00DC4460"/>
    <w:rsid w:val="00DC50AF"/>
    <w:rsid w:val="00DC62F0"/>
    <w:rsid w:val="00DC67D8"/>
    <w:rsid w:val="00DD42BA"/>
    <w:rsid w:val="00DD6052"/>
    <w:rsid w:val="00DD7761"/>
    <w:rsid w:val="00DE045B"/>
    <w:rsid w:val="00DE169B"/>
    <w:rsid w:val="00DE26E0"/>
    <w:rsid w:val="00DE3754"/>
    <w:rsid w:val="00DE3A96"/>
    <w:rsid w:val="00DE428C"/>
    <w:rsid w:val="00DE5A5F"/>
    <w:rsid w:val="00DF07F2"/>
    <w:rsid w:val="00DF206D"/>
    <w:rsid w:val="00DF41D6"/>
    <w:rsid w:val="00DF5130"/>
    <w:rsid w:val="00DF622A"/>
    <w:rsid w:val="00E00061"/>
    <w:rsid w:val="00E001BB"/>
    <w:rsid w:val="00E022BD"/>
    <w:rsid w:val="00E02B5C"/>
    <w:rsid w:val="00E10802"/>
    <w:rsid w:val="00E11175"/>
    <w:rsid w:val="00E114D7"/>
    <w:rsid w:val="00E16082"/>
    <w:rsid w:val="00E160D3"/>
    <w:rsid w:val="00E17FD3"/>
    <w:rsid w:val="00E20DC5"/>
    <w:rsid w:val="00E2360A"/>
    <w:rsid w:val="00E244DF"/>
    <w:rsid w:val="00E24B30"/>
    <w:rsid w:val="00E254DA"/>
    <w:rsid w:val="00E25EE9"/>
    <w:rsid w:val="00E25FA6"/>
    <w:rsid w:val="00E26A18"/>
    <w:rsid w:val="00E30249"/>
    <w:rsid w:val="00E315C6"/>
    <w:rsid w:val="00E31ADE"/>
    <w:rsid w:val="00E33222"/>
    <w:rsid w:val="00E40FB5"/>
    <w:rsid w:val="00E42C41"/>
    <w:rsid w:val="00E42FEC"/>
    <w:rsid w:val="00E43520"/>
    <w:rsid w:val="00E4575A"/>
    <w:rsid w:val="00E530FC"/>
    <w:rsid w:val="00E54AF2"/>
    <w:rsid w:val="00E56245"/>
    <w:rsid w:val="00E57543"/>
    <w:rsid w:val="00E577E2"/>
    <w:rsid w:val="00E57BA0"/>
    <w:rsid w:val="00E60F92"/>
    <w:rsid w:val="00E639CF"/>
    <w:rsid w:val="00E644AB"/>
    <w:rsid w:val="00E650E6"/>
    <w:rsid w:val="00E654A3"/>
    <w:rsid w:val="00E673F5"/>
    <w:rsid w:val="00E67E47"/>
    <w:rsid w:val="00E67FEA"/>
    <w:rsid w:val="00E70CB9"/>
    <w:rsid w:val="00E73833"/>
    <w:rsid w:val="00E73F73"/>
    <w:rsid w:val="00E74355"/>
    <w:rsid w:val="00E7DD80"/>
    <w:rsid w:val="00E8061A"/>
    <w:rsid w:val="00E81B4A"/>
    <w:rsid w:val="00E81CC0"/>
    <w:rsid w:val="00E84917"/>
    <w:rsid w:val="00E849DD"/>
    <w:rsid w:val="00E869A0"/>
    <w:rsid w:val="00E87D73"/>
    <w:rsid w:val="00E9160F"/>
    <w:rsid w:val="00E91B54"/>
    <w:rsid w:val="00E931FB"/>
    <w:rsid w:val="00E93ADE"/>
    <w:rsid w:val="00E94540"/>
    <w:rsid w:val="00E95B1B"/>
    <w:rsid w:val="00EA2C21"/>
    <w:rsid w:val="00EA2C88"/>
    <w:rsid w:val="00EA452F"/>
    <w:rsid w:val="00EA67F2"/>
    <w:rsid w:val="00EA7DD3"/>
    <w:rsid w:val="00EB2D50"/>
    <w:rsid w:val="00EB3273"/>
    <w:rsid w:val="00EB547F"/>
    <w:rsid w:val="00EB57F6"/>
    <w:rsid w:val="00EC0C75"/>
    <w:rsid w:val="00EC26FB"/>
    <w:rsid w:val="00EC4F25"/>
    <w:rsid w:val="00EC5907"/>
    <w:rsid w:val="00EC7D7D"/>
    <w:rsid w:val="00ED0662"/>
    <w:rsid w:val="00ED0A49"/>
    <w:rsid w:val="00ED4194"/>
    <w:rsid w:val="00ED558F"/>
    <w:rsid w:val="00ED60F7"/>
    <w:rsid w:val="00ED641A"/>
    <w:rsid w:val="00EE06C9"/>
    <w:rsid w:val="00EE1FD4"/>
    <w:rsid w:val="00EE22CA"/>
    <w:rsid w:val="00EE4A45"/>
    <w:rsid w:val="00EE5637"/>
    <w:rsid w:val="00EE788B"/>
    <w:rsid w:val="00EE795A"/>
    <w:rsid w:val="00EF065E"/>
    <w:rsid w:val="00EF35E4"/>
    <w:rsid w:val="00EF4678"/>
    <w:rsid w:val="00EF58F7"/>
    <w:rsid w:val="00EF6B95"/>
    <w:rsid w:val="00F03083"/>
    <w:rsid w:val="00F05A03"/>
    <w:rsid w:val="00F07D3D"/>
    <w:rsid w:val="00F10B0D"/>
    <w:rsid w:val="00F11E64"/>
    <w:rsid w:val="00F15D98"/>
    <w:rsid w:val="00F21221"/>
    <w:rsid w:val="00F22352"/>
    <w:rsid w:val="00F2366D"/>
    <w:rsid w:val="00F242CA"/>
    <w:rsid w:val="00F27460"/>
    <w:rsid w:val="00F27540"/>
    <w:rsid w:val="00F35EA5"/>
    <w:rsid w:val="00F36D74"/>
    <w:rsid w:val="00F40755"/>
    <w:rsid w:val="00F44FF1"/>
    <w:rsid w:val="00F4668C"/>
    <w:rsid w:val="00F468E6"/>
    <w:rsid w:val="00F4726A"/>
    <w:rsid w:val="00F51C56"/>
    <w:rsid w:val="00F52C6C"/>
    <w:rsid w:val="00F55ACD"/>
    <w:rsid w:val="00F55F77"/>
    <w:rsid w:val="00F560F1"/>
    <w:rsid w:val="00F56489"/>
    <w:rsid w:val="00F624BE"/>
    <w:rsid w:val="00F62836"/>
    <w:rsid w:val="00F629F3"/>
    <w:rsid w:val="00F62F7B"/>
    <w:rsid w:val="00F63753"/>
    <w:rsid w:val="00F6460B"/>
    <w:rsid w:val="00F65123"/>
    <w:rsid w:val="00F67DE5"/>
    <w:rsid w:val="00F67E06"/>
    <w:rsid w:val="00F70C15"/>
    <w:rsid w:val="00F7644A"/>
    <w:rsid w:val="00F76C0B"/>
    <w:rsid w:val="00F830DE"/>
    <w:rsid w:val="00F85F97"/>
    <w:rsid w:val="00F865C4"/>
    <w:rsid w:val="00F90235"/>
    <w:rsid w:val="00F949CA"/>
    <w:rsid w:val="00F94D7A"/>
    <w:rsid w:val="00F96045"/>
    <w:rsid w:val="00F965BB"/>
    <w:rsid w:val="00FA0B57"/>
    <w:rsid w:val="00FA0D96"/>
    <w:rsid w:val="00FA2DD3"/>
    <w:rsid w:val="00FA2F44"/>
    <w:rsid w:val="00FA7F59"/>
    <w:rsid w:val="00FA7FD1"/>
    <w:rsid w:val="00FC01B1"/>
    <w:rsid w:val="00FC3517"/>
    <w:rsid w:val="00FC3EAA"/>
    <w:rsid w:val="00FC51F4"/>
    <w:rsid w:val="00FC6B9B"/>
    <w:rsid w:val="00FD5224"/>
    <w:rsid w:val="00FD69A2"/>
    <w:rsid w:val="00FE0406"/>
    <w:rsid w:val="00FE122E"/>
    <w:rsid w:val="00FE1E30"/>
    <w:rsid w:val="00FE2BE5"/>
    <w:rsid w:val="00FE4028"/>
    <w:rsid w:val="00FE4537"/>
    <w:rsid w:val="00FE45DA"/>
    <w:rsid w:val="00FE5162"/>
    <w:rsid w:val="00FE7602"/>
    <w:rsid w:val="00FE79DB"/>
    <w:rsid w:val="00FE7DDF"/>
    <w:rsid w:val="00FF04C2"/>
    <w:rsid w:val="00FF1562"/>
    <w:rsid w:val="00FF1C5A"/>
    <w:rsid w:val="00FF318C"/>
    <w:rsid w:val="00FF5377"/>
    <w:rsid w:val="00FF68E2"/>
    <w:rsid w:val="00FF6ADC"/>
    <w:rsid w:val="00FF6BC1"/>
    <w:rsid w:val="00FF7F64"/>
    <w:rsid w:val="010BEB2C"/>
    <w:rsid w:val="011DB624"/>
    <w:rsid w:val="02105380"/>
    <w:rsid w:val="02EA3157"/>
    <w:rsid w:val="039EF1CB"/>
    <w:rsid w:val="03B974E0"/>
    <w:rsid w:val="041925A1"/>
    <w:rsid w:val="044A3F1C"/>
    <w:rsid w:val="04512DC2"/>
    <w:rsid w:val="045EF128"/>
    <w:rsid w:val="04E243E0"/>
    <w:rsid w:val="052E787B"/>
    <w:rsid w:val="05308439"/>
    <w:rsid w:val="059D7893"/>
    <w:rsid w:val="05CCAAB6"/>
    <w:rsid w:val="05CDAFD1"/>
    <w:rsid w:val="05FA4BB6"/>
    <w:rsid w:val="06668C24"/>
    <w:rsid w:val="0788B527"/>
    <w:rsid w:val="07DDF98D"/>
    <w:rsid w:val="07FBCA7A"/>
    <w:rsid w:val="08654EBE"/>
    <w:rsid w:val="08755302"/>
    <w:rsid w:val="087677F3"/>
    <w:rsid w:val="0921894C"/>
    <w:rsid w:val="0942D355"/>
    <w:rsid w:val="09608D4A"/>
    <w:rsid w:val="0A5A88A0"/>
    <w:rsid w:val="0A61F4AE"/>
    <w:rsid w:val="0B05FAD0"/>
    <w:rsid w:val="0B39BBD7"/>
    <w:rsid w:val="0BD94866"/>
    <w:rsid w:val="0C63BA2A"/>
    <w:rsid w:val="0DA793DD"/>
    <w:rsid w:val="0DE02AFD"/>
    <w:rsid w:val="0E04B1E0"/>
    <w:rsid w:val="0ED9B546"/>
    <w:rsid w:val="0F2EA3D1"/>
    <w:rsid w:val="0F440DCB"/>
    <w:rsid w:val="0F7B237B"/>
    <w:rsid w:val="0FBBE7A5"/>
    <w:rsid w:val="0FE5A3C5"/>
    <w:rsid w:val="0FEB5622"/>
    <w:rsid w:val="1043E8A9"/>
    <w:rsid w:val="11CDD029"/>
    <w:rsid w:val="11D8AFB9"/>
    <w:rsid w:val="1276AFCD"/>
    <w:rsid w:val="12888721"/>
    <w:rsid w:val="12F729EA"/>
    <w:rsid w:val="138014E1"/>
    <w:rsid w:val="13E63721"/>
    <w:rsid w:val="151A8DDF"/>
    <w:rsid w:val="154F2D89"/>
    <w:rsid w:val="1582C57E"/>
    <w:rsid w:val="15D22219"/>
    <w:rsid w:val="15DFFCB9"/>
    <w:rsid w:val="1656CF45"/>
    <w:rsid w:val="16E6D020"/>
    <w:rsid w:val="1740FC63"/>
    <w:rsid w:val="17798AC3"/>
    <w:rsid w:val="185284FD"/>
    <w:rsid w:val="1855432F"/>
    <w:rsid w:val="194F50E6"/>
    <w:rsid w:val="19A50FCE"/>
    <w:rsid w:val="19EC043F"/>
    <w:rsid w:val="1B0F75EA"/>
    <w:rsid w:val="1BEB0995"/>
    <w:rsid w:val="1C02DF6A"/>
    <w:rsid w:val="1C2A3014"/>
    <w:rsid w:val="1C53C156"/>
    <w:rsid w:val="1CE28CDA"/>
    <w:rsid w:val="1D2648F3"/>
    <w:rsid w:val="1D74E381"/>
    <w:rsid w:val="1DA0CDB9"/>
    <w:rsid w:val="1E1A6F1B"/>
    <w:rsid w:val="1E637B8D"/>
    <w:rsid w:val="1E73719D"/>
    <w:rsid w:val="1EC56458"/>
    <w:rsid w:val="2004EB0A"/>
    <w:rsid w:val="20AEBA00"/>
    <w:rsid w:val="20F5178F"/>
    <w:rsid w:val="21C03DCF"/>
    <w:rsid w:val="227FE8DC"/>
    <w:rsid w:val="22E712A9"/>
    <w:rsid w:val="235BDCE0"/>
    <w:rsid w:val="237E2C2C"/>
    <w:rsid w:val="237F36BF"/>
    <w:rsid w:val="23973697"/>
    <w:rsid w:val="23C67F56"/>
    <w:rsid w:val="23EC7826"/>
    <w:rsid w:val="245597AC"/>
    <w:rsid w:val="2457E05D"/>
    <w:rsid w:val="2476D796"/>
    <w:rsid w:val="24DEA6F7"/>
    <w:rsid w:val="2502833C"/>
    <w:rsid w:val="25A8ECEC"/>
    <w:rsid w:val="26269BC4"/>
    <w:rsid w:val="26752483"/>
    <w:rsid w:val="26806AB8"/>
    <w:rsid w:val="26931B76"/>
    <w:rsid w:val="26B91543"/>
    <w:rsid w:val="26FE942E"/>
    <w:rsid w:val="271EEDDA"/>
    <w:rsid w:val="27258B56"/>
    <w:rsid w:val="27A3F951"/>
    <w:rsid w:val="27AFECDB"/>
    <w:rsid w:val="280AEC41"/>
    <w:rsid w:val="2842D926"/>
    <w:rsid w:val="2844E462"/>
    <w:rsid w:val="288E2F57"/>
    <w:rsid w:val="29F9B227"/>
    <w:rsid w:val="2AE5B659"/>
    <w:rsid w:val="2B3E0DE2"/>
    <w:rsid w:val="2C07F5CA"/>
    <w:rsid w:val="2C5DED13"/>
    <w:rsid w:val="2CE157EE"/>
    <w:rsid w:val="2CE8D1F5"/>
    <w:rsid w:val="2D20A15A"/>
    <w:rsid w:val="2D474EAD"/>
    <w:rsid w:val="2D4C851F"/>
    <w:rsid w:val="2D6E8B95"/>
    <w:rsid w:val="2D921B8C"/>
    <w:rsid w:val="2DC36817"/>
    <w:rsid w:val="2E5F313C"/>
    <w:rsid w:val="2E992778"/>
    <w:rsid w:val="2EA59E59"/>
    <w:rsid w:val="2F9F9CD7"/>
    <w:rsid w:val="2FF0B712"/>
    <w:rsid w:val="302DD69D"/>
    <w:rsid w:val="303FA613"/>
    <w:rsid w:val="3078BDBB"/>
    <w:rsid w:val="30D654EB"/>
    <w:rsid w:val="30F673A1"/>
    <w:rsid w:val="31307393"/>
    <w:rsid w:val="31D8E4E1"/>
    <w:rsid w:val="32CC5F3A"/>
    <w:rsid w:val="332AC05B"/>
    <w:rsid w:val="3406CFC6"/>
    <w:rsid w:val="3426275B"/>
    <w:rsid w:val="344C9E83"/>
    <w:rsid w:val="34814270"/>
    <w:rsid w:val="34DCCAA4"/>
    <w:rsid w:val="3530B85B"/>
    <w:rsid w:val="3589AC69"/>
    <w:rsid w:val="35DC8063"/>
    <w:rsid w:val="365C2A4C"/>
    <w:rsid w:val="36ACF782"/>
    <w:rsid w:val="36BEF47B"/>
    <w:rsid w:val="36F8E8D7"/>
    <w:rsid w:val="37186C1E"/>
    <w:rsid w:val="37E50160"/>
    <w:rsid w:val="386E2511"/>
    <w:rsid w:val="39B37709"/>
    <w:rsid w:val="39BB9EC5"/>
    <w:rsid w:val="39E2C4AA"/>
    <w:rsid w:val="3A2ED484"/>
    <w:rsid w:val="3B5BDBAE"/>
    <w:rsid w:val="3BD1968D"/>
    <w:rsid w:val="3BEE5ADA"/>
    <w:rsid w:val="3BFD91A0"/>
    <w:rsid w:val="3C34A72B"/>
    <w:rsid w:val="3D5CCBCE"/>
    <w:rsid w:val="3D9A05EA"/>
    <w:rsid w:val="3DE1A86D"/>
    <w:rsid w:val="3E70E6D4"/>
    <w:rsid w:val="3EE2BE8E"/>
    <w:rsid w:val="3EE3CF8D"/>
    <w:rsid w:val="3FBC7F0F"/>
    <w:rsid w:val="4052BE9C"/>
    <w:rsid w:val="4106785A"/>
    <w:rsid w:val="41C0A663"/>
    <w:rsid w:val="41FEAC88"/>
    <w:rsid w:val="42F09FBA"/>
    <w:rsid w:val="43025EF6"/>
    <w:rsid w:val="43951E36"/>
    <w:rsid w:val="43AEC942"/>
    <w:rsid w:val="4410DF66"/>
    <w:rsid w:val="441ECC27"/>
    <w:rsid w:val="447434F9"/>
    <w:rsid w:val="45EC7FB2"/>
    <w:rsid w:val="4645BC09"/>
    <w:rsid w:val="468F27DF"/>
    <w:rsid w:val="469A6A84"/>
    <w:rsid w:val="46AD4BAA"/>
    <w:rsid w:val="46DB7215"/>
    <w:rsid w:val="47C9B468"/>
    <w:rsid w:val="481194C1"/>
    <w:rsid w:val="48A9B4C6"/>
    <w:rsid w:val="48AEA7AA"/>
    <w:rsid w:val="495F6EAF"/>
    <w:rsid w:val="499F3B0C"/>
    <w:rsid w:val="49E736AC"/>
    <w:rsid w:val="4A614B06"/>
    <w:rsid w:val="4B42A969"/>
    <w:rsid w:val="4CF5136C"/>
    <w:rsid w:val="4D233473"/>
    <w:rsid w:val="4DC8BBD8"/>
    <w:rsid w:val="4E033C76"/>
    <w:rsid w:val="4E24D428"/>
    <w:rsid w:val="4E5757EE"/>
    <w:rsid w:val="4F06D37E"/>
    <w:rsid w:val="4FB65FBF"/>
    <w:rsid w:val="4FBC385D"/>
    <w:rsid w:val="51279924"/>
    <w:rsid w:val="51431392"/>
    <w:rsid w:val="520DB61B"/>
    <w:rsid w:val="5232D8D7"/>
    <w:rsid w:val="527F4928"/>
    <w:rsid w:val="52C80EBA"/>
    <w:rsid w:val="52CBC6A1"/>
    <w:rsid w:val="52D3777E"/>
    <w:rsid w:val="52E9643D"/>
    <w:rsid w:val="52F7CA91"/>
    <w:rsid w:val="54035946"/>
    <w:rsid w:val="5438AAF1"/>
    <w:rsid w:val="545FC6F7"/>
    <w:rsid w:val="548C4885"/>
    <w:rsid w:val="54F5582B"/>
    <w:rsid w:val="55049B0B"/>
    <w:rsid w:val="55B923FA"/>
    <w:rsid w:val="55D3D9FF"/>
    <w:rsid w:val="563FACE5"/>
    <w:rsid w:val="5712708A"/>
    <w:rsid w:val="572F4A6E"/>
    <w:rsid w:val="573DA53A"/>
    <w:rsid w:val="576566D7"/>
    <w:rsid w:val="58E2384A"/>
    <w:rsid w:val="5952D35D"/>
    <w:rsid w:val="599711D8"/>
    <w:rsid w:val="59F89547"/>
    <w:rsid w:val="5A0315BD"/>
    <w:rsid w:val="5A04C65A"/>
    <w:rsid w:val="5B06541A"/>
    <w:rsid w:val="5B0862CE"/>
    <w:rsid w:val="5B1CE974"/>
    <w:rsid w:val="5B293F58"/>
    <w:rsid w:val="5BA7709E"/>
    <w:rsid w:val="5BAA30B8"/>
    <w:rsid w:val="5C25D628"/>
    <w:rsid w:val="5C334ACF"/>
    <w:rsid w:val="5CD8E1E2"/>
    <w:rsid w:val="5D6936E4"/>
    <w:rsid w:val="5DF4E9C0"/>
    <w:rsid w:val="5E007089"/>
    <w:rsid w:val="5E072B5E"/>
    <w:rsid w:val="5E50DBEE"/>
    <w:rsid w:val="5FE49426"/>
    <w:rsid w:val="60A58900"/>
    <w:rsid w:val="60E82896"/>
    <w:rsid w:val="6248DD67"/>
    <w:rsid w:val="62BE663D"/>
    <w:rsid w:val="630E5AD0"/>
    <w:rsid w:val="634760AF"/>
    <w:rsid w:val="63507C53"/>
    <w:rsid w:val="63F6BC7C"/>
    <w:rsid w:val="646D6F20"/>
    <w:rsid w:val="65561F9A"/>
    <w:rsid w:val="659AAA5F"/>
    <w:rsid w:val="660F7717"/>
    <w:rsid w:val="661940D8"/>
    <w:rsid w:val="67179153"/>
    <w:rsid w:val="672E60A6"/>
    <w:rsid w:val="676C94F5"/>
    <w:rsid w:val="6835762B"/>
    <w:rsid w:val="68A32765"/>
    <w:rsid w:val="6952B536"/>
    <w:rsid w:val="6969FD9C"/>
    <w:rsid w:val="6A0AC071"/>
    <w:rsid w:val="6A9CF8D0"/>
    <w:rsid w:val="6AA6589E"/>
    <w:rsid w:val="6AF4CE0F"/>
    <w:rsid w:val="6AFDB5C6"/>
    <w:rsid w:val="6B140708"/>
    <w:rsid w:val="6B39B899"/>
    <w:rsid w:val="6B51DB34"/>
    <w:rsid w:val="6B54857C"/>
    <w:rsid w:val="6B6C19D9"/>
    <w:rsid w:val="6C518BA3"/>
    <w:rsid w:val="6CC0CEF7"/>
    <w:rsid w:val="6CD9D13F"/>
    <w:rsid w:val="6D8BB092"/>
    <w:rsid w:val="6DC3BD02"/>
    <w:rsid w:val="6E45A873"/>
    <w:rsid w:val="6F1DA971"/>
    <w:rsid w:val="6F27FBFF"/>
    <w:rsid w:val="6F52B402"/>
    <w:rsid w:val="6F559284"/>
    <w:rsid w:val="6F76BC5C"/>
    <w:rsid w:val="6FDEB7D3"/>
    <w:rsid w:val="70379128"/>
    <w:rsid w:val="709BD89D"/>
    <w:rsid w:val="70A674B8"/>
    <w:rsid w:val="70CF06AD"/>
    <w:rsid w:val="70E3D5FD"/>
    <w:rsid w:val="70FB667B"/>
    <w:rsid w:val="71065E06"/>
    <w:rsid w:val="7159F78E"/>
    <w:rsid w:val="717781BF"/>
    <w:rsid w:val="71CC8332"/>
    <w:rsid w:val="725B07E0"/>
    <w:rsid w:val="72A50B76"/>
    <w:rsid w:val="72D49892"/>
    <w:rsid w:val="73810F38"/>
    <w:rsid w:val="73A17B71"/>
    <w:rsid w:val="73D5EDE5"/>
    <w:rsid w:val="746D20F8"/>
    <w:rsid w:val="748DE021"/>
    <w:rsid w:val="7492CD16"/>
    <w:rsid w:val="76245A04"/>
    <w:rsid w:val="7694D1B1"/>
    <w:rsid w:val="775EC12F"/>
    <w:rsid w:val="77B97FBE"/>
    <w:rsid w:val="77C4E2CC"/>
    <w:rsid w:val="797B079C"/>
    <w:rsid w:val="797D8F32"/>
    <w:rsid w:val="79C87FD3"/>
    <w:rsid w:val="7B4024D0"/>
    <w:rsid w:val="7B79B8D9"/>
    <w:rsid w:val="7C433745"/>
    <w:rsid w:val="7C4B83EF"/>
    <w:rsid w:val="7C566B0A"/>
    <w:rsid w:val="7CC572F6"/>
    <w:rsid w:val="7D2F4211"/>
    <w:rsid w:val="7D7F2A29"/>
    <w:rsid w:val="7D8B1B2E"/>
    <w:rsid w:val="7DE76D1A"/>
    <w:rsid w:val="7E2DF4B9"/>
    <w:rsid w:val="7E9CC95B"/>
    <w:rsid w:val="7F03087F"/>
    <w:rsid w:val="7F260F97"/>
    <w:rsid w:val="7F9CAF67"/>
    <w:rsid w:val="7FBDCD38"/>
    <w:rsid w:val="7FEBA5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B6D57164-E222-4A57-ABA7-8AC28880B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B05444"/>
    <w:pPr>
      <w:spacing w:line="259" w:lineRule="auto"/>
      <w:jc w:val="left"/>
      <w:outlineLvl w:val="9"/>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6D790E"/>
    <w:pPr>
      <w:numPr>
        <w:numId w:val="6"/>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autoRedefine/>
    <w:qFormat/>
    <w:rsid w:val="00B05444"/>
    <w:pPr>
      <w:tabs>
        <w:tab w:val="left" w:pos="8505"/>
      </w:tabs>
      <w:spacing w:after="240" w:line="259" w:lineRule="auto"/>
      <w:contextualSpacing/>
      <w:jc w:val="left"/>
    </w:pPr>
    <w:rPr>
      <w:rFonts w:ascii="Century Gothic" w:hAnsi="Century Gothic"/>
      <w:b/>
      <w:bCs/>
      <w:color w:val="6D0C41"/>
      <w:sz w:val="36"/>
      <w:szCs w:val="36"/>
    </w:rPr>
  </w:style>
  <w:style w:type="paragraph" w:customStyle="1" w:styleId="RSCH2">
    <w:name w:val="RSC H2"/>
    <w:basedOn w:val="Normal"/>
    <w:autoRedefine/>
    <w:qFormat/>
    <w:rsid w:val="00E9160F"/>
    <w:pPr>
      <w:tabs>
        <w:tab w:val="left" w:pos="426"/>
      </w:tabs>
      <w:spacing w:before="300" w:after="160" w:line="259" w:lineRule="auto"/>
      <w:jc w:val="left"/>
      <w:outlineLvl w:val="1"/>
    </w:pPr>
    <w:rPr>
      <w:rFonts w:ascii="Century Gothic" w:hAnsi="Century Gothic"/>
      <w:b/>
      <w:bCs/>
      <w:color w:val="6D0C41"/>
      <w:sz w:val="28"/>
      <w:szCs w:val="22"/>
    </w:rPr>
  </w:style>
  <w:style w:type="paragraph" w:customStyle="1" w:styleId="RSCH3">
    <w:name w:val="RSC H3"/>
    <w:basedOn w:val="RSCBasictext"/>
    <w:autoRedefine/>
    <w:qFormat/>
    <w:rsid w:val="00A076F8"/>
    <w:pPr>
      <w:spacing w:before="300"/>
      <w:outlineLvl w:val="2"/>
    </w:pPr>
    <w:rPr>
      <w:b/>
      <w:bCs/>
      <w:color w:val="6D0C41"/>
    </w:rPr>
  </w:style>
  <w:style w:type="paragraph" w:customStyle="1" w:styleId="RSCLearningobjectives">
    <w:name w:val="RSC Learning objectives"/>
    <w:basedOn w:val="Normal"/>
    <w:qFormat/>
    <w:rsid w:val="00B05444"/>
    <w:pPr>
      <w:numPr>
        <w:numId w:val="1"/>
      </w:numPr>
      <w:spacing w:after="0" w:line="360" w:lineRule="auto"/>
      <w:contextualSpacing/>
      <w:outlineLvl w:val="9"/>
    </w:pPr>
    <w:rPr>
      <w:rFonts w:ascii="Century Gothic" w:hAnsi="Century Gothic"/>
      <w:sz w:val="22"/>
    </w:rPr>
  </w:style>
  <w:style w:type="paragraph" w:customStyle="1" w:styleId="RSCletteredlist">
    <w:name w:val="RSC lettered list"/>
    <w:basedOn w:val="Normal"/>
    <w:qFormat/>
    <w:rsid w:val="00401323"/>
    <w:pPr>
      <w:numPr>
        <w:numId w:val="2"/>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autoRedefine/>
    <w:qFormat/>
    <w:rsid w:val="00733201"/>
    <w:pPr>
      <w:tabs>
        <w:tab w:val="left" w:pos="8789"/>
      </w:tabs>
      <w:spacing w:after="240" w:line="259" w:lineRule="auto"/>
      <w:jc w:val="right"/>
    </w:pPr>
    <w:rPr>
      <w:rFonts w:ascii="Century Gothic" w:hAnsi="Century Gothic"/>
      <w:b/>
      <w:color w:val="6D0C41"/>
      <w:sz w:val="18"/>
      <w:szCs w:val="22"/>
    </w:rPr>
  </w:style>
  <w:style w:type="paragraph" w:customStyle="1" w:styleId="RSCnumberedlist">
    <w:name w:val="RSC numbered list"/>
    <w:basedOn w:val="Normal"/>
    <w:qFormat/>
    <w:rsid w:val="00A076F8"/>
    <w:pPr>
      <w:numPr>
        <w:numId w:val="3"/>
      </w:numPr>
      <w:tabs>
        <w:tab w:val="center" w:pos="426"/>
        <w:tab w:val="center" w:pos="851"/>
      </w:tabs>
      <w:ind w:left="357" w:hanging="357"/>
      <w:contextualSpacing/>
      <w:jc w:val="left"/>
      <w:outlineLvl w:val="9"/>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4"/>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BE475D"/>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5"/>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FF1C5A"/>
    <w:rPr>
      <w:sz w:val="16"/>
      <w:szCs w:val="16"/>
    </w:rPr>
  </w:style>
  <w:style w:type="paragraph" w:styleId="CommentText0">
    <w:name w:val="annotation text"/>
    <w:basedOn w:val="Normal"/>
    <w:link w:val="CommentTextChar"/>
    <w:uiPriority w:val="99"/>
    <w:unhideWhenUsed/>
    <w:rsid w:val="00FF1C5A"/>
    <w:pPr>
      <w:spacing w:line="240" w:lineRule="auto"/>
    </w:pPr>
  </w:style>
  <w:style w:type="character" w:customStyle="1" w:styleId="CommentTextChar">
    <w:name w:val="Comment Text Char"/>
    <w:basedOn w:val="DefaultParagraphFont"/>
    <w:link w:val="CommentText0"/>
    <w:uiPriority w:val="99"/>
    <w:rsid w:val="00FF1C5A"/>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FF1C5A"/>
    <w:rPr>
      <w:b/>
      <w:bCs/>
    </w:rPr>
  </w:style>
  <w:style w:type="character" w:customStyle="1" w:styleId="CommentSubjectChar">
    <w:name w:val="Comment Subject Char"/>
    <w:basedOn w:val="CommentTextChar"/>
    <w:link w:val="CommentSubject"/>
    <w:uiPriority w:val="99"/>
    <w:semiHidden/>
    <w:rsid w:val="00FF1C5A"/>
    <w:rPr>
      <w:rFonts w:ascii="Arial" w:hAnsi="Arial" w:cs="Arial"/>
      <w:b/>
      <w:bCs/>
      <w:sz w:val="20"/>
      <w:szCs w:val="20"/>
      <w:lang w:eastAsia="zh-CN"/>
    </w:rPr>
  </w:style>
  <w:style w:type="paragraph" w:styleId="ListParagraph">
    <w:name w:val="List Paragraph"/>
    <w:basedOn w:val="Normal"/>
    <w:uiPriority w:val="34"/>
    <w:qFormat/>
    <w:rsid w:val="00B76DFC"/>
    <w:pPr>
      <w:ind w:left="720"/>
      <w:contextualSpacing/>
    </w:pPr>
  </w:style>
  <w:style w:type="paragraph" w:styleId="Revision">
    <w:name w:val="Revision"/>
    <w:hidden/>
    <w:uiPriority w:val="99"/>
    <w:semiHidden/>
    <w:rsid w:val="00730530"/>
    <w:pPr>
      <w:spacing w:after="0" w:line="240" w:lineRule="auto"/>
    </w:pPr>
    <w:rPr>
      <w:rFonts w:ascii="Arial" w:hAnsi="Arial" w:cs="Arial"/>
      <w:sz w:val="20"/>
      <w:szCs w:val="20"/>
      <w:lang w:eastAsia="zh-CN"/>
    </w:rPr>
  </w:style>
  <w:style w:type="character" w:styleId="Mention">
    <w:name w:val="Mention"/>
    <w:basedOn w:val="DefaultParagraphFont"/>
    <w:uiPriority w:val="99"/>
    <w:unhideWhenUsed/>
    <w:rsid w:val="005A7939"/>
    <w:rPr>
      <w:color w:val="2B579A"/>
      <w:shd w:val="clear" w:color="auto" w:fill="E1DFDD"/>
    </w:rPr>
  </w:style>
  <w:style w:type="character" w:styleId="PlaceholderText">
    <w:name w:val="Placeholder Text"/>
    <w:basedOn w:val="DefaultParagraphFont"/>
    <w:uiPriority w:val="99"/>
    <w:semiHidden/>
    <w:rsid w:val="00FE760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51329">
      <w:marLeft w:val="0"/>
      <w:marRight w:val="0"/>
      <w:marTop w:val="0"/>
      <w:marBottom w:val="0"/>
      <w:divBdr>
        <w:top w:val="none" w:sz="0" w:space="0" w:color="auto"/>
        <w:left w:val="none" w:sz="0" w:space="0" w:color="auto"/>
        <w:bottom w:val="none" w:sz="0" w:space="0" w:color="auto"/>
        <w:right w:val="none" w:sz="0" w:space="0" w:color="auto"/>
      </w:divBdr>
    </w:div>
    <w:div w:id="262618751">
      <w:marLeft w:val="0"/>
      <w:marRight w:val="0"/>
      <w:marTop w:val="0"/>
      <w:marBottom w:val="0"/>
      <w:divBdr>
        <w:top w:val="none" w:sz="0" w:space="0" w:color="auto"/>
        <w:left w:val="none" w:sz="0" w:space="0" w:color="auto"/>
        <w:bottom w:val="none" w:sz="0" w:space="0" w:color="auto"/>
        <w:right w:val="none" w:sz="0" w:space="0" w:color="auto"/>
      </w:divBdr>
    </w:div>
    <w:div w:id="386104142">
      <w:bodyDiv w:val="1"/>
      <w:marLeft w:val="0"/>
      <w:marRight w:val="0"/>
      <w:marTop w:val="0"/>
      <w:marBottom w:val="0"/>
      <w:divBdr>
        <w:top w:val="none" w:sz="0" w:space="0" w:color="auto"/>
        <w:left w:val="none" w:sz="0" w:space="0" w:color="auto"/>
        <w:bottom w:val="none" w:sz="0" w:space="0" w:color="auto"/>
        <w:right w:val="none" w:sz="0" w:space="0" w:color="auto"/>
      </w:divBdr>
      <w:divsChild>
        <w:div w:id="1005740484">
          <w:marLeft w:val="0"/>
          <w:marRight w:val="0"/>
          <w:marTop w:val="0"/>
          <w:marBottom w:val="0"/>
          <w:divBdr>
            <w:top w:val="none" w:sz="0" w:space="0" w:color="auto"/>
            <w:left w:val="none" w:sz="0" w:space="0" w:color="auto"/>
            <w:bottom w:val="none" w:sz="0" w:space="0" w:color="auto"/>
            <w:right w:val="none" w:sz="0" w:space="0" w:color="auto"/>
          </w:divBdr>
        </w:div>
        <w:div w:id="1180461564">
          <w:marLeft w:val="0"/>
          <w:marRight w:val="0"/>
          <w:marTop w:val="0"/>
          <w:marBottom w:val="0"/>
          <w:divBdr>
            <w:top w:val="none" w:sz="0" w:space="0" w:color="auto"/>
            <w:left w:val="none" w:sz="0" w:space="0" w:color="auto"/>
            <w:bottom w:val="none" w:sz="0" w:space="0" w:color="auto"/>
            <w:right w:val="none" w:sz="0" w:space="0" w:color="auto"/>
          </w:divBdr>
        </w:div>
      </w:divsChild>
    </w:div>
    <w:div w:id="413209899">
      <w:bodyDiv w:val="1"/>
      <w:marLeft w:val="0"/>
      <w:marRight w:val="0"/>
      <w:marTop w:val="0"/>
      <w:marBottom w:val="0"/>
      <w:divBdr>
        <w:top w:val="none" w:sz="0" w:space="0" w:color="auto"/>
        <w:left w:val="none" w:sz="0" w:space="0" w:color="auto"/>
        <w:bottom w:val="none" w:sz="0" w:space="0" w:color="auto"/>
        <w:right w:val="none" w:sz="0" w:space="0" w:color="auto"/>
      </w:divBdr>
    </w:div>
    <w:div w:id="482628888">
      <w:bodyDiv w:val="1"/>
      <w:marLeft w:val="0"/>
      <w:marRight w:val="0"/>
      <w:marTop w:val="0"/>
      <w:marBottom w:val="0"/>
      <w:divBdr>
        <w:top w:val="none" w:sz="0" w:space="0" w:color="auto"/>
        <w:left w:val="none" w:sz="0" w:space="0" w:color="auto"/>
        <w:bottom w:val="none" w:sz="0" w:space="0" w:color="auto"/>
        <w:right w:val="none" w:sz="0" w:space="0" w:color="auto"/>
      </w:divBdr>
    </w:div>
    <w:div w:id="559361364">
      <w:bodyDiv w:val="1"/>
      <w:marLeft w:val="0"/>
      <w:marRight w:val="0"/>
      <w:marTop w:val="0"/>
      <w:marBottom w:val="0"/>
      <w:divBdr>
        <w:top w:val="none" w:sz="0" w:space="0" w:color="auto"/>
        <w:left w:val="none" w:sz="0" w:space="0" w:color="auto"/>
        <w:bottom w:val="none" w:sz="0" w:space="0" w:color="auto"/>
        <w:right w:val="none" w:sz="0" w:space="0" w:color="auto"/>
      </w:divBdr>
      <w:divsChild>
        <w:div w:id="235748330">
          <w:marLeft w:val="0"/>
          <w:marRight w:val="0"/>
          <w:marTop w:val="0"/>
          <w:marBottom w:val="0"/>
          <w:divBdr>
            <w:top w:val="none" w:sz="0" w:space="0" w:color="auto"/>
            <w:left w:val="none" w:sz="0" w:space="0" w:color="auto"/>
            <w:bottom w:val="none" w:sz="0" w:space="0" w:color="auto"/>
            <w:right w:val="none" w:sz="0" w:space="0" w:color="auto"/>
          </w:divBdr>
        </w:div>
        <w:div w:id="1115908190">
          <w:marLeft w:val="0"/>
          <w:marRight w:val="0"/>
          <w:marTop w:val="0"/>
          <w:marBottom w:val="0"/>
          <w:divBdr>
            <w:top w:val="none" w:sz="0" w:space="0" w:color="auto"/>
            <w:left w:val="none" w:sz="0" w:space="0" w:color="auto"/>
            <w:bottom w:val="none" w:sz="0" w:space="0" w:color="auto"/>
            <w:right w:val="none" w:sz="0" w:space="0" w:color="auto"/>
          </w:divBdr>
        </w:div>
      </w:divsChild>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719481314">
      <w:bodyDiv w:val="1"/>
      <w:marLeft w:val="0"/>
      <w:marRight w:val="0"/>
      <w:marTop w:val="0"/>
      <w:marBottom w:val="0"/>
      <w:divBdr>
        <w:top w:val="none" w:sz="0" w:space="0" w:color="auto"/>
        <w:left w:val="none" w:sz="0" w:space="0" w:color="auto"/>
        <w:bottom w:val="none" w:sz="0" w:space="0" w:color="auto"/>
        <w:right w:val="none" w:sz="0" w:space="0" w:color="auto"/>
      </w:divBdr>
      <w:divsChild>
        <w:div w:id="302006420">
          <w:marLeft w:val="0"/>
          <w:marRight w:val="0"/>
          <w:marTop w:val="0"/>
          <w:marBottom w:val="0"/>
          <w:divBdr>
            <w:top w:val="none" w:sz="0" w:space="0" w:color="auto"/>
            <w:left w:val="none" w:sz="0" w:space="0" w:color="auto"/>
            <w:bottom w:val="none" w:sz="0" w:space="0" w:color="auto"/>
            <w:right w:val="none" w:sz="0" w:space="0" w:color="auto"/>
          </w:divBdr>
        </w:div>
        <w:div w:id="431702711">
          <w:marLeft w:val="0"/>
          <w:marRight w:val="0"/>
          <w:marTop w:val="0"/>
          <w:marBottom w:val="0"/>
          <w:divBdr>
            <w:top w:val="none" w:sz="0" w:space="0" w:color="auto"/>
            <w:left w:val="none" w:sz="0" w:space="0" w:color="auto"/>
            <w:bottom w:val="none" w:sz="0" w:space="0" w:color="auto"/>
            <w:right w:val="none" w:sz="0" w:space="0" w:color="auto"/>
          </w:divBdr>
        </w:div>
        <w:div w:id="598950509">
          <w:marLeft w:val="0"/>
          <w:marRight w:val="0"/>
          <w:marTop w:val="0"/>
          <w:marBottom w:val="0"/>
          <w:divBdr>
            <w:top w:val="none" w:sz="0" w:space="0" w:color="auto"/>
            <w:left w:val="none" w:sz="0" w:space="0" w:color="auto"/>
            <w:bottom w:val="none" w:sz="0" w:space="0" w:color="auto"/>
            <w:right w:val="none" w:sz="0" w:space="0" w:color="auto"/>
          </w:divBdr>
        </w:div>
        <w:div w:id="896479957">
          <w:marLeft w:val="0"/>
          <w:marRight w:val="0"/>
          <w:marTop w:val="0"/>
          <w:marBottom w:val="0"/>
          <w:divBdr>
            <w:top w:val="none" w:sz="0" w:space="0" w:color="auto"/>
            <w:left w:val="none" w:sz="0" w:space="0" w:color="auto"/>
            <w:bottom w:val="none" w:sz="0" w:space="0" w:color="auto"/>
            <w:right w:val="none" w:sz="0" w:space="0" w:color="auto"/>
          </w:divBdr>
        </w:div>
        <w:div w:id="1391999664">
          <w:marLeft w:val="0"/>
          <w:marRight w:val="0"/>
          <w:marTop w:val="0"/>
          <w:marBottom w:val="0"/>
          <w:divBdr>
            <w:top w:val="none" w:sz="0" w:space="0" w:color="auto"/>
            <w:left w:val="none" w:sz="0" w:space="0" w:color="auto"/>
            <w:bottom w:val="none" w:sz="0" w:space="0" w:color="auto"/>
            <w:right w:val="none" w:sz="0" w:space="0" w:color="auto"/>
          </w:divBdr>
        </w:div>
        <w:div w:id="1455252098">
          <w:marLeft w:val="0"/>
          <w:marRight w:val="0"/>
          <w:marTop w:val="0"/>
          <w:marBottom w:val="0"/>
          <w:divBdr>
            <w:top w:val="none" w:sz="0" w:space="0" w:color="auto"/>
            <w:left w:val="none" w:sz="0" w:space="0" w:color="auto"/>
            <w:bottom w:val="none" w:sz="0" w:space="0" w:color="auto"/>
            <w:right w:val="none" w:sz="0" w:space="0" w:color="auto"/>
          </w:divBdr>
        </w:div>
        <w:div w:id="1988581695">
          <w:marLeft w:val="0"/>
          <w:marRight w:val="0"/>
          <w:marTop w:val="0"/>
          <w:marBottom w:val="0"/>
          <w:divBdr>
            <w:top w:val="none" w:sz="0" w:space="0" w:color="auto"/>
            <w:left w:val="none" w:sz="0" w:space="0" w:color="auto"/>
            <w:bottom w:val="none" w:sz="0" w:space="0" w:color="auto"/>
            <w:right w:val="none" w:sz="0" w:space="0" w:color="auto"/>
          </w:divBdr>
        </w:div>
        <w:div w:id="1991325499">
          <w:marLeft w:val="0"/>
          <w:marRight w:val="0"/>
          <w:marTop w:val="0"/>
          <w:marBottom w:val="0"/>
          <w:divBdr>
            <w:top w:val="none" w:sz="0" w:space="0" w:color="auto"/>
            <w:left w:val="none" w:sz="0" w:space="0" w:color="auto"/>
            <w:bottom w:val="none" w:sz="0" w:space="0" w:color="auto"/>
            <w:right w:val="none" w:sz="0" w:space="0" w:color="auto"/>
          </w:divBdr>
        </w:div>
        <w:div w:id="2004115625">
          <w:marLeft w:val="0"/>
          <w:marRight w:val="0"/>
          <w:marTop w:val="0"/>
          <w:marBottom w:val="0"/>
          <w:divBdr>
            <w:top w:val="none" w:sz="0" w:space="0" w:color="auto"/>
            <w:left w:val="none" w:sz="0" w:space="0" w:color="auto"/>
            <w:bottom w:val="none" w:sz="0" w:space="0" w:color="auto"/>
            <w:right w:val="none" w:sz="0" w:space="0" w:color="auto"/>
          </w:divBdr>
        </w:div>
        <w:div w:id="2087417469">
          <w:marLeft w:val="0"/>
          <w:marRight w:val="0"/>
          <w:marTop w:val="0"/>
          <w:marBottom w:val="0"/>
          <w:divBdr>
            <w:top w:val="none" w:sz="0" w:space="0" w:color="auto"/>
            <w:left w:val="none" w:sz="0" w:space="0" w:color="auto"/>
            <w:bottom w:val="none" w:sz="0" w:space="0" w:color="auto"/>
            <w:right w:val="none" w:sz="0" w:space="0" w:color="auto"/>
          </w:divBdr>
        </w:div>
      </w:divsChild>
    </w:div>
    <w:div w:id="779616370">
      <w:bodyDiv w:val="1"/>
      <w:marLeft w:val="0"/>
      <w:marRight w:val="0"/>
      <w:marTop w:val="0"/>
      <w:marBottom w:val="0"/>
      <w:divBdr>
        <w:top w:val="none" w:sz="0" w:space="0" w:color="auto"/>
        <w:left w:val="none" w:sz="0" w:space="0" w:color="auto"/>
        <w:bottom w:val="none" w:sz="0" w:space="0" w:color="auto"/>
        <w:right w:val="none" w:sz="0" w:space="0" w:color="auto"/>
      </w:divBdr>
    </w:div>
    <w:div w:id="1217011558">
      <w:bodyDiv w:val="1"/>
      <w:marLeft w:val="0"/>
      <w:marRight w:val="0"/>
      <w:marTop w:val="0"/>
      <w:marBottom w:val="0"/>
      <w:divBdr>
        <w:top w:val="none" w:sz="0" w:space="0" w:color="auto"/>
        <w:left w:val="none" w:sz="0" w:space="0" w:color="auto"/>
        <w:bottom w:val="none" w:sz="0" w:space="0" w:color="auto"/>
        <w:right w:val="none" w:sz="0" w:space="0" w:color="auto"/>
      </w:divBdr>
    </w:div>
    <w:div w:id="1316059775">
      <w:bodyDiv w:val="1"/>
      <w:marLeft w:val="0"/>
      <w:marRight w:val="0"/>
      <w:marTop w:val="0"/>
      <w:marBottom w:val="0"/>
      <w:divBdr>
        <w:top w:val="none" w:sz="0" w:space="0" w:color="auto"/>
        <w:left w:val="none" w:sz="0" w:space="0" w:color="auto"/>
        <w:bottom w:val="none" w:sz="0" w:space="0" w:color="auto"/>
        <w:right w:val="none" w:sz="0" w:space="0" w:color="auto"/>
      </w:divBdr>
      <w:divsChild>
        <w:div w:id="729040045">
          <w:marLeft w:val="0"/>
          <w:marRight w:val="0"/>
          <w:marTop w:val="0"/>
          <w:marBottom w:val="0"/>
          <w:divBdr>
            <w:top w:val="none" w:sz="0" w:space="0" w:color="auto"/>
            <w:left w:val="none" w:sz="0" w:space="0" w:color="auto"/>
            <w:bottom w:val="none" w:sz="0" w:space="0" w:color="auto"/>
            <w:right w:val="none" w:sz="0" w:space="0" w:color="auto"/>
          </w:divBdr>
        </w:div>
        <w:div w:id="1883705880">
          <w:marLeft w:val="0"/>
          <w:marRight w:val="0"/>
          <w:marTop w:val="0"/>
          <w:marBottom w:val="0"/>
          <w:divBdr>
            <w:top w:val="none" w:sz="0" w:space="0" w:color="auto"/>
            <w:left w:val="none" w:sz="0" w:space="0" w:color="auto"/>
            <w:bottom w:val="none" w:sz="0" w:space="0" w:color="auto"/>
            <w:right w:val="none" w:sz="0" w:space="0" w:color="auto"/>
          </w:divBdr>
        </w:div>
      </w:divsChild>
    </w:div>
    <w:div w:id="1347294067">
      <w:bodyDiv w:val="1"/>
      <w:marLeft w:val="0"/>
      <w:marRight w:val="0"/>
      <w:marTop w:val="0"/>
      <w:marBottom w:val="0"/>
      <w:divBdr>
        <w:top w:val="none" w:sz="0" w:space="0" w:color="auto"/>
        <w:left w:val="none" w:sz="0" w:space="0" w:color="auto"/>
        <w:bottom w:val="none" w:sz="0" w:space="0" w:color="auto"/>
        <w:right w:val="none" w:sz="0" w:space="0" w:color="auto"/>
      </w:divBdr>
      <w:divsChild>
        <w:div w:id="205333455">
          <w:marLeft w:val="0"/>
          <w:marRight w:val="0"/>
          <w:marTop w:val="0"/>
          <w:marBottom w:val="0"/>
          <w:divBdr>
            <w:top w:val="none" w:sz="0" w:space="0" w:color="auto"/>
            <w:left w:val="none" w:sz="0" w:space="0" w:color="auto"/>
            <w:bottom w:val="none" w:sz="0" w:space="0" w:color="auto"/>
            <w:right w:val="none" w:sz="0" w:space="0" w:color="auto"/>
          </w:divBdr>
        </w:div>
        <w:div w:id="234055655">
          <w:marLeft w:val="0"/>
          <w:marRight w:val="0"/>
          <w:marTop w:val="0"/>
          <w:marBottom w:val="0"/>
          <w:divBdr>
            <w:top w:val="none" w:sz="0" w:space="0" w:color="auto"/>
            <w:left w:val="none" w:sz="0" w:space="0" w:color="auto"/>
            <w:bottom w:val="none" w:sz="0" w:space="0" w:color="auto"/>
            <w:right w:val="none" w:sz="0" w:space="0" w:color="auto"/>
          </w:divBdr>
        </w:div>
        <w:div w:id="617184273">
          <w:marLeft w:val="0"/>
          <w:marRight w:val="0"/>
          <w:marTop w:val="0"/>
          <w:marBottom w:val="0"/>
          <w:divBdr>
            <w:top w:val="none" w:sz="0" w:space="0" w:color="auto"/>
            <w:left w:val="none" w:sz="0" w:space="0" w:color="auto"/>
            <w:bottom w:val="none" w:sz="0" w:space="0" w:color="auto"/>
            <w:right w:val="none" w:sz="0" w:space="0" w:color="auto"/>
          </w:divBdr>
        </w:div>
        <w:div w:id="675039443">
          <w:marLeft w:val="0"/>
          <w:marRight w:val="0"/>
          <w:marTop w:val="0"/>
          <w:marBottom w:val="0"/>
          <w:divBdr>
            <w:top w:val="none" w:sz="0" w:space="0" w:color="auto"/>
            <w:left w:val="none" w:sz="0" w:space="0" w:color="auto"/>
            <w:bottom w:val="none" w:sz="0" w:space="0" w:color="auto"/>
            <w:right w:val="none" w:sz="0" w:space="0" w:color="auto"/>
          </w:divBdr>
        </w:div>
        <w:div w:id="982082309">
          <w:marLeft w:val="0"/>
          <w:marRight w:val="0"/>
          <w:marTop w:val="0"/>
          <w:marBottom w:val="0"/>
          <w:divBdr>
            <w:top w:val="none" w:sz="0" w:space="0" w:color="auto"/>
            <w:left w:val="none" w:sz="0" w:space="0" w:color="auto"/>
            <w:bottom w:val="none" w:sz="0" w:space="0" w:color="auto"/>
            <w:right w:val="none" w:sz="0" w:space="0" w:color="auto"/>
          </w:divBdr>
        </w:div>
        <w:div w:id="1300182207">
          <w:marLeft w:val="0"/>
          <w:marRight w:val="0"/>
          <w:marTop w:val="0"/>
          <w:marBottom w:val="0"/>
          <w:divBdr>
            <w:top w:val="none" w:sz="0" w:space="0" w:color="auto"/>
            <w:left w:val="none" w:sz="0" w:space="0" w:color="auto"/>
            <w:bottom w:val="none" w:sz="0" w:space="0" w:color="auto"/>
            <w:right w:val="none" w:sz="0" w:space="0" w:color="auto"/>
          </w:divBdr>
        </w:div>
        <w:div w:id="1391878084">
          <w:marLeft w:val="0"/>
          <w:marRight w:val="0"/>
          <w:marTop w:val="0"/>
          <w:marBottom w:val="0"/>
          <w:divBdr>
            <w:top w:val="none" w:sz="0" w:space="0" w:color="auto"/>
            <w:left w:val="none" w:sz="0" w:space="0" w:color="auto"/>
            <w:bottom w:val="none" w:sz="0" w:space="0" w:color="auto"/>
            <w:right w:val="none" w:sz="0" w:space="0" w:color="auto"/>
          </w:divBdr>
        </w:div>
        <w:div w:id="1457069596">
          <w:marLeft w:val="0"/>
          <w:marRight w:val="0"/>
          <w:marTop w:val="0"/>
          <w:marBottom w:val="0"/>
          <w:divBdr>
            <w:top w:val="none" w:sz="0" w:space="0" w:color="auto"/>
            <w:left w:val="none" w:sz="0" w:space="0" w:color="auto"/>
            <w:bottom w:val="none" w:sz="0" w:space="0" w:color="auto"/>
            <w:right w:val="none" w:sz="0" w:space="0" w:color="auto"/>
          </w:divBdr>
        </w:div>
        <w:div w:id="1506482264">
          <w:marLeft w:val="0"/>
          <w:marRight w:val="0"/>
          <w:marTop w:val="0"/>
          <w:marBottom w:val="0"/>
          <w:divBdr>
            <w:top w:val="none" w:sz="0" w:space="0" w:color="auto"/>
            <w:left w:val="none" w:sz="0" w:space="0" w:color="auto"/>
            <w:bottom w:val="none" w:sz="0" w:space="0" w:color="auto"/>
            <w:right w:val="none" w:sz="0" w:space="0" w:color="auto"/>
          </w:divBdr>
        </w:div>
        <w:div w:id="1786801522">
          <w:marLeft w:val="0"/>
          <w:marRight w:val="0"/>
          <w:marTop w:val="0"/>
          <w:marBottom w:val="0"/>
          <w:divBdr>
            <w:top w:val="none" w:sz="0" w:space="0" w:color="auto"/>
            <w:left w:val="none" w:sz="0" w:space="0" w:color="auto"/>
            <w:bottom w:val="none" w:sz="0" w:space="0" w:color="auto"/>
            <w:right w:val="none" w:sz="0" w:space="0" w:color="auto"/>
          </w:divBdr>
        </w:div>
      </w:divsChild>
    </w:div>
    <w:div w:id="1541479824">
      <w:bodyDiv w:val="1"/>
      <w:marLeft w:val="0"/>
      <w:marRight w:val="0"/>
      <w:marTop w:val="0"/>
      <w:marBottom w:val="0"/>
      <w:divBdr>
        <w:top w:val="none" w:sz="0" w:space="0" w:color="auto"/>
        <w:left w:val="none" w:sz="0" w:space="0" w:color="auto"/>
        <w:bottom w:val="none" w:sz="0" w:space="0" w:color="auto"/>
        <w:right w:val="none" w:sz="0" w:space="0" w:color="auto"/>
      </w:divBdr>
    </w:div>
    <w:div w:id="1683169158">
      <w:bodyDiv w:val="1"/>
      <w:marLeft w:val="0"/>
      <w:marRight w:val="0"/>
      <w:marTop w:val="0"/>
      <w:marBottom w:val="0"/>
      <w:divBdr>
        <w:top w:val="none" w:sz="0" w:space="0" w:color="auto"/>
        <w:left w:val="none" w:sz="0" w:space="0" w:color="auto"/>
        <w:bottom w:val="none" w:sz="0" w:space="0" w:color="auto"/>
        <w:right w:val="none" w:sz="0" w:space="0" w:color="auto"/>
      </w:divBdr>
    </w:div>
    <w:div w:id="1718894617">
      <w:bodyDiv w:val="1"/>
      <w:marLeft w:val="0"/>
      <w:marRight w:val="0"/>
      <w:marTop w:val="0"/>
      <w:marBottom w:val="0"/>
      <w:divBdr>
        <w:top w:val="none" w:sz="0" w:space="0" w:color="auto"/>
        <w:left w:val="none" w:sz="0" w:space="0" w:color="auto"/>
        <w:bottom w:val="none" w:sz="0" w:space="0" w:color="auto"/>
        <w:right w:val="none" w:sz="0" w:space="0" w:color="auto"/>
      </w:divBdr>
      <w:divsChild>
        <w:div w:id="898595044">
          <w:marLeft w:val="0"/>
          <w:marRight w:val="0"/>
          <w:marTop w:val="0"/>
          <w:marBottom w:val="0"/>
          <w:divBdr>
            <w:top w:val="none" w:sz="0" w:space="0" w:color="auto"/>
            <w:left w:val="none" w:sz="0" w:space="0" w:color="auto"/>
            <w:bottom w:val="none" w:sz="0" w:space="0" w:color="auto"/>
            <w:right w:val="none" w:sz="0" w:space="0" w:color="auto"/>
          </w:divBdr>
        </w:div>
        <w:div w:id="1753507171">
          <w:marLeft w:val="0"/>
          <w:marRight w:val="0"/>
          <w:marTop w:val="0"/>
          <w:marBottom w:val="0"/>
          <w:divBdr>
            <w:top w:val="none" w:sz="0" w:space="0" w:color="auto"/>
            <w:left w:val="none" w:sz="0" w:space="0" w:color="auto"/>
            <w:bottom w:val="none" w:sz="0" w:space="0" w:color="auto"/>
            <w:right w:val="none" w:sz="0" w:space="0" w:color="auto"/>
          </w:divBdr>
        </w:div>
      </w:divsChild>
    </w:div>
    <w:div w:id="1721443422">
      <w:bodyDiv w:val="1"/>
      <w:marLeft w:val="0"/>
      <w:marRight w:val="0"/>
      <w:marTop w:val="0"/>
      <w:marBottom w:val="0"/>
      <w:divBdr>
        <w:top w:val="none" w:sz="0" w:space="0" w:color="auto"/>
        <w:left w:val="none" w:sz="0" w:space="0" w:color="auto"/>
        <w:bottom w:val="none" w:sz="0" w:space="0" w:color="auto"/>
        <w:right w:val="none" w:sz="0" w:space="0" w:color="auto"/>
      </w:divBdr>
      <w:divsChild>
        <w:div w:id="1120342190">
          <w:marLeft w:val="0"/>
          <w:marRight w:val="0"/>
          <w:marTop w:val="0"/>
          <w:marBottom w:val="240"/>
          <w:divBdr>
            <w:top w:val="single" w:sz="6" w:space="18" w:color="54585A"/>
            <w:left w:val="none" w:sz="0" w:space="0" w:color="auto"/>
            <w:bottom w:val="none" w:sz="0" w:space="0" w:color="auto"/>
            <w:right w:val="none" w:sz="0" w:space="0" w:color="auto"/>
          </w:divBdr>
          <w:divsChild>
            <w:div w:id="447772198">
              <w:marLeft w:val="0"/>
              <w:marRight w:val="0"/>
              <w:marTop w:val="0"/>
              <w:marBottom w:val="0"/>
              <w:divBdr>
                <w:top w:val="none" w:sz="0" w:space="0" w:color="auto"/>
                <w:left w:val="none" w:sz="0" w:space="0" w:color="auto"/>
                <w:bottom w:val="none" w:sz="0" w:space="0" w:color="auto"/>
                <w:right w:val="none" w:sz="0" w:space="0" w:color="auto"/>
              </w:divBdr>
              <w:divsChild>
                <w:div w:id="1651669338">
                  <w:marLeft w:val="0"/>
                  <w:marRight w:val="0"/>
                  <w:marTop w:val="0"/>
                  <w:marBottom w:val="0"/>
                  <w:divBdr>
                    <w:top w:val="none" w:sz="0" w:space="0" w:color="auto"/>
                    <w:left w:val="none" w:sz="0" w:space="0" w:color="auto"/>
                    <w:bottom w:val="none" w:sz="0" w:space="0" w:color="auto"/>
                    <w:right w:val="none" w:sz="0" w:space="0" w:color="auto"/>
                  </w:divBdr>
                  <w:divsChild>
                    <w:div w:id="1759398950">
                      <w:marLeft w:val="0"/>
                      <w:marRight w:val="0"/>
                      <w:marTop w:val="0"/>
                      <w:marBottom w:val="0"/>
                      <w:divBdr>
                        <w:top w:val="none" w:sz="0" w:space="0" w:color="auto"/>
                        <w:left w:val="none" w:sz="0" w:space="0" w:color="auto"/>
                        <w:bottom w:val="none" w:sz="0" w:space="0" w:color="auto"/>
                        <w:right w:val="none" w:sz="0" w:space="0" w:color="auto"/>
                      </w:divBdr>
                    </w:div>
                    <w:div w:id="2717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279273">
      <w:bodyDiv w:val="1"/>
      <w:marLeft w:val="0"/>
      <w:marRight w:val="0"/>
      <w:marTop w:val="0"/>
      <w:marBottom w:val="0"/>
      <w:divBdr>
        <w:top w:val="none" w:sz="0" w:space="0" w:color="auto"/>
        <w:left w:val="none" w:sz="0" w:space="0" w:color="auto"/>
        <w:bottom w:val="none" w:sz="0" w:space="0" w:color="auto"/>
        <w:right w:val="none" w:sz="0" w:space="0" w:color="auto"/>
      </w:divBdr>
    </w:div>
    <w:div w:id="2096126146">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rsc.li/4zsNyho" TargetMode="Externa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s://rsc.li/4wypuqq"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41ezG"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s://rsc.li/4gbEt3p"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 Id="rId4" Type="http://schemas.openxmlformats.org/officeDocument/2006/relationships/hyperlink" Target="https://rsc.li/4wqEo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Props1.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2.xml><?xml version="1.0" encoding="utf-8"?>
<ds:datastoreItem xmlns:ds="http://schemas.openxmlformats.org/officeDocument/2006/customXml" ds:itemID="{08A13B42-9402-43FA-AC28-DCDA8EC4EE12}">
  <ds:schemaRefs>
    <ds:schemaRef ds:uri="http://schemas.microsoft.com/sharepoint/v3/contenttype/forms"/>
  </ds:schemaRefs>
</ds:datastoreItem>
</file>

<file path=customXml/itemProps3.xml><?xml version="1.0" encoding="utf-8"?>
<ds:datastoreItem xmlns:ds="http://schemas.openxmlformats.org/officeDocument/2006/customXml" ds:itemID="{7A0D9DFF-8AC5-42D1-BE2D-22C84FB0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FE050F-9C3A-4922-BF55-C30F8D78287A}">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Template>
  <TotalTime>1036</TotalTime>
  <Pages>14</Pages>
  <Words>4592</Words>
  <Characters>26180</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Teacher-led presentation algebra and equations</vt:lpstr>
    </vt:vector>
  </TitlesOfParts>
  <Manager/>
  <Company>Royal Society Of Chemistry</Company>
  <LinksUpToDate>false</LinksUpToDate>
  <CharactersWithSpaces>30711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Teacher-led presentation algebra and equations stage 2 teacher notes</dc:title>
  <dc:subject/>
  <dc:creator>Royal Society Of Chemistry</dc:creator>
  <cp:keywords>Algebra; equations; chemical equations; maths; math skills for chemistry; maths skills</cp:keywords>
  <dc:description>From https://rsc.li/4wqEoip, lesson slides also available, plus linked short activities and learner worksheet</dc:description>
  <cp:lastModifiedBy>Hannah Griffiths</cp:lastModifiedBy>
  <cp:revision>76</cp:revision>
  <dcterms:created xsi:type="dcterms:W3CDTF">2026-09-14T16:07:00Z</dcterms:created>
  <dcterms:modified xsi:type="dcterms:W3CDTF">2026-09-15T15:47:00Z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Directorate_x002f_Team_x002f_Function">
    <vt:lpwstr/>
  </property>
  <property fmtid="{D5CDD505-2E9C-101B-9397-08002B2CF9AE}" pid="8" name="Project_x002f_Product">
    <vt:lpwstr/>
  </property>
  <property fmtid="{D5CDD505-2E9C-101B-9397-08002B2CF9AE}" pid="9" name="Project/Product">
    <vt:lpwstr/>
  </property>
  <property fmtid="{D5CDD505-2E9C-101B-9397-08002B2CF9AE}" pid="10" name="Platform/Software">
    <vt:lpwstr/>
  </property>
  <property fmtid="{D5CDD505-2E9C-101B-9397-08002B2CF9AE}" pid="11" name="Document Type">
    <vt:lpwstr/>
  </property>
  <property fmtid="{D5CDD505-2E9C-101B-9397-08002B2CF9AE}" pid="12" name="Directorate/Team/Func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