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0ADCBCD1" w:rsidR="00A5740C" w:rsidRDefault="005E2A05" w:rsidP="008A4301">
      <w:pPr>
        <w:pStyle w:val="RSCH1"/>
      </w:pPr>
      <w:r>
        <w:t>Creating graphs</w:t>
      </w:r>
    </w:p>
    <w:p w14:paraId="43B51E1E" w14:textId="77777777" w:rsidR="00DA65C2" w:rsidRPr="00417D39" w:rsidRDefault="00DA65C2" w:rsidP="00DA65C2">
      <w:pPr>
        <w:pStyle w:val="RSCBasictext"/>
        <w:outlineLvl w:val="9"/>
      </w:pPr>
      <w:r w:rsidRPr="00417D39">
        <w:t xml:space="preserve">This </w:t>
      </w:r>
      <w:r>
        <w:t>learner worksheet</w:t>
      </w:r>
      <w:r w:rsidRPr="00417D39">
        <w:t xml:space="preserve"> forms part of the Maths skills for chemistry resources series which can be viewed at: </w:t>
      </w:r>
      <w:hyperlink r:id="rId11" w:history="1">
        <w:r w:rsidRPr="00341D9C">
          <w:rPr>
            <w:rFonts w:eastAsia="Times New Roman"/>
            <w:color w:val="6D0C41"/>
            <w:u w:val="single"/>
            <w:lang w:eastAsia="en-GB"/>
          </w:rPr>
          <w:t>rsc.li/4A41ezG</w:t>
        </w:r>
      </w:hyperlink>
      <w:r>
        <w:t>.</w:t>
      </w:r>
      <w:r w:rsidRPr="00417D39">
        <w:t xml:space="preserve"> The resource series covers math</w:t>
      </w:r>
      <w:r>
        <w:t>s</w:t>
      </w:r>
      <w:r w:rsidRPr="00417D39">
        <w:t xml:space="preserve"> skill</w:t>
      </w:r>
      <w:r>
        <w:t xml:space="preserve">s </w:t>
      </w:r>
      <w:r w:rsidRPr="00417D39">
        <w:t xml:space="preserve">which are fundamental </w:t>
      </w:r>
      <w:r>
        <w:t xml:space="preserve">to </w:t>
      </w:r>
      <w:r w:rsidRPr="00417D39">
        <w:t>chemistry teaching:</w:t>
      </w:r>
    </w:p>
    <w:p w14:paraId="16514A94" w14:textId="77777777" w:rsidR="00DA65C2" w:rsidRDefault="00DA65C2" w:rsidP="006312E6">
      <w:pPr>
        <w:pStyle w:val="RSCBulletedlist"/>
        <w:spacing w:after="100"/>
        <w:outlineLvl w:val="9"/>
      </w:pPr>
      <w:r w:rsidRPr="00A1042B">
        <w:t xml:space="preserve">Algebra and equations </w:t>
      </w:r>
    </w:p>
    <w:p w14:paraId="47A6D5E6" w14:textId="77777777" w:rsidR="00DA65C2" w:rsidRDefault="00DA65C2" w:rsidP="006312E6">
      <w:pPr>
        <w:pStyle w:val="RSCBulletedlist"/>
        <w:spacing w:after="100"/>
        <w:outlineLvl w:val="9"/>
      </w:pPr>
      <w:r w:rsidRPr="00A1042B">
        <w:t xml:space="preserve">Ratio and proportion </w:t>
      </w:r>
    </w:p>
    <w:p w14:paraId="6668B2FE" w14:textId="77777777" w:rsidR="00DA65C2" w:rsidRPr="00A1042B" w:rsidRDefault="00DA65C2" w:rsidP="006312E6">
      <w:pPr>
        <w:pStyle w:val="RSCBulletedlist"/>
        <w:spacing w:after="100"/>
        <w:outlineLvl w:val="9"/>
      </w:pPr>
      <w:r w:rsidRPr="00DA65C2">
        <w:rPr>
          <w:b/>
          <w:bCs/>
        </w:rPr>
        <w:t>Graphs and data</w:t>
      </w:r>
      <w:r w:rsidRPr="00A1042B">
        <w:t>, divided into: </w:t>
      </w:r>
    </w:p>
    <w:p w14:paraId="59A79D54" w14:textId="77777777" w:rsidR="00DA65C2" w:rsidRPr="00DA65C2" w:rsidRDefault="00DA65C2" w:rsidP="006312E6">
      <w:pPr>
        <w:pStyle w:val="RSCBulletedlist"/>
        <w:numPr>
          <w:ilvl w:val="1"/>
          <w:numId w:val="42"/>
        </w:numPr>
        <w:spacing w:after="100"/>
        <w:outlineLvl w:val="9"/>
        <w:rPr>
          <w:b/>
          <w:bCs/>
        </w:rPr>
      </w:pPr>
      <w:r w:rsidRPr="00DA65C2">
        <w:rPr>
          <w:b/>
          <w:bCs/>
        </w:rPr>
        <w:t xml:space="preserve">Creating graphs </w:t>
      </w:r>
    </w:p>
    <w:p w14:paraId="0E4B7E4E" w14:textId="77777777" w:rsidR="00DA65C2" w:rsidRPr="00A1042B" w:rsidRDefault="00DA65C2" w:rsidP="006312E6">
      <w:pPr>
        <w:pStyle w:val="RSCBulletedlist"/>
        <w:numPr>
          <w:ilvl w:val="1"/>
          <w:numId w:val="42"/>
        </w:numPr>
        <w:spacing w:after="100"/>
        <w:outlineLvl w:val="9"/>
      </w:pPr>
      <w:r w:rsidRPr="00A1042B">
        <w:t xml:space="preserve">Interpreting graphs </w:t>
      </w:r>
    </w:p>
    <w:p w14:paraId="01392133" w14:textId="77777777" w:rsidR="00DA65C2" w:rsidRPr="00DA65C2" w:rsidRDefault="00DA65C2" w:rsidP="006312E6">
      <w:pPr>
        <w:pStyle w:val="RSCBulletedlist"/>
        <w:spacing w:after="100"/>
        <w:outlineLvl w:val="9"/>
      </w:pPr>
      <w:r w:rsidRPr="00DA65C2">
        <w:t xml:space="preserve">Understanding number, divided into: </w:t>
      </w:r>
    </w:p>
    <w:p w14:paraId="07BB511C" w14:textId="77777777" w:rsidR="00DA65C2" w:rsidRPr="00DA65C2" w:rsidRDefault="00DA65C2" w:rsidP="006312E6">
      <w:pPr>
        <w:pStyle w:val="RSCBulletedlist"/>
        <w:numPr>
          <w:ilvl w:val="1"/>
          <w:numId w:val="42"/>
        </w:numPr>
        <w:spacing w:after="100"/>
        <w:outlineLvl w:val="9"/>
      </w:pPr>
      <w:r w:rsidRPr="00DA65C2">
        <w:t xml:space="preserve">Unit conversion </w:t>
      </w:r>
    </w:p>
    <w:p w14:paraId="38235FC3" w14:textId="77777777" w:rsidR="00DA65C2" w:rsidRDefault="00DA65C2" w:rsidP="006312E6">
      <w:pPr>
        <w:pStyle w:val="RSCBulletedlist"/>
        <w:numPr>
          <w:ilvl w:val="1"/>
          <w:numId w:val="42"/>
        </w:numPr>
        <w:spacing w:after="100"/>
        <w:outlineLvl w:val="9"/>
      </w:pPr>
      <w:r>
        <w:t>Significant figures and rounding</w:t>
      </w:r>
    </w:p>
    <w:p w14:paraId="454FADA5" w14:textId="3776493D" w:rsidR="00A17231" w:rsidRDefault="001D01D8" w:rsidP="006312E6">
      <w:pPr>
        <w:pStyle w:val="RSCH2"/>
      </w:pPr>
      <w:r>
        <w:t>Resource series components</w:t>
      </w:r>
    </w:p>
    <w:p w14:paraId="66B4A262" w14:textId="679DB1B5" w:rsidR="00401850" w:rsidRDefault="00401850" w:rsidP="00401850">
      <w:pPr>
        <w:pStyle w:val="RSCBasictext"/>
        <w:outlineLvl w:val="9"/>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397"/>
        <w:gridCol w:w="2977"/>
        <w:gridCol w:w="3260"/>
      </w:tblGrid>
      <w:tr w:rsidR="00CA0088" w14:paraId="047B44E4" w14:textId="77777777" w:rsidTr="00E95C7F">
        <w:trPr>
          <w:trHeight w:val="565"/>
        </w:trPr>
        <w:tc>
          <w:tcPr>
            <w:tcW w:w="3397" w:type="dxa"/>
          </w:tcPr>
          <w:p w14:paraId="5E630F98" w14:textId="77777777" w:rsidR="00CA0088" w:rsidRPr="00901E10" w:rsidRDefault="00CA0088" w:rsidP="00E95C7F">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2977" w:type="dxa"/>
            <w:vMerge w:val="restart"/>
          </w:tcPr>
          <w:p w14:paraId="195A1496" w14:textId="77777777" w:rsidR="00CA0088" w:rsidRDefault="00CA0088" w:rsidP="00E95C7F">
            <w:pPr>
              <w:pStyle w:val="RSCBasictext"/>
              <w:ind w:left="0" w:firstLine="0"/>
              <w:jc w:val="center"/>
            </w:pPr>
            <w:r>
              <w:rPr>
                <w:noProof/>
              </w:rPr>
              <w:drawing>
                <wp:anchor distT="0" distB="0" distL="114300" distR="114300" simplePos="0" relativeHeight="251659264" behindDoc="0" locked="0" layoutInCell="1" allowOverlap="1" wp14:anchorId="00ECE024" wp14:editId="5451F02D">
                  <wp:simplePos x="0" y="0"/>
                  <wp:positionH relativeFrom="column">
                    <wp:posOffset>201576</wp:posOffset>
                  </wp:positionH>
                  <wp:positionV relativeFrom="paragraph">
                    <wp:posOffset>176267</wp:posOffset>
                  </wp:positionV>
                  <wp:extent cx="1439545" cy="809560"/>
                  <wp:effectExtent l="38100" t="38100" r="103505" b="86360"/>
                  <wp:wrapNone/>
                  <wp:docPr id="1324907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749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60" w:type="dxa"/>
            <w:vMerge w:val="restart"/>
          </w:tcPr>
          <w:p w14:paraId="2FD47438" w14:textId="77777777" w:rsidR="00CA0088" w:rsidRDefault="00CA0088" w:rsidP="00E95C7F">
            <w:pPr>
              <w:pStyle w:val="RSCBasictext"/>
              <w:ind w:left="-14" w:firstLine="14"/>
              <w:jc w:val="center"/>
            </w:pPr>
            <w:r>
              <w:rPr>
                <w:noProof/>
              </w:rPr>
              <w:drawing>
                <wp:anchor distT="0" distB="0" distL="114300" distR="114300" simplePos="0" relativeHeight="251660288" behindDoc="0" locked="0" layoutInCell="1" allowOverlap="1" wp14:anchorId="5ACEDAB3" wp14:editId="1C7F2242">
                  <wp:simplePos x="0" y="0"/>
                  <wp:positionH relativeFrom="column">
                    <wp:posOffset>532765</wp:posOffset>
                  </wp:positionH>
                  <wp:positionV relativeFrom="paragraph">
                    <wp:posOffset>38100</wp:posOffset>
                  </wp:positionV>
                  <wp:extent cx="782320" cy="1106170"/>
                  <wp:effectExtent l="38100" t="38100" r="93980" b="93980"/>
                  <wp:wrapThrough wrapText="bothSides">
                    <wp:wrapPolygon edited="0">
                      <wp:start x="0" y="-744"/>
                      <wp:lineTo x="-1052" y="-372"/>
                      <wp:lineTo x="-1052" y="21575"/>
                      <wp:lineTo x="-526" y="23063"/>
                      <wp:lineTo x="22617" y="23063"/>
                      <wp:lineTo x="23669" y="17483"/>
                      <wp:lineTo x="23669" y="5580"/>
                      <wp:lineTo x="22091" y="0"/>
                      <wp:lineTo x="22091" y="-744"/>
                      <wp:lineTo x="0" y="-744"/>
                    </wp:wrapPolygon>
                  </wp:wrapThrough>
                  <wp:docPr id="1206963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3720"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1106170"/>
                          </a:xfrm>
                          <a:prstGeom prst="rect">
                            <a:avLst/>
                          </a:prstGeom>
                          <a:effectLst>
                            <a:outerShdw blurRad="50800" dist="38100" dir="2700000" algn="tl" rotWithShape="0">
                              <a:prstClr val="black">
                                <a:alpha val="40000"/>
                              </a:prstClr>
                            </a:outerShdw>
                          </a:effectLst>
                        </pic:spPr>
                      </pic:pic>
                    </a:graphicData>
                  </a:graphic>
                </wp:anchor>
              </w:drawing>
            </w:r>
          </w:p>
        </w:tc>
      </w:tr>
      <w:tr w:rsidR="00CA0088" w14:paraId="13476ECB" w14:textId="77777777" w:rsidTr="00E95C7F">
        <w:trPr>
          <w:trHeight w:val="1147"/>
        </w:trPr>
        <w:tc>
          <w:tcPr>
            <w:tcW w:w="3397" w:type="dxa"/>
          </w:tcPr>
          <w:p w14:paraId="080E8951" w14:textId="77777777" w:rsidR="00CA0088" w:rsidRDefault="00CA0088" w:rsidP="00E95C7F">
            <w:pPr>
              <w:pStyle w:val="RSCBasictext"/>
              <w:ind w:left="-108"/>
              <w:jc w:val="center"/>
              <w:rPr>
                <w:noProof/>
              </w:rPr>
            </w:pPr>
            <w:r>
              <w:rPr>
                <w:noProof/>
              </w:rPr>
              <w:drawing>
                <wp:anchor distT="0" distB="0" distL="114300" distR="114300" simplePos="0" relativeHeight="251661312" behindDoc="0" locked="0" layoutInCell="1" allowOverlap="1" wp14:anchorId="0639E3B0" wp14:editId="311F6554">
                  <wp:simplePos x="0" y="0"/>
                  <wp:positionH relativeFrom="column">
                    <wp:posOffset>306851</wp:posOffset>
                  </wp:positionH>
                  <wp:positionV relativeFrom="paragraph">
                    <wp:posOffset>23761</wp:posOffset>
                  </wp:positionV>
                  <wp:extent cx="1399011" cy="786765"/>
                  <wp:effectExtent l="38100" t="38100" r="86995" b="89535"/>
                  <wp:wrapNone/>
                  <wp:docPr id="650010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0150"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2977" w:type="dxa"/>
            <w:vMerge/>
          </w:tcPr>
          <w:p w14:paraId="30B69B87" w14:textId="77777777" w:rsidR="00CA0088" w:rsidRDefault="00CA0088" w:rsidP="00E95C7F">
            <w:pPr>
              <w:pStyle w:val="RSCBasictext"/>
              <w:jc w:val="center"/>
              <w:rPr>
                <w:noProof/>
              </w:rPr>
            </w:pPr>
          </w:p>
        </w:tc>
        <w:tc>
          <w:tcPr>
            <w:tcW w:w="3260" w:type="dxa"/>
            <w:vMerge/>
          </w:tcPr>
          <w:p w14:paraId="68795F3C" w14:textId="77777777" w:rsidR="00CA0088" w:rsidRDefault="00CA0088" w:rsidP="00E95C7F">
            <w:pPr>
              <w:pStyle w:val="RSCBasictext"/>
              <w:ind w:left="-14" w:firstLine="14"/>
              <w:jc w:val="center"/>
              <w:rPr>
                <w:noProof/>
              </w:rPr>
            </w:pPr>
          </w:p>
        </w:tc>
      </w:tr>
      <w:tr w:rsidR="00CA0088" w14:paraId="77EF3107" w14:textId="77777777" w:rsidTr="00E95C7F">
        <w:trPr>
          <w:trHeight w:val="454"/>
        </w:trPr>
        <w:tc>
          <w:tcPr>
            <w:tcW w:w="3397" w:type="dxa"/>
          </w:tcPr>
          <w:p w14:paraId="36722E19" w14:textId="77777777" w:rsidR="00CA0088" w:rsidRPr="00873AEB" w:rsidRDefault="00CA0088" w:rsidP="00E95C7F">
            <w:pPr>
              <w:pStyle w:val="RSCBasictext"/>
              <w:ind w:left="0" w:firstLine="0"/>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2977" w:type="dxa"/>
          </w:tcPr>
          <w:p w14:paraId="555F5271" w14:textId="77777777" w:rsidR="00CA0088" w:rsidRDefault="00CA0088" w:rsidP="00E95C7F">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260" w:type="dxa"/>
          </w:tcPr>
          <w:p w14:paraId="44EA9F54" w14:textId="77777777" w:rsidR="00CA0088" w:rsidRDefault="00CA0088" w:rsidP="00E95C7F">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r>
      <w:tr w:rsidR="00CA0088" w14:paraId="51498A5A" w14:textId="77777777" w:rsidTr="00A34C38">
        <w:trPr>
          <w:trHeight w:val="567"/>
        </w:trPr>
        <w:tc>
          <w:tcPr>
            <w:tcW w:w="3397" w:type="dxa"/>
            <w:shd w:val="clear" w:color="auto" w:fill="FCE7F2"/>
          </w:tcPr>
          <w:p w14:paraId="2E38DFBE" w14:textId="77777777" w:rsidR="00CA0088" w:rsidRPr="00A01962" w:rsidRDefault="00CA0088" w:rsidP="00E95C7F">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2977" w:type="dxa"/>
            <w:vMerge w:val="restart"/>
          </w:tcPr>
          <w:p w14:paraId="56EC3BC9" w14:textId="77777777" w:rsidR="00CA0088" w:rsidRDefault="00CA0088" w:rsidP="00E95C7F">
            <w:pPr>
              <w:pStyle w:val="RSCBasictext"/>
              <w:ind w:left="0" w:firstLine="0"/>
              <w:jc w:val="center"/>
            </w:pPr>
            <w:r>
              <w:rPr>
                <w:noProof/>
              </w:rPr>
              <w:drawing>
                <wp:anchor distT="0" distB="0" distL="114300" distR="114300" simplePos="0" relativeHeight="251656192" behindDoc="1" locked="0" layoutInCell="1" allowOverlap="1" wp14:anchorId="40C0A67A" wp14:editId="60DA4895">
                  <wp:simplePos x="0" y="0"/>
                  <wp:positionH relativeFrom="column">
                    <wp:posOffset>137780</wp:posOffset>
                  </wp:positionH>
                  <wp:positionV relativeFrom="paragraph">
                    <wp:posOffset>124005</wp:posOffset>
                  </wp:positionV>
                  <wp:extent cx="1439545" cy="809560"/>
                  <wp:effectExtent l="38100" t="38100" r="103505" b="86360"/>
                  <wp:wrapNone/>
                  <wp:docPr id="71676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210"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3FBE7DF6" w14:textId="77777777" w:rsidR="00CA0088" w:rsidRDefault="00CA0088" w:rsidP="00E95C7F">
            <w:pPr>
              <w:pStyle w:val="RSCBasictext"/>
              <w:ind w:left="0" w:firstLine="0"/>
              <w:jc w:val="center"/>
            </w:pPr>
            <w:r>
              <w:rPr>
                <w:noProof/>
              </w:rPr>
              <w:drawing>
                <wp:anchor distT="0" distB="0" distL="114300" distR="114300" simplePos="0" relativeHeight="251652096" behindDoc="0" locked="0" layoutInCell="1" allowOverlap="1" wp14:anchorId="7D81461E" wp14:editId="36A486F5">
                  <wp:simplePos x="0" y="0"/>
                  <wp:positionH relativeFrom="column">
                    <wp:posOffset>190989</wp:posOffset>
                  </wp:positionH>
                  <wp:positionV relativeFrom="paragraph">
                    <wp:posOffset>181964</wp:posOffset>
                  </wp:positionV>
                  <wp:extent cx="1456597" cy="819150"/>
                  <wp:effectExtent l="38100" t="38100" r="86995" b="95250"/>
                  <wp:wrapNone/>
                  <wp:docPr id="1381547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74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260" w:type="dxa"/>
            <w:vMerge w:val="restart"/>
            <w:shd w:val="clear" w:color="auto" w:fill="FCE7F2"/>
          </w:tcPr>
          <w:p w14:paraId="09F32E72" w14:textId="77777777" w:rsidR="00CA0088" w:rsidRDefault="00CA0088" w:rsidP="00E95C7F">
            <w:pPr>
              <w:pStyle w:val="RSCBasictext"/>
              <w:ind w:left="-14" w:firstLine="14"/>
              <w:jc w:val="center"/>
            </w:pPr>
            <w:r>
              <w:rPr>
                <w:noProof/>
              </w:rPr>
              <w:drawing>
                <wp:anchor distT="0" distB="0" distL="114300" distR="114300" simplePos="0" relativeHeight="251658240" behindDoc="0" locked="0" layoutInCell="1" allowOverlap="1" wp14:anchorId="3F990300" wp14:editId="6AF791E2">
                  <wp:simplePos x="0" y="0"/>
                  <wp:positionH relativeFrom="column">
                    <wp:posOffset>533385</wp:posOffset>
                  </wp:positionH>
                  <wp:positionV relativeFrom="paragraph">
                    <wp:posOffset>123973</wp:posOffset>
                  </wp:positionV>
                  <wp:extent cx="781530" cy="1105200"/>
                  <wp:effectExtent l="38100" t="38100" r="95250" b="95250"/>
                  <wp:wrapNone/>
                  <wp:docPr id="784359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59050"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1530" cy="1105200"/>
                          </a:xfrm>
                          <a:prstGeom prst="rect">
                            <a:avLst/>
                          </a:prstGeom>
                          <a:effectLst>
                            <a:outerShdw blurRad="50800" dist="38100" dir="2700000" algn="tl" rotWithShape="0">
                              <a:prstClr val="black">
                                <a:alpha val="40000"/>
                              </a:prstClr>
                            </a:outerShdw>
                          </a:effectLst>
                        </pic:spPr>
                      </pic:pic>
                    </a:graphicData>
                  </a:graphic>
                </wp:anchor>
              </w:drawing>
            </w:r>
          </w:p>
        </w:tc>
      </w:tr>
      <w:tr w:rsidR="00CA0088" w14:paraId="08CA9BA0" w14:textId="77777777" w:rsidTr="00A34C38">
        <w:trPr>
          <w:trHeight w:val="1689"/>
        </w:trPr>
        <w:tc>
          <w:tcPr>
            <w:tcW w:w="3397" w:type="dxa"/>
          </w:tcPr>
          <w:p w14:paraId="0D4D8EB7" w14:textId="201C5871" w:rsidR="00CA0088" w:rsidRDefault="00EB221B" w:rsidP="00E95C7F">
            <w:pPr>
              <w:pStyle w:val="RSCBasictext"/>
              <w:ind w:left="-108"/>
              <w:jc w:val="center"/>
              <w:rPr>
                <w:noProof/>
              </w:rPr>
            </w:pPr>
            <w:r>
              <w:rPr>
                <w:noProof/>
              </w:rPr>
              <w:drawing>
                <wp:anchor distT="0" distB="0" distL="114300" distR="114300" simplePos="0" relativeHeight="251665408" behindDoc="0" locked="0" layoutInCell="1" allowOverlap="1" wp14:anchorId="7BA18BAD" wp14:editId="446B7F18">
                  <wp:simplePos x="0" y="0"/>
                  <wp:positionH relativeFrom="column">
                    <wp:posOffset>391795</wp:posOffset>
                  </wp:positionH>
                  <wp:positionV relativeFrom="paragraph">
                    <wp:posOffset>246380</wp:posOffset>
                  </wp:positionV>
                  <wp:extent cx="1398905" cy="786765"/>
                  <wp:effectExtent l="38100" t="38100" r="86995" b="89535"/>
                  <wp:wrapNone/>
                  <wp:docPr id="762147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7345"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B73EDD9" wp14:editId="5B32BC37">
                  <wp:simplePos x="0" y="0"/>
                  <wp:positionH relativeFrom="column">
                    <wp:posOffset>93980</wp:posOffset>
                  </wp:positionH>
                  <wp:positionV relativeFrom="paragraph">
                    <wp:posOffset>55245</wp:posOffset>
                  </wp:positionV>
                  <wp:extent cx="1409065" cy="792480"/>
                  <wp:effectExtent l="38100" t="38100" r="95885" b="102870"/>
                  <wp:wrapNone/>
                  <wp:docPr id="1218425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586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7368CB28" w14:textId="77777777" w:rsidR="00CA0088" w:rsidRDefault="00CA0088" w:rsidP="00E95C7F">
            <w:pPr>
              <w:pStyle w:val="RSCBasictext"/>
              <w:ind w:left="-108"/>
              <w:jc w:val="center"/>
              <w:rPr>
                <w:noProof/>
              </w:rPr>
            </w:pPr>
          </w:p>
          <w:p w14:paraId="1646C514" w14:textId="77777777" w:rsidR="00CA0088" w:rsidRDefault="00CA0088" w:rsidP="00E95C7F">
            <w:pPr>
              <w:pStyle w:val="RSCBasictext"/>
              <w:ind w:left="-108"/>
              <w:jc w:val="center"/>
              <w:rPr>
                <w:noProof/>
              </w:rPr>
            </w:pPr>
          </w:p>
          <w:p w14:paraId="34035A5F" w14:textId="77777777" w:rsidR="00CA0088" w:rsidRDefault="00CA0088" w:rsidP="00E95C7F">
            <w:pPr>
              <w:pStyle w:val="RSCBasictext"/>
              <w:ind w:left="0" w:firstLine="0"/>
              <w:rPr>
                <w:noProof/>
              </w:rPr>
            </w:pPr>
          </w:p>
        </w:tc>
        <w:tc>
          <w:tcPr>
            <w:tcW w:w="2977" w:type="dxa"/>
            <w:vMerge/>
          </w:tcPr>
          <w:p w14:paraId="7FAEBAA3" w14:textId="77777777" w:rsidR="00CA0088" w:rsidRDefault="00CA0088" w:rsidP="00E95C7F">
            <w:pPr>
              <w:pStyle w:val="RSCBasictext"/>
              <w:jc w:val="center"/>
              <w:rPr>
                <w:noProof/>
              </w:rPr>
            </w:pPr>
          </w:p>
        </w:tc>
        <w:tc>
          <w:tcPr>
            <w:tcW w:w="3260" w:type="dxa"/>
            <w:vMerge/>
            <w:shd w:val="clear" w:color="auto" w:fill="FCE7F2"/>
          </w:tcPr>
          <w:p w14:paraId="6D3AEE08" w14:textId="77777777" w:rsidR="00CA0088" w:rsidRDefault="00CA0088" w:rsidP="00E95C7F">
            <w:pPr>
              <w:pStyle w:val="RSCBasictext"/>
              <w:ind w:left="-14" w:firstLine="14"/>
              <w:jc w:val="center"/>
              <w:rPr>
                <w:noProof/>
              </w:rPr>
            </w:pPr>
          </w:p>
        </w:tc>
      </w:tr>
      <w:tr w:rsidR="00CA0088" w14:paraId="03878458" w14:textId="77777777" w:rsidTr="00A34C38">
        <w:trPr>
          <w:trHeight w:val="590"/>
        </w:trPr>
        <w:tc>
          <w:tcPr>
            <w:tcW w:w="3397" w:type="dxa"/>
          </w:tcPr>
          <w:p w14:paraId="5FC10032" w14:textId="77777777" w:rsidR="00CA0088" w:rsidRPr="005B4D47" w:rsidRDefault="00CA0088" w:rsidP="00E95C7F">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2977" w:type="dxa"/>
          </w:tcPr>
          <w:p w14:paraId="0A316B6A" w14:textId="77777777" w:rsidR="00CA0088" w:rsidRDefault="00CA0088" w:rsidP="00E95C7F">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60" w:type="dxa"/>
            <w:shd w:val="clear" w:color="auto" w:fill="FCE7F2"/>
          </w:tcPr>
          <w:p w14:paraId="24F26E8B" w14:textId="77777777" w:rsidR="00CA0088" w:rsidRDefault="00CA0088" w:rsidP="00E95C7F">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classroom activity following the teacher presentation or as a home-learning task. </w:t>
            </w:r>
          </w:p>
        </w:tc>
      </w:tr>
    </w:tbl>
    <w:p w14:paraId="04FE7EEA" w14:textId="77777777" w:rsidR="008B7DAF" w:rsidRDefault="008B7DAF" w:rsidP="006312E6">
      <w:pPr>
        <w:pStyle w:val="RSCH2"/>
      </w:pPr>
      <w:r w:rsidRPr="00DC6032">
        <w:lastRenderedPageBreak/>
        <w:t xml:space="preserve">Key terms support </w:t>
      </w:r>
    </w:p>
    <w:p w14:paraId="32578936" w14:textId="77777777" w:rsidR="008B7DAF" w:rsidRDefault="008B7DAF" w:rsidP="008B7DAF">
      <w:pPr>
        <w:pStyle w:val="RSCBasictext"/>
        <w:outlineLvl w:val="9"/>
      </w:pPr>
      <w:r w:rsidRPr="00DC6032">
        <w:t>Key math</w:t>
      </w:r>
      <w:r>
        <w:t>s</w:t>
      </w:r>
      <w:r w:rsidRPr="00DC6032">
        <w:t xml:space="preserve"> vocabulary for each skill area is defined in the key terms suppor</w:t>
      </w:r>
      <w:r>
        <w:t xml:space="preserve">t: </w:t>
      </w:r>
      <w:hyperlink r:id="rId20"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41E3CFFD" w14:textId="77777777" w:rsidR="00006F37" w:rsidRDefault="00006F37" w:rsidP="006312E6">
      <w:pPr>
        <w:pStyle w:val="RSCH2"/>
      </w:pPr>
      <w:r>
        <w:t>Using the learner worksheet</w:t>
      </w:r>
    </w:p>
    <w:p w14:paraId="5BAF0476" w14:textId="77777777" w:rsidR="00006F37" w:rsidRDefault="00006F37" w:rsidP="00006F37">
      <w:pPr>
        <w:pStyle w:val="RSCBasictext"/>
        <w:outlineLvl w:val="9"/>
        <w:rPr>
          <w:rFonts w:eastAsia="Century Gothic" w:cs="Century Gothic"/>
        </w:rPr>
      </w:pPr>
      <w:r>
        <w:rPr>
          <w:rFonts w:eastAsia="Century Gothic" w:cs="Century Gothic"/>
        </w:rPr>
        <w:t>The focus of this learner worksheet is mastering maths skills in a chemistry context. The aim is for learners to develop and apply maths skills independently.</w:t>
      </w:r>
    </w:p>
    <w:p w14:paraId="644AFDC1" w14:textId="77777777" w:rsidR="00006F37" w:rsidRDefault="00006F37" w:rsidP="00FA0EBF">
      <w:pPr>
        <w:pStyle w:val="RSCH3"/>
      </w:pPr>
      <w:r>
        <w:t>Learning objectives</w:t>
      </w:r>
    </w:p>
    <w:p w14:paraId="757A6066" w14:textId="6D9C6C10" w:rsidR="00DB4DD1" w:rsidRPr="007A5D56" w:rsidRDefault="00DB4DD1" w:rsidP="00DB4DD1">
      <w:pPr>
        <w:pStyle w:val="RSCLearningobjectives"/>
        <w:outlineLvl w:val="9"/>
      </w:pPr>
      <w:r w:rsidRPr="007A5D56">
        <w:t>Compare the gradient of a slope</w:t>
      </w:r>
      <w:r w:rsidR="00B06B4C">
        <w:t>.</w:t>
      </w:r>
    </w:p>
    <w:p w14:paraId="5D3F99B0" w14:textId="4BD0B340" w:rsidR="00DB4DD1" w:rsidRPr="00B845DA" w:rsidRDefault="00DB4DD1" w:rsidP="00DB4DD1">
      <w:pPr>
        <w:pStyle w:val="RSCBasictext"/>
        <w:numPr>
          <w:ilvl w:val="0"/>
          <w:numId w:val="8"/>
        </w:numPr>
        <w:outlineLvl w:val="9"/>
      </w:pPr>
      <w:r w:rsidRPr="00B845DA">
        <w:t>Use a tangent to find the gradient at a point on a curve</w:t>
      </w:r>
      <w:r w:rsidR="00B06B4C">
        <w:t>.</w:t>
      </w:r>
      <w:r w:rsidRPr="00B845DA">
        <w:t xml:space="preserve"> </w:t>
      </w:r>
    </w:p>
    <w:p w14:paraId="732538A1" w14:textId="77777777" w:rsidR="00006F37" w:rsidRDefault="00006F37" w:rsidP="00006F37">
      <w:pPr>
        <w:pStyle w:val="RSCBasictext"/>
        <w:outlineLvl w:val="9"/>
      </w:pPr>
      <w:r>
        <w:t xml:space="preserve">The learner worksheets complement the teacher-led presentations but can function independently, for example as a classroom activity or homework assignment. </w:t>
      </w:r>
    </w:p>
    <w:p w14:paraId="75FA7D42" w14:textId="77777777" w:rsidR="00006F37" w:rsidRPr="007E04C0" w:rsidRDefault="00006F37" w:rsidP="00006F37">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Answers are provided at the end of this document. When relevant, common mathematical misconceptions are highlighted.</w:t>
      </w:r>
    </w:p>
    <w:p w14:paraId="30546027" w14:textId="77777777" w:rsidR="00AF21E9" w:rsidRDefault="00AF21E9" w:rsidP="00FA0EBF">
      <w:pPr>
        <w:pStyle w:val="RSCH3"/>
      </w:pPr>
      <w:r>
        <w:t>When to use</w:t>
      </w:r>
    </w:p>
    <w:p w14:paraId="2FF995FB" w14:textId="77777777" w:rsidR="00AF21E9" w:rsidRDefault="00AF21E9" w:rsidP="00AF21E9">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Use the learner worksheet for:  </w:t>
      </w:r>
    </w:p>
    <w:p w14:paraId="14FB818C" w14:textId="77777777" w:rsidR="00AF21E9" w:rsidRDefault="00AF21E9" w:rsidP="00AF21E9">
      <w:pPr>
        <w:pStyle w:val="RSCBulletedlist"/>
        <w:outlineLvl w:val="9"/>
      </w:pPr>
      <w:r w:rsidRPr="00302C26">
        <w:rPr>
          <w:b/>
          <w:bCs/>
        </w:rPr>
        <w:t>Review</w:t>
      </w:r>
      <w:r>
        <w:rPr>
          <w:b/>
          <w:bCs/>
        </w:rPr>
        <w:t>ing</w:t>
      </w:r>
      <w:r w:rsidRPr="00302C26">
        <w:rPr>
          <w:b/>
          <w:bCs/>
        </w:rPr>
        <w:t xml:space="preserve"> learning</w:t>
      </w:r>
      <w:r>
        <w:t xml:space="preserve"> – if learners are confident with the mathematical skill, use the worksheet as a tool to review learning and assess learners’ skill level. </w:t>
      </w:r>
    </w:p>
    <w:p w14:paraId="0FA596A7" w14:textId="77777777" w:rsidR="00AF21E9" w:rsidRDefault="00AF21E9" w:rsidP="00AF21E9">
      <w:pPr>
        <w:pStyle w:val="RSCBulletedlist"/>
        <w:outlineLvl w:val="9"/>
      </w:pPr>
      <w:r w:rsidRPr="00302C26">
        <w:rPr>
          <w:b/>
          <w:bCs/>
        </w:rPr>
        <w:t>Independent practice</w:t>
      </w:r>
      <w:r>
        <w:t xml:space="preserve"> – provide learners with the worksheet to use as independent practice. </w:t>
      </w:r>
    </w:p>
    <w:p w14:paraId="5E914062" w14:textId="77777777" w:rsidR="00AF21E9" w:rsidRDefault="00AF21E9" w:rsidP="00AF21E9">
      <w:pPr>
        <w:pStyle w:val="RSCBulletedlist"/>
        <w:outlineLvl w:val="9"/>
      </w:pPr>
      <w:r w:rsidRPr="008A0549">
        <w:rPr>
          <w:b/>
          <w:bCs/>
        </w:rPr>
        <w:t>Scaffolded practice</w:t>
      </w:r>
      <w:r>
        <w:t xml:space="preserve"> – break the worksheet into sections and complete over a longer period, such as multiple lessons</w:t>
      </w:r>
      <w:r w:rsidRPr="00FE405F">
        <w:rPr>
          <w:color w:val="000000"/>
        </w:rPr>
        <w:t>.</w:t>
      </w:r>
    </w:p>
    <w:p w14:paraId="7D765DB5" w14:textId="091A7D1B" w:rsidR="00B674A1" w:rsidRDefault="00AF21E9" w:rsidP="00B674A1">
      <w:pPr>
        <w:pStyle w:val="RSCBulletedlist"/>
        <w:outlineLvl w:val="9"/>
      </w:pPr>
      <w:r>
        <w:rPr>
          <w:b/>
          <w:bCs/>
        </w:rPr>
        <w:t xml:space="preserve">Mathematical modelling </w:t>
      </w:r>
      <w:r w:rsidRPr="00F53A72">
        <w:t>–</w:t>
      </w:r>
      <w:r>
        <w:t xml:space="preserve"> for those requiring additional support, talk through the initial questions pulling out the mathematical skills used to answer the question, highlighting and defining any key terms. If learners are still finding the task difficult, consider fading the initial questions and asking learners to complete the later questions independently</w:t>
      </w:r>
      <w:r w:rsidRPr="00302C26">
        <w:rPr>
          <w:color w:val="000000"/>
        </w:rPr>
        <w:t>.</w:t>
      </w:r>
    </w:p>
    <w:p w14:paraId="582F0B66" w14:textId="77777777" w:rsidR="00B674A1" w:rsidRDefault="00B674A1" w:rsidP="00FA0EBF">
      <w:pPr>
        <w:pStyle w:val="RSCH3"/>
      </w:pPr>
      <w:r>
        <w:t>Scaffolding</w:t>
      </w:r>
    </w:p>
    <w:p w14:paraId="1FD53454" w14:textId="5C9639AB" w:rsidR="00B674A1" w:rsidRDefault="00B674A1" w:rsidP="00B674A1">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worksheet presents a clear progression in skill development. </w:t>
      </w:r>
      <w:r w:rsidR="00B06035">
        <w:rPr>
          <w:rFonts w:ascii="Century Gothic" w:eastAsia="Century Gothic" w:hAnsi="Century Gothic" w:cs="Century Gothic"/>
          <w:sz w:val="22"/>
          <w:szCs w:val="22"/>
        </w:rPr>
        <w:t xml:space="preserve">Each section </w:t>
      </w:r>
      <w:r>
        <w:rPr>
          <w:rFonts w:ascii="Century Gothic" w:eastAsia="Century Gothic" w:hAnsi="Century Gothic" w:cs="Century Gothic"/>
          <w:sz w:val="22"/>
          <w:szCs w:val="22"/>
        </w:rPr>
        <w:t>starts with a recap of key knowledge and</w:t>
      </w:r>
      <w:r w:rsidR="00B06035">
        <w:rPr>
          <w:rFonts w:ascii="Century Gothic" w:eastAsia="Century Gothic" w:hAnsi="Century Gothic" w:cs="Century Gothic"/>
          <w:sz w:val="22"/>
          <w:szCs w:val="22"/>
        </w:rPr>
        <w:t>/or</w:t>
      </w:r>
      <w:r>
        <w:rPr>
          <w:rFonts w:ascii="Century Gothic" w:eastAsia="Century Gothic" w:hAnsi="Century Gothic" w:cs="Century Gothic"/>
          <w:sz w:val="22"/>
          <w:szCs w:val="22"/>
        </w:rPr>
        <w:t xml:space="preserve"> worked examples. The first question</w:t>
      </w:r>
      <w:r w:rsidR="009935EF">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engage prior knowledge of the chosen maths skill. Following this, </w:t>
      </w:r>
      <w:proofErr w:type="gramStart"/>
      <w:r>
        <w:rPr>
          <w:rFonts w:ascii="Century Gothic" w:eastAsia="Century Gothic" w:hAnsi="Century Gothic" w:cs="Century Gothic"/>
          <w:sz w:val="22"/>
          <w:szCs w:val="22"/>
        </w:rPr>
        <w:t>learner</w:t>
      </w:r>
      <w:r w:rsidR="009935EF">
        <w:rPr>
          <w:rFonts w:ascii="Century Gothic" w:eastAsia="Century Gothic" w:hAnsi="Century Gothic" w:cs="Century Gothic"/>
          <w:sz w:val="22"/>
          <w:szCs w:val="22"/>
        </w:rPr>
        <w:t>s</w:t>
      </w:r>
      <w:proofErr w:type="gramEnd"/>
      <w:r w:rsidR="009935EF">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t xml:space="preserve">complete activities in a chemistry context. </w:t>
      </w:r>
    </w:p>
    <w:p w14:paraId="082B245D" w14:textId="7D2A6BF3" w:rsidR="004D37B8" w:rsidRPr="00FA0EBF" w:rsidRDefault="00B674A1" w:rsidP="00FA0EBF">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Have the key terms list or accessible glossary available for learners who require additional support with mathematical vocabulary.</w:t>
      </w:r>
    </w:p>
    <w:p w14:paraId="52D37F0D" w14:textId="4B293D8D" w:rsidR="00526E0A" w:rsidRDefault="00526E0A" w:rsidP="00FA0EBF">
      <w:pPr>
        <w:pStyle w:val="RSCH3"/>
      </w:pPr>
      <w:r>
        <w:t>Metacognition</w:t>
      </w:r>
    </w:p>
    <w:p w14:paraId="16BDF436" w14:textId="77777777" w:rsidR="00526E0A" w:rsidRDefault="00526E0A" w:rsidP="00526E0A">
      <w:pPr>
        <w:pStyle w:val="RSCBulletedlist"/>
        <w:numPr>
          <w:ilvl w:val="0"/>
          <w:numId w:val="0"/>
        </w:numPr>
        <w:outlineLvl w:val="9"/>
      </w:pPr>
      <w:r>
        <w:t>This resource type supports learners to develop their metacognitive skills in three key areas.</w:t>
      </w:r>
    </w:p>
    <w:p w14:paraId="104E70F8" w14:textId="77777777" w:rsidR="00526E0A" w:rsidRDefault="00526E0A" w:rsidP="00526E0A">
      <w:pPr>
        <w:pStyle w:val="RSCBulletedlist"/>
        <w:outlineLvl w:val="9"/>
      </w:pPr>
      <w:r>
        <w:rPr>
          <w:b/>
          <w:bCs/>
        </w:rPr>
        <w:lastRenderedPageBreak/>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2C509A29" w14:textId="77777777" w:rsidR="00526E0A" w:rsidRDefault="00526E0A" w:rsidP="00526E0A">
      <w:pPr>
        <w:pStyle w:val="RSCBulletedlist"/>
        <w:outlineLvl w:val="9"/>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2B36D5FC" w14:textId="77777777" w:rsidR="00526E0A" w:rsidRDefault="00526E0A" w:rsidP="00526E0A">
      <w:pPr>
        <w:pStyle w:val="RSCBulletedlist"/>
        <w:outlineLvl w:val="9"/>
      </w:pPr>
      <w:r>
        <w:rPr>
          <w:b/>
          <w:bCs/>
        </w:rPr>
        <w:t xml:space="preserve">Evaluation </w:t>
      </w:r>
      <w:r w:rsidRPr="00D12A16">
        <w:t>–</w:t>
      </w:r>
      <w:r>
        <w:rPr>
          <w:b/>
          <w:bCs/>
        </w:rPr>
        <w:t xml:space="preserve"> </w:t>
      </w:r>
      <w:r>
        <w:t>prompt learners to ask themselves: ‘What have I learned about myself when doing these questions? Which of the mathematical skills did I use to answer these questions?’</w:t>
      </w:r>
    </w:p>
    <w:p w14:paraId="472DB0D1" w14:textId="4A0491C9" w:rsidR="00265ECD" w:rsidRDefault="00294EBB" w:rsidP="006312E6">
      <w:pPr>
        <w:pStyle w:val="RSCH2"/>
      </w:pPr>
      <w:r>
        <w:t>Answers</w:t>
      </w:r>
    </w:p>
    <w:p w14:paraId="522E731A" w14:textId="4EEF88FF" w:rsidR="00B71A90" w:rsidRDefault="00EE5133" w:rsidP="00FA0EBF">
      <w:pPr>
        <w:pStyle w:val="RSCH3"/>
      </w:pPr>
      <w:r>
        <w:t xml:space="preserve">Questions: maths </w:t>
      </w:r>
      <w:r w:rsidR="00353B32">
        <w:t>(page</w:t>
      </w:r>
      <w:r>
        <w:t xml:space="preserve"> 2</w:t>
      </w:r>
      <w:r w:rsidR="00353B32">
        <w:t>)</w:t>
      </w:r>
    </w:p>
    <w:p w14:paraId="4EB83FD9" w14:textId="77777777" w:rsidR="00AB32E1" w:rsidRDefault="00AB32E1" w:rsidP="00353B32">
      <w:pPr>
        <w:pStyle w:val="RSCnumberedlist"/>
      </w:pPr>
      <w:r>
        <w:t>Slope (a) is the steepest.</w:t>
      </w:r>
    </w:p>
    <w:p w14:paraId="60D35E8D" w14:textId="29B5C15F" w:rsidR="00B71A90" w:rsidRDefault="00B71A90" w:rsidP="00353B32">
      <w:pPr>
        <w:pStyle w:val="RSCnumberedlist"/>
      </w:pPr>
      <w:r>
        <w:t xml:space="preserve">The gradient in this activity has no unit. This is because we are dividing squares by squares. </w:t>
      </w:r>
      <w:r w:rsidR="007D42F3">
        <w:t>Consequently</w:t>
      </w:r>
      <w:r>
        <w:t xml:space="preserve">, the units cancel out. </w:t>
      </w:r>
    </w:p>
    <w:p w14:paraId="3C1F2FE6" w14:textId="3E6D3567" w:rsidR="001F65EE" w:rsidRDefault="001F65EE" w:rsidP="007D42F3">
      <w:pPr>
        <w:pStyle w:val="RSCnumberedlist"/>
        <w:numPr>
          <w:ilvl w:val="0"/>
          <w:numId w:val="0"/>
        </w:numPr>
        <w:ind w:left="360"/>
      </w:pPr>
      <w:r>
        <w:t>The last slope is the hardest to calculate as it is a negative slope</w:t>
      </w:r>
      <w:r w:rsidR="00656FAD">
        <w:t>,</w:t>
      </w:r>
      <w:r>
        <w:t xml:space="preserve"> as </w:t>
      </w:r>
      <m:oMath>
        <m:r>
          <w:rPr>
            <w:rFonts w:ascii="Cambria Math" w:hAnsi="Cambria Math"/>
          </w:rPr>
          <m:t>x</m:t>
        </m:r>
      </m:oMath>
      <w:r>
        <w:t xml:space="preserve"> is</w:t>
      </w:r>
      <w:r w:rsidR="007D42F3">
        <w:t xml:space="preserve"> </w:t>
      </w:r>
      <w:r>
        <w:t>increasing</w:t>
      </w:r>
      <w:r w:rsidR="00656FAD">
        <w:t xml:space="preserve">, </w:t>
      </w:r>
      <m:oMath>
        <m:r>
          <w:rPr>
            <w:rFonts w:ascii="Cambria Math" w:hAnsi="Cambria Math"/>
          </w:rPr>
          <m:t>y</m:t>
        </m:r>
      </m:oMath>
      <w:r>
        <w:t xml:space="preserve"> is decreasing. Errors with this question should lead to a class discussion around why the horizontal distance is negative rather than positive. </w:t>
      </w:r>
      <w:r w:rsidR="005D5862">
        <w:t>Use a</w:t>
      </w:r>
      <w:r>
        <w:t xml:space="preserve"> number line to help illustrate this point.</w:t>
      </w:r>
    </w:p>
    <w:p w14:paraId="25D04421" w14:textId="7EA6957E" w:rsidR="001F65EE" w:rsidRDefault="001F65EE" w:rsidP="007D42F3">
      <w:pPr>
        <w:pStyle w:val="RSCnumberedlist"/>
        <w:numPr>
          <w:ilvl w:val="0"/>
          <w:numId w:val="0"/>
        </w:numPr>
        <w:ind w:left="360"/>
      </w:pPr>
      <w:r>
        <w:t xml:space="preserve">Questions </w:t>
      </w:r>
      <w:r w:rsidR="005D5862">
        <w:t>2(</w:t>
      </w:r>
      <w:r>
        <w:t>c</w:t>
      </w:r>
      <w:r w:rsidR="005D5862">
        <w:t>)</w:t>
      </w:r>
      <w:r>
        <w:t xml:space="preserve"> and </w:t>
      </w:r>
      <w:r w:rsidR="005D5862">
        <w:t>(</w:t>
      </w:r>
      <w:r>
        <w:t>d</w:t>
      </w:r>
      <w:r w:rsidR="005D5862">
        <w:t>)</w:t>
      </w:r>
      <w:r>
        <w:t xml:space="preserve"> are good opportunities to discuss the importance of rounding numbers in science. In mathematics, </w:t>
      </w:r>
      <w:r w:rsidR="00AD76DF">
        <w:t>learner</w:t>
      </w:r>
      <w:r>
        <w:t>s place a dot above the three to show that it is recurring. In science</w:t>
      </w:r>
      <w:r w:rsidR="007D4D79">
        <w:t>,</w:t>
      </w:r>
      <w:r>
        <w:t xml:space="preserve"> </w:t>
      </w:r>
      <w:r w:rsidR="00AD76DF">
        <w:t>learner</w:t>
      </w:r>
      <w:r>
        <w:t xml:space="preserve">s are expected to round the number. </w:t>
      </w:r>
    </w:p>
    <w:p w14:paraId="53F24599" w14:textId="16342824" w:rsidR="008C04EF" w:rsidRPr="007D4D79" w:rsidRDefault="007D4D79" w:rsidP="008C04EF">
      <w:pPr>
        <w:pStyle w:val="RSCletteredlist"/>
        <w:rPr>
          <w:iCs/>
        </w:rPr>
      </w:pPr>
      <m:oMath>
        <m:r>
          <m:rPr>
            <m:sty m:val="p"/>
          </m:rPr>
          <w:rPr>
            <w:rFonts w:ascii="Cambria Math" w:eastAsia="Century Gothic" w:hAnsi="Cambria Math" w:cs="Century Gothic"/>
          </w:rPr>
          <m:t>gradient=</m:t>
        </m:r>
        <m:f>
          <m:fPr>
            <m:ctrlPr>
              <w:rPr>
                <w:rFonts w:ascii="Cambria Math" w:eastAsia="Century Gothic" w:hAnsi="Cambria Math" w:cs="Century Gothic"/>
                <w:iCs/>
              </w:rPr>
            </m:ctrlPr>
          </m:fPr>
          <m:num>
            <m:r>
              <m:rPr>
                <m:sty m:val="p"/>
              </m:rPr>
              <w:rPr>
                <w:rFonts w:ascii="Cambria Math" w:eastAsia="Century Gothic" w:hAnsi="Cambria Math" w:cs="Century Gothic"/>
              </w:rPr>
              <m:t>4 squares</m:t>
            </m:r>
          </m:num>
          <m:den>
            <m:r>
              <m:rPr>
                <m:sty m:val="p"/>
              </m:rPr>
              <w:rPr>
                <w:rFonts w:ascii="Cambria Math" w:eastAsia="Century Gothic" w:hAnsi="Cambria Math" w:cs="Century Gothic"/>
              </w:rPr>
              <m:t>2 squares</m:t>
            </m:r>
          </m:den>
        </m:f>
      </m:oMath>
      <w:r w:rsidR="002A0BE0" w:rsidRPr="007D4D79">
        <w:rPr>
          <w:iCs/>
        </w:rPr>
        <w:t xml:space="preserve"> </w:t>
      </w:r>
      <m:oMath>
        <m:r>
          <m:rPr>
            <m:sty m:val="p"/>
          </m:rPr>
          <w:rPr>
            <w:rFonts w:ascii="Cambria Math" w:hAnsi="Cambria Math"/>
          </w:rPr>
          <m:t>gradient=2</m:t>
        </m:r>
      </m:oMath>
    </w:p>
    <w:p w14:paraId="065F94EE" w14:textId="77777777" w:rsidR="008C04EF" w:rsidRPr="007D4D79" w:rsidRDefault="008C04EF" w:rsidP="008C04EF">
      <w:pPr>
        <w:pStyle w:val="RSCletteredlist"/>
        <w:numPr>
          <w:ilvl w:val="0"/>
          <w:numId w:val="0"/>
        </w:numPr>
        <w:ind w:left="360"/>
        <w:rPr>
          <w:iCs/>
        </w:rPr>
      </w:pPr>
    </w:p>
    <w:p w14:paraId="7AD60E5E" w14:textId="6EFAE1C6" w:rsidR="0037591E" w:rsidRPr="007D4D79" w:rsidRDefault="007D4D79" w:rsidP="0037591E">
      <w:pPr>
        <w:pStyle w:val="RSCletteredlist"/>
        <w:rPr>
          <w:iCs/>
        </w:rPr>
      </w:pPr>
      <m:oMath>
        <m:r>
          <m:rPr>
            <m:sty m:val="p"/>
          </m:rPr>
          <w:rPr>
            <w:rFonts w:ascii="Cambria Math" w:eastAsia="Century Gothic" w:hAnsi="Cambria Math" w:cs="Century Gothic"/>
          </w:rPr>
          <m:t>gradient=</m:t>
        </m:r>
        <m:f>
          <m:fPr>
            <m:ctrlPr>
              <w:rPr>
                <w:rFonts w:ascii="Cambria Math" w:eastAsia="Century Gothic" w:hAnsi="Cambria Math" w:cs="Century Gothic"/>
                <w:iCs/>
              </w:rPr>
            </m:ctrlPr>
          </m:fPr>
          <m:num>
            <m:r>
              <m:rPr>
                <m:sty m:val="p"/>
              </m:rPr>
              <w:rPr>
                <w:rFonts w:ascii="Cambria Math" w:eastAsia="Century Gothic" w:hAnsi="Cambria Math" w:cs="Century Gothic"/>
              </w:rPr>
              <m:t>2 squares</m:t>
            </m:r>
          </m:num>
          <m:den>
            <m:r>
              <m:rPr>
                <m:sty m:val="p"/>
              </m:rPr>
              <w:rPr>
                <w:rFonts w:ascii="Cambria Math" w:eastAsia="Century Gothic" w:hAnsi="Cambria Math" w:cs="Century Gothic"/>
              </w:rPr>
              <m:t>4 squares</m:t>
            </m:r>
          </m:den>
        </m:f>
      </m:oMath>
      <w:r w:rsidR="008C04EF" w:rsidRPr="007D4D79">
        <w:rPr>
          <w:rFonts w:eastAsiaTheme="minorEastAsia"/>
          <w:iCs/>
        </w:rPr>
        <w:t xml:space="preserve"> </w:t>
      </w:r>
      <m:oMath>
        <m:r>
          <m:rPr>
            <m:sty m:val="p"/>
          </m:rPr>
          <w:rPr>
            <w:rFonts w:ascii="Cambria Math" w:eastAsia="Century Gothic" w:hAnsi="Cambria Math" w:cs="Century Gothic"/>
          </w:rPr>
          <m:t>gradient=0.5</m:t>
        </m:r>
      </m:oMath>
    </w:p>
    <w:p w14:paraId="00F231C0" w14:textId="77777777" w:rsidR="0037591E" w:rsidRPr="007D4D79" w:rsidRDefault="0037591E" w:rsidP="00A37BF5">
      <w:pPr>
        <w:pStyle w:val="ListParagraph"/>
        <w:outlineLvl w:val="9"/>
        <w:rPr>
          <w:rFonts w:ascii="Cambria Math" w:eastAsia="Century Gothic" w:hAnsi="Cambria Math" w:cs="Century Gothic"/>
          <w:oMath/>
        </w:rPr>
      </w:pPr>
    </w:p>
    <w:p w14:paraId="46594E64" w14:textId="4D0D2BE4" w:rsidR="008B36FD" w:rsidRPr="007D4D79" w:rsidRDefault="007D4D79" w:rsidP="008B36FD">
      <w:pPr>
        <w:pStyle w:val="RSCletteredlist"/>
        <w:rPr>
          <w:iCs/>
        </w:rPr>
      </w:pPr>
      <m:oMath>
        <m:r>
          <m:rPr>
            <m:sty m:val="p"/>
          </m:rPr>
          <w:rPr>
            <w:rFonts w:ascii="Cambria Math" w:eastAsia="Century Gothic" w:hAnsi="Cambria Math" w:cs="Century Gothic"/>
          </w:rPr>
          <m:t>gradient=</m:t>
        </m:r>
        <m:f>
          <m:fPr>
            <m:ctrlPr>
              <w:rPr>
                <w:rFonts w:ascii="Cambria Math" w:eastAsia="Century Gothic" w:hAnsi="Cambria Math" w:cs="Century Gothic"/>
                <w:iCs/>
              </w:rPr>
            </m:ctrlPr>
          </m:fPr>
          <m:num>
            <m:r>
              <m:rPr>
                <m:sty m:val="p"/>
              </m:rPr>
              <w:rPr>
                <w:rFonts w:ascii="Cambria Math" w:eastAsia="Century Gothic" w:hAnsi="Cambria Math" w:cs="Century Gothic"/>
              </w:rPr>
              <m:t>4 squares</m:t>
            </m:r>
          </m:num>
          <m:den>
            <m:r>
              <m:rPr>
                <m:sty m:val="p"/>
              </m:rPr>
              <w:rPr>
                <w:rFonts w:ascii="Cambria Math" w:eastAsia="Century Gothic" w:hAnsi="Cambria Math" w:cs="Century Gothic"/>
              </w:rPr>
              <m:t>3 squares</m:t>
            </m:r>
          </m:den>
        </m:f>
      </m:oMath>
      <w:r w:rsidR="0037591E" w:rsidRPr="007D4D79">
        <w:rPr>
          <w:rFonts w:eastAsiaTheme="minorEastAsia"/>
          <w:iCs/>
        </w:rPr>
        <w:t xml:space="preserve"> </w:t>
      </w:r>
      <m:oMath>
        <m:r>
          <m:rPr>
            <m:sty m:val="p"/>
          </m:rPr>
          <w:rPr>
            <w:rFonts w:ascii="Cambria Math" w:eastAsia="Century Gothic" w:hAnsi="Cambria Math" w:cs="Century Gothic"/>
          </w:rPr>
          <m:t>gradient=1.3</m:t>
        </m:r>
      </m:oMath>
    </w:p>
    <w:p w14:paraId="6B21287E" w14:textId="77777777" w:rsidR="008B36FD" w:rsidRPr="007D4D79" w:rsidRDefault="008B36FD" w:rsidP="00A37BF5">
      <w:pPr>
        <w:pStyle w:val="ListParagraph"/>
        <w:outlineLvl w:val="9"/>
        <w:rPr>
          <w:rFonts w:ascii="Cambria Math" w:eastAsia="Century Gothic" w:hAnsi="Cambria Math" w:cs="Century Gothic"/>
          <w:oMath/>
        </w:rPr>
      </w:pPr>
    </w:p>
    <w:p w14:paraId="50B5F1C9" w14:textId="559409BE" w:rsidR="00B47979" w:rsidRPr="007D4D79" w:rsidRDefault="007D4D79" w:rsidP="008B36FD">
      <w:pPr>
        <w:pStyle w:val="RSCletteredlist"/>
        <w:rPr>
          <w:iCs/>
        </w:rPr>
      </w:pPr>
      <m:oMath>
        <m:r>
          <m:rPr>
            <m:sty m:val="p"/>
          </m:rPr>
          <w:rPr>
            <w:rFonts w:ascii="Cambria Math" w:eastAsia="Century Gothic" w:hAnsi="Cambria Math" w:cs="Century Gothic"/>
          </w:rPr>
          <m:t>gradient=</m:t>
        </m:r>
        <m:f>
          <m:fPr>
            <m:ctrlPr>
              <w:rPr>
                <w:rFonts w:ascii="Cambria Math" w:eastAsia="Century Gothic" w:hAnsi="Cambria Math" w:cs="Century Gothic"/>
                <w:iCs/>
              </w:rPr>
            </m:ctrlPr>
          </m:fPr>
          <m:num>
            <m:r>
              <m:rPr>
                <m:sty m:val="p"/>
              </m:rPr>
              <w:rPr>
                <w:rFonts w:ascii="Cambria Math" w:eastAsia="Century Gothic" w:hAnsi="Cambria Math" w:cs="Century Gothic"/>
              </w:rPr>
              <m:t>4 squares</m:t>
            </m:r>
          </m:num>
          <m:den>
            <m:r>
              <m:rPr>
                <m:sty m:val="p"/>
              </m:rPr>
              <w:rPr>
                <w:rFonts w:ascii="Cambria Math" w:eastAsia="Century Gothic" w:hAnsi="Cambria Math" w:cs="Century Gothic"/>
              </w:rPr>
              <m:t>-3 squares</m:t>
            </m:r>
          </m:den>
        </m:f>
      </m:oMath>
      <w:r w:rsidR="00B47979" w:rsidRPr="007D4D79">
        <w:rPr>
          <w:rFonts w:eastAsia="Century Gothic" w:cs="Century Gothic"/>
          <w:iCs/>
        </w:rPr>
        <w:t xml:space="preserve"> </w:t>
      </w:r>
      <m:oMath>
        <m:r>
          <m:rPr>
            <m:sty m:val="p"/>
          </m:rPr>
          <w:rPr>
            <w:rFonts w:ascii="Cambria Math" w:eastAsia="Century Gothic" w:hAnsi="Cambria Math" w:cs="Century Gothic"/>
          </w:rPr>
          <m:t>gradient= -1.3</m:t>
        </m:r>
      </m:oMath>
    </w:p>
    <w:p w14:paraId="04E2B628" w14:textId="77777777" w:rsidR="00AB32E1" w:rsidRPr="007D4D79" w:rsidRDefault="00AB32E1" w:rsidP="008B36FD">
      <w:pPr>
        <w:pStyle w:val="RSCletteredlist"/>
        <w:numPr>
          <w:ilvl w:val="0"/>
          <w:numId w:val="0"/>
        </w:numPr>
        <w:rPr>
          <w:iCs/>
        </w:rPr>
      </w:pPr>
    </w:p>
    <w:p w14:paraId="2F509A6B" w14:textId="1B898B77" w:rsidR="008B36FD" w:rsidRDefault="00357AE6" w:rsidP="00FA0EBF">
      <w:pPr>
        <w:pStyle w:val="RSCH3"/>
      </w:pPr>
      <w:r>
        <w:t>Q</w:t>
      </w:r>
      <w:r w:rsidR="009F3384">
        <w:t>uestions</w:t>
      </w:r>
      <w:r w:rsidR="00353B32">
        <w:t xml:space="preserve"> </w:t>
      </w:r>
      <w:r w:rsidR="00EF7DF5">
        <w:t>(page</w:t>
      </w:r>
      <w:r>
        <w:t>s</w:t>
      </w:r>
      <w:r w:rsidR="003E0142">
        <w:t xml:space="preserve"> 5</w:t>
      </w:r>
      <w:r>
        <w:t>-6</w:t>
      </w:r>
      <w:r w:rsidR="003E0142">
        <w:t>)</w:t>
      </w:r>
    </w:p>
    <w:p w14:paraId="66FDEE03" w14:textId="77777777" w:rsidR="006D41C2" w:rsidRDefault="006D41C2" w:rsidP="00656FAD">
      <w:pPr>
        <w:pStyle w:val="RSCnumberedlist"/>
        <w:numPr>
          <w:ilvl w:val="0"/>
          <w:numId w:val="49"/>
        </w:numPr>
      </w:pPr>
      <w:r>
        <w:t>Reaction (a) has the fastest rate of reaction. It has the steepest line of best fit.</w:t>
      </w:r>
    </w:p>
    <w:p w14:paraId="1D8BEA65" w14:textId="3E4640A9" w:rsidR="00FA0EBF" w:rsidRDefault="00AD76DF" w:rsidP="00FA0EBF">
      <w:pPr>
        <w:pStyle w:val="RSCnumberedlist"/>
      </w:pPr>
      <w:r>
        <w:t>Learner</w:t>
      </w:r>
      <w:r w:rsidR="006D41C2">
        <w:t>s can draw triangles underneath each of the lines to aid the calculations.</w:t>
      </w:r>
    </w:p>
    <w:p w14:paraId="61995430" w14:textId="7E8FAAD3" w:rsidR="00766A9C" w:rsidRDefault="00DC2ED3" w:rsidP="00766A9C">
      <w:pPr>
        <w:pStyle w:val="RSCletteredlist"/>
        <w:numPr>
          <w:ilvl w:val="0"/>
          <w:numId w:val="46"/>
        </w:numPr>
      </w:pPr>
      <w:r>
        <w:t xml:space="preserve">Difference in </w:t>
      </w:r>
      <m:oMath>
        <m:r>
          <w:rPr>
            <w:rFonts w:ascii="Cambria Math" w:hAnsi="Cambria Math"/>
          </w:rPr>
          <m:t>y</m:t>
        </m:r>
      </m:oMath>
      <w:r>
        <w:t xml:space="preserve"> = 60 </w:t>
      </w:r>
      <w:r w:rsidR="009F3384">
        <w:t>–</w:t>
      </w:r>
      <w:r>
        <w:t xml:space="preserve"> 0 = 60</w:t>
      </w:r>
    </w:p>
    <w:p w14:paraId="7B80632F" w14:textId="35650E4F" w:rsidR="00DC2ED3" w:rsidRDefault="00DC2ED3" w:rsidP="00766A9C">
      <w:pPr>
        <w:pStyle w:val="RSCletteredlist"/>
        <w:numPr>
          <w:ilvl w:val="0"/>
          <w:numId w:val="0"/>
        </w:numPr>
        <w:ind w:left="360"/>
      </w:pPr>
      <w:r>
        <w:t xml:space="preserve">Difference in </w:t>
      </w:r>
      <m:oMath>
        <m:r>
          <w:rPr>
            <w:rFonts w:ascii="Cambria Math" w:hAnsi="Cambria Math"/>
          </w:rPr>
          <m:t>x</m:t>
        </m:r>
      </m:oMath>
      <w:r>
        <w:t xml:space="preserve"> = 30 </w:t>
      </w:r>
      <w:r w:rsidR="009F3384">
        <w:t>–</w:t>
      </w:r>
      <w:r>
        <w:t xml:space="preserve"> 0 = 30</w:t>
      </w:r>
    </w:p>
    <w:p w14:paraId="743D7E69" w14:textId="7C73705D" w:rsidR="0071509E" w:rsidRPr="0016337C" w:rsidRDefault="006C7C2A" w:rsidP="00A37BF5">
      <w:pPr>
        <w:jc w:val="center"/>
        <w:outlineLvl w:val="9"/>
        <w:rPr>
          <w:rFonts w:ascii="Cambria Math" w:eastAsia="Century Gothic" w:hAnsi="Cambria Math" w:cs="Century Gothic"/>
          <w:iCs/>
          <w:sz w:val="22"/>
          <w:szCs w:val="22"/>
        </w:rPr>
      </w:pPr>
      <m:oMathPara>
        <m:oMath>
          <m:r>
            <m:rPr>
              <m:sty m:val="p"/>
            </m:rPr>
            <w:rPr>
              <w:rFonts w:ascii="Cambria Math" w:eastAsia="Century Gothic" w:hAnsi="Cambria Math" w:cs="Century Gothic"/>
              <w:sz w:val="22"/>
              <w:szCs w:val="22"/>
            </w:rPr>
            <m:t>gradient=</m:t>
          </m:r>
          <m:f>
            <m:fPr>
              <m:ctrlPr>
                <w:rPr>
                  <w:rFonts w:ascii="Cambria Math" w:eastAsia="Century Gothic" w:hAnsi="Cambria Math" w:cs="Century Gothic"/>
                  <w:iCs/>
                  <w:sz w:val="22"/>
                  <w:szCs w:val="22"/>
                </w:rPr>
              </m:ctrlPr>
            </m:fPr>
            <m:num>
              <m:r>
                <m:rPr>
                  <m:sty m:val="p"/>
                </m:rPr>
                <w:rPr>
                  <w:rFonts w:ascii="Cambria Math" w:eastAsia="Century Gothic" w:hAnsi="Cambria Math" w:cs="Century Gothic"/>
                  <w:sz w:val="22"/>
                  <w:szCs w:val="22"/>
                </w:rPr>
                <m:t xml:space="preserve">60 </m:t>
              </m:r>
              <m:sSup>
                <m:sSupPr>
                  <m:ctrlPr>
                    <w:rPr>
                      <w:rFonts w:ascii="Cambria Math" w:eastAsia="Century Gothic" w:hAnsi="Cambria Math" w:cs="Century Gothic"/>
                      <w:iCs/>
                      <w:sz w:val="22"/>
                      <w:szCs w:val="22"/>
                    </w:rPr>
                  </m:ctrlPr>
                </m:sSupPr>
                <m:e>
                  <m:r>
                    <m:rPr>
                      <m:sty m:val="p"/>
                    </m:rPr>
                    <w:rPr>
                      <w:rFonts w:ascii="Cambria Math" w:eastAsia="Century Gothic" w:hAnsi="Cambria Math" w:cs="Century Gothic"/>
                      <w:sz w:val="22"/>
                      <w:szCs w:val="22"/>
                    </w:rPr>
                    <m:t>cm</m:t>
                  </m:r>
                </m:e>
                <m:sup>
                  <m:r>
                    <m:rPr>
                      <m:sty m:val="p"/>
                    </m:rPr>
                    <w:rPr>
                      <w:rFonts w:ascii="Cambria Math" w:eastAsia="Century Gothic" w:hAnsi="Cambria Math" w:cs="Century Gothic"/>
                      <w:sz w:val="22"/>
                      <w:szCs w:val="22"/>
                    </w:rPr>
                    <m:t>3</m:t>
                  </m:r>
                </m:sup>
              </m:sSup>
            </m:num>
            <m:den>
              <m:r>
                <m:rPr>
                  <m:sty m:val="p"/>
                </m:rPr>
                <w:rPr>
                  <w:rFonts w:ascii="Cambria Math" w:eastAsia="Century Gothic" w:hAnsi="Cambria Math" w:cs="Century Gothic"/>
                  <w:sz w:val="22"/>
                  <w:szCs w:val="22"/>
                </w:rPr>
                <m:t>30 s</m:t>
              </m:r>
            </m:den>
          </m:f>
        </m:oMath>
      </m:oMathPara>
    </w:p>
    <w:p w14:paraId="361DC70B" w14:textId="5A3AFC1D" w:rsidR="0055339A" w:rsidRPr="0016337C" w:rsidRDefault="006C7C2A" w:rsidP="00A37BF5">
      <w:pPr>
        <w:jc w:val="center"/>
        <w:outlineLvl w:val="9"/>
        <w:rPr>
          <w:rFonts w:ascii="Cambria Math" w:eastAsia="Century Gothic" w:hAnsi="Cambria Math" w:cs="Century Gothic"/>
          <w:iCs/>
          <w:sz w:val="22"/>
          <w:szCs w:val="22"/>
        </w:rPr>
      </w:pPr>
      <m:oMathPara>
        <m:oMath>
          <m:r>
            <m:rPr>
              <m:sty m:val="p"/>
            </m:rPr>
            <w:rPr>
              <w:rFonts w:ascii="Cambria Math" w:eastAsia="Century Gothic" w:hAnsi="Cambria Math" w:cs="Century Gothic"/>
              <w:sz w:val="22"/>
              <w:szCs w:val="22"/>
            </w:rPr>
            <m:t xml:space="preserve">gradient=2.0 </m:t>
          </m:r>
          <m:sSup>
            <m:sSupPr>
              <m:ctrlPr>
                <w:rPr>
                  <w:rFonts w:ascii="Cambria Math" w:eastAsia="Century Gothic" w:hAnsi="Cambria Math" w:cs="Century Gothic"/>
                  <w:iCs/>
                  <w:sz w:val="22"/>
                  <w:szCs w:val="22"/>
                </w:rPr>
              </m:ctrlPr>
            </m:sSupPr>
            <m:e>
              <m:r>
                <m:rPr>
                  <m:sty m:val="p"/>
                </m:rPr>
                <w:rPr>
                  <w:rFonts w:ascii="Cambria Math" w:eastAsia="Century Gothic" w:hAnsi="Cambria Math" w:cs="Century Gothic"/>
                  <w:sz w:val="22"/>
                  <w:szCs w:val="22"/>
                </w:rPr>
                <m:t>cm</m:t>
              </m:r>
            </m:e>
            <m:sup>
              <m:r>
                <m:rPr>
                  <m:sty m:val="p"/>
                </m:rPr>
                <w:rPr>
                  <w:rFonts w:ascii="Cambria Math" w:eastAsia="Century Gothic" w:hAnsi="Cambria Math" w:cs="Century Gothic"/>
                  <w:sz w:val="22"/>
                  <w:szCs w:val="22"/>
                </w:rPr>
                <m:t>3</m:t>
              </m:r>
            </m:sup>
          </m:sSup>
          <m:r>
            <m:rPr>
              <m:sty m:val="p"/>
            </m:rPr>
            <w:rPr>
              <w:rFonts w:ascii="Cambria Math" w:eastAsia="Century Gothic" w:hAnsi="Cambria Math" w:cs="Century Gothic"/>
              <w:sz w:val="22"/>
              <w:szCs w:val="22"/>
            </w:rPr>
            <m:t>/s</m:t>
          </m:r>
        </m:oMath>
      </m:oMathPara>
    </w:p>
    <w:p w14:paraId="7CF70DE8" w14:textId="79CB0C40" w:rsidR="00766A9C" w:rsidRDefault="007511CF" w:rsidP="007511CF">
      <w:pPr>
        <w:pStyle w:val="RSCletteredlist"/>
      </w:pPr>
      <w:r>
        <w:lastRenderedPageBreak/>
        <w:t xml:space="preserve">Difference in </w:t>
      </w:r>
      <m:oMath>
        <m:r>
          <w:rPr>
            <w:rFonts w:ascii="Cambria Math" w:hAnsi="Cambria Math"/>
          </w:rPr>
          <m:t>y</m:t>
        </m:r>
      </m:oMath>
      <w:r>
        <w:t xml:space="preserve"> = 30 </w:t>
      </w:r>
      <w:r w:rsidR="009F3384">
        <w:t>–</w:t>
      </w:r>
      <w:r>
        <w:t xml:space="preserve"> 0 = 30</w:t>
      </w:r>
    </w:p>
    <w:p w14:paraId="35158B2F" w14:textId="6146701B" w:rsidR="007511CF" w:rsidRPr="00766A9C" w:rsidRDefault="007511CF" w:rsidP="00766A9C">
      <w:pPr>
        <w:pStyle w:val="RSCletteredlist"/>
        <w:numPr>
          <w:ilvl w:val="0"/>
          <w:numId w:val="0"/>
        </w:numPr>
        <w:ind w:left="360"/>
      </w:pPr>
      <w:r w:rsidRPr="00766A9C">
        <w:rPr>
          <w:rFonts w:eastAsia="Century Gothic" w:cs="Century Gothic"/>
        </w:rPr>
        <w:t xml:space="preserve">Difference in </w:t>
      </w:r>
      <m:oMath>
        <m:r>
          <w:rPr>
            <w:rFonts w:ascii="Cambria Math" w:eastAsia="Century Gothic" w:hAnsi="Cambria Math" w:cs="Century Gothic"/>
          </w:rPr>
          <m:t>x</m:t>
        </m:r>
      </m:oMath>
      <w:r w:rsidRPr="00766A9C">
        <w:rPr>
          <w:rFonts w:eastAsia="Century Gothic" w:cs="Century Gothic"/>
        </w:rPr>
        <w:t xml:space="preserve"> = 30 </w:t>
      </w:r>
      <w:r w:rsidR="009F3384">
        <w:rPr>
          <w:rFonts w:eastAsia="Century Gothic" w:cs="Century Gothic"/>
        </w:rPr>
        <w:t>–</w:t>
      </w:r>
      <w:r w:rsidRPr="00766A9C">
        <w:rPr>
          <w:rFonts w:eastAsia="Century Gothic" w:cs="Century Gothic"/>
        </w:rPr>
        <w:t xml:space="preserve"> 0 = 30</w:t>
      </w:r>
    </w:p>
    <w:p w14:paraId="05DB91BE" w14:textId="4BF15A56" w:rsidR="00D50086" w:rsidRPr="0016337C" w:rsidRDefault="008C2852" w:rsidP="00A37BF5">
      <w:pPr>
        <w:jc w:val="center"/>
        <w:outlineLvl w:val="9"/>
        <w:rPr>
          <w:rFonts w:ascii="Cambria Math" w:eastAsia="Century Gothic" w:hAnsi="Cambria Math" w:cs="Century Gothic"/>
          <w:iCs/>
          <w:sz w:val="22"/>
          <w:szCs w:val="22"/>
        </w:rPr>
      </w:pPr>
      <m:oMathPara>
        <m:oMath>
          <m:r>
            <m:rPr>
              <m:sty m:val="p"/>
            </m:rPr>
            <w:rPr>
              <w:rFonts w:ascii="Cambria Math" w:eastAsia="Century Gothic" w:hAnsi="Cambria Math" w:cs="Century Gothic"/>
              <w:sz w:val="22"/>
              <w:szCs w:val="22"/>
            </w:rPr>
            <m:t>gradient=</m:t>
          </m:r>
          <m:f>
            <m:fPr>
              <m:ctrlPr>
                <w:rPr>
                  <w:rFonts w:ascii="Cambria Math" w:eastAsia="Century Gothic" w:hAnsi="Cambria Math" w:cs="Century Gothic"/>
                  <w:iCs/>
                  <w:sz w:val="22"/>
                  <w:szCs w:val="22"/>
                </w:rPr>
              </m:ctrlPr>
            </m:fPr>
            <m:num>
              <m:r>
                <m:rPr>
                  <m:sty m:val="p"/>
                </m:rPr>
                <w:rPr>
                  <w:rFonts w:ascii="Cambria Math" w:eastAsia="Century Gothic" w:hAnsi="Cambria Math" w:cs="Century Gothic"/>
                  <w:sz w:val="22"/>
                  <w:szCs w:val="22"/>
                </w:rPr>
                <m:t xml:space="preserve">30 </m:t>
              </m:r>
              <m:sSup>
                <m:sSupPr>
                  <m:ctrlPr>
                    <w:rPr>
                      <w:rFonts w:ascii="Cambria Math" w:eastAsia="Century Gothic" w:hAnsi="Cambria Math" w:cs="Century Gothic"/>
                      <w:iCs/>
                      <w:sz w:val="22"/>
                      <w:szCs w:val="22"/>
                    </w:rPr>
                  </m:ctrlPr>
                </m:sSupPr>
                <m:e>
                  <m:r>
                    <m:rPr>
                      <m:sty m:val="p"/>
                    </m:rPr>
                    <w:rPr>
                      <w:rFonts w:ascii="Cambria Math" w:eastAsia="Century Gothic" w:hAnsi="Cambria Math" w:cs="Century Gothic"/>
                      <w:sz w:val="22"/>
                      <w:szCs w:val="22"/>
                    </w:rPr>
                    <m:t>cm</m:t>
                  </m:r>
                </m:e>
                <m:sup>
                  <m:r>
                    <m:rPr>
                      <m:sty m:val="p"/>
                    </m:rPr>
                    <w:rPr>
                      <w:rFonts w:ascii="Cambria Math" w:eastAsia="Century Gothic" w:hAnsi="Cambria Math" w:cs="Century Gothic"/>
                      <w:sz w:val="22"/>
                      <w:szCs w:val="22"/>
                    </w:rPr>
                    <m:t>3</m:t>
                  </m:r>
                </m:sup>
              </m:sSup>
            </m:num>
            <m:den>
              <m:r>
                <m:rPr>
                  <m:sty m:val="p"/>
                </m:rPr>
                <w:rPr>
                  <w:rFonts w:ascii="Cambria Math" w:eastAsia="Century Gothic" w:hAnsi="Cambria Math" w:cs="Century Gothic"/>
                  <w:sz w:val="22"/>
                  <w:szCs w:val="22"/>
                </w:rPr>
                <m:t>30 s</m:t>
              </m:r>
            </m:den>
          </m:f>
        </m:oMath>
      </m:oMathPara>
    </w:p>
    <w:p w14:paraId="48A62D2E" w14:textId="00C75881" w:rsidR="00DD6632" w:rsidRPr="0016337C" w:rsidRDefault="008C2852" w:rsidP="00A37BF5">
      <w:pPr>
        <w:jc w:val="center"/>
        <w:outlineLvl w:val="9"/>
        <w:rPr>
          <w:rFonts w:ascii="Cambria Math" w:eastAsia="Century Gothic" w:hAnsi="Cambria Math" w:cs="Century Gothic"/>
          <w:iCs/>
          <w:sz w:val="22"/>
          <w:szCs w:val="22"/>
        </w:rPr>
      </w:pPr>
      <m:oMathPara>
        <m:oMath>
          <m:r>
            <m:rPr>
              <m:sty m:val="p"/>
            </m:rPr>
            <w:rPr>
              <w:rFonts w:ascii="Cambria Math" w:eastAsia="Century Gothic" w:hAnsi="Cambria Math" w:cs="Century Gothic"/>
              <w:sz w:val="22"/>
              <w:szCs w:val="22"/>
            </w:rPr>
            <m:t xml:space="preserve">gradient=1.0 </m:t>
          </m:r>
          <m:sSup>
            <m:sSupPr>
              <m:ctrlPr>
                <w:rPr>
                  <w:rFonts w:ascii="Cambria Math" w:eastAsia="Century Gothic" w:hAnsi="Cambria Math" w:cs="Century Gothic"/>
                  <w:iCs/>
                  <w:sz w:val="22"/>
                  <w:szCs w:val="22"/>
                </w:rPr>
              </m:ctrlPr>
            </m:sSupPr>
            <m:e>
              <m:r>
                <m:rPr>
                  <m:sty m:val="p"/>
                </m:rPr>
                <w:rPr>
                  <w:rFonts w:ascii="Cambria Math" w:eastAsia="Century Gothic" w:hAnsi="Cambria Math" w:cs="Century Gothic"/>
                  <w:sz w:val="22"/>
                  <w:szCs w:val="22"/>
                </w:rPr>
                <m:t>cm</m:t>
              </m:r>
            </m:e>
            <m:sup>
              <m:r>
                <m:rPr>
                  <m:sty m:val="p"/>
                </m:rPr>
                <w:rPr>
                  <w:rFonts w:ascii="Cambria Math" w:eastAsia="Century Gothic" w:hAnsi="Cambria Math" w:cs="Century Gothic"/>
                  <w:sz w:val="22"/>
                  <w:szCs w:val="22"/>
                </w:rPr>
                <m:t>3</m:t>
              </m:r>
            </m:sup>
          </m:sSup>
          <m:r>
            <m:rPr>
              <m:sty m:val="p"/>
            </m:rPr>
            <w:rPr>
              <w:rFonts w:ascii="Cambria Math" w:eastAsia="Century Gothic" w:hAnsi="Cambria Math" w:cs="Century Gothic"/>
              <w:sz w:val="22"/>
              <w:szCs w:val="22"/>
            </w:rPr>
            <m:t>/s</m:t>
          </m:r>
        </m:oMath>
      </m:oMathPara>
    </w:p>
    <w:p w14:paraId="32238FDC" w14:textId="00DB5589" w:rsidR="00766A9C" w:rsidRDefault="00CE037E" w:rsidP="00CE037E">
      <w:pPr>
        <w:pStyle w:val="RSCletteredlist"/>
      </w:pPr>
      <w:r>
        <w:t xml:space="preserve">Difference in </w:t>
      </w:r>
      <m:oMath>
        <m:r>
          <w:rPr>
            <w:rFonts w:ascii="Cambria Math" w:hAnsi="Cambria Math"/>
          </w:rPr>
          <m:t>y</m:t>
        </m:r>
      </m:oMath>
      <w:r>
        <w:t xml:space="preserve"> = 10 </w:t>
      </w:r>
      <w:r w:rsidR="009F3384">
        <w:t>–</w:t>
      </w:r>
      <w:r>
        <w:t xml:space="preserve"> 0 = 10</w:t>
      </w:r>
    </w:p>
    <w:p w14:paraId="778707A8" w14:textId="5F6029D5" w:rsidR="00CE037E" w:rsidRPr="00766A9C" w:rsidRDefault="00CE037E" w:rsidP="00766A9C">
      <w:pPr>
        <w:pStyle w:val="RSCletteredlist"/>
        <w:numPr>
          <w:ilvl w:val="0"/>
          <w:numId w:val="0"/>
        </w:numPr>
        <w:ind w:left="360"/>
      </w:pPr>
      <w:r w:rsidRPr="00766A9C">
        <w:rPr>
          <w:rFonts w:eastAsia="Century Gothic" w:cs="Century Gothic"/>
        </w:rPr>
        <w:t xml:space="preserve">Difference in </w:t>
      </w:r>
      <m:oMath>
        <m:r>
          <w:rPr>
            <w:rFonts w:ascii="Cambria Math" w:eastAsia="Century Gothic" w:hAnsi="Cambria Math" w:cs="Century Gothic"/>
          </w:rPr>
          <m:t>x</m:t>
        </m:r>
      </m:oMath>
      <w:r w:rsidRPr="00766A9C">
        <w:rPr>
          <w:rFonts w:eastAsia="Century Gothic" w:cs="Century Gothic"/>
        </w:rPr>
        <w:t xml:space="preserve"> = 30 </w:t>
      </w:r>
      <w:r w:rsidR="009F3384">
        <w:rPr>
          <w:rFonts w:eastAsia="Century Gothic" w:cs="Century Gothic"/>
        </w:rPr>
        <w:t>–</w:t>
      </w:r>
      <w:r w:rsidRPr="00766A9C">
        <w:rPr>
          <w:rFonts w:eastAsia="Century Gothic" w:cs="Century Gothic"/>
        </w:rPr>
        <w:t xml:space="preserve"> 0 = 30</w:t>
      </w:r>
    </w:p>
    <w:p w14:paraId="1B95317E" w14:textId="77F92CE5" w:rsidR="008F3269" w:rsidRPr="0016337C" w:rsidRDefault="008C2852" w:rsidP="00A37BF5">
      <w:pPr>
        <w:jc w:val="center"/>
        <w:outlineLvl w:val="9"/>
        <w:rPr>
          <w:rFonts w:ascii="Cambria Math" w:eastAsia="Century Gothic" w:hAnsi="Cambria Math" w:cs="Century Gothic"/>
          <w:iCs/>
          <w:sz w:val="22"/>
          <w:szCs w:val="22"/>
        </w:rPr>
      </w:pPr>
      <m:oMathPara>
        <m:oMath>
          <m:r>
            <m:rPr>
              <m:sty m:val="p"/>
            </m:rPr>
            <w:rPr>
              <w:rFonts w:ascii="Cambria Math" w:eastAsia="Century Gothic" w:hAnsi="Cambria Math" w:cs="Century Gothic"/>
              <w:sz w:val="22"/>
              <w:szCs w:val="22"/>
            </w:rPr>
            <m:t>gradient=</m:t>
          </m:r>
          <m:f>
            <m:fPr>
              <m:ctrlPr>
                <w:rPr>
                  <w:rFonts w:ascii="Cambria Math" w:eastAsia="Century Gothic" w:hAnsi="Cambria Math" w:cs="Century Gothic"/>
                  <w:iCs/>
                  <w:sz w:val="22"/>
                  <w:szCs w:val="22"/>
                </w:rPr>
              </m:ctrlPr>
            </m:fPr>
            <m:num>
              <m:r>
                <m:rPr>
                  <m:sty m:val="p"/>
                </m:rPr>
                <w:rPr>
                  <w:rFonts w:ascii="Cambria Math" w:eastAsia="Century Gothic" w:hAnsi="Cambria Math" w:cs="Century Gothic"/>
                  <w:sz w:val="22"/>
                  <w:szCs w:val="22"/>
                </w:rPr>
                <m:t xml:space="preserve">10 </m:t>
              </m:r>
              <m:sSup>
                <m:sSupPr>
                  <m:ctrlPr>
                    <w:rPr>
                      <w:rFonts w:ascii="Cambria Math" w:eastAsia="Century Gothic" w:hAnsi="Cambria Math" w:cs="Century Gothic"/>
                      <w:iCs/>
                      <w:sz w:val="22"/>
                      <w:szCs w:val="22"/>
                    </w:rPr>
                  </m:ctrlPr>
                </m:sSupPr>
                <m:e>
                  <m:r>
                    <m:rPr>
                      <m:sty m:val="p"/>
                    </m:rPr>
                    <w:rPr>
                      <w:rFonts w:ascii="Cambria Math" w:eastAsia="Century Gothic" w:hAnsi="Cambria Math" w:cs="Century Gothic"/>
                      <w:sz w:val="22"/>
                      <w:szCs w:val="22"/>
                    </w:rPr>
                    <m:t>cm</m:t>
                  </m:r>
                </m:e>
                <m:sup>
                  <m:r>
                    <m:rPr>
                      <m:sty m:val="p"/>
                    </m:rPr>
                    <w:rPr>
                      <w:rFonts w:ascii="Cambria Math" w:eastAsia="Century Gothic" w:hAnsi="Cambria Math" w:cs="Century Gothic"/>
                      <w:sz w:val="22"/>
                      <w:szCs w:val="22"/>
                    </w:rPr>
                    <m:t>3</m:t>
                  </m:r>
                </m:sup>
              </m:sSup>
            </m:num>
            <m:den>
              <m:r>
                <m:rPr>
                  <m:sty m:val="p"/>
                </m:rPr>
                <w:rPr>
                  <w:rFonts w:ascii="Cambria Math" w:eastAsia="Century Gothic" w:hAnsi="Cambria Math" w:cs="Century Gothic"/>
                  <w:sz w:val="22"/>
                  <w:szCs w:val="22"/>
                </w:rPr>
                <m:t>30 s</m:t>
              </m:r>
            </m:den>
          </m:f>
        </m:oMath>
      </m:oMathPara>
    </w:p>
    <w:p w14:paraId="405B0EF8" w14:textId="78525A82" w:rsidR="0054021A" w:rsidRPr="0016337C" w:rsidRDefault="008C2852" w:rsidP="00A37BF5">
      <w:pPr>
        <w:jc w:val="center"/>
        <w:outlineLvl w:val="9"/>
        <w:rPr>
          <w:rFonts w:ascii="Cambria Math" w:eastAsia="Century Gothic" w:hAnsi="Cambria Math" w:cs="Century Gothic"/>
          <w:iCs/>
          <w:sz w:val="22"/>
          <w:szCs w:val="22"/>
        </w:rPr>
      </w:pPr>
      <m:oMathPara>
        <m:oMath>
          <m:r>
            <m:rPr>
              <m:sty m:val="p"/>
            </m:rPr>
            <w:rPr>
              <w:rFonts w:ascii="Cambria Math" w:eastAsia="Century Gothic" w:hAnsi="Cambria Math" w:cs="Century Gothic"/>
              <w:sz w:val="22"/>
              <w:szCs w:val="22"/>
            </w:rPr>
            <m:t xml:space="preserve">gradient=0.33 </m:t>
          </m:r>
          <m:sSup>
            <m:sSupPr>
              <m:ctrlPr>
                <w:rPr>
                  <w:rFonts w:ascii="Cambria Math" w:eastAsia="Century Gothic" w:hAnsi="Cambria Math" w:cs="Century Gothic"/>
                  <w:iCs/>
                  <w:sz w:val="22"/>
                  <w:szCs w:val="22"/>
                </w:rPr>
              </m:ctrlPr>
            </m:sSupPr>
            <m:e>
              <m:r>
                <m:rPr>
                  <m:sty m:val="p"/>
                </m:rPr>
                <w:rPr>
                  <w:rFonts w:ascii="Cambria Math" w:eastAsia="Century Gothic" w:hAnsi="Cambria Math" w:cs="Century Gothic"/>
                  <w:sz w:val="22"/>
                  <w:szCs w:val="22"/>
                </w:rPr>
                <m:t>cm</m:t>
              </m:r>
            </m:e>
            <m:sup>
              <m:r>
                <m:rPr>
                  <m:sty m:val="p"/>
                </m:rPr>
                <w:rPr>
                  <w:rFonts w:ascii="Cambria Math" w:eastAsia="Century Gothic" w:hAnsi="Cambria Math" w:cs="Century Gothic"/>
                  <w:sz w:val="22"/>
                  <w:szCs w:val="22"/>
                </w:rPr>
                <m:t>3</m:t>
              </m:r>
            </m:sup>
          </m:sSup>
          <m:r>
            <m:rPr>
              <m:sty m:val="p"/>
            </m:rPr>
            <w:rPr>
              <w:rFonts w:ascii="Cambria Math" w:eastAsia="Century Gothic" w:hAnsi="Cambria Math" w:cs="Century Gothic"/>
              <w:sz w:val="22"/>
              <w:szCs w:val="22"/>
            </w:rPr>
            <m:t>/s</m:t>
          </m:r>
        </m:oMath>
      </m:oMathPara>
    </w:p>
    <w:p w14:paraId="0647E4C2" w14:textId="77777777" w:rsidR="004134C9" w:rsidRDefault="004134C9" w:rsidP="00A37BF5">
      <w:pPr>
        <w:jc w:val="center"/>
        <w:outlineLvl w:val="9"/>
        <w:rPr>
          <w:rFonts w:ascii="Century Gothic" w:eastAsia="Century Gothic" w:hAnsi="Century Gothic" w:cs="Century Gothic"/>
          <w:sz w:val="22"/>
          <w:szCs w:val="22"/>
        </w:rPr>
      </w:pPr>
    </w:p>
    <w:p w14:paraId="52086114" w14:textId="3C8DBE58" w:rsidR="004134C9" w:rsidRDefault="004134C9" w:rsidP="00C11DBB">
      <w:pPr>
        <w:pStyle w:val="RSCnumberedlist"/>
      </w:pPr>
      <w:r>
        <w:t>The rate of reaction for reaction (a) is 2.0 cm</w:t>
      </w:r>
      <w:r>
        <w:rPr>
          <w:vertAlign w:val="superscript"/>
        </w:rPr>
        <w:t>3</w:t>
      </w:r>
      <w:r>
        <w:t>/s. This means that 2.0 cm</w:t>
      </w:r>
      <w:r>
        <w:rPr>
          <w:vertAlign w:val="superscript"/>
        </w:rPr>
        <w:t>3</w:t>
      </w:r>
      <w:r>
        <w:t xml:space="preserve"> of gas is produced every second for the first 30 seconds.</w:t>
      </w:r>
    </w:p>
    <w:p w14:paraId="3279ABFF" w14:textId="04EB7857" w:rsidR="009F3384" w:rsidRPr="009F3384" w:rsidRDefault="007C6D1E" w:rsidP="00C11DBB">
      <w:pPr>
        <w:pStyle w:val="RSCnumberedlist"/>
      </w:pPr>
      <w:r>
        <w:t xml:space="preserve">Difference in </w:t>
      </w:r>
      <m:oMath>
        <m:r>
          <w:rPr>
            <w:rFonts w:ascii="Cambria Math" w:hAnsi="Cambria Math"/>
          </w:rPr>
          <m:t>y</m:t>
        </m:r>
      </m:oMath>
      <w:r>
        <w:t xml:space="preserve"> = 35 </w:t>
      </w:r>
      <w:r w:rsidR="009F3384">
        <w:t>–</w:t>
      </w:r>
      <w:r>
        <w:t xml:space="preserve"> 10 = 25 cm</w:t>
      </w:r>
      <w:r>
        <w:rPr>
          <w:vertAlign w:val="superscript"/>
        </w:rPr>
        <w:t>3</w:t>
      </w:r>
    </w:p>
    <w:p w14:paraId="219C686C" w14:textId="0113F74C" w:rsidR="004134C9" w:rsidRPr="009F3384" w:rsidRDefault="00766A9C" w:rsidP="00EF7DF5">
      <w:pPr>
        <w:pStyle w:val="RSCnumberedlist"/>
        <w:numPr>
          <w:ilvl w:val="0"/>
          <w:numId w:val="0"/>
        </w:numPr>
        <w:ind w:left="360"/>
      </w:pPr>
      <w:r w:rsidRPr="009F3384">
        <w:rPr>
          <w:rFonts w:eastAsia="Century Gothic" w:cs="Century Gothic"/>
        </w:rPr>
        <w:t xml:space="preserve">Difference in </w:t>
      </w:r>
      <m:oMath>
        <m:r>
          <w:rPr>
            <w:rFonts w:ascii="Cambria Math" w:eastAsia="Century Gothic" w:hAnsi="Cambria Math" w:cs="Century Gothic"/>
          </w:rPr>
          <m:t>x</m:t>
        </m:r>
      </m:oMath>
      <w:r w:rsidRPr="009F3384">
        <w:rPr>
          <w:rFonts w:eastAsia="Century Gothic" w:cs="Century Gothic"/>
        </w:rPr>
        <w:t xml:space="preserve"> = 25 </w:t>
      </w:r>
      <w:r w:rsidR="009F3384" w:rsidRPr="009F3384">
        <w:rPr>
          <w:rFonts w:eastAsia="Century Gothic" w:cs="Century Gothic"/>
        </w:rPr>
        <w:t>–</w:t>
      </w:r>
      <w:r w:rsidRPr="009F3384">
        <w:rPr>
          <w:rFonts w:eastAsia="Century Gothic" w:cs="Century Gothic"/>
        </w:rPr>
        <w:t xml:space="preserve"> 0 = 25 s</w:t>
      </w:r>
    </w:p>
    <w:p w14:paraId="3AD50763" w14:textId="502F062A" w:rsidR="00291FE5" w:rsidRPr="00DE780B" w:rsidRDefault="00DE780B" w:rsidP="00A37BF5">
      <w:pPr>
        <w:jc w:val="center"/>
        <w:outlineLvl w:val="9"/>
        <w:rPr>
          <w:rFonts w:ascii="Cambria Math" w:eastAsia="Cambria Math" w:hAnsi="Cambria Math" w:cs="Cambria Math"/>
          <w:iCs/>
          <w:sz w:val="22"/>
          <w:szCs w:val="22"/>
        </w:rPr>
      </w:pPr>
      <m:oMathPara>
        <m:oMath>
          <m:r>
            <m:rPr>
              <m:sty m:val="p"/>
            </m:rPr>
            <w:rPr>
              <w:rFonts w:ascii="Cambria Math" w:eastAsia="Cambria Math" w:hAnsi="Cambria Math" w:cs="Cambria Math"/>
              <w:sz w:val="22"/>
              <w:szCs w:val="22"/>
            </w:rPr>
            <m:t xml:space="preserve">gradient= </m:t>
          </m:r>
          <m:f>
            <m:fPr>
              <m:ctrlPr>
                <w:rPr>
                  <w:rFonts w:ascii="Cambria Math" w:eastAsia="Cambria Math" w:hAnsi="Cambria Math" w:cs="Cambria Math"/>
                  <w:iCs/>
                  <w:sz w:val="22"/>
                  <w:szCs w:val="22"/>
                </w:rPr>
              </m:ctrlPr>
            </m:fPr>
            <m:num>
              <m:r>
                <m:rPr>
                  <m:sty m:val="p"/>
                </m:rPr>
                <w:rPr>
                  <w:rFonts w:ascii="Cambria Math" w:eastAsia="Cambria Math" w:hAnsi="Cambria Math" w:cs="Cambria Math"/>
                  <w:sz w:val="22"/>
                  <w:szCs w:val="22"/>
                </w:rPr>
                <m:t xml:space="preserve">25 </m:t>
              </m:r>
              <m:sSup>
                <m:sSupPr>
                  <m:ctrlPr>
                    <w:rPr>
                      <w:rFonts w:ascii="Cambria Math" w:eastAsia="Cambria Math" w:hAnsi="Cambria Math" w:cs="Cambria Math"/>
                      <w:iCs/>
                      <w:sz w:val="22"/>
                      <w:szCs w:val="22"/>
                    </w:rPr>
                  </m:ctrlPr>
                </m:sSupPr>
                <m:e>
                  <m:r>
                    <m:rPr>
                      <m:sty m:val="p"/>
                    </m:rPr>
                    <w:rPr>
                      <w:rFonts w:ascii="Cambria Math" w:eastAsia="Cambria Math" w:hAnsi="Cambria Math" w:cs="Cambria Math"/>
                      <w:sz w:val="22"/>
                      <w:szCs w:val="22"/>
                    </w:rPr>
                    <m:t>cm</m:t>
                  </m:r>
                </m:e>
                <m:sup>
                  <m:r>
                    <m:rPr>
                      <m:sty m:val="p"/>
                    </m:rPr>
                    <w:rPr>
                      <w:rFonts w:ascii="Cambria Math" w:eastAsia="Cambria Math" w:hAnsi="Cambria Math" w:cs="Cambria Math"/>
                      <w:sz w:val="22"/>
                      <w:szCs w:val="22"/>
                    </w:rPr>
                    <m:t>3</m:t>
                  </m:r>
                </m:sup>
              </m:sSup>
            </m:num>
            <m:den>
              <m:r>
                <m:rPr>
                  <m:sty m:val="p"/>
                </m:rPr>
                <w:rPr>
                  <w:rFonts w:ascii="Cambria Math" w:eastAsia="Cambria Math" w:hAnsi="Cambria Math" w:cs="Cambria Math"/>
                  <w:sz w:val="22"/>
                  <w:szCs w:val="22"/>
                </w:rPr>
                <m:t>25 s</m:t>
              </m:r>
            </m:den>
          </m:f>
        </m:oMath>
      </m:oMathPara>
    </w:p>
    <w:p w14:paraId="292CB460" w14:textId="41E78AC6" w:rsidR="009A57A7" w:rsidRPr="00DE780B" w:rsidRDefault="00DE780B" w:rsidP="00A37BF5">
      <w:pPr>
        <w:jc w:val="center"/>
        <w:outlineLvl w:val="9"/>
        <w:rPr>
          <w:rFonts w:ascii="Cambria Math" w:eastAsia="Cambria Math" w:hAnsi="Cambria Math" w:cs="Cambria Math"/>
          <w:iCs/>
          <w:sz w:val="22"/>
          <w:szCs w:val="22"/>
        </w:rPr>
      </w:pPr>
      <m:oMathPara>
        <m:oMath>
          <m:r>
            <m:rPr>
              <m:sty m:val="p"/>
            </m:rPr>
            <w:rPr>
              <w:rFonts w:ascii="Cambria Math" w:eastAsia="Cambria Math" w:hAnsi="Cambria Math" w:cs="Cambria Math"/>
              <w:sz w:val="22"/>
              <w:szCs w:val="22"/>
            </w:rPr>
            <m:t xml:space="preserve">gradient=1 </m:t>
          </m:r>
          <m:sSup>
            <m:sSupPr>
              <m:ctrlPr>
                <w:rPr>
                  <w:rFonts w:ascii="Cambria Math" w:eastAsia="Cambria Math" w:hAnsi="Cambria Math" w:cs="Cambria Math"/>
                  <w:iCs/>
                  <w:sz w:val="22"/>
                  <w:szCs w:val="22"/>
                </w:rPr>
              </m:ctrlPr>
            </m:sSupPr>
            <m:e>
              <m:r>
                <m:rPr>
                  <m:sty m:val="p"/>
                </m:rPr>
                <w:rPr>
                  <w:rFonts w:ascii="Cambria Math" w:eastAsia="Cambria Math" w:hAnsi="Cambria Math" w:cs="Cambria Math"/>
                  <w:sz w:val="22"/>
                  <w:szCs w:val="22"/>
                </w:rPr>
                <m:t>cm</m:t>
              </m:r>
            </m:e>
            <m:sup>
              <m:r>
                <m:rPr>
                  <m:sty m:val="p"/>
                </m:rPr>
                <w:rPr>
                  <w:rFonts w:ascii="Cambria Math" w:eastAsia="Cambria Math" w:hAnsi="Cambria Math" w:cs="Cambria Math"/>
                  <w:sz w:val="22"/>
                  <w:szCs w:val="22"/>
                </w:rPr>
                <m:t>3</m:t>
              </m:r>
            </m:sup>
          </m:sSup>
          <m:r>
            <m:rPr>
              <m:sty m:val="p"/>
            </m:rPr>
            <w:rPr>
              <w:rFonts w:ascii="Cambria Math" w:eastAsia="Cambria Math" w:hAnsi="Cambria Math" w:cs="Cambria Math"/>
              <w:sz w:val="22"/>
              <w:szCs w:val="22"/>
            </w:rPr>
            <m:t>/s</m:t>
          </m:r>
        </m:oMath>
      </m:oMathPara>
    </w:p>
    <w:sectPr w:rsidR="009A57A7" w:rsidRPr="00DE780B" w:rsidSect="00231C1C">
      <w:headerReference w:type="default" r:id="rId21"/>
      <w:footerReference w:type="default" r:id="rId2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89A1D" w14:textId="77777777" w:rsidR="003E33A0" w:rsidRDefault="003E33A0" w:rsidP="008A1B0B">
      <w:pPr>
        <w:spacing w:after="0" w:line="240" w:lineRule="auto"/>
      </w:pPr>
      <w:r>
        <w:separator/>
      </w:r>
    </w:p>
  </w:endnote>
  <w:endnote w:type="continuationSeparator" w:id="0">
    <w:p w14:paraId="5CD23AEE" w14:textId="77777777" w:rsidR="003E33A0" w:rsidRDefault="003E33A0" w:rsidP="008A1B0B">
      <w:pPr>
        <w:spacing w:after="0" w:line="240" w:lineRule="auto"/>
      </w:pPr>
      <w:r>
        <w:continuationSeparator/>
      </w:r>
    </w:p>
  </w:endnote>
  <w:endnote w:type="continuationNotice" w:id="1">
    <w:p w14:paraId="0B487C9A" w14:textId="77777777" w:rsidR="003E33A0" w:rsidRDefault="003E33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749422B"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DC4EBE">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D9D9C" w14:textId="77777777" w:rsidR="003E33A0" w:rsidRDefault="003E33A0" w:rsidP="008A1B0B">
      <w:pPr>
        <w:spacing w:after="0" w:line="240" w:lineRule="auto"/>
      </w:pPr>
      <w:r>
        <w:separator/>
      </w:r>
    </w:p>
  </w:footnote>
  <w:footnote w:type="continuationSeparator" w:id="0">
    <w:p w14:paraId="2C780B9D" w14:textId="77777777" w:rsidR="003E33A0" w:rsidRDefault="003E33A0" w:rsidP="008A1B0B">
      <w:pPr>
        <w:spacing w:after="0" w:line="240" w:lineRule="auto"/>
      </w:pPr>
      <w:r>
        <w:continuationSeparator/>
      </w:r>
    </w:p>
  </w:footnote>
  <w:footnote w:type="continuationNotice" w:id="1">
    <w:p w14:paraId="1A502538" w14:textId="77777777" w:rsidR="003E33A0" w:rsidRDefault="003E33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F9CAA" w14:textId="77772117" w:rsidR="00BF3F19" w:rsidRDefault="002A7759" w:rsidP="00BF3F19">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60289" behindDoc="0" locked="0" layoutInCell="1" allowOverlap="1" wp14:anchorId="0EC4EA82" wp14:editId="53349BA9">
          <wp:simplePos x="0" y="0"/>
          <wp:positionH relativeFrom="column">
            <wp:posOffset>1581150</wp:posOffset>
          </wp:positionH>
          <wp:positionV relativeFrom="paragraph">
            <wp:posOffset>104775</wp:posOffset>
          </wp:positionV>
          <wp:extent cx="327804" cy="327804"/>
          <wp:effectExtent l="0" t="0" r="0" b="0"/>
          <wp:wrapNone/>
          <wp:docPr id="59802987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62337" behindDoc="0" locked="0" layoutInCell="1" allowOverlap="1" wp14:anchorId="5C94F370" wp14:editId="39BEFF28">
          <wp:simplePos x="0" y="0"/>
          <wp:positionH relativeFrom="column">
            <wp:posOffset>1209675</wp:posOffset>
          </wp:positionH>
          <wp:positionV relativeFrom="paragraph">
            <wp:posOffset>107315</wp:posOffset>
          </wp:positionV>
          <wp:extent cx="327804" cy="327804"/>
          <wp:effectExtent l="0" t="0" r="0" b="0"/>
          <wp:wrapNone/>
          <wp:docPr id="46657326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4C946440">
          <wp:simplePos x="0" y="0"/>
          <wp:positionH relativeFrom="column">
            <wp:posOffset>-540385</wp:posOffset>
          </wp:positionH>
          <wp:positionV relativeFrom="paragraph">
            <wp:posOffset>55880</wp:posOffset>
          </wp:positionV>
          <wp:extent cx="1788795" cy="318135"/>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79EAC973">
          <wp:simplePos x="0" y="0"/>
          <wp:positionH relativeFrom="column">
            <wp:posOffset>-914400</wp:posOffset>
          </wp:positionH>
          <wp:positionV relativeFrom="paragraph">
            <wp:posOffset>-267335</wp:posOffset>
          </wp:positionV>
          <wp:extent cx="7575550" cy="10720070"/>
          <wp:effectExtent l="0" t="0" r="635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5F2BE4">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2</w:t>
    </w:r>
  </w:p>
  <w:p w14:paraId="64A8A3BD" w14:textId="09B8C226" w:rsidR="00165FBB" w:rsidRPr="00FA0EBF" w:rsidRDefault="00A13CA2" w:rsidP="00FA0EBF">
    <w:pPr>
      <w:pStyle w:val="RSCBasictext"/>
      <w:ind w:right="-755"/>
      <w:jc w:val="right"/>
      <w:rPr>
        <w:b/>
        <w:bCs/>
        <w:sz w:val="18"/>
        <w:szCs w:val="18"/>
      </w:rPr>
    </w:pPr>
    <w:r w:rsidRPr="00FA0EBF">
      <w:rPr>
        <w:b/>
        <w:bCs/>
        <w:color w:val="000000" w:themeColor="text1"/>
        <w:sz w:val="18"/>
        <w:szCs w:val="18"/>
      </w:rPr>
      <w:t>Available from</w:t>
    </w:r>
    <w:r w:rsidR="003255AE" w:rsidRPr="00FA0EBF">
      <w:rPr>
        <w:b/>
        <w:bCs/>
        <w:color w:val="000000" w:themeColor="text1"/>
        <w:sz w:val="18"/>
        <w:szCs w:val="18"/>
      </w:rPr>
      <w:t xml:space="preserve"> </w:t>
    </w:r>
    <w:hyperlink r:id="rId4" w:history="1">
      <w:r w:rsidR="003255AE" w:rsidRPr="00FA0EBF">
        <w:rPr>
          <w:rStyle w:val="Hyperlink"/>
          <w:b/>
          <w:bCs/>
          <w:color w:val="6D0C41"/>
          <w:sz w:val="18"/>
          <w:szCs w:val="18"/>
          <w:u w:val="none"/>
        </w:rPr>
        <w:t>rsc.li/4gA2Lp7</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E3D2B"/>
    <w:multiLevelType w:val="multilevel"/>
    <w:tmpl w:val="17206BA6"/>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8" w15:restartNumberingAfterBreak="0">
    <w:nsid w:val="2C347A72"/>
    <w:multiLevelType w:val="hybridMultilevel"/>
    <w:tmpl w:val="91143CE8"/>
    <w:lvl w:ilvl="0" w:tplc="0BD8B932">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0671E"/>
    <w:multiLevelType w:val="hybridMultilevel"/>
    <w:tmpl w:val="F4CE0A0E"/>
    <w:lvl w:ilvl="0" w:tplc="8E9436DE">
      <w:start w:val="1"/>
      <w:numFmt w:val="lowerLetter"/>
      <w:pStyle w:val="RSCletteredlist"/>
      <w:lvlText w:val="(%1)"/>
      <w:lvlJc w:val="left"/>
      <w:pPr>
        <w:ind w:left="360" w:hanging="360"/>
      </w:pPr>
      <w:rPr>
        <w:rFonts w:hint="default"/>
      </w:rPr>
    </w:lvl>
    <w:lvl w:ilvl="1" w:tplc="08090019">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2" w15:restartNumberingAfterBreak="0">
    <w:nsid w:val="304F146F"/>
    <w:multiLevelType w:val="hybridMultilevel"/>
    <w:tmpl w:val="4C70DAD6"/>
    <w:lvl w:ilvl="0" w:tplc="FB187A26">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18"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27" w15:restartNumberingAfterBreak="0">
    <w:nsid w:val="5CD64FC8"/>
    <w:multiLevelType w:val="multilevel"/>
    <w:tmpl w:val="CDDE6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CF330FF"/>
    <w:multiLevelType w:val="multilevel"/>
    <w:tmpl w:val="ADF04B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2"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3"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35"/>
  </w:num>
  <w:num w:numId="2" w16cid:durableId="996495820">
    <w:abstractNumId w:val="19"/>
  </w:num>
  <w:num w:numId="3" w16cid:durableId="233929127">
    <w:abstractNumId w:val="13"/>
  </w:num>
  <w:num w:numId="4" w16cid:durableId="1663772673">
    <w:abstractNumId w:val="16"/>
  </w:num>
  <w:num w:numId="5" w16cid:durableId="1507860166">
    <w:abstractNumId w:val="30"/>
  </w:num>
  <w:num w:numId="6" w16cid:durableId="197743804">
    <w:abstractNumId w:val="33"/>
  </w:num>
  <w:num w:numId="7" w16cid:durableId="1304432597">
    <w:abstractNumId w:val="5"/>
  </w:num>
  <w:num w:numId="8" w16cid:durableId="1821534376">
    <w:abstractNumId w:val="12"/>
  </w:num>
  <w:num w:numId="9" w16cid:durableId="1511604460">
    <w:abstractNumId w:val="10"/>
  </w:num>
  <w:num w:numId="10" w16cid:durableId="520826952">
    <w:abstractNumId w:val="8"/>
  </w:num>
  <w:num w:numId="11" w16cid:durableId="340355776">
    <w:abstractNumId w:val="21"/>
  </w:num>
  <w:num w:numId="12" w16cid:durableId="2054386234">
    <w:abstractNumId w:val="8"/>
    <w:lvlOverride w:ilvl="0">
      <w:startOverride w:val="1"/>
    </w:lvlOverride>
  </w:num>
  <w:num w:numId="13" w16cid:durableId="612832825">
    <w:abstractNumId w:val="10"/>
    <w:lvlOverride w:ilvl="0">
      <w:startOverride w:val="1"/>
    </w:lvlOverride>
  </w:num>
  <w:num w:numId="14" w16cid:durableId="2134594148">
    <w:abstractNumId w:val="3"/>
  </w:num>
  <w:num w:numId="15" w16cid:durableId="21253115">
    <w:abstractNumId w:val="5"/>
  </w:num>
  <w:num w:numId="16" w16cid:durableId="134957802">
    <w:abstractNumId w:val="32"/>
  </w:num>
  <w:num w:numId="17" w16cid:durableId="1496530313">
    <w:abstractNumId w:val="11"/>
  </w:num>
  <w:num w:numId="18" w16cid:durableId="1317077884">
    <w:abstractNumId w:val="31"/>
  </w:num>
  <w:num w:numId="19" w16cid:durableId="1208492027">
    <w:abstractNumId w:val="34"/>
  </w:num>
  <w:num w:numId="20" w16cid:durableId="216400149">
    <w:abstractNumId w:val="36"/>
  </w:num>
  <w:num w:numId="21" w16cid:durableId="760562048">
    <w:abstractNumId w:val="14"/>
  </w:num>
  <w:num w:numId="22" w16cid:durableId="1835605911">
    <w:abstractNumId w:val="17"/>
  </w:num>
  <w:num w:numId="23" w16cid:durableId="1223369084">
    <w:abstractNumId w:val="26"/>
  </w:num>
  <w:num w:numId="24" w16cid:durableId="2023390417">
    <w:abstractNumId w:val="37"/>
  </w:num>
  <w:num w:numId="25" w16cid:durableId="527571353">
    <w:abstractNumId w:val="25"/>
  </w:num>
  <w:num w:numId="26" w16cid:durableId="296113045">
    <w:abstractNumId w:val="4"/>
  </w:num>
  <w:num w:numId="27" w16cid:durableId="646055815">
    <w:abstractNumId w:val="6"/>
  </w:num>
  <w:num w:numId="28" w16cid:durableId="172889376">
    <w:abstractNumId w:val="22"/>
  </w:num>
  <w:num w:numId="29" w16cid:durableId="1041173118">
    <w:abstractNumId w:val="7"/>
  </w:num>
  <w:num w:numId="30" w16cid:durableId="1162433415">
    <w:abstractNumId w:val="24"/>
  </w:num>
  <w:num w:numId="31" w16cid:durableId="1963922616">
    <w:abstractNumId w:val="9"/>
  </w:num>
  <w:num w:numId="32" w16cid:durableId="1987316405">
    <w:abstractNumId w:val="15"/>
  </w:num>
  <w:num w:numId="33" w16cid:durableId="117186323">
    <w:abstractNumId w:val="18"/>
  </w:num>
  <w:num w:numId="34" w16cid:durableId="176390028">
    <w:abstractNumId w:val="5"/>
  </w:num>
  <w:num w:numId="35" w16cid:durableId="2013293935">
    <w:abstractNumId w:val="5"/>
  </w:num>
  <w:num w:numId="36" w16cid:durableId="693119473">
    <w:abstractNumId w:val="5"/>
  </w:num>
  <w:num w:numId="37" w16cid:durableId="1126852983">
    <w:abstractNumId w:val="23"/>
  </w:num>
  <w:num w:numId="38" w16cid:durableId="271669853">
    <w:abstractNumId w:val="29"/>
  </w:num>
  <w:num w:numId="39" w16cid:durableId="1382709920">
    <w:abstractNumId w:val="5"/>
  </w:num>
  <w:num w:numId="40" w16cid:durableId="850488234">
    <w:abstractNumId w:val="20"/>
  </w:num>
  <w:num w:numId="41" w16cid:durableId="2013295954">
    <w:abstractNumId w:val="1"/>
  </w:num>
  <w:num w:numId="42" w16cid:durableId="953711491">
    <w:abstractNumId w:val="0"/>
  </w:num>
  <w:num w:numId="43" w16cid:durableId="1036850698">
    <w:abstractNumId w:val="28"/>
  </w:num>
  <w:num w:numId="44" w16cid:durableId="1026447349">
    <w:abstractNumId w:val="12"/>
    <w:lvlOverride w:ilvl="0">
      <w:startOverride w:val="1"/>
    </w:lvlOverride>
  </w:num>
  <w:num w:numId="45" w16cid:durableId="124855212">
    <w:abstractNumId w:val="10"/>
    <w:lvlOverride w:ilvl="0">
      <w:startOverride w:val="1"/>
    </w:lvlOverride>
  </w:num>
  <w:num w:numId="46" w16cid:durableId="2139562337">
    <w:abstractNumId w:val="10"/>
    <w:lvlOverride w:ilvl="0">
      <w:startOverride w:val="1"/>
    </w:lvlOverride>
  </w:num>
  <w:num w:numId="47" w16cid:durableId="1604877822">
    <w:abstractNumId w:val="2"/>
  </w:num>
  <w:num w:numId="48" w16cid:durableId="1022317624">
    <w:abstractNumId w:val="27"/>
  </w:num>
  <w:num w:numId="49" w16cid:durableId="102328233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06F37"/>
    <w:rsid w:val="00016422"/>
    <w:rsid w:val="00020C0E"/>
    <w:rsid w:val="000224F8"/>
    <w:rsid w:val="00024208"/>
    <w:rsid w:val="0002448C"/>
    <w:rsid w:val="0003055A"/>
    <w:rsid w:val="000416BD"/>
    <w:rsid w:val="00043E82"/>
    <w:rsid w:val="000530E8"/>
    <w:rsid w:val="00057EEE"/>
    <w:rsid w:val="0006182C"/>
    <w:rsid w:val="00062F08"/>
    <w:rsid w:val="00071477"/>
    <w:rsid w:val="00071B2A"/>
    <w:rsid w:val="000736CE"/>
    <w:rsid w:val="00074DAA"/>
    <w:rsid w:val="00075592"/>
    <w:rsid w:val="00076696"/>
    <w:rsid w:val="000832C5"/>
    <w:rsid w:val="00084442"/>
    <w:rsid w:val="00095FFD"/>
    <w:rsid w:val="000A01E1"/>
    <w:rsid w:val="000A294C"/>
    <w:rsid w:val="000A2DD3"/>
    <w:rsid w:val="000A4BCA"/>
    <w:rsid w:val="000A70A3"/>
    <w:rsid w:val="000B04C6"/>
    <w:rsid w:val="000B0FE6"/>
    <w:rsid w:val="000B1DDE"/>
    <w:rsid w:val="000B2987"/>
    <w:rsid w:val="000B37D7"/>
    <w:rsid w:val="000B5A0B"/>
    <w:rsid w:val="000C3860"/>
    <w:rsid w:val="000C4A22"/>
    <w:rsid w:val="000C6F9E"/>
    <w:rsid w:val="000D28BF"/>
    <w:rsid w:val="000D36FA"/>
    <w:rsid w:val="000D5278"/>
    <w:rsid w:val="000E1A94"/>
    <w:rsid w:val="000E48DB"/>
    <w:rsid w:val="000E4D3D"/>
    <w:rsid w:val="000E5E3B"/>
    <w:rsid w:val="000E6A55"/>
    <w:rsid w:val="000E7A21"/>
    <w:rsid w:val="000F073E"/>
    <w:rsid w:val="000F0D73"/>
    <w:rsid w:val="000F0FCE"/>
    <w:rsid w:val="000F2452"/>
    <w:rsid w:val="000F360E"/>
    <w:rsid w:val="000F5E95"/>
    <w:rsid w:val="00114920"/>
    <w:rsid w:val="001160F6"/>
    <w:rsid w:val="00116771"/>
    <w:rsid w:val="0012083C"/>
    <w:rsid w:val="00121554"/>
    <w:rsid w:val="001244D0"/>
    <w:rsid w:val="001246DA"/>
    <w:rsid w:val="0012694F"/>
    <w:rsid w:val="00131E9D"/>
    <w:rsid w:val="00136040"/>
    <w:rsid w:val="00136428"/>
    <w:rsid w:val="00136579"/>
    <w:rsid w:val="00137024"/>
    <w:rsid w:val="00141566"/>
    <w:rsid w:val="0014380A"/>
    <w:rsid w:val="00143E56"/>
    <w:rsid w:val="00145606"/>
    <w:rsid w:val="00145746"/>
    <w:rsid w:val="00151EB8"/>
    <w:rsid w:val="00152EA1"/>
    <w:rsid w:val="001537AA"/>
    <w:rsid w:val="00161631"/>
    <w:rsid w:val="001623C3"/>
    <w:rsid w:val="00162982"/>
    <w:rsid w:val="0016337C"/>
    <w:rsid w:val="00163AF1"/>
    <w:rsid w:val="00165FBB"/>
    <w:rsid w:val="0017238A"/>
    <w:rsid w:val="00176E08"/>
    <w:rsid w:val="001804C9"/>
    <w:rsid w:val="00181464"/>
    <w:rsid w:val="0018159A"/>
    <w:rsid w:val="0019142D"/>
    <w:rsid w:val="00191D12"/>
    <w:rsid w:val="00194424"/>
    <w:rsid w:val="00195E25"/>
    <w:rsid w:val="001A0912"/>
    <w:rsid w:val="001A51D5"/>
    <w:rsid w:val="001B2B51"/>
    <w:rsid w:val="001B52D0"/>
    <w:rsid w:val="001B60C5"/>
    <w:rsid w:val="001B6A5B"/>
    <w:rsid w:val="001C21E1"/>
    <w:rsid w:val="001C35CE"/>
    <w:rsid w:val="001C768E"/>
    <w:rsid w:val="001D01D8"/>
    <w:rsid w:val="001E0C43"/>
    <w:rsid w:val="001E1A97"/>
    <w:rsid w:val="001E69D7"/>
    <w:rsid w:val="001F1E1F"/>
    <w:rsid w:val="001F65EE"/>
    <w:rsid w:val="00201166"/>
    <w:rsid w:val="00202012"/>
    <w:rsid w:val="00205840"/>
    <w:rsid w:val="00206ED5"/>
    <w:rsid w:val="002153AB"/>
    <w:rsid w:val="00215F5F"/>
    <w:rsid w:val="00220CCE"/>
    <w:rsid w:val="00221E20"/>
    <w:rsid w:val="00223A48"/>
    <w:rsid w:val="00231C1C"/>
    <w:rsid w:val="00233CE1"/>
    <w:rsid w:val="002347A1"/>
    <w:rsid w:val="0023635E"/>
    <w:rsid w:val="002368AC"/>
    <w:rsid w:val="00237E29"/>
    <w:rsid w:val="00241DA7"/>
    <w:rsid w:val="00242BD1"/>
    <w:rsid w:val="00244C9C"/>
    <w:rsid w:val="002459D4"/>
    <w:rsid w:val="00250B53"/>
    <w:rsid w:val="002576D6"/>
    <w:rsid w:val="002619C3"/>
    <w:rsid w:val="00263C81"/>
    <w:rsid w:val="002648F3"/>
    <w:rsid w:val="00265154"/>
    <w:rsid w:val="00265ECD"/>
    <w:rsid w:val="00267984"/>
    <w:rsid w:val="0027066D"/>
    <w:rsid w:val="0027099B"/>
    <w:rsid w:val="0027712D"/>
    <w:rsid w:val="00277FBB"/>
    <w:rsid w:val="00283C70"/>
    <w:rsid w:val="00287D3E"/>
    <w:rsid w:val="00291FE5"/>
    <w:rsid w:val="00294EBB"/>
    <w:rsid w:val="0029525C"/>
    <w:rsid w:val="002A0BE0"/>
    <w:rsid w:val="002A2FA9"/>
    <w:rsid w:val="002A33C3"/>
    <w:rsid w:val="002A3D0B"/>
    <w:rsid w:val="002A54DD"/>
    <w:rsid w:val="002A6E32"/>
    <w:rsid w:val="002A7759"/>
    <w:rsid w:val="002A7C65"/>
    <w:rsid w:val="002B0AD5"/>
    <w:rsid w:val="002B2C3D"/>
    <w:rsid w:val="002B34A1"/>
    <w:rsid w:val="002C0732"/>
    <w:rsid w:val="002C25FD"/>
    <w:rsid w:val="002C7C7E"/>
    <w:rsid w:val="002D1F7D"/>
    <w:rsid w:val="002D4F70"/>
    <w:rsid w:val="002E2EF0"/>
    <w:rsid w:val="002E47CA"/>
    <w:rsid w:val="002F19FD"/>
    <w:rsid w:val="002F29E2"/>
    <w:rsid w:val="002F4A48"/>
    <w:rsid w:val="002F7783"/>
    <w:rsid w:val="003003FE"/>
    <w:rsid w:val="00301F9F"/>
    <w:rsid w:val="0030307B"/>
    <w:rsid w:val="00303335"/>
    <w:rsid w:val="003045B6"/>
    <w:rsid w:val="003058BA"/>
    <w:rsid w:val="003059AB"/>
    <w:rsid w:val="003071DF"/>
    <w:rsid w:val="00311D98"/>
    <w:rsid w:val="00312A7B"/>
    <w:rsid w:val="00313999"/>
    <w:rsid w:val="00317453"/>
    <w:rsid w:val="00322B2C"/>
    <w:rsid w:val="003255AE"/>
    <w:rsid w:val="00331ADB"/>
    <w:rsid w:val="00333DD2"/>
    <w:rsid w:val="00334ECC"/>
    <w:rsid w:val="00340AAB"/>
    <w:rsid w:val="00340E07"/>
    <w:rsid w:val="0035122E"/>
    <w:rsid w:val="00351CAD"/>
    <w:rsid w:val="00353B32"/>
    <w:rsid w:val="00353C19"/>
    <w:rsid w:val="003542F8"/>
    <w:rsid w:val="0035607B"/>
    <w:rsid w:val="00357AE6"/>
    <w:rsid w:val="00363741"/>
    <w:rsid w:val="00365CC4"/>
    <w:rsid w:val="00367BCD"/>
    <w:rsid w:val="003716B9"/>
    <w:rsid w:val="0037591E"/>
    <w:rsid w:val="00375CDB"/>
    <w:rsid w:val="00376C30"/>
    <w:rsid w:val="00383430"/>
    <w:rsid w:val="003837D9"/>
    <w:rsid w:val="003879CF"/>
    <w:rsid w:val="003924F4"/>
    <w:rsid w:val="00392DFF"/>
    <w:rsid w:val="00394BAF"/>
    <w:rsid w:val="003975D8"/>
    <w:rsid w:val="00397B68"/>
    <w:rsid w:val="003A3A00"/>
    <w:rsid w:val="003A551C"/>
    <w:rsid w:val="003A5E9B"/>
    <w:rsid w:val="003C0F9A"/>
    <w:rsid w:val="003C2FED"/>
    <w:rsid w:val="003C3F2E"/>
    <w:rsid w:val="003C6CAD"/>
    <w:rsid w:val="003C6CD6"/>
    <w:rsid w:val="003D030A"/>
    <w:rsid w:val="003D1839"/>
    <w:rsid w:val="003D23C5"/>
    <w:rsid w:val="003D4DE9"/>
    <w:rsid w:val="003E0142"/>
    <w:rsid w:val="003E06B3"/>
    <w:rsid w:val="003E157F"/>
    <w:rsid w:val="003E18BA"/>
    <w:rsid w:val="003E33A0"/>
    <w:rsid w:val="003F02BF"/>
    <w:rsid w:val="00401323"/>
    <w:rsid w:val="00401850"/>
    <w:rsid w:val="004044EA"/>
    <w:rsid w:val="00404924"/>
    <w:rsid w:val="00406579"/>
    <w:rsid w:val="00407E90"/>
    <w:rsid w:val="004102F1"/>
    <w:rsid w:val="0041058A"/>
    <w:rsid w:val="0041292A"/>
    <w:rsid w:val="004134C9"/>
    <w:rsid w:val="00414B88"/>
    <w:rsid w:val="00416B29"/>
    <w:rsid w:val="00420632"/>
    <w:rsid w:val="00421136"/>
    <w:rsid w:val="00421BC0"/>
    <w:rsid w:val="004253CE"/>
    <w:rsid w:val="00425F15"/>
    <w:rsid w:val="004341A5"/>
    <w:rsid w:val="004445D6"/>
    <w:rsid w:val="00460107"/>
    <w:rsid w:val="0046389A"/>
    <w:rsid w:val="00464C0E"/>
    <w:rsid w:val="004660E7"/>
    <w:rsid w:val="00472A13"/>
    <w:rsid w:val="004736ED"/>
    <w:rsid w:val="004740F6"/>
    <w:rsid w:val="00475D2B"/>
    <w:rsid w:val="00481F95"/>
    <w:rsid w:val="00491F5F"/>
    <w:rsid w:val="004A1A27"/>
    <w:rsid w:val="004A4A6E"/>
    <w:rsid w:val="004A6B00"/>
    <w:rsid w:val="004B3F7B"/>
    <w:rsid w:val="004B62ED"/>
    <w:rsid w:val="004B6DC2"/>
    <w:rsid w:val="004CDE32"/>
    <w:rsid w:val="004D37B8"/>
    <w:rsid w:val="004D5B56"/>
    <w:rsid w:val="004E65CE"/>
    <w:rsid w:val="004E7BFB"/>
    <w:rsid w:val="004F606E"/>
    <w:rsid w:val="004F6086"/>
    <w:rsid w:val="00501B9B"/>
    <w:rsid w:val="00513D04"/>
    <w:rsid w:val="00515B14"/>
    <w:rsid w:val="00516F80"/>
    <w:rsid w:val="00517C4F"/>
    <w:rsid w:val="0052052E"/>
    <w:rsid w:val="005211C5"/>
    <w:rsid w:val="00526E0A"/>
    <w:rsid w:val="0052749E"/>
    <w:rsid w:val="00535D52"/>
    <w:rsid w:val="00537053"/>
    <w:rsid w:val="0054021A"/>
    <w:rsid w:val="00540684"/>
    <w:rsid w:val="00540853"/>
    <w:rsid w:val="00547786"/>
    <w:rsid w:val="0055339A"/>
    <w:rsid w:val="0055446D"/>
    <w:rsid w:val="005557CC"/>
    <w:rsid w:val="00557A59"/>
    <w:rsid w:val="005620BE"/>
    <w:rsid w:val="0056777E"/>
    <w:rsid w:val="00571A7E"/>
    <w:rsid w:val="00577F89"/>
    <w:rsid w:val="00582A9D"/>
    <w:rsid w:val="00583041"/>
    <w:rsid w:val="00586C31"/>
    <w:rsid w:val="00592756"/>
    <w:rsid w:val="005933AE"/>
    <w:rsid w:val="00596455"/>
    <w:rsid w:val="005A2812"/>
    <w:rsid w:val="005A61EA"/>
    <w:rsid w:val="005A7939"/>
    <w:rsid w:val="005B4D5C"/>
    <w:rsid w:val="005C5196"/>
    <w:rsid w:val="005C5837"/>
    <w:rsid w:val="005D1047"/>
    <w:rsid w:val="005D12DF"/>
    <w:rsid w:val="005D4D21"/>
    <w:rsid w:val="005D5862"/>
    <w:rsid w:val="005D60D3"/>
    <w:rsid w:val="005E2A05"/>
    <w:rsid w:val="005E3839"/>
    <w:rsid w:val="005E511B"/>
    <w:rsid w:val="005E547B"/>
    <w:rsid w:val="005E5618"/>
    <w:rsid w:val="005E79B8"/>
    <w:rsid w:val="005F2BE4"/>
    <w:rsid w:val="005F4E1D"/>
    <w:rsid w:val="005F5EFF"/>
    <w:rsid w:val="0060015B"/>
    <w:rsid w:val="00603108"/>
    <w:rsid w:val="00606BB8"/>
    <w:rsid w:val="00607BF4"/>
    <w:rsid w:val="006103AC"/>
    <w:rsid w:val="00610C7B"/>
    <w:rsid w:val="00620E99"/>
    <w:rsid w:val="00622F95"/>
    <w:rsid w:val="00624608"/>
    <w:rsid w:val="0062475F"/>
    <w:rsid w:val="006312E6"/>
    <w:rsid w:val="00633829"/>
    <w:rsid w:val="0063402C"/>
    <w:rsid w:val="006358A8"/>
    <w:rsid w:val="00635F8E"/>
    <w:rsid w:val="00637006"/>
    <w:rsid w:val="00642571"/>
    <w:rsid w:val="00642C54"/>
    <w:rsid w:val="00643DBD"/>
    <w:rsid w:val="0064761F"/>
    <w:rsid w:val="00652B33"/>
    <w:rsid w:val="00654013"/>
    <w:rsid w:val="00656FAD"/>
    <w:rsid w:val="006653AD"/>
    <w:rsid w:val="00665D35"/>
    <w:rsid w:val="0067252A"/>
    <w:rsid w:val="00675389"/>
    <w:rsid w:val="00675AF0"/>
    <w:rsid w:val="006762B9"/>
    <w:rsid w:val="00676532"/>
    <w:rsid w:val="006767AD"/>
    <w:rsid w:val="00677AC7"/>
    <w:rsid w:val="006820BE"/>
    <w:rsid w:val="00684DB3"/>
    <w:rsid w:val="00686F3A"/>
    <w:rsid w:val="00693537"/>
    <w:rsid w:val="006967D6"/>
    <w:rsid w:val="006A30B8"/>
    <w:rsid w:val="006A44F4"/>
    <w:rsid w:val="006A48EB"/>
    <w:rsid w:val="006A7DC0"/>
    <w:rsid w:val="006B2731"/>
    <w:rsid w:val="006B40CF"/>
    <w:rsid w:val="006C7C2A"/>
    <w:rsid w:val="006C7CCE"/>
    <w:rsid w:val="006D16FC"/>
    <w:rsid w:val="006D40D1"/>
    <w:rsid w:val="006D41C2"/>
    <w:rsid w:val="006D691A"/>
    <w:rsid w:val="006D742F"/>
    <w:rsid w:val="006D790E"/>
    <w:rsid w:val="006E3591"/>
    <w:rsid w:val="006E3B5C"/>
    <w:rsid w:val="006F07CA"/>
    <w:rsid w:val="006F0C09"/>
    <w:rsid w:val="007032D0"/>
    <w:rsid w:val="007042E5"/>
    <w:rsid w:val="0070546D"/>
    <w:rsid w:val="00706837"/>
    <w:rsid w:val="0071509E"/>
    <w:rsid w:val="007160E5"/>
    <w:rsid w:val="00722220"/>
    <w:rsid w:val="0072314C"/>
    <w:rsid w:val="00727E3F"/>
    <w:rsid w:val="00730530"/>
    <w:rsid w:val="00730626"/>
    <w:rsid w:val="00733201"/>
    <w:rsid w:val="00733B0C"/>
    <w:rsid w:val="007359AA"/>
    <w:rsid w:val="00736153"/>
    <w:rsid w:val="007413AB"/>
    <w:rsid w:val="00742FA4"/>
    <w:rsid w:val="007438C2"/>
    <w:rsid w:val="00744294"/>
    <w:rsid w:val="00745C8F"/>
    <w:rsid w:val="007511CF"/>
    <w:rsid w:val="007532D6"/>
    <w:rsid w:val="00755878"/>
    <w:rsid w:val="00756CB7"/>
    <w:rsid w:val="0076033F"/>
    <w:rsid w:val="007623B9"/>
    <w:rsid w:val="00762B13"/>
    <w:rsid w:val="00766A9C"/>
    <w:rsid w:val="00772755"/>
    <w:rsid w:val="00777ADA"/>
    <w:rsid w:val="007805C4"/>
    <w:rsid w:val="007815B8"/>
    <w:rsid w:val="00784EF7"/>
    <w:rsid w:val="007852D7"/>
    <w:rsid w:val="0078623D"/>
    <w:rsid w:val="007923D2"/>
    <w:rsid w:val="00794673"/>
    <w:rsid w:val="007956A9"/>
    <w:rsid w:val="00795F52"/>
    <w:rsid w:val="007A0566"/>
    <w:rsid w:val="007A1DB8"/>
    <w:rsid w:val="007A2BF5"/>
    <w:rsid w:val="007A34E7"/>
    <w:rsid w:val="007A4681"/>
    <w:rsid w:val="007A50E9"/>
    <w:rsid w:val="007A5A05"/>
    <w:rsid w:val="007B06A8"/>
    <w:rsid w:val="007B378E"/>
    <w:rsid w:val="007B67FB"/>
    <w:rsid w:val="007C4E6D"/>
    <w:rsid w:val="007C4F48"/>
    <w:rsid w:val="007C6D1E"/>
    <w:rsid w:val="007D07E3"/>
    <w:rsid w:val="007D19A1"/>
    <w:rsid w:val="007D223D"/>
    <w:rsid w:val="007D42F3"/>
    <w:rsid w:val="007D4D79"/>
    <w:rsid w:val="007E0273"/>
    <w:rsid w:val="00805908"/>
    <w:rsid w:val="00806527"/>
    <w:rsid w:val="0081200C"/>
    <w:rsid w:val="00814610"/>
    <w:rsid w:val="00814733"/>
    <w:rsid w:val="00823653"/>
    <w:rsid w:val="00823D31"/>
    <w:rsid w:val="008240DE"/>
    <w:rsid w:val="008246B2"/>
    <w:rsid w:val="00826B8F"/>
    <w:rsid w:val="0083069D"/>
    <w:rsid w:val="008341A2"/>
    <w:rsid w:val="00835B9C"/>
    <w:rsid w:val="00836502"/>
    <w:rsid w:val="0083BC81"/>
    <w:rsid w:val="00842828"/>
    <w:rsid w:val="0084304C"/>
    <w:rsid w:val="00843EFA"/>
    <w:rsid w:val="00844C88"/>
    <w:rsid w:val="008469DA"/>
    <w:rsid w:val="00846F4A"/>
    <w:rsid w:val="008505AD"/>
    <w:rsid w:val="008506B1"/>
    <w:rsid w:val="0085087B"/>
    <w:rsid w:val="008540CC"/>
    <w:rsid w:val="0085416A"/>
    <w:rsid w:val="00861F4C"/>
    <w:rsid w:val="00862A74"/>
    <w:rsid w:val="008663A2"/>
    <w:rsid w:val="0087362D"/>
    <w:rsid w:val="00875152"/>
    <w:rsid w:val="00875EC0"/>
    <w:rsid w:val="0088071C"/>
    <w:rsid w:val="00883C49"/>
    <w:rsid w:val="00885FCB"/>
    <w:rsid w:val="00886937"/>
    <w:rsid w:val="0089187A"/>
    <w:rsid w:val="00891A35"/>
    <w:rsid w:val="00893CFA"/>
    <w:rsid w:val="00894163"/>
    <w:rsid w:val="00896B8E"/>
    <w:rsid w:val="00897762"/>
    <w:rsid w:val="008979B4"/>
    <w:rsid w:val="008A1B0B"/>
    <w:rsid w:val="008A4301"/>
    <w:rsid w:val="008A4304"/>
    <w:rsid w:val="008A5EC6"/>
    <w:rsid w:val="008A7ED2"/>
    <w:rsid w:val="008B0C59"/>
    <w:rsid w:val="008B194F"/>
    <w:rsid w:val="008B27C7"/>
    <w:rsid w:val="008B36FD"/>
    <w:rsid w:val="008B3752"/>
    <w:rsid w:val="008B6D7D"/>
    <w:rsid w:val="008B7DAF"/>
    <w:rsid w:val="008C04EF"/>
    <w:rsid w:val="008C2852"/>
    <w:rsid w:val="008C315F"/>
    <w:rsid w:val="008C44A7"/>
    <w:rsid w:val="008C4630"/>
    <w:rsid w:val="008D124B"/>
    <w:rsid w:val="008D1C0B"/>
    <w:rsid w:val="008D5910"/>
    <w:rsid w:val="008D7328"/>
    <w:rsid w:val="008E09DC"/>
    <w:rsid w:val="008E5EFB"/>
    <w:rsid w:val="008E733D"/>
    <w:rsid w:val="008F3269"/>
    <w:rsid w:val="0090274E"/>
    <w:rsid w:val="0091395B"/>
    <w:rsid w:val="00914881"/>
    <w:rsid w:val="00916644"/>
    <w:rsid w:val="00923AB5"/>
    <w:rsid w:val="009255DB"/>
    <w:rsid w:val="009319BF"/>
    <w:rsid w:val="00931FC0"/>
    <w:rsid w:val="0093284F"/>
    <w:rsid w:val="009341CC"/>
    <w:rsid w:val="00935C44"/>
    <w:rsid w:val="0093683A"/>
    <w:rsid w:val="00937611"/>
    <w:rsid w:val="00940AF0"/>
    <w:rsid w:val="00943AA1"/>
    <w:rsid w:val="0094604F"/>
    <w:rsid w:val="00951E44"/>
    <w:rsid w:val="00953F33"/>
    <w:rsid w:val="00954055"/>
    <w:rsid w:val="009546B1"/>
    <w:rsid w:val="00954CB8"/>
    <w:rsid w:val="00961809"/>
    <w:rsid w:val="00962FE8"/>
    <w:rsid w:val="00964761"/>
    <w:rsid w:val="00964DBE"/>
    <w:rsid w:val="00966388"/>
    <w:rsid w:val="00970FA1"/>
    <w:rsid w:val="0097107A"/>
    <w:rsid w:val="00973B0B"/>
    <w:rsid w:val="00977083"/>
    <w:rsid w:val="009817D9"/>
    <w:rsid w:val="009844A3"/>
    <w:rsid w:val="00985640"/>
    <w:rsid w:val="00990609"/>
    <w:rsid w:val="00991DAA"/>
    <w:rsid w:val="00991EBA"/>
    <w:rsid w:val="00992ACE"/>
    <w:rsid w:val="009935EF"/>
    <w:rsid w:val="009A1970"/>
    <w:rsid w:val="009A57A7"/>
    <w:rsid w:val="009B3F9F"/>
    <w:rsid w:val="009B6E52"/>
    <w:rsid w:val="009B7EE9"/>
    <w:rsid w:val="009C10FC"/>
    <w:rsid w:val="009C4F4C"/>
    <w:rsid w:val="009C6E4E"/>
    <w:rsid w:val="009C75A2"/>
    <w:rsid w:val="009C7848"/>
    <w:rsid w:val="009D1733"/>
    <w:rsid w:val="009D20D1"/>
    <w:rsid w:val="009D2802"/>
    <w:rsid w:val="009D655E"/>
    <w:rsid w:val="009E1BD1"/>
    <w:rsid w:val="009E321F"/>
    <w:rsid w:val="009F1E12"/>
    <w:rsid w:val="009F3384"/>
    <w:rsid w:val="009F5CBE"/>
    <w:rsid w:val="00A005CB"/>
    <w:rsid w:val="00A008D8"/>
    <w:rsid w:val="00A009B3"/>
    <w:rsid w:val="00A017DD"/>
    <w:rsid w:val="00A0258F"/>
    <w:rsid w:val="00A07C3C"/>
    <w:rsid w:val="00A1108A"/>
    <w:rsid w:val="00A11AB9"/>
    <w:rsid w:val="00A137DC"/>
    <w:rsid w:val="00A13CA2"/>
    <w:rsid w:val="00A14643"/>
    <w:rsid w:val="00A15809"/>
    <w:rsid w:val="00A17231"/>
    <w:rsid w:val="00A17673"/>
    <w:rsid w:val="00A25BBD"/>
    <w:rsid w:val="00A2771D"/>
    <w:rsid w:val="00A27D66"/>
    <w:rsid w:val="00A3027E"/>
    <w:rsid w:val="00A31430"/>
    <w:rsid w:val="00A34C38"/>
    <w:rsid w:val="00A36C32"/>
    <w:rsid w:val="00A37BF5"/>
    <w:rsid w:val="00A408C2"/>
    <w:rsid w:val="00A41552"/>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25C3"/>
    <w:rsid w:val="00A77B3E"/>
    <w:rsid w:val="00A82B25"/>
    <w:rsid w:val="00A82C0B"/>
    <w:rsid w:val="00A856EE"/>
    <w:rsid w:val="00A876BE"/>
    <w:rsid w:val="00A878A1"/>
    <w:rsid w:val="00A926CF"/>
    <w:rsid w:val="00A926FA"/>
    <w:rsid w:val="00AA1E82"/>
    <w:rsid w:val="00AA4C10"/>
    <w:rsid w:val="00AB2A48"/>
    <w:rsid w:val="00AB2E98"/>
    <w:rsid w:val="00AB32E1"/>
    <w:rsid w:val="00AB70E4"/>
    <w:rsid w:val="00AB72ED"/>
    <w:rsid w:val="00AC34BB"/>
    <w:rsid w:val="00AC4446"/>
    <w:rsid w:val="00AC774E"/>
    <w:rsid w:val="00AD024A"/>
    <w:rsid w:val="00AD1087"/>
    <w:rsid w:val="00AD116B"/>
    <w:rsid w:val="00AD76DF"/>
    <w:rsid w:val="00AE0931"/>
    <w:rsid w:val="00AE707E"/>
    <w:rsid w:val="00AF21E9"/>
    <w:rsid w:val="00AF53C4"/>
    <w:rsid w:val="00AF5EEF"/>
    <w:rsid w:val="00AF606A"/>
    <w:rsid w:val="00AF6693"/>
    <w:rsid w:val="00AF6EE6"/>
    <w:rsid w:val="00B04643"/>
    <w:rsid w:val="00B06018"/>
    <w:rsid w:val="00B06034"/>
    <w:rsid w:val="00B06035"/>
    <w:rsid w:val="00B06B4C"/>
    <w:rsid w:val="00B13EF8"/>
    <w:rsid w:val="00B146E7"/>
    <w:rsid w:val="00B226A7"/>
    <w:rsid w:val="00B23F3F"/>
    <w:rsid w:val="00B243BD"/>
    <w:rsid w:val="00B262FE"/>
    <w:rsid w:val="00B26628"/>
    <w:rsid w:val="00B32169"/>
    <w:rsid w:val="00B346D5"/>
    <w:rsid w:val="00B363A5"/>
    <w:rsid w:val="00B442D9"/>
    <w:rsid w:val="00B4702C"/>
    <w:rsid w:val="00B47979"/>
    <w:rsid w:val="00B57568"/>
    <w:rsid w:val="00B57A46"/>
    <w:rsid w:val="00B65C48"/>
    <w:rsid w:val="00B674A1"/>
    <w:rsid w:val="00B67A03"/>
    <w:rsid w:val="00B70F91"/>
    <w:rsid w:val="00B71A90"/>
    <w:rsid w:val="00B732AD"/>
    <w:rsid w:val="00B760DB"/>
    <w:rsid w:val="00B76DFC"/>
    <w:rsid w:val="00B778E0"/>
    <w:rsid w:val="00B8053C"/>
    <w:rsid w:val="00B84557"/>
    <w:rsid w:val="00B92CCB"/>
    <w:rsid w:val="00B93564"/>
    <w:rsid w:val="00B94C51"/>
    <w:rsid w:val="00BA2A54"/>
    <w:rsid w:val="00BA3269"/>
    <w:rsid w:val="00BA4A8E"/>
    <w:rsid w:val="00BA5F77"/>
    <w:rsid w:val="00BA743E"/>
    <w:rsid w:val="00BB61DE"/>
    <w:rsid w:val="00BC1ABC"/>
    <w:rsid w:val="00BC1B00"/>
    <w:rsid w:val="00BC1C74"/>
    <w:rsid w:val="00BC5CF3"/>
    <w:rsid w:val="00BC6DA4"/>
    <w:rsid w:val="00BC70F0"/>
    <w:rsid w:val="00BD04E0"/>
    <w:rsid w:val="00BD78E3"/>
    <w:rsid w:val="00BD7B4D"/>
    <w:rsid w:val="00BE26EA"/>
    <w:rsid w:val="00BE2774"/>
    <w:rsid w:val="00BE2D24"/>
    <w:rsid w:val="00BE475D"/>
    <w:rsid w:val="00BE6FE7"/>
    <w:rsid w:val="00BF183E"/>
    <w:rsid w:val="00BF35EF"/>
    <w:rsid w:val="00BF3D4E"/>
    <w:rsid w:val="00BF3F19"/>
    <w:rsid w:val="00BF76C4"/>
    <w:rsid w:val="00C00775"/>
    <w:rsid w:val="00C01C44"/>
    <w:rsid w:val="00C031C8"/>
    <w:rsid w:val="00C04628"/>
    <w:rsid w:val="00C04CE3"/>
    <w:rsid w:val="00C111FA"/>
    <w:rsid w:val="00C113E5"/>
    <w:rsid w:val="00C11DBB"/>
    <w:rsid w:val="00C126B5"/>
    <w:rsid w:val="00C142E7"/>
    <w:rsid w:val="00C16291"/>
    <w:rsid w:val="00C1703F"/>
    <w:rsid w:val="00C21692"/>
    <w:rsid w:val="00C25488"/>
    <w:rsid w:val="00C306BF"/>
    <w:rsid w:val="00C35862"/>
    <w:rsid w:val="00C36165"/>
    <w:rsid w:val="00C37643"/>
    <w:rsid w:val="00C37BFA"/>
    <w:rsid w:val="00C44462"/>
    <w:rsid w:val="00C453A3"/>
    <w:rsid w:val="00C46A15"/>
    <w:rsid w:val="00C56165"/>
    <w:rsid w:val="00C60807"/>
    <w:rsid w:val="00C618E1"/>
    <w:rsid w:val="00C66DC0"/>
    <w:rsid w:val="00C67231"/>
    <w:rsid w:val="00C71DAD"/>
    <w:rsid w:val="00C74AF7"/>
    <w:rsid w:val="00C76676"/>
    <w:rsid w:val="00C82988"/>
    <w:rsid w:val="00C8603C"/>
    <w:rsid w:val="00C91FB7"/>
    <w:rsid w:val="00C93548"/>
    <w:rsid w:val="00C93962"/>
    <w:rsid w:val="00C95BB8"/>
    <w:rsid w:val="00CA0088"/>
    <w:rsid w:val="00CA36F5"/>
    <w:rsid w:val="00CA3F4F"/>
    <w:rsid w:val="00CA6291"/>
    <w:rsid w:val="00CB0272"/>
    <w:rsid w:val="00CB07B5"/>
    <w:rsid w:val="00CB17C2"/>
    <w:rsid w:val="00CB58DB"/>
    <w:rsid w:val="00CD356B"/>
    <w:rsid w:val="00CD56DB"/>
    <w:rsid w:val="00CD5E3C"/>
    <w:rsid w:val="00CD693A"/>
    <w:rsid w:val="00CD7CB2"/>
    <w:rsid w:val="00CD7F66"/>
    <w:rsid w:val="00CE037E"/>
    <w:rsid w:val="00CE19C5"/>
    <w:rsid w:val="00CE266F"/>
    <w:rsid w:val="00CE4027"/>
    <w:rsid w:val="00CF03E3"/>
    <w:rsid w:val="00D01D3B"/>
    <w:rsid w:val="00D06BC1"/>
    <w:rsid w:val="00D10CE8"/>
    <w:rsid w:val="00D113D5"/>
    <w:rsid w:val="00D135AE"/>
    <w:rsid w:val="00D152AA"/>
    <w:rsid w:val="00D16E36"/>
    <w:rsid w:val="00D204A8"/>
    <w:rsid w:val="00D214C4"/>
    <w:rsid w:val="00D244F4"/>
    <w:rsid w:val="00D279D5"/>
    <w:rsid w:val="00D307F9"/>
    <w:rsid w:val="00D34F37"/>
    <w:rsid w:val="00D358A5"/>
    <w:rsid w:val="00D37B4C"/>
    <w:rsid w:val="00D40FE2"/>
    <w:rsid w:val="00D42C66"/>
    <w:rsid w:val="00D45B65"/>
    <w:rsid w:val="00D45DC6"/>
    <w:rsid w:val="00D45E7A"/>
    <w:rsid w:val="00D46966"/>
    <w:rsid w:val="00D50086"/>
    <w:rsid w:val="00D50624"/>
    <w:rsid w:val="00D56907"/>
    <w:rsid w:val="00D60791"/>
    <w:rsid w:val="00D63C36"/>
    <w:rsid w:val="00D701FB"/>
    <w:rsid w:val="00D721EF"/>
    <w:rsid w:val="00D7336A"/>
    <w:rsid w:val="00D7729B"/>
    <w:rsid w:val="00D81EEE"/>
    <w:rsid w:val="00D844E0"/>
    <w:rsid w:val="00D84E62"/>
    <w:rsid w:val="00D85103"/>
    <w:rsid w:val="00D93EAB"/>
    <w:rsid w:val="00DA3242"/>
    <w:rsid w:val="00DA65C2"/>
    <w:rsid w:val="00DA6FE2"/>
    <w:rsid w:val="00DB238F"/>
    <w:rsid w:val="00DB4DD1"/>
    <w:rsid w:val="00DC2ED3"/>
    <w:rsid w:val="00DC3C9A"/>
    <w:rsid w:val="00DC4460"/>
    <w:rsid w:val="00DC4EBE"/>
    <w:rsid w:val="00DC50AF"/>
    <w:rsid w:val="00DC62F0"/>
    <w:rsid w:val="00DC67D8"/>
    <w:rsid w:val="00DD42BA"/>
    <w:rsid w:val="00DD6052"/>
    <w:rsid w:val="00DD6632"/>
    <w:rsid w:val="00DD7761"/>
    <w:rsid w:val="00DE045B"/>
    <w:rsid w:val="00DE169B"/>
    <w:rsid w:val="00DE3A96"/>
    <w:rsid w:val="00DE59DD"/>
    <w:rsid w:val="00DE5A5F"/>
    <w:rsid w:val="00DE5EF4"/>
    <w:rsid w:val="00DE780B"/>
    <w:rsid w:val="00DF07F2"/>
    <w:rsid w:val="00DF14AF"/>
    <w:rsid w:val="00DF41D6"/>
    <w:rsid w:val="00DF5130"/>
    <w:rsid w:val="00E00061"/>
    <w:rsid w:val="00E001BB"/>
    <w:rsid w:val="00E10802"/>
    <w:rsid w:val="00E11175"/>
    <w:rsid w:val="00E114D7"/>
    <w:rsid w:val="00E20DC5"/>
    <w:rsid w:val="00E2360A"/>
    <w:rsid w:val="00E244DF"/>
    <w:rsid w:val="00E24B30"/>
    <w:rsid w:val="00E254DA"/>
    <w:rsid w:val="00E25FA6"/>
    <w:rsid w:val="00E30249"/>
    <w:rsid w:val="00E315C6"/>
    <w:rsid w:val="00E31ADE"/>
    <w:rsid w:val="00E33222"/>
    <w:rsid w:val="00E40FB5"/>
    <w:rsid w:val="00E429A6"/>
    <w:rsid w:val="00E42C41"/>
    <w:rsid w:val="00E42FEC"/>
    <w:rsid w:val="00E43520"/>
    <w:rsid w:val="00E44879"/>
    <w:rsid w:val="00E512A2"/>
    <w:rsid w:val="00E530FC"/>
    <w:rsid w:val="00E54AF2"/>
    <w:rsid w:val="00E57543"/>
    <w:rsid w:val="00E577E2"/>
    <w:rsid w:val="00E57BA0"/>
    <w:rsid w:val="00E62955"/>
    <w:rsid w:val="00E644AB"/>
    <w:rsid w:val="00E654A3"/>
    <w:rsid w:val="00E67E47"/>
    <w:rsid w:val="00E67FEA"/>
    <w:rsid w:val="00E73F73"/>
    <w:rsid w:val="00E74355"/>
    <w:rsid w:val="00E74990"/>
    <w:rsid w:val="00E7DD80"/>
    <w:rsid w:val="00E8061A"/>
    <w:rsid w:val="00E811C1"/>
    <w:rsid w:val="00E81B4A"/>
    <w:rsid w:val="00E84917"/>
    <w:rsid w:val="00E849DD"/>
    <w:rsid w:val="00E869A0"/>
    <w:rsid w:val="00E91B54"/>
    <w:rsid w:val="00E931FB"/>
    <w:rsid w:val="00E95B1B"/>
    <w:rsid w:val="00EA2C21"/>
    <w:rsid w:val="00EA3AC5"/>
    <w:rsid w:val="00EA742E"/>
    <w:rsid w:val="00EB221B"/>
    <w:rsid w:val="00EB2D50"/>
    <w:rsid w:val="00EB3273"/>
    <w:rsid w:val="00EB547F"/>
    <w:rsid w:val="00EB57F6"/>
    <w:rsid w:val="00EC26FB"/>
    <w:rsid w:val="00EC5907"/>
    <w:rsid w:val="00ED0662"/>
    <w:rsid w:val="00ED4194"/>
    <w:rsid w:val="00ED558F"/>
    <w:rsid w:val="00EE06C9"/>
    <w:rsid w:val="00EE22CA"/>
    <w:rsid w:val="00EE4A45"/>
    <w:rsid w:val="00EE5133"/>
    <w:rsid w:val="00EE788B"/>
    <w:rsid w:val="00EF065E"/>
    <w:rsid w:val="00EF35E4"/>
    <w:rsid w:val="00EF58F7"/>
    <w:rsid w:val="00EF7DF5"/>
    <w:rsid w:val="00F03083"/>
    <w:rsid w:val="00F05A03"/>
    <w:rsid w:val="00F10B0D"/>
    <w:rsid w:val="00F21221"/>
    <w:rsid w:val="00F27540"/>
    <w:rsid w:val="00F36480"/>
    <w:rsid w:val="00F40755"/>
    <w:rsid w:val="00F44FF1"/>
    <w:rsid w:val="00F468E6"/>
    <w:rsid w:val="00F52C6C"/>
    <w:rsid w:val="00F55F77"/>
    <w:rsid w:val="00F560F1"/>
    <w:rsid w:val="00F56489"/>
    <w:rsid w:val="00F60046"/>
    <w:rsid w:val="00F62836"/>
    <w:rsid w:val="00F629F3"/>
    <w:rsid w:val="00F62F7B"/>
    <w:rsid w:val="00F63753"/>
    <w:rsid w:val="00F6460B"/>
    <w:rsid w:val="00F64956"/>
    <w:rsid w:val="00F67DE5"/>
    <w:rsid w:val="00F67E06"/>
    <w:rsid w:val="00F70C15"/>
    <w:rsid w:val="00F7644A"/>
    <w:rsid w:val="00F858E2"/>
    <w:rsid w:val="00F85F97"/>
    <w:rsid w:val="00F865C4"/>
    <w:rsid w:val="00F90235"/>
    <w:rsid w:val="00F949CA"/>
    <w:rsid w:val="00F96045"/>
    <w:rsid w:val="00FA0EBF"/>
    <w:rsid w:val="00FA2582"/>
    <w:rsid w:val="00FA7FD1"/>
    <w:rsid w:val="00FC3EAA"/>
    <w:rsid w:val="00FC51F4"/>
    <w:rsid w:val="00FC6B9B"/>
    <w:rsid w:val="00FD1AB3"/>
    <w:rsid w:val="00FD5224"/>
    <w:rsid w:val="00FD69A2"/>
    <w:rsid w:val="00FE122E"/>
    <w:rsid w:val="00FE1E30"/>
    <w:rsid w:val="00FE4537"/>
    <w:rsid w:val="00FE45DA"/>
    <w:rsid w:val="00FE6465"/>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A37BF5"/>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6312E6"/>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FA0EBF"/>
    <w:pPr>
      <w:spacing w:before="200"/>
      <w:outlineLvl w:val="2"/>
    </w:pPr>
    <w:rPr>
      <w:b/>
      <w:bCs/>
      <w:color w:val="6D0C41"/>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A37BF5"/>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A37BF5"/>
    <w:pPr>
      <w:numPr>
        <w:numId w:val="10"/>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rsc.li/4wypuq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4gA2Lp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4.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Learner worksheet creating graphs teacher guidance notes</vt:lpstr>
    </vt:vector>
  </TitlesOfParts>
  <Manager/>
  <Company>Royal Society Of Chemistry</Company>
  <LinksUpToDate>false</LinksUpToDate>
  <CharactersWithSpaces>5702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creating graphs teacher guidance notes</dc:title>
  <dc:subject/>
  <dc:creator>Royal Society Of Chemistry</dc:creator>
  <cp:keywords>maths; maths skills; math skills for chemistry; gradient; tangent; rate of reaction; mean rate of reaction; difference in x; difference in y; calculating gradients; slope;</cp:keywords>
  <dc:description>From https://rsc.li/4gA2Lp7, learner worksheet, short activities and teacher-led presentation also available</dc:description>
  <cp:lastModifiedBy>Hannah Griffiths</cp:lastModifiedBy>
  <cp:revision>6</cp:revision>
  <dcterms:created xsi:type="dcterms:W3CDTF">2026-09-17T07:04:00Z</dcterms:created>
  <dcterms:modified xsi:type="dcterms:W3CDTF">2026-09-17T08:49:00Z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