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68FDE" w14:textId="77777777" w:rsidR="00B15AAF" w:rsidRDefault="00B15AAF" w:rsidP="00B15AAF">
      <w:pPr>
        <w:pStyle w:val="RSCH1"/>
      </w:pPr>
      <w:r>
        <w:t>Reactions of alkenes</w:t>
      </w:r>
    </w:p>
    <w:p w14:paraId="52503496" w14:textId="4AE31ED1" w:rsidR="00130C34" w:rsidRDefault="00130C34" w:rsidP="00130C34">
      <w:pPr>
        <w:pStyle w:val="RSCH2"/>
      </w:pPr>
      <w:r w:rsidRPr="00130C34">
        <w:t xml:space="preserve">Introduction </w:t>
      </w:r>
    </w:p>
    <w:p w14:paraId="4FC7AA27" w14:textId="4E8D4FEE" w:rsidR="00F54C22" w:rsidRDefault="00F54C22" w:rsidP="0080569B">
      <w:pPr>
        <w:pStyle w:val="RSCBasictext"/>
        <w:spacing w:after="0"/>
      </w:pPr>
      <w:r>
        <w:t>These questions are de</w:t>
      </w:r>
      <w:r w:rsidR="001D5882">
        <w:t>s</w:t>
      </w:r>
      <w:r>
        <w:t xml:space="preserve">igned to help you to develop mental models (pictures in your head) of </w:t>
      </w:r>
      <w:r w:rsidR="0080569B">
        <w:t>alkene structures</w:t>
      </w:r>
      <w:r w:rsidR="007F3F52">
        <w:t xml:space="preserve">, </w:t>
      </w:r>
      <w:r w:rsidR="0080569B">
        <w:t>representations of covalent bonding</w:t>
      </w:r>
      <w:r w:rsidR="007F3F52">
        <w:t xml:space="preserve"> and </w:t>
      </w:r>
      <w:r w:rsidR="0080569B">
        <w:t>alkene reactions</w:t>
      </w:r>
      <w:r>
        <w:t xml:space="preserve">. </w:t>
      </w:r>
      <w:r w:rsidR="001D5882">
        <w:t>Use the icon in the margin to find out which level of understanding the question is developing.</w:t>
      </w:r>
      <w:r w:rsidR="003F787C">
        <w:t xml:space="preserve"> </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151A8B" w14:paraId="4DC73DD2" w14:textId="77777777" w:rsidTr="005A28CF">
        <w:trPr>
          <w:trHeight w:val="873"/>
        </w:trPr>
        <w:tc>
          <w:tcPr>
            <w:tcW w:w="988" w:type="dxa"/>
            <w:vAlign w:val="center"/>
          </w:tcPr>
          <w:p w14:paraId="664BC5D2" w14:textId="5EADB221" w:rsidR="00151A8B" w:rsidRDefault="00151A8B" w:rsidP="00151A8B">
            <w:pPr>
              <w:pStyle w:val="RSCBasictext"/>
              <w:jc w:val="center"/>
            </w:pPr>
            <w:r>
              <w:rPr>
                <w:noProof/>
                <w:lang w:eastAsia="en-GB"/>
              </w:rPr>
              <w:drawing>
                <wp:inline distT="0" distB="0" distL="0" distR="0" wp14:anchorId="48977527" wp14:editId="4F62F642">
                  <wp:extent cx="395605" cy="395605"/>
                  <wp:effectExtent l="0" t="0" r="4445" b="4445"/>
                  <wp:docPr id="778104866" name="Picture 778104866"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04866" name="Picture 778104866" descr="An icon used to indicate the Macroscopic part of Johnstone's triangl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inline>
              </w:drawing>
            </w:r>
          </w:p>
        </w:tc>
        <w:tc>
          <w:tcPr>
            <w:tcW w:w="8028" w:type="dxa"/>
            <w:vAlign w:val="center"/>
          </w:tcPr>
          <w:p w14:paraId="03F0F3D7" w14:textId="294A8B8F" w:rsidR="00151A8B" w:rsidRDefault="00151A8B" w:rsidP="00151A8B">
            <w:pPr>
              <w:pStyle w:val="RSCBasictext"/>
            </w:pPr>
            <w:r w:rsidRPr="003F787C">
              <w:rPr>
                <w:b/>
                <w:bCs/>
                <w:color w:val="C8102E"/>
              </w:rPr>
              <w:t>Macroscopic:</w:t>
            </w:r>
            <w:r w:rsidRPr="003F787C">
              <w:rPr>
                <w:color w:val="C8102E"/>
              </w:rPr>
              <w:t xml:space="preserve"> </w:t>
            </w:r>
            <w:r>
              <w:t>what we can see. Think about the properties that we can observe, measure and record.</w:t>
            </w:r>
          </w:p>
        </w:tc>
      </w:tr>
      <w:tr w:rsidR="00151A8B" w14:paraId="161B9F01" w14:textId="77777777" w:rsidTr="005A28CF">
        <w:trPr>
          <w:trHeight w:val="873"/>
        </w:trPr>
        <w:tc>
          <w:tcPr>
            <w:tcW w:w="988" w:type="dxa"/>
            <w:vAlign w:val="center"/>
          </w:tcPr>
          <w:p w14:paraId="6F9B7C66" w14:textId="0530BAA9" w:rsidR="00151A8B" w:rsidRDefault="00151A8B" w:rsidP="00151A8B">
            <w:pPr>
              <w:pStyle w:val="RSCBasictext"/>
              <w:jc w:val="center"/>
            </w:pPr>
            <w:r>
              <w:rPr>
                <w:noProof/>
                <w:lang w:eastAsia="en-GB"/>
              </w:rPr>
              <w:drawing>
                <wp:inline distT="0" distB="0" distL="0" distR="0" wp14:anchorId="3975AB01" wp14:editId="40131B01">
                  <wp:extent cx="396000" cy="396000"/>
                  <wp:effectExtent l="0" t="0" r="4445" b="4445"/>
                  <wp:docPr id="1051846975" name="Picture 1051846975"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46975" name="Picture 1051846975" descr="An icon used to indicate the Sub-microscopic part of Johnstone's triangl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3B005076" w14:textId="55661839" w:rsidR="00151A8B" w:rsidRDefault="00151A8B" w:rsidP="00151A8B">
            <w:pPr>
              <w:pStyle w:val="RSCBasictext"/>
            </w:pPr>
            <w:r w:rsidRPr="003F787C">
              <w:rPr>
                <w:b/>
                <w:bCs/>
                <w:color w:val="C8102E"/>
              </w:rPr>
              <w:t>Sub-microscopic:</w:t>
            </w:r>
            <w:r w:rsidRPr="003F787C">
              <w:rPr>
                <w:color w:val="C8102E"/>
              </w:rPr>
              <w:t xml:space="preserve"> </w:t>
            </w:r>
            <w:r>
              <w:t xml:space="preserve">smaller than we can see. </w:t>
            </w:r>
            <w:r w:rsidRPr="00C528FD">
              <w:t>Think about the particle or atomic level.</w:t>
            </w:r>
          </w:p>
        </w:tc>
      </w:tr>
      <w:tr w:rsidR="00151A8B" w14:paraId="423DF02B" w14:textId="77777777" w:rsidTr="005A28CF">
        <w:trPr>
          <w:trHeight w:val="873"/>
        </w:trPr>
        <w:tc>
          <w:tcPr>
            <w:tcW w:w="988" w:type="dxa"/>
            <w:vAlign w:val="center"/>
          </w:tcPr>
          <w:p w14:paraId="3CAF9E90" w14:textId="7415B92B" w:rsidR="00151A8B" w:rsidRDefault="00151A8B" w:rsidP="00151A8B">
            <w:pPr>
              <w:pStyle w:val="RSCBasictext"/>
              <w:jc w:val="center"/>
            </w:pPr>
            <w:r>
              <w:rPr>
                <w:noProof/>
                <w:lang w:eastAsia="en-GB"/>
              </w:rPr>
              <w:drawing>
                <wp:inline distT="0" distB="0" distL="0" distR="0" wp14:anchorId="006DACBF" wp14:editId="6B91B180">
                  <wp:extent cx="396000" cy="396000"/>
                  <wp:effectExtent l="0" t="0" r="4445" b="4445"/>
                  <wp:docPr id="1444505971" name="Picture 1444505971"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05971" name="Picture 1444505971" descr="An icon used to indicate the Symbolic part of Johnstone's triang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3862D2CE" w14:textId="04023EF3" w:rsidR="00151A8B" w:rsidRDefault="00151A8B" w:rsidP="00151A8B">
            <w:pPr>
              <w:pStyle w:val="RSCBasictext"/>
            </w:pPr>
            <w:r w:rsidRPr="003F787C">
              <w:rPr>
                <w:b/>
                <w:bCs/>
                <w:color w:val="C8102E"/>
              </w:rPr>
              <w:t>Symbolic:</w:t>
            </w:r>
            <w:r w:rsidRPr="003F787C">
              <w:rPr>
                <w:color w:val="C8102E"/>
              </w:rPr>
              <w:t xml:space="preserve"> </w:t>
            </w:r>
            <w:r w:rsidRPr="00C528FD">
              <w:t xml:space="preserve">representations. Think about </w:t>
            </w:r>
            <w:r>
              <w:t>how we represent chemical ideas including symbols and diagrams</w:t>
            </w:r>
            <w:r w:rsidRPr="00C528FD">
              <w:t>.</w:t>
            </w:r>
          </w:p>
        </w:tc>
      </w:tr>
    </w:tbl>
    <w:p w14:paraId="5322202C" w14:textId="18E77B4A" w:rsidR="00767982" w:rsidRDefault="00B11ADC" w:rsidP="00ED4DB6">
      <w:pPr>
        <w:pStyle w:val="RSCH2"/>
      </w:pPr>
      <w:r w:rsidRPr="00CB087A">
        <w:rPr>
          <w:noProof/>
        </w:rPr>
        <mc:AlternateContent>
          <mc:Choice Requires="wpg">
            <w:drawing>
              <wp:anchor distT="0" distB="0" distL="114300" distR="114300" simplePos="0" relativeHeight="251668483" behindDoc="1" locked="0" layoutInCell="1" allowOverlap="1" wp14:anchorId="062F444B" wp14:editId="03718799">
                <wp:simplePos x="0" y="0"/>
                <wp:positionH relativeFrom="leftMargin">
                  <wp:align>right</wp:align>
                </wp:positionH>
                <wp:positionV relativeFrom="paragraph">
                  <wp:posOffset>660639</wp:posOffset>
                </wp:positionV>
                <wp:extent cx="395605" cy="395605"/>
                <wp:effectExtent l="0" t="0" r="4445" b="4445"/>
                <wp:wrapTight wrapText="bothSides">
                  <wp:wrapPolygon edited="0">
                    <wp:start x="8321" y="0"/>
                    <wp:lineTo x="0" y="15602"/>
                    <wp:lineTo x="0" y="20803"/>
                    <wp:lineTo x="20803" y="20803"/>
                    <wp:lineTo x="20803" y="13522"/>
                    <wp:lineTo x="12482" y="0"/>
                    <wp:lineTo x="8321" y="0"/>
                  </wp:wrapPolygon>
                </wp:wrapTight>
                <wp:docPr id="2031404813" name="Group 28" descr="An icon indicating that this question uses Macroscopic and Symbolic levels of thinking."/>
                <wp:cNvGraphicFramePr/>
                <a:graphic xmlns:a="http://schemas.openxmlformats.org/drawingml/2006/main">
                  <a:graphicData uri="http://schemas.microsoft.com/office/word/2010/wordprocessingGroup">
                    <wpg:wgp>
                      <wpg:cNvGrpSpPr/>
                      <wpg:grpSpPr>
                        <a:xfrm>
                          <a:off x="0" y="0"/>
                          <a:ext cx="395605" cy="395605"/>
                          <a:chOff x="0" y="0"/>
                          <a:chExt cx="395605" cy="395605"/>
                        </a:xfrm>
                      </wpg:grpSpPr>
                      <pic:pic xmlns:pic="http://schemas.openxmlformats.org/drawingml/2006/picture">
                        <pic:nvPicPr>
                          <pic:cNvPr id="1215965348" name="Picture 1215965348" descr="An icon used to indicate the Macroscopic part of Johnstone's triangle."/>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pic:pic xmlns:pic="http://schemas.openxmlformats.org/drawingml/2006/picture">
                        <pic:nvPicPr>
                          <pic:cNvPr id="569795942" name="Picture 569795942" descr="An icon indicating that this question uses Sub-microscopic and Symbolic levels of thinking."/>
                          <pic:cNvPicPr>
                            <a:picLocks noChangeAspect="1"/>
                          </pic:cNvPicPr>
                        </pic:nvPicPr>
                        <pic:blipFill>
                          <a:blip r:embed="rId14" cstate="print">
                            <a:extLst>
                              <a:ext uri="{28A0092B-C50C-407E-A947-70E740481C1C}">
                                <a14:useLocalDpi xmlns:a14="http://schemas.microsoft.com/office/drawing/2010/main" val="0"/>
                              </a:ext>
                            </a:extLst>
                          </a:blip>
                          <a:srcRect l="-5035" t="50266" r="52517" b="8701"/>
                          <a:stretch>
                            <a:fillRect/>
                          </a:stretch>
                        </pic:blipFill>
                        <pic:spPr>
                          <a:xfrm>
                            <a:off x="180975" y="203517"/>
                            <a:ext cx="188754" cy="147479"/>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w16cei="http://schemas.microsoft.com/office/word/2026/wordml/cei">
            <w:pict>
              <v:group id="Group 28" style="position:absolute;margin-left:-20.05pt;margin-top:52pt;width:31.15pt;height:31.15pt;z-index:-251647997;mso-position-horizontal:right;mso-position-horizontal-relative:left-margin-area" alt="An icon indicating that this question uses Macroscopic and Symbolic levels of thinking." coordsize="395605,395605" o:spid="_x0000_s1026" w14:anchorId="30EEDC9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&#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215965348" style="position:absolute;width:395605;height:395605;visibility:visible;mso-wrap-style:square" alt="An icon used to indicate the Macroscopic part of Johnstone's triangl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">
                  <v:imagedata o:title="An icon used to indicate the Macroscopic part of Johnstone's triangle" r:id="rId15"/>
                </v:shape>
                <v:shape id="Picture 569795942" style="position:absolute;left:180975;top:203517;width:188754;height:147479;visibility:visible;mso-wrap-style:square" alt="An icon indicating that this question uses Sub-microscopic and Symbolic levels of think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">
                  <v:imagedata cropleft="-3300f" croptop="32942f" cropright="34418f" cropbottom="5702f" o:title="An icon indicating that this question uses Sub-microscopic and Symbolic levels of thinking" r:id="rId16"/>
                </v:shape>
                <w10:wrap type="tight" anchorx="margin"/>
              </v:group>
            </w:pict>
          </mc:Fallback>
        </mc:AlternateContent>
      </w:r>
      <w:r w:rsidR="00E360BC">
        <w:t>Questions</w:t>
      </w:r>
    </w:p>
    <w:p w14:paraId="17D02DDF" w14:textId="5392BAA8" w:rsidR="000C2E3C" w:rsidRDefault="00FA2BFD" w:rsidP="00147848">
      <w:pPr>
        <w:pStyle w:val="RSCnumberedlist"/>
      </w:pPr>
      <w:r>
        <w:t xml:space="preserve">During a chemical reaction a new substance or substances are formed. Reactions can be of different general types. Some chemical reactions result in a colour change.  </w:t>
      </w:r>
    </w:p>
    <w:p w14:paraId="67A91D0C" w14:textId="77777777" w:rsidR="00FA2BFD" w:rsidRDefault="00FA2BFD" w:rsidP="007143C2">
      <w:pPr>
        <w:pStyle w:val="RSCletteredlist"/>
      </w:pPr>
      <w:r>
        <w:t xml:space="preserve">Complete the table to show the reactants and products of each type of reactions. </w:t>
      </w:r>
    </w:p>
    <w:tbl>
      <w:tblPr>
        <w:tblStyle w:val="TableGrid"/>
        <w:tblW w:w="0" w:type="auto"/>
        <w:jc w:val="center"/>
        <w:tblLook w:val="04A0" w:firstRow="1" w:lastRow="0" w:firstColumn="1" w:lastColumn="0" w:noHBand="0" w:noVBand="1"/>
      </w:tblPr>
      <w:tblGrid>
        <w:gridCol w:w="1711"/>
        <w:gridCol w:w="2268"/>
        <w:gridCol w:w="1984"/>
        <w:gridCol w:w="2217"/>
      </w:tblGrid>
      <w:tr w:rsidR="00FA2BFD" w:rsidRPr="00E73726" w14:paraId="621260DF" w14:textId="77777777" w:rsidTr="0036580A">
        <w:trPr>
          <w:trHeight w:val="482"/>
          <w:jc w:val="center"/>
        </w:trPr>
        <w:tc>
          <w:tcPr>
            <w:tcW w:w="1711" w:type="dxa"/>
            <w:shd w:val="clear" w:color="auto" w:fill="F6E0C0"/>
          </w:tcPr>
          <w:p w14:paraId="5DCC52A3" w14:textId="77777777" w:rsidR="00FA2BFD" w:rsidRPr="00E73726" w:rsidRDefault="00FA2BFD" w:rsidP="0036580A">
            <w:pPr>
              <w:spacing w:before="60" w:after="60" w:line="259" w:lineRule="auto"/>
              <w:ind w:right="34"/>
              <w:jc w:val="center"/>
              <w:rPr>
                <w:rFonts w:ascii="Century Gothic" w:hAnsi="Century Gothic"/>
                <w:b/>
                <w:bCs/>
                <w:color w:val="006F62"/>
              </w:rPr>
            </w:pPr>
            <w:bookmarkStart w:id="0" w:name="_Hlk165472884"/>
            <w:r>
              <w:rPr>
                <w:rFonts w:ascii="Century Gothic" w:hAnsi="Century Gothic"/>
                <w:b/>
                <w:bCs/>
                <w:color w:val="C8102E"/>
              </w:rPr>
              <w:t>Type of reactions</w:t>
            </w:r>
          </w:p>
        </w:tc>
        <w:tc>
          <w:tcPr>
            <w:tcW w:w="2268" w:type="dxa"/>
            <w:shd w:val="clear" w:color="auto" w:fill="F6E0C0"/>
            <w:vAlign w:val="center"/>
          </w:tcPr>
          <w:p w14:paraId="028B2C08" w14:textId="77777777" w:rsidR="00FA2BFD" w:rsidRPr="00E73726" w:rsidRDefault="00FA2BFD" w:rsidP="0036580A">
            <w:pPr>
              <w:spacing w:before="60" w:after="60" w:line="259" w:lineRule="auto"/>
              <w:ind w:right="33"/>
              <w:jc w:val="center"/>
              <w:rPr>
                <w:rFonts w:ascii="Century Gothic" w:hAnsi="Century Gothic"/>
                <w:b/>
                <w:bCs/>
                <w:color w:val="006F62"/>
              </w:rPr>
            </w:pPr>
            <w:r>
              <w:rPr>
                <w:rFonts w:ascii="Century Gothic" w:hAnsi="Century Gothic"/>
                <w:b/>
                <w:bCs/>
                <w:color w:val="C8102E"/>
              </w:rPr>
              <w:t>General equation</w:t>
            </w:r>
          </w:p>
        </w:tc>
        <w:tc>
          <w:tcPr>
            <w:tcW w:w="1984" w:type="dxa"/>
            <w:shd w:val="clear" w:color="auto" w:fill="F6E0C0"/>
            <w:vAlign w:val="center"/>
          </w:tcPr>
          <w:p w14:paraId="3024E934" w14:textId="77777777" w:rsidR="00FA2BFD" w:rsidRPr="00E73726" w:rsidRDefault="00FA2BFD" w:rsidP="0036580A">
            <w:pPr>
              <w:spacing w:before="60" w:after="60" w:line="259" w:lineRule="auto"/>
              <w:ind w:right="-1"/>
              <w:jc w:val="center"/>
              <w:rPr>
                <w:rFonts w:ascii="Century Gothic" w:hAnsi="Century Gothic"/>
                <w:b/>
                <w:bCs/>
                <w:color w:val="006F62"/>
              </w:rPr>
            </w:pPr>
            <w:r>
              <w:rPr>
                <w:rFonts w:ascii="Century Gothic" w:hAnsi="Century Gothic"/>
                <w:b/>
                <w:bCs/>
                <w:color w:val="C8102E"/>
              </w:rPr>
              <w:t>Reactant(s)</w:t>
            </w:r>
          </w:p>
        </w:tc>
        <w:tc>
          <w:tcPr>
            <w:tcW w:w="2217" w:type="dxa"/>
            <w:shd w:val="clear" w:color="auto" w:fill="F6E0C0"/>
            <w:vAlign w:val="center"/>
          </w:tcPr>
          <w:p w14:paraId="13132F83" w14:textId="77777777" w:rsidR="00FA2BFD" w:rsidRPr="00EC3473" w:rsidRDefault="00FA2BFD" w:rsidP="0036580A">
            <w:pPr>
              <w:spacing w:before="60" w:after="60" w:line="259" w:lineRule="auto"/>
              <w:ind w:right="-1"/>
              <w:jc w:val="center"/>
              <w:rPr>
                <w:rFonts w:ascii="Century Gothic" w:hAnsi="Century Gothic"/>
                <w:b/>
                <w:bCs/>
                <w:color w:val="C8102E"/>
              </w:rPr>
            </w:pPr>
            <w:r>
              <w:rPr>
                <w:rFonts w:ascii="Century Gothic" w:hAnsi="Century Gothic"/>
                <w:b/>
                <w:bCs/>
                <w:color w:val="C8102E"/>
              </w:rPr>
              <w:t>Product(s)</w:t>
            </w:r>
          </w:p>
        </w:tc>
      </w:tr>
      <w:tr w:rsidR="00FA2BFD" w:rsidRPr="00985C41" w14:paraId="014E1B9F" w14:textId="77777777" w:rsidTr="0036580A">
        <w:trPr>
          <w:trHeight w:val="482"/>
          <w:jc w:val="center"/>
        </w:trPr>
        <w:tc>
          <w:tcPr>
            <w:tcW w:w="1711" w:type="dxa"/>
            <w:vAlign w:val="center"/>
          </w:tcPr>
          <w:p w14:paraId="761B3243" w14:textId="77777777" w:rsidR="00FA2BFD" w:rsidRPr="00985C41" w:rsidRDefault="00FA2BFD" w:rsidP="0036580A">
            <w:pPr>
              <w:spacing w:line="259" w:lineRule="auto"/>
              <w:ind w:right="34"/>
              <w:jc w:val="center"/>
              <w:rPr>
                <w:rFonts w:ascii="Century Gothic" w:hAnsi="Century Gothic"/>
              </w:rPr>
            </w:pPr>
            <w:r>
              <w:rPr>
                <w:rFonts w:ascii="Century Gothic" w:hAnsi="Century Gothic"/>
              </w:rPr>
              <w:t>decomposition</w:t>
            </w:r>
          </w:p>
        </w:tc>
        <w:tc>
          <w:tcPr>
            <w:tcW w:w="2268" w:type="dxa"/>
            <w:vAlign w:val="center"/>
          </w:tcPr>
          <w:p w14:paraId="0C6419B9" w14:textId="3949F512" w:rsidR="00FA2BFD" w:rsidRPr="005140EC" w:rsidRDefault="00B56886" w:rsidP="0036580A">
            <w:pPr>
              <w:tabs>
                <w:tab w:val="left" w:pos="1593"/>
              </w:tabs>
              <w:spacing w:line="259" w:lineRule="auto"/>
              <w:ind w:right="33"/>
              <w:jc w:val="center"/>
              <w:rPr>
                <w:rFonts w:ascii="Century Gothic" w:hAnsi="Century Gothic"/>
                <w:iCs/>
              </w:rPr>
            </w:pPr>
            <m:oMathPara>
              <m:oMath>
                <m:r>
                  <m:rPr>
                    <m:sty m:val="p"/>
                  </m:rPr>
                  <w:rPr>
                    <w:rFonts w:ascii="Cambria Math" w:hAnsi="Cambria Math"/>
                  </w:rPr>
                  <m:t>AB→A+B</m:t>
                </m:r>
              </m:oMath>
            </m:oMathPara>
          </w:p>
        </w:tc>
        <w:tc>
          <w:tcPr>
            <w:tcW w:w="1984" w:type="dxa"/>
            <w:vAlign w:val="center"/>
          </w:tcPr>
          <w:p w14:paraId="773B788A" w14:textId="14D13DBF" w:rsidR="00FA2BFD" w:rsidRPr="00B56886" w:rsidRDefault="00B56886" w:rsidP="0036580A">
            <w:pPr>
              <w:tabs>
                <w:tab w:val="left" w:pos="6128"/>
              </w:tabs>
              <w:spacing w:line="259" w:lineRule="auto"/>
              <w:ind w:right="-1"/>
              <w:jc w:val="center"/>
              <w:rPr>
                <w:rFonts w:ascii="Century Gothic" w:hAnsi="Century Gothic"/>
              </w:rPr>
            </w:pPr>
            <m:oMathPara>
              <m:oMath>
                <m:r>
                  <m:rPr>
                    <m:sty m:val="p"/>
                  </m:rPr>
                  <w:rPr>
                    <w:rFonts w:ascii="Cambria Math" w:hAnsi="Cambria Math"/>
                  </w:rPr>
                  <m:t>AB</m:t>
                </m:r>
              </m:oMath>
            </m:oMathPara>
          </w:p>
        </w:tc>
        <w:tc>
          <w:tcPr>
            <w:tcW w:w="2217" w:type="dxa"/>
            <w:vAlign w:val="center"/>
          </w:tcPr>
          <w:p w14:paraId="3F8C3806" w14:textId="77777777" w:rsidR="00FA2BFD" w:rsidRPr="00905675" w:rsidRDefault="00FA2BFD" w:rsidP="0036580A">
            <w:pPr>
              <w:tabs>
                <w:tab w:val="left" w:pos="6128"/>
              </w:tabs>
              <w:spacing w:line="259" w:lineRule="auto"/>
              <w:ind w:right="-1"/>
              <w:jc w:val="center"/>
              <w:rPr>
                <w:rFonts w:ascii="Century Gothic" w:hAnsi="Century Gothic"/>
                <w:i/>
                <w:iCs/>
              </w:rPr>
            </w:pPr>
          </w:p>
        </w:tc>
      </w:tr>
      <w:tr w:rsidR="00FA2BFD" w:rsidRPr="00985C41" w14:paraId="3715776D" w14:textId="77777777" w:rsidTr="0036580A">
        <w:trPr>
          <w:trHeight w:val="482"/>
          <w:jc w:val="center"/>
        </w:trPr>
        <w:tc>
          <w:tcPr>
            <w:tcW w:w="1711" w:type="dxa"/>
            <w:vAlign w:val="center"/>
          </w:tcPr>
          <w:p w14:paraId="2C864348" w14:textId="77777777" w:rsidR="00FA2BFD" w:rsidRPr="00985C41" w:rsidRDefault="00FA2BFD" w:rsidP="0036580A">
            <w:pPr>
              <w:spacing w:line="259" w:lineRule="auto"/>
              <w:ind w:right="34"/>
              <w:jc w:val="center"/>
              <w:rPr>
                <w:rFonts w:ascii="Century Gothic" w:hAnsi="Century Gothic"/>
              </w:rPr>
            </w:pPr>
            <w:r>
              <w:rPr>
                <w:rFonts w:ascii="Century Gothic" w:hAnsi="Century Gothic"/>
              </w:rPr>
              <w:t>substitution</w:t>
            </w:r>
          </w:p>
        </w:tc>
        <w:tc>
          <w:tcPr>
            <w:tcW w:w="2268" w:type="dxa"/>
            <w:vAlign w:val="center"/>
          </w:tcPr>
          <w:p w14:paraId="35CFF48E" w14:textId="24FBA1C7" w:rsidR="00FA2BFD" w:rsidRPr="005140EC" w:rsidRDefault="00B56886" w:rsidP="0036580A">
            <w:pPr>
              <w:tabs>
                <w:tab w:val="left" w:pos="1593"/>
              </w:tabs>
              <w:spacing w:line="259" w:lineRule="auto"/>
              <w:ind w:right="33"/>
              <w:jc w:val="center"/>
              <w:rPr>
                <w:rFonts w:ascii="Century Gothic" w:hAnsi="Century Gothic"/>
                <w:iCs/>
              </w:rPr>
            </w:pPr>
            <m:oMathPara>
              <m:oMath>
                <m:r>
                  <m:rPr>
                    <m:sty m:val="p"/>
                  </m:rPr>
                  <w:rPr>
                    <w:rFonts w:ascii="Cambria Math" w:hAnsi="Cambria Math"/>
                  </w:rPr>
                  <m:t>AB+CD→AC+BD</m:t>
                </m:r>
              </m:oMath>
            </m:oMathPara>
          </w:p>
        </w:tc>
        <w:tc>
          <w:tcPr>
            <w:tcW w:w="1984" w:type="dxa"/>
            <w:vAlign w:val="center"/>
          </w:tcPr>
          <w:p w14:paraId="05E5B0F0" w14:textId="54789DDC" w:rsidR="00FA2BFD" w:rsidRPr="00905675" w:rsidRDefault="00B56886" w:rsidP="0036580A">
            <w:pPr>
              <w:tabs>
                <w:tab w:val="left" w:pos="6128"/>
              </w:tabs>
              <w:spacing w:line="259" w:lineRule="auto"/>
              <w:ind w:right="-1"/>
              <w:jc w:val="center"/>
              <w:rPr>
                <w:rFonts w:ascii="Century Gothic" w:hAnsi="Century Gothic"/>
                <w:i/>
                <w:iCs/>
              </w:rPr>
            </w:pPr>
            <m:oMath>
              <m:r>
                <m:rPr>
                  <m:sty m:val="p"/>
                </m:rPr>
                <w:rPr>
                  <w:rFonts w:ascii="Cambria Math" w:hAnsi="Cambria Math"/>
                </w:rPr>
                <m:t>AB</m:t>
              </m:r>
            </m:oMath>
            <w:r w:rsidR="00FA2BFD">
              <w:rPr>
                <w:rFonts w:ascii="Century Gothic" w:hAnsi="Century Gothic"/>
                <w:i/>
                <w:iCs/>
              </w:rPr>
              <w:t xml:space="preserve"> </w:t>
            </w:r>
            <w:r w:rsidR="00FA2BFD" w:rsidRPr="008F36B6">
              <w:rPr>
                <w:rFonts w:ascii="Century Gothic" w:hAnsi="Century Gothic"/>
              </w:rPr>
              <w:t>and</w:t>
            </w:r>
            <w:r w:rsidR="00FA2BFD">
              <w:rPr>
                <w:rFonts w:ascii="Century Gothic" w:hAnsi="Century Gothic"/>
                <w:i/>
                <w:iCs/>
              </w:rPr>
              <w:t xml:space="preserve"> </w:t>
            </w:r>
            <m:oMath>
              <m:r>
                <m:rPr>
                  <m:sty m:val="p"/>
                </m:rPr>
                <w:rPr>
                  <w:rFonts w:ascii="Cambria Math" w:hAnsi="Cambria Math"/>
                </w:rPr>
                <m:t>CD</m:t>
              </m:r>
            </m:oMath>
          </w:p>
        </w:tc>
        <w:tc>
          <w:tcPr>
            <w:tcW w:w="2217" w:type="dxa"/>
            <w:vAlign w:val="center"/>
          </w:tcPr>
          <w:p w14:paraId="57C18B9A" w14:textId="77777777" w:rsidR="00FA2BFD" w:rsidRPr="00905675" w:rsidRDefault="00FA2BFD" w:rsidP="0036580A">
            <w:pPr>
              <w:tabs>
                <w:tab w:val="left" w:pos="6128"/>
              </w:tabs>
              <w:spacing w:line="259" w:lineRule="auto"/>
              <w:ind w:right="-1"/>
              <w:jc w:val="center"/>
              <w:rPr>
                <w:rFonts w:ascii="Century Gothic" w:hAnsi="Century Gothic"/>
                <w:i/>
                <w:iCs/>
              </w:rPr>
            </w:pPr>
          </w:p>
        </w:tc>
      </w:tr>
      <w:tr w:rsidR="00FA2BFD" w:rsidRPr="00985C41" w14:paraId="3A6C63CD" w14:textId="77777777" w:rsidTr="0036580A">
        <w:trPr>
          <w:trHeight w:val="482"/>
          <w:jc w:val="center"/>
        </w:trPr>
        <w:tc>
          <w:tcPr>
            <w:tcW w:w="1711" w:type="dxa"/>
            <w:vAlign w:val="center"/>
          </w:tcPr>
          <w:p w14:paraId="4D935A54" w14:textId="77777777" w:rsidR="00FA2BFD" w:rsidRPr="00985C41" w:rsidRDefault="00FA2BFD" w:rsidP="0036580A">
            <w:pPr>
              <w:spacing w:line="259" w:lineRule="auto"/>
              <w:ind w:right="34"/>
              <w:jc w:val="center"/>
              <w:rPr>
                <w:rFonts w:ascii="Century Gothic" w:hAnsi="Century Gothic"/>
              </w:rPr>
            </w:pPr>
            <w:r>
              <w:rPr>
                <w:rFonts w:ascii="Century Gothic" w:hAnsi="Century Gothic"/>
              </w:rPr>
              <w:t>addition</w:t>
            </w:r>
          </w:p>
        </w:tc>
        <w:tc>
          <w:tcPr>
            <w:tcW w:w="2268" w:type="dxa"/>
            <w:vAlign w:val="center"/>
          </w:tcPr>
          <w:p w14:paraId="28FD182B" w14:textId="258287FF" w:rsidR="00FA2BFD" w:rsidRPr="008F36B6" w:rsidRDefault="00B56886" w:rsidP="0036580A">
            <w:pPr>
              <w:pStyle w:val="RSCnumberedlist"/>
              <w:numPr>
                <w:ilvl w:val="0"/>
                <w:numId w:val="0"/>
              </w:numPr>
              <w:ind w:left="360" w:hanging="360"/>
              <w:jc w:val="center"/>
              <w:rPr>
                <w:iCs/>
                <w:sz w:val="20"/>
                <w:szCs w:val="20"/>
              </w:rPr>
            </w:pPr>
            <m:oMathPara>
              <m:oMath>
                <m:r>
                  <m:rPr>
                    <m:sty m:val="p"/>
                  </m:rPr>
                  <w:rPr>
                    <w:rFonts w:ascii="Cambria Math" w:hAnsi="Cambria Math"/>
                    <w:sz w:val="20"/>
                    <w:szCs w:val="20"/>
                  </w:rPr>
                  <m:t>A+B→AB</m:t>
                </m:r>
              </m:oMath>
            </m:oMathPara>
          </w:p>
        </w:tc>
        <w:tc>
          <w:tcPr>
            <w:tcW w:w="1984" w:type="dxa"/>
            <w:vAlign w:val="center"/>
          </w:tcPr>
          <w:p w14:paraId="1094E052" w14:textId="30806479" w:rsidR="00FA2BFD" w:rsidRPr="00905675" w:rsidRDefault="00B56886" w:rsidP="0036580A">
            <w:pPr>
              <w:tabs>
                <w:tab w:val="left" w:pos="6128"/>
              </w:tabs>
              <w:spacing w:line="259" w:lineRule="auto"/>
              <w:ind w:right="-1"/>
              <w:jc w:val="center"/>
              <w:rPr>
                <w:rFonts w:ascii="Century Gothic" w:hAnsi="Century Gothic"/>
                <w:i/>
                <w:iCs/>
              </w:rPr>
            </w:pPr>
            <m:oMath>
              <m:r>
                <m:rPr>
                  <m:sty m:val="p"/>
                </m:rPr>
                <w:rPr>
                  <w:rFonts w:ascii="Cambria Math" w:hAnsi="Cambria Math"/>
                </w:rPr>
                <m:t>A</m:t>
              </m:r>
            </m:oMath>
            <w:r w:rsidR="00FA2BFD" w:rsidRPr="00905675">
              <w:rPr>
                <w:rFonts w:ascii="Century Gothic" w:hAnsi="Century Gothic"/>
                <w:i/>
                <w:iCs/>
              </w:rPr>
              <w:t xml:space="preserve"> </w:t>
            </w:r>
            <w:r w:rsidR="00FA2BFD" w:rsidRPr="008F36B6">
              <w:rPr>
                <w:rFonts w:ascii="Century Gothic" w:hAnsi="Century Gothic"/>
              </w:rPr>
              <w:t>and</w:t>
            </w:r>
            <w:r w:rsidR="00FA2BFD" w:rsidRPr="00B56886">
              <w:rPr>
                <w:rFonts w:ascii="Century Gothic" w:hAnsi="Century Gothic"/>
              </w:rPr>
              <w:t xml:space="preserve"> </w:t>
            </w:r>
            <w:r w:rsidR="00FA2BFD" w:rsidRPr="008F36B6">
              <w:rPr>
                <w:rFonts w:ascii="Cambria Math" w:hAnsi="Cambria Math"/>
              </w:rPr>
              <w:t>B</w:t>
            </w:r>
          </w:p>
        </w:tc>
        <w:tc>
          <w:tcPr>
            <w:tcW w:w="2217" w:type="dxa"/>
            <w:vAlign w:val="center"/>
          </w:tcPr>
          <w:p w14:paraId="3A6E7432" w14:textId="77777777" w:rsidR="00FA2BFD" w:rsidRPr="00905675" w:rsidRDefault="00FA2BFD" w:rsidP="0036580A">
            <w:pPr>
              <w:tabs>
                <w:tab w:val="left" w:pos="6128"/>
              </w:tabs>
              <w:spacing w:line="259" w:lineRule="auto"/>
              <w:ind w:right="-1"/>
              <w:jc w:val="center"/>
              <w:rPr>
                <w:rFonts w:ascii="Century Gothic" w:hAnsi="Century Gothic"/>
                <w:i/>
                <w:iCs/>
              </w:rPr>
            </w:pPr>
          </w:p>
        </w:tc>
      </w:tr>
      <w:bookmarkEnd w:id="0"/>
    </w:tbl>
    <w:p w14:paraId="6B3D8DCE" w14:textId="77777777" w:rsidR="00FA2BFD" w:rsidRDefault="00FA2BFD" w:rsidP="00FA2BFD">
      <w:pPr>
        <w:pStyle w:val="RSCnumberedlist"/>
        <w:numPr>
          <w:ilvl w:val="0"/>
          <w:numId w:val="0"/>
        </w:numPr>
        <w:ind w:left="1440"/>
      </w:pPr>
    </w:p>
    <w:p w14:paraId="33760BFA" w14:textId="77777777" w:rsidR="00FA2BFD" w:rsidRDefault="00FA2BFD" w:rsidP="00FB54F0">
      <w:pPr>
        <w:pStyle w:val="RSCletteredlist"/>
      </w:pPr>
      <w:r>
        <w:t>Name the following types of reaction.</w:t>
      </w:r>
    </w:p>
    <w:p w14:paraId="50C7091C" w14:textId="7C7BA5F7" w:rsidR="00C4009F" w:rsidRDefault="00FA2BFD" w:rsidP="004F4801">
      <w:pPr>
        <w:pStyle w:val="RSCromannumeralsublist"/>
      </w:pPr>
      <w:r>
        <w:t>one new substance (product) is formed from two reactants</w:t>
      </w:r>
    </w:p>
    <w:p w14:paraId="0062398E" w14:textId="01E46F7A" w:rsidR="000C2E3C" w:rsidRDefault="00FA2BFD" w:rsidP="00D4058A">
      <w:pPr>
        <w:pStyle w:val="RSCUnderline"/>
      </w:pPr>
      <w:r>
        <w:t>______________________________________________________________</w:t>
      </w:r>
      <w:r w:rsidR="00F67622">
        <w:t>____________</w:t>
      </w:r>
      <w:r w:rsidR="00996CA0">
        <w:t>_</w:t>
      </w:r>
      <w:r w:rsidR="00D4058A">
        <w:t>_______</w:t>
      </w:r>
    </w:p>
    <w:p w14:paraId="21152911" w14:textId="5F94AB5F" w:rsidR="00FA2BFD" w:rsidRDefault="00FA2BFD" w:rsidP="004F4801">
      <w:pPr>
        <w:pStyle w:val="RSCromannumeralsublist"/>
      </w:pPr>
      <w:r>
        <w:t>only one substance (reactant) is present at the start</w:t>
      </w:r>
    </w:p>
    <w:p w14:paraId="43D52E3E" w14:textId="015BB171" w:rsidR="00FA2BFD" w:rsidRDefault="00FA2BFD" w:rsidP="004F4801">
      <w:pPr>
        <w:pStyle w:val="RSCUnderline"/>
      </w:pPr>
      <w:r>
        <w:t>______________________________________________________________</w:t>
      </w:r>
      <w:r w:rsidR="00F67622">
        <w:t>_____________</w:t>
      </w:r>
      <w:r w:rsidR="00D4058A">
        <w:t>_______</w:t>
      </w:r>
    </w:p>
    <w:p w14:paraId="0D535F14" w14:textId="1A8F545A" w:rsidR="00C4009F" w:rsidRDefault="00FA2BFD" w:rsidP="004F4801">
      <w:pPr>
        <w:pStyle w:val="RSCromannumeralsublist"/>
      </w:pPr>
      <w:r>
        <w:t>two starting substances (reactants) form two new substances (products)</w:t>
      </w:r>
    </w:p>
    <w:p w14:paraId="23E21B45" w14:textId="4F0DFC92" w:rsidR="00FA2BFD" w:rsidRDefault="00FA2BFD" w:rsidP="004F4801">
      <w:pPr>
        <w:pStyle w:val="RSCUnderline"/>
      </w:pPr>
      <w:r>
        <w:t>_____________________________________________________________</w:t>
      </w:r>
      <w:r w:rsidR="00F67622">
        <w:t>_______________</w:t>
      </w:r>
      <w:r w:rsidR="004F4801">
        <w:t>______</w:t>
      </w:r>
    </w:p>
    <w:p w14:paraId="2AAD7701" w14:textId="297E2AEC" w:rsidR="00C4009F" w:rsidRDefault="00FA2BFD" w:rsidP="00E22FF7">
      <w:pPr>
        <w:pStyle w:val="RSCletteredlist"/>
      </w:pPr>
      <w:r>
        <w:lastRenderedPageBreak/>
        <w:t>Explain why it is not possible to predict the colour of a product of a reaction from the colours of the reactant or reactants.</w:t>
      </w:r>
    </w:p>
    <w:p w14:paraId="228E6054" w14:textId="7B1F6D0D" w:rsidR="00FA2BFD" w:rsidRPr="004F4801" w:rsidRDefault="00FA2BFD" w:rsidP="004F4801">
      <w:pPr>
        <w:pStyle w:val="RSCUnderline"/>
      </w:pPr>
      <w:r w:rsidRPr="004F4801">
        <w:t>____________________________________________________________________</w:t>
      </w:r>
      <w:r w:rsidR="00F67622" w:rsidRPr="004F4801">
        <w:t>________</w:t>
      </w:r>
      <w:r w:rsidR="004F4801">
        <w:t>______</w:t>
      </w:r>
    </w:p>
    <w:p w14:paraId="734F4264" w14:textId="41C33A48" w:rsidR="00C053E6" w:rsidRPr="004F4801" w:rsidRDefault="00D4058A" w:rsidP="004F4801">
      <w:pPr>
        <w:pStyle w:val="RSCUnderline"/>
      </w:pPr>
      <w:r w:rsidRPr="00CB087A">
        <w:rPr>
          <w:noProof/>
        </w:rPr>
        <mc:AlternateContent>
          <mc:Choice Requires="wpg">
            <w:drawing>
              <wp:anchor distT="0" distB="0" distL="114300" distR="114300" simplePos="0" relativeHeight="251665411" behindDoc="1" locked="0" layoutInCell="1" allowOverlap="1" wp14:anchorId="1CFDA56A" wp14:editId="5B889411">
                <wp:simplePos x="0" y="0"/>
                <wp:positionH relativeFrom="column">
                  <wp:posOffset>-429260</wp:posOffset>
                </wp:positionH>
                <wp:positionV relativeFrom="paragraph">
                  <wp:posOffset>292100</wp:posOffset>
                </wp:positionV>
                <wp:extent cx="395605" cy="395605"/>
                <wp:effectExtent l="0" t="0" r="4445" b="4445"/>
                <wp:wrapTight wrapText="bothSides">
                  <wp:wrapPolygon edited="0">
                    <wp:start x="8321" y="0"/>
                    <wp:lineTo x="0" y="15602"/>
                    <wp:lineTo x="0" y="20803"/>
                    <wp:lineTo x="20803" y="20803"/>
                    <wp:lineTo x="20803" y="13522"/>
                    <wp:lineTo x="12482" y="0"/>
                    <wp:lineTo x="8321" y="0"/>
                  </wp:wrapPolygon>
                </wp:wrapTight>
                <wp:docPr id="29" name="Group 28" descr="An icon indicating that this question uses Macroscopic and Symbolic levels of thinking.">
                  <a:extLst xmlns:a="http://schemas.openxmlformats.org/drawingml/2006/main">
                    <a:ext uri="{FF2B5EF4-FFF2-40B4-BE49-F238E27FC236}">
                      <a16:creationId xmlns:a16="http://schemas.microsoft.com/office/drawing/2014/main" id="{62D85728-95AA-C779-4035-042F778008B4}"/>
                    </a:ext>
                  </a:extLst>
                </wp:docPr>
                <wp:cNvGraphicFramePr/>
                <a:graphic xmlns:a="http://schemas.openxmlformats.org/drawingml/2006/main">
                  <a:graphicData uri="http://schemas.microsoft.com/office/word/2010/wordprocessingGroup">
                    <wpg:wgp>
                      <wpg:cNvGrpSpPr/>
                      <wpg:grpSpPr>
                        <a:xfrm>
                          <a:off x="0" y="0"/>
                          <a:ext cx="395605" cy="395605"/>
                          <a:chOff x="0" y="0"/>
                          <a:chExt cx="395605" cy="395605"/>
                        </a:xfrm>
                      </wpg:grpSpPr>
                      <pic:pic xmlns:pic="http://schemas.openxmlformats.org/drawingml/2006/picture">
                        <pic:nvPicPr>
                          <pic:cNvPr id="1094886230" name="Picture 1094886230" descr="An icon used to indicate the Macroscopic part of Johnstone's triangle.">
                            <a:extLst>
                              <a:ext uri="{FF2B5EF4-FFF2-40B4-BE49-F238E27FC236}">
                                <a16:creationId xmlns:a16="http://schemas.microsoft.com/office/drawing/2014/main" id="{25BAED2C-3171-8589-9B29-05FD5C3AED57}"/>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pic:pic xmlns:pic="http://schemas.openxmlformats.org/drawingml/2006/picture">
                        <pic:nvPicPr>
                          <pic:cNvPr id="1830680177" name="Picture 1830680177" descr="An icon indicating that this question uses Sub-microscopic and Symbolic levels of thinking.">
                            <a:extLst>
                              <a:ext uri="{FF2B5EF4-FFF2-40B4-BE49-F238E27FC236}">
                                <a16:creationId xmlns:a16="http://schemas.microsoft.com/office/drawing/2014/main" id="{65C24D88-8E9C-DE0A-0001-B839E8A687B0}"/>
                              </a:ext>
                            </a:extLst>
                          </pic:cNvPr>
                          <pic:cNvPicPr>
                            <a:picLocks noChangeAspect="1"/>
                          </pic:cNvPicPr>
                        </pic:nvPicPr>
                        <pic:blipFill>
                          <a:blip r:embed="rId14" cstate="print">
                            <a:extLst>
                              <a:ext uri="{28A0092B-C50C-407E-A947-70E740481C1C}">
                                <a14:useLocalDpi xmlns:a14="http://schemas.microsoft.com/office/drawing/2010/main" val="0"/>
                              </a:ext>
                            </a:extLst>
                          </a:blip>
                          <a:srcRect l="-5035" t="50266" r="52517" b="8701"/>
                          <a:stretch>
                            <a:fillRect/>
                          </a:stretch>
                        </pic:blipFill>
                        <pic:spPr>
                          <a:xfrm>
                            <a:off x="180975" y="203517"/>
                            <a:ext cx="188754" cy="147479"/>
                          </a:xfrm>
                          <a:prstGeom prst="rect">
                            <a:avLst/>
                          </a:prstGeom>
                        </pic:spPr>
                      </pic:pic>
                    </wpg:wgp>
                  </a:graphicData>
                </a:graphic>
              </wp:anchor>
            </w:drawing>
          </mc:Choice>
          <mc:Fallback>
            <w:pict>
              <v:group w14:anchorId="2C60A643" id="Group 28" o:spid="_x0000_s1026" alt="An icon indicating that this question uses Macroscopic and Symbolic levels of thinking." style="position:absolute;margin-left:-33.8pt;margin-top:23pt;width:31.15pt;height:31.15pt;z-index:-251651069" coordsize="395605,395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&#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94886230" o:spid="_x0000_s1027" type="#_x0000_t75" alt="An icon used to indicate the Macroscopic part of Johnstone's triangle." style="position:absolute;width:395605;height:395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">
                  <v:imagedata r:id="rId17" o:title="An icon used to indicate the Macroscopic part of Johnstone's triangle"/>
                </v:shape>
                <v:shape id="Picture 1830680177" o:spid="_x0000_s1028" type="#_x0000_t75" alt="An icon indicating that this question uses Sub-microscopic and Symbolic levels of thinking." style="position:absolute;left:180975;top:203517;width:188754;height:147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">
                  <v:imagedata r:id="rId18" o:title="An icon indicating that this question uses Sub-microscopic and Symbolic levels of thinking" croptop="32942f" cropbottom="5702f" cropleft="-3300f" cropright="34418f"/>
                </v:shape>
                <w10:wrap type="tight"/>
              </v:group>
            </w:pict>
          </mc:Fallback>
        </mc:AlternateContent>
      </w:r>
      <w:r w:rsidR="00C053E6" w:rsidRPr="004F4801">
        <w:t>____________________________________________________________________________</w:t>
      </w:r>
      <w:r w:rsidR="004F4801">
        <w:t>______</w:t>
      </w:r>
    </w:p>
    <w:p w14:paraId="13859F94" w14:textId="08A1C9B1" w:rsidR="00FA2BFD" w:rsidRDefault="00FA2BFD" w:rsidP="004F4801">
      <w:pPr>
        <w:pStyle w:val="RSCnumberedlist"/>
      </w:pPr>
      <w:r>
        <w:t xml:space="preserve">Bromine water is used to test for alkenes. The colour change if an alkene is present is from orange to colourless. </w:t>
      </w:r>
    </w:p>
    <w:p w14:paraId="08479F13" w14:textId="77777777" w:rsidR="00FA2BFD" w:rsidRDefault="00FA2BFD" w:rsidP="00FA2BFD">
      <w:pPr>
        <w:pStyle w:val="RSCnumberedlist"/>
        <w:numPr>
          <w:ilvl w:val="0"/>
          <w:numId w:val="0"/>
        </w:numPr>
        <w:ind w:left="360"/>
      </w:pPr>
      <w:r>
        <w:t>The balanced chemical equation for the reaction is</w:t>
      </w:r>
    </w:p>
    <w:p w14:paraId="6C4BC083" w14:textId="77777777" w:rsidR="00886CE2" w:rsidRDefault="00886CE2" w:rsidP="00FA2BFD">
      <w:pPr>
        <w:pStyle w:val="RSCnumberedlist"/>
        <w:numPr>
          <w:ilvl w:val="0"/>
          <w:numId w:val="0"/>
        </w:numPr>
        <w:ind w:left="360"/>
      </w:pPr>
    </w:p>
    <w:p w14:paraId="3EAE591F" w14:textId="0D9B3B54" w:rsidR="00FA2BFD" w:rsidRPr="002F59AB" w:rsidRDefault="008E5450" w:rsidP="00FA2BFD">
      <w:pPr>
        <w:pStyle w:val="RSCnumberedlist"/>
        <w:numPr>
          <w:ilvl w:val="0"/>
          <w:numId w:val="0"/>
        </w:numPr>
        <w:ind w:left="360"/>
        <w:rPr>
          <w:iCs/>
        </w:rPr>
      </w:pPr>
      <m:oMathPara>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4</m:t>
              </m:r>
            </m:sub>
          </m:sSub>
          <m:r>
            <m:rPr>
              <m:sty m:val="p"/>
            </m:rPr>
            <w:rPr>
              <w:rFonts w:ascii="Cambria Math" w:hAnsi="Cambria Math"/>
            </w:rPr>
            <m:t xml:space="preserve"> + </m:t>
          </m:r>
          <m:sSub>
            <m:sSubPr>
              <m:ctrlPr>
                <w:rPr>
                  <w:rFonts w:ascii="Cambria Math" w:hAnsi="Cambria Math"/>
                  <w:iCs/>
                </w:rPr>
              </m:ctrlPr>
            </m:sSubPr>
            <m:e>
              <m:r>
                <m:rPr>
                  <m:sty m:val="p"/>
                </m:rPr>
                <w:rPr>
                  <w:rFonts w:ascii="Cambria Math" w:hAnsi="Cambria Math"/>
                </w:rPr>
                <m:t>Br</m:t>
              </m:r>
            </m:e>
            <m:sub>
              <m:r>
                <m:rPr>
                  <m:sty m:val="p"/>
                </m:rPr>
                <w:rPr>
                  <w:rFonts w:ascii="Cambria Math" w:hAnsi="Cambria Math"/>
                </w:rPr>
                <m:t>2</m:t>
              </m:r>
            </m:sub>
          </m:sSub>
          <m:r>
            <m:rPr>
              <m:sty m:val="p"/>
            </m:rPr>
            <w:rPr>
              <w:rFonts w:ascii="Cambria Math" w:hAnsi="Cambria Math"/>
              <w:vertAlign w:val="superscript"/>
            </w:rPr>
            <m:t>→</m:t>
          </m:r>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4</m:t>
              </m:r>
            </m:sub>
          </m:sSub>
          <m:sSub>
            <m:sSubPr>
              <m:ctrlPr>
                <w:rPr>
                  <w:rFonts w:ascii="Cambria Math" w:hAnsi="Cambria Math"/>
                  <w:iCs/>
                </w:rPr>
              </m:ctrlPr>
            </m:sSubPr>
            <m:e>
              <m:r>
                <m:rPr>
                  <m:sty m:val="p"/>
                </m:rPr>
                <w:rPr>
                  <w:rFonts w:ascii="Cambria Math" w:hAnsi="Cambria Math"/>
                </w:rPr>
                <m:t>Br</m:t>
              </m:r>
            </m:e>
            <m:sub>
              <m:r>
                <m:rPr>
                  <m:sty m:val="p"/>
                </m:rPr>
                <w:rPr>
                  <w:rFonts w:ascii="Cambria Math" w:hAnsi="Cambria Math"/>
                </w:rPr>
                <m:t>2</m:t>
              </m:r>
            </m:sub>
          </m:sSub>
        </m:oMath>
      </m:oMathPara>
    </w:p>
    <w:p w14:paraId="419DBD19" w14:textId="77777777" w:rsidR="00FA2BFD" w:rsidRPr="00861652" w:rsidRDefault="00FA2BFD">
      <w:pPr>
        <w:pStyle w:val="RSCletteredlist"/>
        <w:numPr>
          <w:ilvl w:val="0"/>
          <w:numId w:val="13"/>
        </w:numPr>
      </w:pPr>
      <w:r w:rsidRPr="00861652">
        <w:t>Give the number of</w:t>
      </w:r>
    </w:p>
    <w:p w14:paraId="5B6C42D2" w14:textId="77777777" w:rsidR="00FA2BFD" w:rsidRPr="00861652" w:rsidRDefault="00FA2BFD" w:rsidP="003E6447">
      <w:pPr>
        <w:pStyle w:val="RSCromannumeralsublist"/>
        <w:numPr>
          <w:ilvl w:val="0"/>
          <w:numId w:val="14"/>
        </w:numPr>
        <w:spacing w:line="360" w:lineRule="auto"/>
      </w:pPr>
      <w:r>
        <w:t>r</w:t>
      </w:r>
      <w:r w:rsidRPr="00861652">
        <w:t>eactants ______</w:t>
      </w:r>
    </w:p>
    <w:p w14:paraId="634C4ADA" w14:textId="77777777" w:rsidR="00FA2BFD" w:rsidRPr="00861652" w:rsidRDefault="00FA2BFD" w:rsidP="003E6447">
      <w:pPr>
        <w:pStyle w:val="RSCromannumeralsublist"/>
        <w:spacing w:line="360" w:lineRule="auto"/>
      </w:pPr>
      <w:r>
        <w:t>p</w:t>
      </w:r>
      <w:r w:rsidRPr="00861652">
        <w:t>roducts _______</w:t>
      </w:r>
    </w:p>
    <w:p w14:paraId="4B8D989C" w14:textId="77777777" w:rsidR="00D4058A" w:rsidRDefault="00FA2BFD" w:rsidP="003E6447">
      <w:pPr>
        <w:pStyle w:val="RSCletteredlist"/>
        <w:spacing w:line="360" w:lineRule="auto"/>
      </w:pPr>
      <w:r w:rsidRPr="00861652">
        <w:t>Name the type of chemical reaction that is taking place</w:t>
      </w:r>
      <w:r>
        <w:t xml:space="preserve">. </w:t>
      </w:r>
    </w:p>
    <w:p w14:paraId="00E081DD" w14:textId="28E48F65" w:rsidR="00FA2BFD" w:rsidRPr="00861652" w:rsidRDefault="002670EF" w:rsidP="00D4058A">
      <w:pPr>
        <w:pStyle w:val="RSCletteredlist"/>
        <w:numPr>
          <w:ilvl w:val="0"/>
          <w:numId w:val="0"/>
        </w:numPr>
        <w:spacing w:line="360" w:lineRule="auto"/>
      </w:pPr>
      <w:r>
        <w:t>________________________</w:t>
      </w:r>
      <w:r w:rsidR="00D4058A">
        <w:t>__________________________________________________________</w:t>
      </w:r>
    </w:p>
    <w:p w14:paraId="3FE2A7A5" w14:textId="7EC0E856" w:rsidR="00FA2BFD" w:rsidRPr="00861652" w:rsidRDefault="00FA2BFD" w:rsidP="003E6447">
      <w:pPr>
        <w:pStyle w:val="RSCletteredlist"/>
        <w:spacing w:line="360" w:lineRule="auto"/>
      </w:pPr>
      <w:r w:rsidRPr="00861652">
        <w:t>Give the formula of the reactant that is orange.</w:t>
      </w:r>
      <w:r>
        <w:t xml:space="preserve"> </w:t>
      </w:r>
      <w:r w:rsidR="002670EF">
        <w:t>______</w:t>
      </w:r>
    </w:p>
    <w:p w14:paraId="56760D60" w14:textId="77777777" w:rsidR="00D4058A" w:rsidRDefault="00FA2BFD" w:rsidP="00DB5EB8">
      <w:pPr>
        <w:pStyle w:val="RSCletteredlist"/>
        <w:spacing w:line="360" w:lineRule="auto"/>
      </w:pPr>
      <w:r w:rsidRPr="00861652">
        <w:t xml:space="preserve">Explain why the product </w:t>
      </w:r>
      <m:oMath>
        <m:sSub>
          <m:sSubPr>
            <m:ctrlPr>
              <w:rPr>
                <w:rFonts w:ascii="Cambria Math" w:hAnsi="Cambria Math"/>
                <w:iCs/>
                <w:color w:val="000000" w:themeColor="text1"/>
              </w:rPr>
            </m:ctrlPr>
          </m:sSubPr>
          <m:e>
            <m:r>
              <m:rPr>
                <m:sty m:val="p"/>
              </m:rPr>
              <w:rPr>
                <w:rFonts w:ascii="Cambria Math" w:hAnsi="Cambria Math"/>
              </w:rPr>
              <m:t>C</m:t>
            </m:r>
          </m:e>
          <m:sub>
            <m:r>
              <m:rPr>
                <m:sty m:val="p"/>
              </m:rPr>
              <w:rPr>
                <w:rFonts w:ascii="Cambria Math" w:hAnsi="Cambria Math"/>
              </w:rPr>
              <m:t>2</m:t>
            </m:r>
          </m:sub>
        </m:sSub>
        <m:sSub>
          <m:sSubPr>
            <m:ctrlPr>
              <w:rPr>
                <w:rFonts w:ascii="Cambria Math" w:hAnsi="Cambria Math"/>
                <w:iCs/>
                <w:color w:val="000000" w:themeColor="text1"/>
              </w:rPr>
            </m:ctrlPr>
          </m:sSubPr>
          <m:e>
            <m:r>
              <m:rPr>
                <m:sty m:val="p"/>
              </m:rPr>
              <w:rPr>
                <w:rFonts w:ascii="Cambria Math" w:hAnsi="Cambria Math"/>
              </w:rPr>
              <m:t>H</m:t>
            </m:r>
          </m:e>
          <m:sub>
            <m:r>
              <m:rPr>
                <m:sty m:val="p"/>
              </m:rPr>
              <w:rPr>
                <w:rFonts w:ascii="Cambria Math" w:hAnsi="Cambria Math"/>
              </w:rPr>
              <m:t>4</m:t>
            </m:r>
          </m:sub>
        </m:sSub>
        <m:sSub>
          <m:sSubPr>
            <m:ctrlPr>
              <w:rPr>
                <w:rFonts w:ascii="Cambria Math" w:hAnsi="Cambria Math"/>
                <w:iCs/>
                <w:color w:val="000000" w:themeColor="text1"/>
              </w:rPr>
            </m:ctrlPr>
          </m:sSubPr>
          <m:e>
            <m:r>
              <m:rPr>
                <m:sty m:val="p"/>
              </m:rPr>
              <w:rPr>
                <w:rFonts w:ascii="Cambria Math" w:hAnsi="Cambria Math"/>
              </w:rPr>
              <m:t>Br</m:t>
            </m:r>
          </m:e>
          <m:sub>
            <m:r>
              <m:rPr>
                <m:sty m:val="p"/>
              </m:rPr>
              <w:rPr>
                <w:rFonts w:ascii="Cambria Math" w:hAnsi="Cambria Math"/>
              </w:rPr>
              <m:t>2</m:t>
            </m:r>
          </m:sub>
        </m:sSub>
      </m:oMath>
      <w:r w:rsidRPr="00861652">
        <w:t xml:space="preserve"> is not orange.</w:t>
      </w:r>
    </w:p>
    <w:p w14:paraId="000F33A9" w14:textId="2DB366A8" w:rsidR="003C4398" w:rsidRPr="007835D7" w:rsidRDefault="003C4398" w:rsidP="001544D1">
      <w:pPr>
        <w:pStyle w:val="RSCUnderline"/>
      </w:pPr>
      <w:r w:rsidRPr="1BA15732">
        <w:t>_</w:t>
      </w:r>
      <w:r w:rsidRPr="007835D7">
        <w:t>________________________________________________________________________________</w:t>
      </w:r>
    </w:p>
    <w:p w14:paraId="7E6ADABE" w14:textId="628B0055" w:rsidR="003A0708" w:rsidRPr="00861652" w:rsidRDefault="003C4398" w:rsidP="001544D1">
      <w:pPr>
        <w:pStyle w:val="RSCUnderline"/>
      </w:pPr>
      <w:r w:rsidRPr="007835D7">
        <w:t>_________________________________________________________________________________</w:t>
      </w:r>
    </w:p>
    <w:p w14:paraId="70FDADFB" w14:textId="6FDE3299" w:rsidR="00FA2BFD" w:rsidRDefault="00D13C1B" w:rsidP="001544D1">
      <w:pPr>
        <w:pStyle w:val="RSCBasictext"/>
      </w:pPr>
      <w:r>
        <w:t>The image below</w:t>
      </w:r>
      <w:r w:rsidR="00FA2BFD">
        <w:t xml:space="preserve"> shows the reaction of ethene with bromine using displayed structural formulas.</w:t>
      </w:r>
    </w:p>
    <w:p w14:paraId="4F087855" w14:textId="77777777" w:rsidR="00FA2BFD" w:rsidRDefault="00FA2BFD" w:rsidP="00FA2BFD">
      <w:pPr>
        <w:pStyle w:val="RSCnumberedlist"/>
        <w:numPr>
          <w:ilvl w:val="0"/>
          <w:numId w:val="0"/>
        </w:numPr>
        <w:ind w:left="1080"/>
      </w:pPr>
    </w:p>
    <w:p w14:paraId="18E738A3" w14:textId="53D1E35B" w:rsidR="00FA2BFD" w:rsidRPr="00D13C1B" w:rsidRDefault="00943CE7" w:rsidP="00D13C1B">
      <w:pPr>
        <w:pStyle w:val="RSCnumberedlist"/>
        <w:numPr>
          <w:ilvl w:val="0"/>
          <w:numId w:val="0"/>
        </w:numPr>
        <w:jc w:val="center"/>
      </w:pPr>
      <w:r>
        <w:rPr>
          <w:noProof/>
        </w:rPr>
        <w:drawing>
          <wp:inline distT="0" distB="0" distL="0" distR="0" wp14:anchorId="1EC487D9" wp14:editId="3A4801AE">
            <wp:extent cx="2997689" cy="972000"/>
            <wp:effectExtent l="0" t="0" r="0" b="0"/>
            <wp:docPr id="1650848406" name="Picture 1" descr="Displayed structural formula of ethene, with a double bond between the two carbons, reacts with a bromine molecule. The double bond becomes a single bond, and one bromine atom bonds to each carbon a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848406" name="Picture 1" descr="Displayed structural formula of ethene, with a double bond between the two carbons, reacts with a bromine molecule. The double bond becomes a single bond, and one bromine atom bonds to each carbon atom"/>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30115"/>
                    <a:stretch>
                      <a:fillRect/>
                    </a:stretch>
                  </pic:blipFill>
                  <pic:spPr bwMode="auto">
                    <a:xfrm>
                      <a:off x="0" y="0"/>
                      <a:ext cx="2997689" cy="972000"/>
                    </a:xfrm>
                    <a:prstGeom prst="rect">
                      <a:avLst/>
                    </a:prstGeom>
                    <a:noFill/>
                    <a:ln>
                      <a:noFill/>
                    </a:ln>
                    <a:extLst>
                      <a:ext uri="{53640926-AAD7-44D8-BBD7-CCE9431645EC}">
                        <a14:shadowObscured xmlns:a14="http://schemas.microsoft.com/office/drawing/2010/main"/>
                      </a:ext>
                    </a:extLst>
                  </pic:spPr>
                </pic:pic>
              </a:graphicData>
            </a:graphic>
          </wp:inline>
        </w:drawing>
      </w:r>
    </w:p>
    <w:p w14:paraId="4EC81E39" w14:textId="77777777" w:rsidR="004D6F97" w:rsidRDefault="004D6F97" w:rsidP="004D6F97">
      <w:pPr>
        <w:pStyle w:val="RSCnumberedlist"/>
        <w:numPr>
          <w:ilvl w:val="0"/>
          <w:numId w:val="0"/>
        </w:numPr>
      </w:pPr>
    </w:p>
    <w:p w14:paraId="7DBBCD64" w14:textId="06CBAA15" w:rsidR="00886CE2" w:rsidRDefault="00FA2BFD" w:rsidP="004D6F97">
      <w:pPr>
        <w:pStyle w:val="RSCnumberedlist"/>
        <w:numPr>
          <w:ilvl w:val="0"/>
          <w:numId w:val="0"/>
        </w:numPr>
      </w:pPr>
      <w:r>
        <w:t>Alkenes can also react with other group 7 elements (chlorine and iodine).</w:t>
      </w:r>
    </w:p>
    <w:p w14:paraId="0360FA53" w14:textId="70A13911" w:rsidR="00FA2BFD" w:rsidRDefault="00FA2BFD" w:rsidP="001544D1">
      <w:pPr>
        <w:pStyle w:val="RSCletteredlist"/>
      </w:pPr>
      <w:r>
        <w:t xml:space="preserve">Draw displayed formulas to show the reaction of chlorine </w:t>
      </w:r>
      <m:oMath>
        <m:r>
          <m:rPr>
            <m:sty m:val="p"/>
          </m:rPr>
          <w:rPr>
            <w:rFonts w:ascii="Cambria Math" w:hAnsi="Cambria Math"/>
          </w:rPr>
          <m:t>(</m:t>
        </m:r>
        <m:sSub>
          <m:sSubPr>
            <m:ctrlPr>
              <w:rPr>
                <w:rFonts w:ascii="Cambria Math" w:hAnsi="Cambria Math"/>
                <w:iCs/>
              </w:rPr>
            </m:ctrlPr>
          </m:sSubPr>
          <m:e>
            <m:r>
              <m:rPr>
                <m:sty m:val="p"/>
              </m:rPr>
              <w:rPr>
                <w:rFonts w:ascii="Cambria Math" w:hAnsi="Cambria Math"/>
              </w:rPr>
              <m:t>Cl</m:t>
            </m:r>
          </m:e>
          <m:sub>
            <m:r>
              <m:rPr>
                <m:sty m:val="p"/>
              </m:rPr>
              <w:rPr>
                <w:rFonts w:ascii="Cambria Math" w:hAnsi="Cambria Math"/>
              </w:rPr>
              <m:t>2</m:t>
            </m:r>
          </m:sub>
        </m:sSub>
        <m:r>
          <m:rPr>
            <m:sty m:val="p"/>
          </m:rPr>
          <w:rPr>
            <w:rFonts w:ascii="Cambria Math" w:hAnsi="Cambria Math"/>
          </w:rPr>
          <m:t>)</m:t>
        </m:r>
      </m:oMath>
      <w:r>
        <w:t xml:space="preserve"> with ethene.</w:t>
      </w:r>
    </w:p>
    <w:p w14:paraId="3A6FE5BE" w14:textId="77777777" w:rsidR="00FA2BFD" w:rsidRDefault="00FA2BFD" w:rsidP="00FA2BFD">
      <w:pPr>
        <w:pStyle w:val="RSCnumberedlist"/>
        <w:numPr>
          <w:ilvl w:val="0"/>
          <w:numId w:val="0"/>
        </w:numPr>
        <w:ind w:left="1440"/>
      </w:pPr>
    </w:p>
    <w:p w14:paraId="71CD8E93" w14:textId="77777777" w:rsidR="00FA2BFD" w:rsidRDefault="00FA2BFD" w:rsidP="00FA2BFD">
      <w:pPr>
        <w:pStyle w:val="RSCnumberedlist"/>
        <w:numPr>
          <w:ilvl w:val="0"/>
          <w:numId w:val="0"/>
        </w:numPr>
        <w:ind w:left="1440"/>
      </w:pPr>
    </w:p>
    <w:p w14:paraId="75E39476" w14:textId="77777777" w:rsidR="00FA2BFD" w:rsidRDefault="00FA2BFD" w:rsidP="00FA2BFD">
      <w:pPr>
        <w:pStyle w:val="RSCnumberedlist"/>
        <w:numPr>
          <w:ilvl w:val="0"/>
          <w:numId w:val="0"/>
        </w:numPr>
        <w:ind w:left="1440"/>
      </w:pPr>
    </w:p>
    <w:p w14:paraId="36C364D6" w14:textId="77777777" w:rsidR="00FA2BFD" w:rsidRDefault="00FA2BFD" w:rsidP="00FA2BFD">
      <w:pPr>
        <w:pStyle w:val="RSCnumberedlist"/>
        <w:numPr>
          <w:ilvl w:val="0"/>
          <w:numId w:val="0"/>
        </w:numPr>
        <w:ind w:left="1440"/>
      </w:pPr>
    </w:p>
    <w:p w14:paraId="010023DD" w14:textId="0ACE4F59" w:rsidR="00FA2BFD" w:rsidRDefault="00FA2BFD" w:rsidP="00FA2BFD">
      <w:pPr>
        <w:pStyle w:val="RSCnumberedlist"/>
        <w:numPr>
          <w:ilvl w:val="0"/>
          <w:numId w:val="0"/>
        </w:numPr>
        <w:ind w:left="1440"/>
      </w:pPr>
    </w:p>
    <w:p w14:paraId="552DAD0E" w14:textId="77777777" w:rsidR="001544D1" w:rsidRDefault="001544D1">
      <w:pPr>
        <w:ind w:left="714" w:hanging="357"/>
        <w:outlineLvl w:val="9"/>
        <w:rPr>
          <w:rFonts w:ascii="Century Gothic" w:hAnsi="Century Gothic"/>
          <w:color w:val="000000" w:themeColor="text1"/>
          <w:sz w:val="22"/>
          <w:szCs w:val="22"/>
        </w:rPr>
      </w:pPr>
      <w:r>
        <w:br w:type="page"/>
      </w:r>
    </w:p>
    <w:p w14:paraId="455D6E51" w14:textId="038F3B69" w:rsidR="00FA2BFD" w:rsidRPr="0060763A" w:rsidRDefault="00C661B1" w:rsidP="001544D1">
      <w:pPr>
        <w:pStyle w:val="RSCnumberedlist"/>
      </w:pPr>
      <w:r w:rsidRPr="003B3D0E">
        <w:rPr>
          <w:noProof/>
        </w:rPr>
        <w:lastRenderedPageBreak/>
        <w:drawing>
          <wp:anchor distT="0" distB="0" distL="114300" distR="114300" simplePos="0" relativeHeight="251666435" behindDoc="1" locked="0" layoutInCell="1" allowOverlap="1" wp14:anchorId="7E525BE5" wp14:editId="23BE3FAF">
            <wp:simplePos x="0" y="0"/>
            <wp:positionH relativeFrom="margin">
              <wp:posOffset>-516890</wp:posOffset>
            </wp:positionH>
            <wp:positionV relativeFrom="paragraph">
              <wp:posOffset>12700</wp:posOffset>
            </wp:positionV>
            <wp:extent cx="395605" cy="395605"/>
            <wp:effectExtent l="0" t="0" r="4445" b="4445"/>
            <wp:wrapTight wrapText="bothSides">
              <wp:wrapPolygon edited="0">
                <wp:start x="8321" y="0"/>
                <wp:lineTo x="0" y="15602"/>
                <wp:lineTo x="0" y="20803"/>
                <wp:lineTo x="20803" y="20803"/>
                <wp:lineTo x="20803" y="15602"/>
                <wp:lineTo x="12482" y="0"/>
                <wp:lineTo x="8321" y="0"/>
              </wp:wrapPolygon>
            </wp:wrapTight>
            <wp:docPr id="13" name="Picture 12" descr="An icon used to indicate the Symbolic part of Johnstone's triangle.">
              <a:extLst xmlns:a="http://schemas.openxmlformats.org/drawingml/2006/main">
                <a:ext uri="{FF2B5EF4-FFF2-40B4-BE49-F238E27FC236}">
                  <a16:creationId xmlns:a16="http://schemas.microsoft.com/office/drawing/2014/main" id="{B0BA2684-A6A3-E507-B115-05E4E92ACE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n icon used to indicate the Symbolic part of Johnstone's triangle.">
                      <a:extLst>
                        <a:ext uri="{FF2B5EF4-FFF2-40B4-BE49-F238E27FC236}">
                          <a16:creationId xmlns:a16="http://schemas.microsoft.com/office/drawing/2014/main" id="{B0BA2684-A6A3-E507-B115-05E4E92ACE96}"/>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anchor>
        </w:drawing>
      </w:r>
      <w:r w:rsidR="00FA2BFD">
        <w:t>Alkenes can undergo other addition reactions.</w:t>
      </w:r>
    </w:p>
    <w:p w14:paraId="2C5E021A" w14:textId="77777777" w:rsidR="00FA2BFD" w:rsidRDefault="00FA2BFD">
      <w:pPr>
        <w:pStyle w:val="RSCletteredlist"/>
        <w:numPr>
          <w:ilvl w:val="0"/>
          <w:numId w:val="15"/>
        </w:numPr>
      </w:pPr>
      <w:r>
        <w:t xml:space="preserve">Hydrogen can also be added to an alkene. </w:t>
      </w:r>
    </w:p>
    <w:p w14:paraId="2D836FC5" w14:textId="267CCFD4" w:rsidR="00FA2BFD" w:rsidRDefault="00AF7A40" w:rsidP="008F36B6">
      <w:pPr>
        <w:pStyle w:val="RSCnumberedlist"/>
        <w:numPr>
          <w:ilvl w:val="0"/>
          <w:numId w:val="0"/>
        </w:numPr>
        <w:ind w:left="360"/>
      </w:pPr>
      <w:r>
        <w:tab/>
      </w:r>
      <w:r w:rsidR="00FA2BFD">
        <w:t>Draw the displayed formula to show the product of the reaction between propene and hydrogen.</w:t>
      </w:r>
    </w:p>
    <w:p w14:paraId="2663A79E" w14:textId="77777777" w:rsidR="00FA2BFD" w:rsidRDefault="00FA2BFD" w:rsidP="00FA2BFD">
      <w:pPr>
        <w:pStyle w:val="RSCnumberedlist"/>
        <w:numPr>
          <w:ilvl w:val="0"/>
          <w:numId w:val="0"/>
        </w:numPr>
        <w:ind w:left="1080"/>
        <w:rPr>
          <w:noProof/>
        </w:rPr>
      </w:pPr>
    </w:p>
    <w:p w14:paraId="58222413" w14:textId="77777777" w:rsidR="00FA2BFD" w:rsidRDefault="00FA2BFD" w:rsidP="00FA2BFD">
      <w:pPr>
        <w:pStyle w:val="RSCnumberedlist"/>
        <w:numPr>
          <w:ilvl w:val="0"/>
          <w:numId w:val="0"/>
        </w:numPr>
        <w:ind w:left="1080"/>
        <w:rPr>
          <w:noProof/>
        </w:rPr>
      </w:pPr>
    </w:p>
    <w:p w14:paraId="30CED847" w14:textId="77777777" w:rsidR="00FA2BFD" w:rsidRDefault="00FA2BFD" w:rsidP="00FA2BFD">
      <w:pPr>
        <w:pStyle w:val="RSCnumberedlist"/>
        <w:numPr>
          <w:ilvl w:val="0"/>
          <w:numId w:val="0"/>
        </w:numPr>
        <w:ind w:left="1080"/>
        <w:rPr>
          <w:noProof/>
        </w:rPr>
      </w:pPr>
    </w:p>
    <w:p w14:paraId="28B07E1A" w14:textId="77777777" w:rsidR="00805681" w:rsidRDefault="00805681" w:rsidP="00FA2BFD">
      <w:pPr>
        <w:pStyle w:val="RSCnumberedlist"/>
        <w:numPr>
          <w:ilvl w:val="0"/>
          <w:numId w:val="0"/>
        </w:numPr>
        <w:ind w:left="1080"/>
        <w:rPr>
          <w:noProof/>
        </w:rPr>
      </w:pPr>
    </w:p>
    <w:p w14:paraId="2AE43870" w14:textId="77777777" w:rsidR="00805681" w:rsidRDefault="00805681" w:rsidP="00FA2BFD">
      <w:pPr>
        <w:pStyle w:val="RSCnumberedlist"/>
        <w:numPr>
          <w:ilvl w:val="0"/>
          <w:numId w:val="0"/>
        </w:numPr>
        <w:ind w:left="1080"/>
        <w:rPr>
          <w:noProof/>
        </w:rPr>
      </w:pPr>
    </w:p>
    <w:p w14:paraId="0A4BDA70" w14:textId="77777777" w:rsidR="00FA2BFD" w:rsidRDefault="00FA2BFD" w:rsidP="00FA2BFD">
      <w:pPr>
        <w:pStyle w:val="RSCnumberedlist"/>
        <w:numPr>
          <w:ilvl w:val="0"/>
          <w:numId w:val="0"/>
        </w:numPr>
        <w:ind w:left="1440"/>
      </w:pPr>
    </w:p>
    <w:p w14:paraId="1B07A879" w14:textId="77777777" w:rsidR="00FA2BFD" w:rsidRDefault="00FA2BFD" w:rsidP="004D6F97">
      <w:pPr>
        <w:pStyle w:val="RSCletteredlist"/>
      </w:pPr>
      <w:r>
        <w:t>Alkenes can undergo addition reactions to form an alcohol.</w:t>
      </w:r>
    </w:p>
    <w:p w14:paraId="675AA302" w14:textId="1920C192" w:rsidR="00FA2BFD" w:rsidRDefault="00FA2BFD" w:rsidP="00C6223B">
      <w:pPr>
        <w:pStyle w:val="RSCromannumeralsublist"/>
        <w:numPr>
          <w:ilvl w:val="0"/>
          <w:numId w:val="16"/>
        </w:numPr>
        <w:spacing w:after="120"/>
      </w:pPr>
      <w:r>
        <w:t>Look at the displayed formula reaction below. Circle the atoms that have been added to ethene.</w:t>
      </w:r>
    </w:p>
    <w:p w14:paraId="1B2C74F2" w14:textId="23E63E61" w:rsidR="00FA2BFD" w:rsidRDefault="00FB3DAB" w:rsidP="00FB3DAB">
      <w:pPr>
        <w:pStyle w:val="RSCnumberedlist"/>
        <w:numPr>
          <w:ilvl w:val="0"/>
          <w:numId w:val="0"/>
        </w:numPr>
        <w:ind w:left="426"/>
        <w:jc w:val="center"/>
      </w:pPr>
      <w:r>
        <w:rPr>
          <w:noProof/>
        </w:rPr>
        <w:drawing>
          <wp:inline distT="0" distB="0" distL="0" distR="0" wp14:anchorId="7EC8191C" wp14:editId="367BCBCC">
            <wp:extent cx="2383271" cy="1260000"/>
            <wp:effectExtent l="0" t="0" r="0" b="0"/>
            <wp:docPr id="2062067238" name="Picture 2" descr="Displayed structural formula of ethene with a double bond between the carbons reacts with a reactant called X. The product shows that one hydrogen is added to one of the carbons and OH to the other car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067238" name="Picture 2" descr="Displayed structural formula of ethene with a double bond between the carbons reacts with a reactant called X. The product shows that one hydrogen is added to one of the carbons and OH to the other carbon."/>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22806"/>
                    <a:stretch>
                      <a:fillRect/>
                    </a:stretch>
                  </pic:blipFill>
                  <pic:spPr bwMode="auto">
                    <a:xfrm>
                      <a:off x="0" y="0"/>
                      <a:ext cx="2383271" cy="1260000"/>
                    </a:xfrm>
                    <a:prstGeom prst="rect">
                      <a:avLst/>
                    </a:prstGeom>
                    <a:noFill/>
                    <a:ln>
                      <a:noFill/>
                    </a:ln>
                    <a:extLst>
                      <a:ext uri="{53640926-AAD7-44D8-BBD7-CCE9431645EC}">
                        <a14:shadowObscured xmlns:a14="http://schemas.microsoft.com/office/drawing/2010/main"/>
                      </a:ext>
                    </a:extLst>
                  </pic:spPr>
                </pic:pic>
              </a:graphicData>
            </a:graphic>
          </wp:inline>
        </w:drawing>
      </w:r>
    </w:p>
    <w:p w14:paraId="76BE1E9B" w14:textId="35516BFF" w:rsidR="00FA2BFD" w:rsidRDefault="00FA2BFD" w:rsidP="004D6F97">
      <w:pPr>
        <w:pStyle w:val="RSCromannumeralsublist"/>
      </w:pPr>
      <w:r>
        <w:t xml:space="preserve">Give the formula of chemical </w:t>
      </w:r>
      <w:r w:rsidRPr="001544D1">
        <w:rPr>
          <w:rFonts w:ascii="Cambria Math" w:hAnsi="Cambria Math"/>
        </w:rPr>
        <w:t>X</w:t>
      </w:r>
      <w:r>
        <w:t xml:space="preserve"> __________</w:t>
      </w:r>
    </w:p>
    <w:p w14:paraId="76A916B1" w14:textId="0FA8E6B6" w:rsidR="00FA2BFD" w:rsidRDefault="00C6223B" w:rsidP="00FA2BFD">
      <w:pPr>
        <w:pStyle w:val="RSCnumberedlist"/>
        <w:numPr>
          <w:ilvl w:val="0"/>
          <w:numId w:val="0"/>
        </w:numPr>
        <w:ind w:left="360" w:hanging="360"/>
      </w:pPr>
      <w:r w:rsidRPr="00CE26FD">
        <w:rPr>
          <w:noProof/>
        </w:rPr>
        <w:drawing>
          <wp:anchor distT="0" distB="0" distL="114300" distR="114300" simplePos="0" relativeHeight="251663363" behindDoc="1" locked="0" layoutInCell="1" allowOverlap="1" wp14:anchorId="174BE253" wp14:editId="5601DB7F">
            <wp:simplePos x="0" y="0"/>
            <wp:positionH relativeFrom="column">
              <wp:posOffset>-417195</wp:posOffset>
            </wp:positionH>
            <wp:positionV relativeFrom="paragraph">
              <wp:posOffset>191770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047010147" name="Picture 23" descr="An icon indicating that this question uses Sub-microscopic and Symbolic levels of thinking.">
              <a:extLst xmlns:a="http://schemas.openxmlformats.org/drawingml/2006/main">
                <a:ext uri="{FF2B5EF4-FFF2-40B4-BE49-F238E27FC236}">
                  <a16:creationId xmlns:a16="http://schemas.microsoft.com/office/drawing/2014/main" id="{81F30990-518E-36E9-E4AD-C1D79B7AEF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An icon indicating that this question uses Sub-microscopic and Symbolic levels of thinking.">
                      <a:extLst>
                        <a:ext uri="{FF2B5EF4-FFF2-40B4-BE49-F238E27FC236}">
                          <a16:creationId xmlns:a16="http://schemas.microsoft.com/office/drawing/2014/main" id="{81F30990-518E-36E9-E4AD-C1D79B7AEF7E}"/>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p>
    <w:p w14:paraId="4FD88434" w14:textId="537A254B" w:rsidR="00FA2BFD" w:rsidRDefault="00FA2BFD" w:rsidP="003C4398">
      <w:pPr>
        <w:pStyle w:val="RSCnumberedlist"/>
      </w:pPr>
      <w:r>
        <w:t>The reaction between ethene and bromine can be shown using the displayed formulas of the reactants and products. These show simply the atoms and covalent bonds that make up the molecules.</w:t>
      </w:r>
    </w:p>
    <w:p w14:paraId="40549B21" w14:textId="31BF71CE" w:rsidR="00FA2BFD" w:rsidRDefault="00D95550" w:rsidP="0056148D">
      <w:pPr>
        <w:pStyle w:val="RSCnumberedlist"/>
        <w:numPr>
          <w:ilvl w:val="0"/>
          <w:numId w:val="0"/>
        </w:numPr>
        <w:ind w:left="360"/>
        <w:jc w:val="center"/>
      </w:pPr>
      <w:r>
        <w:rPr>
          <w:noProof/>
        </w:rPr>
        <w:drawing>
          <wp:inline distT="0" distB="0" distL="0" distR="0" wp14:anchorId="187DC9CC" wp14:editId="29119355">
            <wp:extent cx="2775638" cy="900000"/>
            <wp:effectExtent l="0" t="0" r="5715" b="0"/>
            <wp:docPr id="500072034" name="Picture 1" descr="Displayed structural formula of ethene, with a double bond between the two carbons, reacts with a bromine molecule. The double bond becomes a single bond, and one bromine atom bonds to each carbon a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848406" name="Picture 1" descr="Displayed structural formula of ethene, with a double bond between the two carbons, reacts with a bromine molecule. The double bond becomes a single bond, and one bromine atom bonds to each carbon atom"/>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30115"/>
                    <a:stretch>
                      <a:fillRect/>
                    </a:stretch>
                  </pic:blipFill>
                  <pic:spPr bwMode="auto">
                    <a:xfrm>
                      <a:off x="0" y="0"/>
                      <a:ext cx="2775638" cy="900000"/>
                    </a:xfrm>
                    <a:prstGeom prst="rect">
                      <a:avLst/>
                    </a:prstGeom>
                    <a:noFill/>
                    <a:ln>
                      <a:noFill/>
                    </a:ln>
                    <a:extLst>
                      <a:ext uri="{53640926-AAD7-44D8-BBD7-CCE9431645EC}">
                        <a14:shadowObscured xmlns:a14="http://schemas.microsoft.com/office/drawing/2010/main"/>
                      </a:ext>
                    </a:extLst>
                  </pic:spPr>
                </pic:pic>
              </a:graphicData>
            </a:graphic>
          </wp:inline>
        </w:drawing>
      </w:r>
    </w:p>
    <w:p w14:paraId="393C854F" w14:textId="52030440" w:rsidR="006676E1" w:rsidRDefault="00FA2BFD" w:rsidP="00FF0D1F">
      <w:pPr>
        <w:pStyle w:val="RSCletteredlist"/>
        <w:numPr>
          <w:ilvl w:val="0"/>
          <w:numId w:val="17"/>
        </w:numPr>
        <w:spacing w:after="120"/>
        <w:ind w:left="357" w:right="0" w:hanging="357"/>
      </w:pPr>
      <w:r>
        <w:t>The dot and cross diagr</w:t>
      </w:r>
      <w:r w:rsidR="00510847">
        <w:t xml:space="preserve">am </w:t>
      </w:r>
      <w:r w:rsidR="00C6223B">
        <w:t xml:space="preserve">below </w:t>
      </w:r>
      <w:proofErr w:type="gramStart"/>
      <w:r>
        <w:t>shows</w:t>
      </w:r>
      <w:proofErr w:type="gramEnd"/>
      <w:r>
        <w:t xml:space="preserve"> the arrangement of electrons in the outer shells of the atoms that make up ethene.</w:t>
      </w:r>
    </w:p>
    <w:p w14:paraId="6A49277D" w14:textId="0E621038" w:rsidR="00FA2BFD" w:rsidRDefault="00C24FF0" w:rsidP="00C6223B">
      <w:pPr>
        <w:pStyle w:val="RSCnumberedlist"/>
        <w:numPr>
          <w:ilvl w:val="0"/>
          <w:numId w:val="0"/>
        </w:numPr>
        <w:jc w:val="center"/>
      </w:pPr>
      <w:r>
        <w:rPr>
          <w:noProof/>
        </w:rPr>
        <w:drawing>
          <wp:inline distT="0" distB="0" distL="0" distR="0" wp14:anchorId="64F517B2" wp14:editId="5BC9D998">
            <wp:extent cx="1649201" cy="1548000"/>
            <wp:effectExtent l="0" t="0" r="8255" b="0"/>
            <wp:docPr id="1673366533" name="Picture 1" descr="Dot-and-cross diagram of ethene showing two carbon atoms and four hydrogen a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66533" name="Picture 1" descr="Dot-and-cross diagram of ethene showing two carbon atoms and four hydrogen atoms"/>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13580"/>
                    <a:stretch>
                      <a:fillRect/>
                    </a:stretch>
                  </pic:blipFill>
                  <pic:spPr bwMode="auto">
                    <a:xfrm>
                      <a:off x="0" y="0"/>
                      <a:ext cx="1649201" cy="1548000"/>
                    </a:xfrm>
                    <a:prstGeom prst="rect">
                      <a:avLst/>
                    </a:prstGeom>
                    <a:noFill/>
                    <a:ln>
                      <a:noFill/>
                    </a:ln>
                    <a:extLst>
                      <a:ext uri="{53640926-AAD7-44D8-BBD7-CCE9431645EC}">
                        <a14:shadowObscured xmlns:a14="http://schemas.microsoft.com/office/drawing/2010/main"/>
                      </a:ext>
                    </a:extLst>
                  </pic:spPr>
                </pic:pic>
              </a:graphicData>
            </a:graphic>
          </wp:inline>
        </w:drawing>
      </w:r>
    </w:p>
    <w:p w14:paraId="1EE2D1A4" w14:textId="1F94C335" w:rsidR="00FA2BFD" w:rsidRDefault="00FA2BFD" w:rsidP="00E317F7">
      <w:pPr>
        <w:pStyle w:val="RSCromannumeralsublist"/>
        <w:numPr>
          <w:ilvl w:val="0"/>
          <w:numId w:val="18"/>
        </w:numPr>
        <w:spacing w:line="360" w:lineRule="auto"/>
      </w:pPr>
      <w:r>
        <w:t xml:space="preserve">Give the number of electrons shared between the two carbon atoms. </w:t>
      </w:r>
      <w:r w:rsidR="00E317F7">
        <w:t>_______</w:t>
      </w:r>
    </w:p>
    <w:p w14:paraId="7E915133" w14:textId="0BACCA9B" w:rsidR="00FA2BFD" w:rsidRDefault="00FA2BFD" w:rsidP="00E317F7">
      <w:pPr>
        <w:pStyle w:val="RSCromannumeralsublist"/>
        <w:spacing w:line="360" w:lineRule="auto"/>
      </w:pPr>
      <w:r>
        <w:t>Name the type of bond between that carbon atoms that is formed by the sharing of four electrons in ethene</w:t>
      </w:r>
      <w:r w:rsidR="007B1EE2">
        <w:t>.</w:t>
      </w:r>
      <w:r>
        <w:t xml:space="preserve"> </w:t>
      </w:r>
      <w:r w:rsidR="00E317F7">
        <w:t>____________</w:t>
      </w:r>
    </w:p>
    <w:p w14:paraId="27E4FC74" w14:textId="7EC66241" w:rsidR="00FA2BFD" w:rsidRDefault="00FA2BFD" w:rsidP="00020FEB">
      <w:pPr>
        <w:pStyle w:val="RSCletteredlist"/>
      </w:pPr>
      <w:r>
        <w:lastRenderedPageBreak/>
        <w:t xml:space="preserve">The dot and cross diagram </w:t>
      </w:r>
      <w:r w:rsidR="00510847">
        <w:t>below</w:t>
      </w:r>
      <w:r>
        <w:t xml:space="preserve"> </w:t>
      </w:r>
      <w:proofErr w:type="gramStart"/>
      <w:r>
        <w:t>shows</w:t>
      </w:r>
      <w:proofErr w:type="gramEnd"/>
      <w:r>
        <w:t xml:space="preserve"> the arrangement of electrons after a bromine molecule has been added.</w:t>
      </w:r>
    </w:p>
    <w:p w14:paraId="25ABBC1B" w14:textId="03F541D3" w:rsidR="00FA2BFD" w:rsidRDefault="00B82FF8" w:rsidP="00510847">
      <w:pPr>
        <w:pStyle w:val="RSCnumberedlist"/>
        <w:numPr>
          <w:ilvl w:val="0"/>
          <w:numId w:val="0"/>
        </w:numPr>
        <w:ind w:left="360" w:hanging="360"/>
        <w:jc w:val="center"/>
      </w:pPr>
      <w:r>
        <w:rPr>
          <w:noProof/>
        </w:rPr>
        <w:drawing>
          <wp:inline distT="0" distB="0" distL="0" distR="0" wp14:anchorId="1EDF285A" wp14:editId="1BB461DC">
            <wp:extent cx="2133434" cy="1800000"/>
            <wp:effectExtent l="0" t="0" r="635" b="0"/>
            <wp:docPr id="757264878" name="Picture 4" descr="Dot-and-cross diagram of 1,2-dibromoethane showing two carbon atoms, two bromine atoms and four hydrogen a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264878" name="Picture 4" descr="Dot-and-cross diagram of 1,2-dibromoethane showing two carbon atoms, two bromine atoms and four hydrogen atom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33434" cy="1800000"/>
                    </a:xfrm>
                    <a:prstGeom prst="rect">
                      <a:avLst/>
                    </a:prstGeom>
                    <a:noFill/>
                    <a:ln>
                      <a:noFill/>
                    </a:ln>
                  </pic:spPr>
                </pic:pic>
              </a:graphicData>
            </a:graphic>
          </wp:inline>
        </w:drawing>
      </w:r>
    </w:p>
    <w:p w14:paraId="485C2A61" w14:textId="013EA844" w:rsidR="00FA2BFD" w:rsidRDefault="00FA2BFD" w:rsidP="00E317F7">
      <w:pPr>
        <w:pStyle w:val="RSCromannumeralsublist"/>
        <w:numPr>
          <w:ilvl w:val="0"/>
          <w:numId w:val="19"/>
        </w:numPr>
        <w:spacing w:line="360" w:lineRule="auto"/>
      </w:pPr>
      <w:r>
        <w:t xml:space="preserve">Give the number of electrons that are now shared by the carbon atoms. </w:t>
      </w:r>
      <w:r w:rsidR="00F95463">
        <w:t>____</w:t>
      </w:r>
    </w:p>
    <w:p w14:paraId="7FC5C287" w14:textId="77777777" w:rsidR="00D13DAD" w:rsidRDefault="00FA2BFD" w:rsidP="00D13DAD">
      <w:pPr>
        <w:pStyle w:val="RSCromannumeralsublist"/>
      </w:pPr>
      <w:r>
        <w:t>Name the type of bond that now exists between the carbon atoms</w:t>
      </w:r>
      <w:r w:rsidR="007B1EE2">
        <w:t xml:space="preserve">. </w:t>
      </w:r>
    </w:p>
    <w:p w14:paraId="57AF8053" w14:textId="55A7D3D9" w:rsidR="00FA2BFD" w:rsidRDefault="00FA4F9F" w:rsidP="00D13DAD">
      <w:pPr>
        <w:pStyle w:val="RSCUnderline"/>
      </w:pPr>
      <w:r>
        <w:t>____________</w:t>
      </w:r>
      <w:r w:rsidR="00D13DAD">
        <w:t>______________________________________________________________________</w:t>
      </w:r>
    </w:p>
    <w:p w14:paraId="02DAE292" w14:textId="77777777" w:rsidR="00FA2BFD" w:rsidRDefault="00FA2BFD" w:rsidP="00D13DAD">
      <w:pPr>
        <w:pStyle w:val="RSCromannumeralsublist"/>
      </w:pPr>
      <w:r>
        <w:t>Describe where the two additional electrons from the double bond are now located.</w:t>
      </w:r>
    </w:p>
    <w:p w14:paraId="2232BC87" w14:textId="4B43A8AA" w:rsidR="00FA2BFD" w:rsidRPr="00D13DAD" w:rsidRDefault="00FA2BFD" w:rsidP="00D13DAD">
      <w:pPr>
        <w:pStyle w:val="RSCUnderline"/>
      </w:pPr>
      <w:r w:rsidRPr="00D13DAD">
        <w:t>______________________________________________________________</w:t>
      </w:r>
      <w:r w:rsidR="00FA4F9F" w:rsidRPr="00D13DAD">
        <w:t>___________________</w:t>
      </w:r>
      <w:r w:rsidR="00D13DAD">
        <w:t>_</w:t>
      </w:r>
    </w:p>
    <w:p w14:paraId="0F775772" w14:textId="04D06F1F" w:rsidR="00FA2BFD" w:rsidRPr="00D13DAD" w:rsidRDefault="00FA2BFD" w:rsidP="00D13DAD">
      <w:pPr>
        <w:pStyle w:val="RSCUnderline"/>
      </w:pPr>
      <w:r w:rsidRPr="00D13DAD">
        <w:t>______________________________________________________________</w:t>
      </w:r>
      <w:r w:rsidR="00FA4F9F" w:rsidRPr="00D13DAD">
        <w:t>___________________</w:t>
      </w:r>
      <w:r w:rsidR="00D13DAD">
        <w:t>_</w:t>
      </w:r>
    </w:p>
    <w:p w14:paraId="70627712" w14:textId="77777777" w:rsidR="00FA2BFD" w:rsidRDefault="00FA2BFD" w:rsidP="003C7E9B">
      <w:pPr>
        <w:pStyle w:val="RSCletteredlist"/>
        <w:spacing w:line="360" w:lineRule="auto"/>
      </w:pPr>
      <w:r>
        <w:t>Explain why the product of the addition reaction is always a type of alkane.</w:t>
      </w:r>
    </w:p>
    <w:p w14:paraId="7CA3D83A" w14:textId="1F97276E" w:rsidR="007835D7" w:rsidRPr="00D13DAD" w:rsidRDefault="007835D7" w:rsidP="00D13DAD">
      <w:pPr>
        <w:pStyle w:val="RSCUnderline"/>
      </w:pPr>
      <w:r w:rsidRPr="00D13DAD">
        <w:t>_________________________________________________________________________________</w:t>
      </w:r>
      <w:r w:rsidR="00D13DAD">
        <w:t>_</w:t>
      </w:r>
    </w:p>
    <w:p w14:paraId="34AB33B0" w14:textId="724015F4" w:rsidR="007835D7" w:rsidRPr="00D13DAD" w:rsidRDefault="007835D7" w:rsidP="00D13DAD">
      <w:pPr>
        <w:pStyle w:val="RSCUnderline"/>
      </w:pPr>
      <w:r w:rsidRPr="00D13DAD">
        <w:t>_________________________________________________________________________________</w:t>
      </w:r>
      <w:r w:rsidR="00D13DAD">
        <w:t>_</w:t>
      </w:r>
    </w:p>
    <w:p w14:paraId="3A4BFCB0" w14:textId="77777777" w:rsidR="00BD4AEE" w:rsidRPr="007835D7" w:rsidRDefault="00BD4AEE" w:rsidP="007835D7">
      <w:pPr>
        <w:pStyle w:val="RSCletteredlist"/>
        <w:numPr>
          <w:ilvl w:val="0"/>
          <w:numId w:val="0"/>
        </w:numPr>
        <w:ind w:left="360" w:hanging="360"/>
      </w:pPr>
    </w:p>
    <w:p w14:paraId="42BCCA3C" w14:textId="2D68A3B0" w:rsidR="00FA2BFD" w:rsidRDefault="00FA2BFD">
      <w:pPr>
        <w:pStyle w:val="RSCletteredlist"/>
        <w:spacing w:line="360" w:lineRule="auto"/>
      </w:pPr>
      <w:r>
        <w:t xml:space="preserve">Explain why alkenes </w:t>
      </w:r>
      <w:proofErr w:type="gramStart"/>
      <w:r>
        <w:t>are able to</w:t>
      </w:r>
      <w:proofErr w:type="gramEnd"/>
      <w:r>
        <w:t xml:space="preserve"> add atoms from another molecule like bromine. You should refer to electrons in your answer. </w:t>
      </w:r>
    </w:p>
    <w:p w14:paraId="57C1E8E7" w14:textId="0C635F89" w:rsidR="00904690" w:rsidRPr="00D13DAD" w:rsidRDefault="00904690" w:rsidP="00D13DAD">
      <w:pPr>
        <w:pStyle w:val="RSCUnderline"/>
      </w:pPr>
      <w:r w:rsidRPr="00D13DAD">
        <w:t>_________________________________________________________________________________</w:t>
      </w:r>
      <w:r w:rsidR="00D13DAD">
        <w:t>_</w:t>
      </w:r>
    </w:p>
    <w:p w14:paraId="36BA6EDA" w14:textId="29F5D235" w:rsidR="007728EB" w:rsidRPr="00D13DAD" w:rsidRDefault="00904690" w:rsidP="00D13DAD">
      <w:pPr>
        <w:pStyle w:val="RSCUnderline"/>
      </w:pPr>
      <w:r w:rsidRPr="00D13DAD">
        <w:t>_________________________________________________________________________________</w:t>
      </w:r>
      <w:r w:rsidR="00D13DAD">
        <w:t>_</w:t>
      </w:r>
    </w:p>
    <w:p w14:paraId="5A5B7D9B" w14:textId="77777777" w:rsidR="00DE7D00" w:rsidRPr="00D13DAD" w:rsidRDefault="00DE7D00" w:rsidP="00DE7D00">
      <w:pPr>
        <w:pStyle w:val="RSCUnderline"/>
      </w:pPr>
      <w:r w:rsidRPr="00D13DAD">
        <w:t>_________________________________________________________________________________</w:t>
      </w:r>
      <w:r>
        <w:t>_</w:t>
      </w:r>
    </w:p>
    <w:p w14:paraId="0D6D8E9F" w14:textId="25DA4013" w:rsidR="00C26464" w:rsidRPr="005C39AE" w:rsidRDefault="00C26464" w:rsidP="001721A0">
      <w:pPr>
        <w:pStyle w:val="RSCUnderline"/>
      </w:pPr>
    </w:p>
    <w:sectPr w:rsidR="00C26464" w:rsidRPr="005C39AE" w:rsidSect="000F0996">
      <w:headerReference w:type="default" r:id="rId23"/>
      <w:footerReference w:type="default" r:id="rId24"/>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A7485" w14:textId="77777777" w:rsidR="008E5450" w:rsidRDefault="008E5450" w:rsidP="00C51F51">
      <w:r>
        <w:separator/>
      </w:r>
    </w:p>
  </w:endnote>
  <w:endnote w:type="continuationSeparator" w:id="0">
    <w:p w14:paraId="7971F842" w14:textId="77777777" w:rsidR="008E5450" w:rsidRDefault="008E5450"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00C37B8A">
          <w:rPr>
            <w:rStyle w:val="PageNumber"/>
            <w:rFonts w:ascii="Century Gothic" w:hAnsi="Century Gothic"/>
            <w:b/>
            <w:bCs/>
            <w:noProof/>
            <w:sz w:val="18"/>
            <w:szCs w:val="18"/>
          </w:rPr>
          <w:t>4</w:t>
        </w:r>
        <w:r w:rsidRPr="00913533">
          <w:rPr>
            <w:rStyle w:val="PageNumber"/>
            <w:rFonts w:ascii="Century Gothic" w:hAnsi="Century Gothic"/>
            <w:b/>
            <w:bCs/>
            <w:sz w:val="18"/>
            <w:szCs w:val="18"/>
          </w:rPr>
          <w:fldChar w:fldCharType="end"/>
        </w:r>
      </w:p>
    </w:sdtContent>
  </w:sdt>
  <w:p w14:paraId="46C88753" w14:textId="77777777" w:rsidR="00EB7352" w:rsidRDefault="00EB7352"/>
  <w:p w14:paraId="02A0744D" w14:textId="6406AD34" w:rsidR="00EB7352"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A55027">
      <w:rPr>
        <w:rFonts w:ascii="Century Gothic" w:hAnsi="Century Gothic"/>
        <w:sz w:val="16"/>
        <w:szCs w:val="16"/>
      </w:rPr>
      <w:t>6</w:t>
    </w:r>
    <w:r w:rsidR="0003111F">
      <w:rPr>
        <w:rFonts w:ascii="Century Gothic" w:hAnsi="Century Gothic"/>
        <w:sz w:val="16"/>
        <w:szCs w:val="16"/>
      </w:rPr>
      <w:t xml:space="preserve"> </w:t>
    </w:r>
    <w:r w:rsidRPr="001C6249">
      <w:rPr>
        <w:rFonts w:ascii="Century Gothic" w:hAnsi="Century Gothic"/>
        <w:sz w:val="16"/>
        <w:szCs w:val="16"/>
      </w:rPr>
      <w:t>Royal Society of Chemistry</w:t>
    </w:r>
  </w:p>
  <w:p w14:paraId="04C98CFB" w14:textId="77777777" w:rsidR="005A4319" w:rsidRDefault="005A43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3F6B9" w14:textId="77777777" w:rsidR="008E5450" w:rsidRDefault="008E5450" w:rsidP="00C51F51">
      <w:r>
        <w:separator/>
      </w:r>
    </w:p>
  </w:footnote>
  <w:footnote w:type="continuationSeparator" w:id="0">
    <w:p w14:paraId="52221445" w14:textId="77777777" w:rsidR="008E5450" w:rsidRDefault="008E5450"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7AED81A7" w:rsidR="00B46E49" w:rsidRDefault="006453E2"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lang w:eastAsia="en-GB"/>
      </w:rPr>
      <w:drawing>
        <wp:anchor distT="0" distB="0" distL="114300" distR="114300" simplePos="0" relativeHeight="251658241" behindDoc="0" locked="0" layoutInCell="1" allowOverlap="1" wp14:anchorId="5F7A55D7" wp14:editId="0FB7E1B9">
          <wp:simplePos x="0" y="0"/>
          <wp:positionH relativeFrom="column">
            <wp:posOffset>-540385</wp:posOffset>
          </wp:positionH>
          <wp:positionV relativeFrom="paragraph">
            <wp:posOffset>36195</wp:posOffset>
          </wp:positionV>
          <wp:extent cx="1789200" cy="35640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845B7C">
      <w:rPr>
        <w:rFonts w:ascii="Century Gothic" w:hAnsi="Century Gothic"/>
        <w:b/>
        <w:bCs/>
        <w:noProof/>
        <w:color w:val="C8102E"/>
        <w:sz w:val="30"/>
        <w:szCs w:val="30"/>
        <w:lang w:eastAsia="en-GB"/>
      </w:rPr>
      <w:drawing>
        <wp:anchor distT="0" distB="0" distL="114300" distR="114300" simplePos="0" relativeHeight="251658240" behindDoc="1" locked="0" layoutInCell="1" allowOverlap="1" wp14:anchorId="020C6D16" wp14:editId="6C160104">
          <wp:simplePos x="0" y="0"/>
          <wp:positionH relativeFrom="column">
            <wp:posOffset>-914400</wp:posOffset>
          </wp:positionH>
          <wp:positionV relativeFrom="paragraph">
            <wp:posOffset>-267335</wp:posOffset>
          </wp:positionV>
          <wp:extent cx="7569200" cy="10711433"/>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69200" cy="10711433"/>
                  </a:xfrm>
                  <a:prstGeom prst="rect">
                    <a:avLst/>
                  </a:prstGeom>
                </pic:spPr>
              </pic:pic>
            </a:graphicData>
          </a:graphic>
          <wp14:sizeRelH relativeFrom="page">
            <wp14:pctWidth>0</wp14:pctWidth>
          </wp14:sizeRelH>
          <wp14:sizeRelV relativeFrom="page">
            <wp14:pctHeight>0</wp14:pctHeight>
          </wp14:sizeRelV>
        </wp:anchor>
      </w:drawing>
    </w:r>
    <w:r w:rsidR="001A1B79" w:rsidRPr="001A1B79">
      <w:t xml:space="preserve"> </w:t>
    </w:r>
    <w:r w:rsidR="00E360BC">
      <w:rPr>
        <w:rFonts w:ascii="Century Gothic" w:hAnsi="Century Gothic"/>
        <w:b/>
        <w:bCs/>
        <w:color w:val="C8102E"/>
        <w:sz w:val="30"/>
        <w:szCs w:val="30"/>
      </w:rPr>
      <w:t>Developing understanding</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283DFC">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1D2B5C70" w14:textId="17A5BAE0" w:rsidR="00EB7352" w:rsidRDefault="001A1B79" w:rsidP="007160F5">
    <w:pPr>
      <w:pStyle w:val="RSCURL"/>
      <w:jc w:val="right"/>
    </w:pPr>
    <w:r>
      <w:rPr>
        <w:color w:val="000000" w:themeColor="text1"/>
      </w:rPr>
      <w:t>Available</w:t>
    </w:r>
    <w:r w:rsidR="00845B7C">
      <w:rPr>
        <w:color w:val="000000" w:themeColor="text1"/>
      </w:rPr>
      <w:t xml:space="preserve"> from</w:t>
    </w:r>
    <w:r w:rsidR="00EA2264" w:rsidRPr="00092796">
      <w:rPr>
        <w:color w:val="000000" w:themeColor="text1"/>
      </w:rPr>
      <w:t xml:space="preserve"> </w:t>
    </w:r>
    <w:hyperlink r:id="rId3" w:history="1">
      <w:r w:rsidR="00FE467F" w:rsidRPr="00FE467F">
        <w:rPr>
          <w:rStyle w:val="Hyperlink"/>
          <w:color w:val="C8102E"/>
        </w:rPr>
        <w:t>rsc.li/</w:t>
      </w:r>
      <w:r w:rsidR="00B902D6" w:rsidRPr="00B902D6">
        <w:rPr>
          <w:rStyle w:val="Hyperlink"/>
          <w:color w:val="C8102E"/>
        </w:rPr>
        <w:t xml:space="preserve">4fuS85l </w:t>
      </w:r>
    </w:hyperlink>
  </w:p>
  <w:p w14:paraId="550CF737" w14:textId="77777777" w:rsidR="005A4319" w:rsidRDefault="005A43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347A72"/>
    <w:multiLevelType w:val="hybridMultilevel"/>
    <w:tmpl w:val="C8D4E58A"/>
    <w:lvl w:ilvl="0" w:tplc="84FC3584">
      <w:start w:val="1"/>
      <w:numFmt w:val="decimal"/>
      <w:pStyle w:val="RSCnumberedlist"/>
      <w:lvlText w:val="%1."/>
      <w:lvlJc w:val="left"/>
      <w:pPr>
        <w:ind w:left="360" w:hanging="360"/>
      </w:pPr>
      <w:rPr>
        <w:b/>
        <w:bCs/>
        <w:color w:val="C8102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50671E"/>
    <w:multiLevelType w:val="hybridMultilevel"/>
    <w:tmpl w:val="7F08B52C"/>
    <w:lvl w:ilvl="0" w:tplc="E06C430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6" w15:restartNumberingAfterBreak="0">
    <w:nsid w:val="304F146F"/>
    <w:multiLevelType w:val="hybridMultilevel"/>
    <w:tmpl w:val="B788503A"/>
    <w:lvl w:ilvl="0" w:tplc="23467E4E">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51159FE"/>
    <w:multiLevelType w:val="hybridMultilevel"/>
    <w:tmpl w:val="530A215A"/>
    <w:lvl w:ilvl="0" w:tplc="000C46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37075088">
    <w:abstractNumId w:val="6"/>
  </w:num>
  <w:num w:numId="2" w16cid:durableId="494956011">
    <w:abstractNumId w:val="9"/>
  </w:num>
  <w:num w:numId="3" w16cid:durableId="434328442">
    <w:abstractNumId w:val="7"/>
  </w:num>
  <w:num w:numId="4" w16cid:durableId="182323312">
    <w:abstractNumId w:val="3"/>
  </w:num>
  <w:num w:numId="5" w16cid:durableId="1915507157">
    <w:abstractNumId w:val="4"/>
  </w:num>
  <w:num w:numId="6" w16cid:durableId="227806544">
    <w:abstractNumId w:val="5"/>
  </w:num>
  <w:num w:numId="7" w16cid:durableId="1037123303">
    <w:abstractNumId w:val="8"/>
  </w:num>
  <w:num w:numId="8" w16cid:durableId="1603609631">
    <w:abstractNumId w:val="11"/>
  </w:num>
  <w:num w:numId="9" w16cid:durableId="1711951496">
    <w:abstractNumId w:val="10"/>
  </w:num>
  <w:num w:numId="10" w16cid:durableId="1188064188">
    <w:abstractNumId w:val="1"/>
  </w:num>
  <w:num w:numId="11" w16cid:durableId="249969936">
    <w:abstractNumId w:val="0"/>
  </w:num>
  <w:num w:numId="12" w16cid:durableId="1314866722">
    <w:abstractNumId w:val="2"/>
  </w:num>
  <w:num w:numId="13" w16cid:durableId="2058621093">
    <w:abstractNumId w:val="5"/>
    <w:lvlOverride w:ilvl="0">
      <w:startOverride w:val="1"/>
    </w:lvlOverride>
  </w:num>
  <w:num w:numId="14" w16cid:durableId="836268876">
    <w:abstractNumId w:val="8"/>
    <w:lvlOverride w:ilvl="0">
      <w:startOverride w:val="1"/>
    </w:lvlOverride>
  </w:num>
  <w:num w:numId="15" w16cid:durableId="1295139473">
    <w:abstractNumId w:val="5"/>
    <w:lvlOverride w:ilvl="0">
      <w:startOverride w:val="1"/>
    </w:lvlOverride>
  </w:num>
  <w:num w:numId="16" w16cid:durableId="1542671359">
    <w:abstractNumId w:val="8"/>
    <w:lvlOverride w:ilvl="0">
      <w:startOverride w:val="1"/>
    </w:lvlOverride>
  </w:num>
  <w:num w:numId="17" w16cid:durableId="1779445742">
    <w:abstractNumId w:val="5"/>
    <w:lvlOverride w:ilvl="0">
      <w:startOverride w:val="1"/>
    </w:lvlOverride>
  </w:num>
  <w:num w:numId="18" w16cid:durableId="808941053">
    <w:abstractNumId w:val="8"/>
    <w:lvlOverride w:ilvl="0">
      <w:startOverride w:val="1"/>
    </w:lvlOverride>
  </w:num>
  <w:num w:numId="19" w16cid:durableId="1323660069">
    <w:abstractNumId w:val="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4AA4"/>
    <w:rsid w:val="000051B9"/>
    <w:rsid w:val="00005B4D"/>
    <w:rsid w:val="00007EBF"/>
    <w:rsid w:val="00011336"/>
    <w:rsid w:val="00013C05"/>
    <w:rsid w:val="00014841"/>
    <w:rsid w:val="000160C3"/>
    <w:rsid w:val="0001765C"/>
    <w:rsid w:val="00020F33"/>
    <w:rsid w:val="00020FEB"/>
    <w:rsid w:val="00022217"/>
    <w:rsid w:val="000233B3"/>
    <w:rsid w:val="00023A7C"/>
    <w:rsid w:val="0002593C"/>
    <w:rsid w:val="00025A47"/>
    <w:rsid w:val="00025E75"/>
    <w:rsid w:val="00026235"/>
    <w:rsid w:val="00030E3B"/>
    <w:rsid w:val="0003111F"/>
    <w:rsid w:val="0003280C"/>
    <w:rsid w:val="00032B03"/>
    <w:rsid w:val="00033A35"/>
    <w:rsid w:val="000344B5"/>
    <w:rsid w:val="0003542D"/>
    <w:rsid w:val="00035B04"/>
    <w:rsid w:val="0003635F"/>
    <w:rsid w:val="0003694C"/>
    <w:rsid w:val="00036D5F"/>
    <w:rsid w:val="00037DD3"/>
    <w:rsid w:val="000404E4"/>
    <w:rsid w:val="00041D21"/>
    <w:rsid w:val="00045494"/>
    <w:rsid w:val="00045CC1"/>
    <w:rsid w:val="00047323"/>
    <w:rsid w:val="00051456"/>
    <w:rsid w:val="00051BF0"/>
    <w:rsid w:val="00052523"/>
    <w:rsid w:val="00052F81"/>
    <w:rsid w:val="00054127"/>
    <w:rsid w:val="000548AA"/>
    <w:rsid w:val="00054DD4"/>
    <w:rsid w:val="000551E4"/>
    <w:rsid w:val="000553A0"/>
    <w:rsid w:val="00056EDF"/>
    <w:rsid w:val="00062222"/>
    <w:rsid w:val="000633B6"/>
    <w:rsid w:val="00064E72"/>
    <w:rsid w:val="0006550D"/>
    <w:rsid w:val="00067B49"/>
    <w:rsid w:val="00067BDA"/>
    <w:rsid w:val="0007172C"/>
    <w:rsid w:val="00071874"/>
    <w:rsid w:val="00072867"/>
    <w:rsid w:val="000730BB"/>
    <w:rsid w:val="000744EB"/>
    <w:rsid w:val="00075276"/>
    <w:rsid w:val="0007573F"/>
    <w:rsid w:val="000801FC"/>
    <w:rsid w:val="0008114E"/>
    <w:rsid w:val="00082489"/>
    <w:rsid w:val="000825E0"/>
    <w:rsid w:val="00084B0D"/>
    <w:rsid w:val="00085620"/>
    <w:rsid w:val="000860B1"/>
    <w:rsid w:val="00090050"/>
    <w:rsid w:val="00090EE8"/>
    <w:rsid w:val="00091CC6"/>
    <w:rsid w:val="00091DEF"/>
    <w:rsid w:val="000953D5"/>
    <w:rsid w:val="00096F67"/>
    <w:rsid w:val="000A031F"/>
    <w:rsid w:val="000A162C"/>
    <w:rsid w:val="000A1C7A"/>
    <w:rsid w:val="000A324B"/>
    <w:rsid w:val="000A5489"/>
    <w:rsid w:val="000A6C0C"/>
    <w:rsid w:val="000B11A8"/>
    <w:rsid w:val="000B1952"/>
    <w:rsid w:val="000C25E9"/>
    <w:rsid w:val="000C2E3C"/>
    <w:rsid w:val="000C3EA9"/>
    <w:rsid w:val="000C4533"/>
    <w:rsid w:val="000C4E88"/>
    <w:rsid w:val="000C54D2"/>
    <w:rsid w:val="000C6C91"/>
    <w:rsid w:val="000C735F"/>
    <w:rsid w:val="000D0774"/>
    <w:rsid w:val="000D13A7"/>
    <w:rsid w:val="000D2714"/>
    <w:rsid w:val="000D4202"/>
    <w:rsid w:val="000D57AD"/>
    <w:rsid w:val="000D7C33"/>
    <w:rsid w:val="000E08FC"/>
    <w:rsid w:val="000E0D98"/>
    <w:rsid w:val="000E1286"/>
    <w:rsid w:val="000E2B99"/>
    <w:rsid w:val="000E4BD9"/>
    <w:rsid w:val="000E4BDA"/>
    <w:rsid w:val="000E6162"/>
    <w:rsid w:val="000F0996"/>
    <w:rsid w:val="000F1532"/>
    <w:rsid w:val="000F3C7E"/>
    <w:rsid w:val="000F4A39"/>
    <w:rsid w:val="000F7C98"/>
    <w:rsid w:val="001006CF"/>
    <w:rsid w:val="001014CF"/>
    <w:rsid w:val="0010331C"/>
    <w:rsid w:val="00105608"/>
    <w:rsid w:val="00107486"/>
    <w:rsid w:val="00110E34"/>
    <w:rsid w:val="00110FE1"/>
    <w:rsid w:val="001119EE"/>
    <w:rsid w:val="00111BFB"/>
    <w:rsid w:val="001125D3"/>
    <w:rsid w:val="001131A2"/>
    <w:rsid w:val="0011632E"/>
    <w:rsid w:val="0012126C"/>
    <w:rsid w:val="001228EC"/>
    <w:rsid w:val="0012422C"/>
    <w:rsid w:val="00124DE7"/>
    <w:rsid w:val="00125301"/>
    <w:rsid w:val="00125842"/>
    <w:rsid w:val="00125C6D"/>
    <w:rsid w:val="0012670F"/>
    <w:rsid w:val="00130C34"/>
    <w:rsid w:val="00131044"/>
    <w:rsid w:val="001315CA"/>
    <w:rsid w:val="00133888"/>
    <w:rsid w:val="00133A3E"/>
    <w:rsid w:val="00135485"/>
    <w:rsid w:val="0013731C"/>
    <w:rsid w:val="00141ABF"/>
    <w:rsid w:val="00142803"/>
    <w:rsid w:val="00142EAA"/>
    <w:rsid w:val="00144CDA"/>
    <w:rsid w:val="00147848"/>
    <w:rsid w:val="0015105E"/>
    <w:rsid w:val="00151622"/>
    <w:rsid w:val="00151A8B"/>
    <w:rsid w:val="001544D1"/>
    <w:rsid w:val="001547A9"/>
    <w:rsid w:val="00154EEB"/>
    <w:rsid w:val="001554C5"/>
    <w:rsid w:val="00156CEF"/>
    <w:rsid w:val="00161950"/>
    <w:rsid w:val="00164B56"/>
    <w:rsid w:val="00167973"/>
    <w:rsid w:val="00170FA5"/>
    <w:rsid w:val="001714D0"/>
    <w:rsid w:val="001721A0"/>
    <w:rsid w:val="00173393"/>
    <w:rsid w:val="00173A7F"/>
    <w:rsid w:val="001806ED"/>
    <w:rsid w:val="001831DC"/>
    <w:rsid w:val="00184B61"/>
    <w:rsid w:val="00184FCF"/>
    <w:rsid w:val="00185427"/>
    <w:rsid w:val="001906BA"/>
    <w:rsid w:val="001968DC"/>
    <w:rsid w:val="00196EFF"/>
    <w:rsid w:val="001A1B79"/>
    <w:rsid w:val="001A251E"/>
    <w:rsid w:val="001A27D9"/>
    <w:rsid w:val="001A2F7C"/>
    <w:rsid w:val="001A5E39"/>
    <w:rsid w:val="001A747F"/>
    <w:rsid w:val="001A7A4D"/>
    <w:rsid w:val="001B1555"/>
    <w:rsid w:val="001B2292"/>
    <w:rsid w:val="001B2AA2"/>
    <w:rsid w:val="001B5298"/>
    <w:rsid w:val="001B5474"/>
    <w:rsid w:val="001C23F6"/>
    <w:rsid w:val="001C290F"/>
    <w:rsid w:val="001C4ADA"/>
    <w:rsid w:val="001C6470"/>
    <w:rsid w:val="001C6E4B"/>
    <w:rsid w:val="001C71ED"/>
    <w:rsid w:val="001D1925"/>
    <w:rsid w:val="001D2343"/>
    <w:rsid w:val="001D3392"/>
    <w:rsid w:val="001D4496"/>
    <w:rsid w:val="001D57A7"/>
    <w:rsid w:val="001D5882"/>
    <w:rsid w:val="001D7B9F"/>
    <w:rsid w:val="001E0944"/>
    <w:rsid w:val="001E2DA2"/>
    <w:rsid w:val="001F0451"/>
    <w:rsid w:val="001F16D5"/>
    <w:rsid w:val="001F224D"/>
    <w:rsid w:val="001F2C34"/>
    <w:rsid w:val="001F3A52"/>
    <w:rsid w:val="001F530C"/>
    <w:rsid w:val="001F5394"/>
    <w:rsid w:val="001F73C1"/>
    <w:rsid w:val="00200439"/>
    <w:rsid w:val="0020188D"/>
    <w:rsid w:val="00202F49"/>
    <w:rsid w:val="00203039"/>
    <w:rsid w:val="0020303E"/>
    <w:rsid w:val="00204957"/>
    <w:rsid w:val="0020547E"/>
    <w:rsid w:val="00206356"/>
    <w:rsid w:val="002063BF"/>
    <w:rsid w:val="002073C9"/>
    <w:rsid w:val="00207C7D"/>
    <w:rsid w:val="0021063E"/>
    <w:rsid w:val="002118A2"/>
    <w:rsid w:val="002119DF"/>
    <w:rsid w:val="002124D9"/>
    <w:rsid w:val="00214445"/>
    <w:rsid w:val="0021462B"/>
    <w:rsid w:val="00215301"/>
    <w:rsid w:val="00215528"/>
    <w:rsid w:val="00215CA2"/>
    <w:rsid w:val="00217F07"/>
    <w:rsid w:val="00220E9B"/>
    <w:rsid w:val="0022129F"/>
    <w:rsid w:val="00221BC3"/>
    <w:rsid w:val="00227D80"/>
    <w:rsid w:val="002345A4"/>
    <w:rsid w:val="0023518B"/>
    <w:rsid w:val="00237895"/>
    <w:rsid w:val="002401EA"/>
    <w:rsid w:val="00241B74"/>
    <w:rsid w:val="00242C8B"/>
    <w:rsid w:val="00243696"/>
    <w:rsid w:val="0024403F"/>
    <w:rsid w:val="002468BF"/>
    <w:rsid w:val="00246DA9"/>
    <w:rsid w:val="0024725F"/>
    <w:rsid w:val="00247F5F"/>
    <w:rsid w:val="002510C3"/>
    <w:rsid w:val="00253C25"/>
    <w:rsid w:val="00253C7B"/>
    <w:rsid w:val="00255E33"/>
    <w:rsid w:val="0025661E"/>
    <w:rsid w:val="00260230"/>
    <w:rsid w:val="00262437"/>
    <w:rsid w:val="002669A4"/>
    <w:rsid w:val="002670EF"/>
    <w:rsid w:val="00267279"/>
    <w:rsid w:val="00270BBD"/>
    <w:rsid w:val="002716EA"/>
    <w:rsid w:val="002723D5"/>
    <w:rsid w:val="00276782"/>
    <w:rsid w:val="00276F81"/>
    <w:rsid w:val="00276FA8"/>
    <w:rsid w:val="00281D7B"/>
    <w:rsid w:val="00283107"/>
    <w:rsid w:val="00283DFC"/>
    <w:rsid w:val="00284D5A"/>
    <w:rsid w:val="0028615D"/>
    <w:rsid w:val="002877DD"/>
    <w:rsid w:val="00293322"/>
    <w:rsid w:val="002933C8"/>
    <w:rsid w:val="002944CA"/>
    <w:rsid w:val="00295B4D"/>
    <w:rsid w:val="00295CA1"/>
    <w:rsid w:val="00296F91"/>
    <w:rsid w:val="002975B4"/>
    <w:rsid w:val="002976BF"/>
    <w:rsid w:val="002A1A81"/>
    <w:rsid w:val="002A1DD5"/>
    <w:rsid w:val="002A2C25"/>
    <w:rsid w:val="002A3B57"/>
    <w:rsid w:val="002A4AD8"/>
    <w:rsid w:val="002A6FDE"/>
    <w:rsid w:val="002B28FD"/>
    <w:rsid w:val="002B43C0"/>
    <w:rsid w:val="002B4F41"/>
    <w:rsid w:val="002B5206"/>
    <w:rsid w:val="002B5EB5"/>
    <w:rsid w:val="002C1695"/>
    <w:rsid w:val="002C16FA"/>
    <w:rsid w:val="002C4590"/>
    <w:rsid w:val="002C5391"/>
    <w:rsid w:val="002C5ED2"/>
    <w:rsid w:val="002C6662"/>
    <w:rsid w:val="002C6D90"/>
    <w:rsid w:val="002C762B"/>
    <w:rsid w:val="002D08EB"/>
    <w:rsid w:val="002D20F2"/>
    <w:rsid w:val="002D4389"/>
    <w:rsid w:val="002D535D"/>
    <w:rsid w:val="002D5362"/>
    <w:rsid w:val="002D5DE5"/>
    <w:rsid w:val="002E003F"/>
    <w:rsid w:val="002E06BD"/>
    <w:rsid w:val="002E48D4"/>
    <w:rsid w:val="002E5407"/>
    <w:rsid w:val="002E56CF"/>
    <w:rsid w:val="002E719F"/>
    <w:rsid w:val="002E75CE"/>
    <w:rsid w:val="002F0B37"/>
    <w:rsid w:val="002F2F8F"/>
    <w:rsid w:val="002F504B"/>
    <w:rsid w:val="002F59AB"/>
    <w:rsid w:val="002F7189"/>
    <w:rsid w:val="00300316"/>
    <w:rsid w:val="00300EDF"/>
    <w:rsid w:val="00302DBA"/>
    <w:rsid w:val="00303764"/>
    <w:rsid w:val="00303E06"/>
    <w:rsid w:val="003041FB"/>
    <w:rsid w:val="00304522"/>
    <w:rsid w:val="003071E5"/>
    <w:rsid w:val="003108F7"/>
    <w:rsid w:val="00311379"/>
    <w:rsid w:val="003140C8"/>
    <w:rsid w:val="00314EDA"/>
    <w:rsid w:val="00315909"/>
    <w:rsid w:val="003161DC"/>
    <w:rsid w:val="00316B59"/>
    <w:rsid w:val="00320E4D"/>
    <w:rsid w:val="00321B03"/>
    <w:rsid w:val="003234B7"/>
    <w:rsid w:val="00324BA5"/>
    <w:rsid w:val="00325444"/>
    <w:rsid w:val="00327D2E"/>
    <w:rsid w:val="003306A0"/>
    <w:rsid w:val="00330E9E"/>
    <w:rsid w:val="00331D3D"/>
    <w:rsid w:val="00332F6B"/>
    <w:rsid w:val="00334372"/>
    <w:rsid w:val="00334C46"/>
    <w:rsid w:val="0033529C"/>
    <w:rsid w:val="00336CB7"/>
    <w:rsid w:val="00337FDF"/>
    <w:rsid w:val="00340DB8"/>
    <w:rsid w:val="0034189A"/>
    <w:rsid w:val="00341A5E"/>
    <w:rsid w:val="00342FEE"/>
    <w:rsid w:val="00343802"/>
    <w:rsid w:val="00344B7D"/>
    <w:rsid w:val="0034595D"/>
    <w:rsid w:val="00350232"/>
    <w:rsid w:val="003506FD"/>
    <w:rsid w:val="00350B11"/>
    <w:rsid w:val="00351FDF"/>
    <w:rsid w:val="00355218"/>
    <w:rsid w:val="00356E0C"/>
    <w:rsid w:val="00357166"/>
    <w:rsid w:val="00363C2F"/>
    <w:rsid w:val="003642B4"/>
    <w:rsid w:val="00367470"/>
    <w:rsid w:val="00367A2D"/>
    <w:rsid w:val="00370523"/>
    <w:rsid w:val="00376E7E"/>
    <w:rsid w:val="00380374"/>
    <w:rsid w:val="003811A9"/>
    <w:rsid w:val="003845BF"/>
    <w:rsid w:val="00385149"/>
    <w:rsid w:val="003859B9"/>
    <w:rsid w:val="00386931"/>
    <w:rsid w:val="00387AF6"/>
    <w:rsid w:val="003924CD"/>
    <w:rsid w:val="00392607"/>
    <w:rsid w:val="0039430F"/>
    <w:rsid w:val="003946FE"/>
    <w:rsid w:val="00394A9D"/>
    <w:rsid w:val="00395357"/>
    <w:rsid w:val="00396469"/>
    <w:rsid w:val="00396481"/>
    <w:rsid w:val="003A0708"/>
    <w:rsid w:val="003A28A5"/>
    <w:rsid w:val="003A5C87"/>
    <w:rsid w:val="003B120F"/>
    <w:rsid w:val="003B1737"/>
    <w:rsid w:val="003B1B2A"/>
    <w:rsid w:val="003B20A3"/>
    <w:rsid w:val="003B3284"/>
    <w:rsid w:val="003B3D0E"/>
    <w:rsid w:val="003B431D"/>
    <w:rsid w:val="003C14A2"/>
    <w:rsid w:val="003C1583"/>
    <w:rsid w:val="003C19FC"/>
    <w:rsid w:val="003C1F78"/>
    <w:rsid w:val="003C3873"/>
    <w:rsid w:val="003C4116"/>
    <w:rsid w:val="003C4398"/>
    <w:rsid w:val="003C5B91"/>
    <w:rsid w:val="003C7E9B"/>
    <w:rsid w:val="003D03E7"/>
    <w:rsid w:val="003D24CA"/>
    <w:rsid w:val="003D3DC2"/>
    <w:rsid w:val="003D49DE"/>
    <w:rsid w:val="003D4CD4"/>
    <w:rsid w:val="003D560B"/>
    <w:rsid w:val="003D62C1"/>
    <w:rsid w:val="003D6AE0"/>
    <w:rsid w:val="003D6DD9"/>
    <w:rsid w:val="003D771A"/>
    <w:rsid w:val="003E149D"/>
    <w:rsid w:val="003E1BD3"/>
    <w:rsid w:val="003E1DD5"/>
    <w:rsid w:val="003E20FC"/>
    <w:rsid w:val="003E5946"/>
    <w:rsid w:val="003E5B13"/>
    <w:rsid w:val="003E6447"/>
    <w:rsid w:val="003E7C69"/>
    <w:rsid w:val="003F0BEA"/>
    <w:rsid w:val="003F124B"/>
    <w:rsid w:val="003F3B01"/>
    <w:rsid w:val="003F51FD"/>
    <w:rsid w:val="003F69D9"/>
    <w:rsid w:val="003F7382"/>
    <w:rsid w:val="003F787C"/>
    <w:rsid w:val="003F7EDE"/>
    <w:rsid w:val="004009B8"/>
    <w:rsid w:val="00403673"/>
    <w:rsid w:val="004045CC"/>
    <w:rsid w:val="00404F02"/>
    <w:rsid w:val="00411F2B"/>
    <w:rsid w:val="00412411"/>
    <w:rsid w:val="00414B5A"/>
    <w:rsid w:val="004156B6"/>
    <w:rsid w:val="00415D5A"/>
    <w:rsid w:val="00416540"/>
    <w:rsid w:val="00417257"/>
    <w:rsid w:val="00420029"/>
    <w:rsid w:val="00420A14"/>
    <w:rsid w:val="00421BF6"/>
    <w:rsid w:val="00421DC5"/>
    <w:rsid w:val="0042614E"/>
    <w:rsid w:val="004261BB"/>
    <w:rsid w:val="004265A5"/>
    <w:rsid w:val="00431CC4"/>
    <w:rsid w:val="00431D63"/>
    <w:rsid w:val="004321CD"/>
    <w:rsid w:val="004334C7"/>
    <w:rsid w:val="004338B3"/>
    <w:rsid w:val="00434027"/>
    <w:rsid w:val="004345EE"/>
    <w:rsid w:val="00435D98"/>
    <w:rsid w:val="004375A8"/>
    <w:rsid w:val="00440A92"/>
    <w:rsid w:val="004421D1"/>
    <w:rsid w:val="004463A0"/>
    <w:rsid w:val="00446DAA"/>
    <w:rsid w:val="00447805"/>
    <w:rsid w:val="00451A34"/>
    <w:rsid w:val="0045432F"/>
    <w:rsid w:val="0045569A"/>
    <w:rsid w:val="00462C62"/>
    <w:rsid w:val="0046324D"/>
    <w:rsid w:val="004647DD"/>
    <w:rsid w:val="00464DEB"/>
    <w:rsid w:val="00465239"/>
    <w:rsid w:val="004658D7"/>
    <w:rsid w:val="00466E24"/>
    <w:rsid w:val="00470A3A"/>
    <w:rsid w:val="0047293A"/>
    <w:rsid w:val="00472E80"/>
    <w:rsid w:val="00475C69"/>
    <w:rsid w:val="004769FF"/>
    <w:rsid w:val="00477C53"/>
    <w:rsid w:val="004813AB"/>
    <w:rsid w:val="00481F08"/>
    <w:rsid w:val="00482A82"/>
    <w:rsid w:val="0048491B"/>
    <w:rsid w:val="0048617A"/>
    <w:rsid w:val="00486CCB"/>
    <w:rsid w:val="00487188"/>
    <w:rsid w:val="00487ABB"/>
    <w:rsid w:val="0049117E"/>
    <w:rsid w:val="00493819"/>
    <w:rsid w:val="00493AB2"/>
    <w:rsid w:val="00495705"/>
    <w:rsid w:val="00496978"/>
    <w:rsid w:val="00496DD4"/>
    <w:rsid w:val="0049734A"/>
    <w:rsid w:val="004A36E7"/>
    <w:rsid w:val="004A5C3E"/>
    <w:rsid w:val="004B2318"/>
    <w:rsid w:val="004B3C1B"/>
    <w:rsid w:val="004B491D"/>
    <w:rsid w:val="004B4E9D"/>
    <w:rsid w:val="004B6D63"/>
    <w:rsid w:val="004B7567"/>
    <w:rsid w:val="004C1BA4"/>
    <w:rsid w:val="004C317E"/>
    <w:rsid w:val="004C54E4"/>
    <w:rsid w:val="004C6DDC"/>
    <w:rsid w:val="004C7173"/>
    <w:rsid w:val="004C7763"/>
    <w:rsid w:val="004D038C"/>
    <w:rsid w:val="004D0DA6"/>
    <w:rsid w:val="004D0FF8"/>
    <w:rsid w:val="004D3C89"/>
    <w:rsid w:val="004D4D5D"/>
    <w:rsid w:val="004D673D"/>
    <w:rsid w:val="004D6F97"/>
    <w:rsid w:val="004E1D97"/>
    <w:rsid w:val="004E283C"/>
    <w:rsid w:val="004E2D4A"/>
    <w:rsid w:val="004E35A4"/>
    <w:rsid w:val="004E3ADE"/>
    <w:rsid w:val="004E46B1"/>
    <w:rsid w:val="004E7DE0"/>
    <w:rsid w:val="004F1810"/>
    <w:rsid w:val="004F4801"/>
    <w:rsid w:val="004F5D02"/>
    <w:rsid w:val="004F5E69"/>
    <w:rsid w:val="004F6690"/>
    <w:rsid w:val="005000BF"/>
    <w:rsid w:val="00500589"/>
    <w:rsid w:val="0050206B"/>
    <w:rsid w:val="00510847"/>
    <w:rsid w:val="00512EF1"/>
    <w:rsid w:val="005140EC"/>
    <w:rsid w:val="005153EA"/>
    <w:rsid w:val="00517ED5"/>
    <w:rsid w:val="005211BE"/>
    <w:rsid w:val="00522B05"/>
    <w:rsid w:val="00526727"/>
    <w:rsid w:val="00530A17"/>
    <w:rsid w:val="005329C8"/>
    <w:rsid w:val="00533730"/>
    <w:rsid w:val="0053639C"/>
    <w:rsid w:val="0053797D"/>
    <w:rsid w:val="00546756"/>
    <w:rsid w:val="005468E5"/>
    <w:rsid w:val="00546EA2"/>
    <w:rsid w:val="00551D55"/>
    <w:rsid w:val="00553540"/>
    <w:rsid w:val="00554FEE"/>
    <w:rsid w:val="00561167"/>
    <w:rsid w:val="0056148D"/>
    <w:rsid w:val="0056304F"/>
    <w:rsid w:val="005638C0"/>
    <w:rsid w:val="005642C3"/>
    <w:rsid w:val="0056464B"/>
    <w:rsid w:val="00566255"/>
    <w:rsid w:val="00570A3E"/>
    <w:rsid w:val="00571740"/>
    <w:rsid w:val="00571F1F"/>
    <w:rsid w:val="005739C1"/>
    <w:rsid w:val="00573B4A"/>
    <w:rsid w:val="0057580B"/>
    <w:rsid w:val="00577380"/>
    <w:rsid w:val="00580215"/>
    <w:rsid w:val="0058186F"/>
    <w:rsid w:val="00584129"/>
    <w:rsid w:val="00585929"/>
    <w:rsid w:val="00587084"/>
    <w:rsid w:val="00590F1A"/>
    <w:rsid w:val="00591B33"/>
    <w:rsid w:val="00592A99"/>
    <w:rsid w:val="00592E04"/>
    <w:rsid w:val="00593DEC"/>
    <w:rsid w:val="00594B14"/>
    <w:rsid w:val="0059502E"/>
    <w:rsid w:val="005957D5"/>
    <w:rsid w:val="00596C59"/>
    <w:rsid w:val="005975BE"/>
    <w:rsid w:val="005A09D4"/>
    <w:rsid w:val="005A0E96"/>
    <w:rsid w:val="005A1DAB"/>
    <w:rsid w:val="005A28CF"/>
    <w:rsid w:val="005A3EAA"/>
    <w:rsid w:val="005A4171"/>
    <w:rsid w:val="005A4319"/>
    <w:rsid w:val="005A47C9"/>
    <w:rsid w:val="005A5A6B"/>
    <w:rsid w:val="005A72AE"/>
    <w:rsid w:val="005B093C"/>
    <w:rsid w:val="005B18A6"/>
    <w:rsid w:val="005B3BA5"/>
    <w:rsid w:val="005B55F2"/>
    <w:rsid w:val="005C0378"/>
    <w:rsid w:val="005C22B9"/>
    <w:rsid w:val="005C39AE"/>
    <w:rsid w:val="005C3BF4"/>
    <w:rsid w:val="005C6CD4"/>
    <w:rsid w:val="005C703B"/>
    <w:rsid w:val="005C7F64"/>
    <w:rsid w:val="005D0DB0"/>
    <w:rsid w:val="005D1E00"/>
    <w:rsid w:val="005D69D4"/>
    <w:rsid w:val="005D6A71"/>
    <w:rsid w:val="005E0657"/>
    <w:rsid w:val="005E2D84"/>
    <w:rsid w:val="005E4005"/>
    <w:rsid w:val="005F39DD"/>
    <w:rsid w:val="005F5C28"/>
    <w:rsid w:val="005F6D0F"/>
    <w:rsid w:val="006026E1"/>
    <w:rsid w:val="006056F3"/>
    <w:rsid w:val="006078DB"/>
    <w:rsid w:val="00612421"/>
    <w:rsid w:val="006148BB"/>
    <w:rsid w:val="006205A7"/>
    <w:rsid w:val="00620986"/>
    <w:rsid w:val="00620D37"/>
    <w:rsid w:val="006216C4"/>
    <w:rsid w:val="0062364C"/>
    <w:rsid w:val="00623F28"/>
    <w:rsid w:val="00624FB4"/>
    <w:rsid w:val="006253F0"/>
    <w:rsid w:val="00625E62"/>
    <w:rsid w:val="00625EAF"/>
    <w:rsid w:val="00626E9E"/>
    <w:rsid w:val="00633025"/>
    <w:rsid w:val="006374E3"/>
    <w:rsid w:val="0064141E"/>
    <w:rsid w:val="00641E3F"/>
    <w:rsid w:val="006424DC"/>
    <w:rsid w:val="00643038"/>
    <w:rsid w:val="00644D98"/>
    <w:rsid w:val="006453E2"/>
    <w:rsid w:val="00645672"/>
    <w:rsid w:val="006468A8"/>
    <w:rsid w:val="00646B0C"/>
    <w:rsid w:val="006526B0"/>
    <w:rsid w:val="00652F0A"/>
    <w:rsid w:val="00656322"/>
    <w:rsid w:val="00656A25"/>
    <w:rsid w:val="00656C0A"/>
    <w:rsid w:val="006607E4"/>
    <w:rsid w:val="00661379"/>
    <w:rsid w:val="00661696"/>
    <w:rsid w:val="00661E49"/>
    <w:rsid w:val="00664447"/>
    <w:rsid w:val="00666215"/>
    <w:rsid w:val="006676E1"/>
    <w:rsid w:val="00671A58"/>
    <w:rsid w:val="006745DF"/>
    <w:rsid w:val="006757A8"/>
    <w:rsid w:val="00676A43"/>
    <w:rsid w:val="0067772E"/>
    <w:rsid w:val="00677812"/>
    <w:rsid w:val="00680FEA"/>
    <w:rsid w:val="00684E0F"/>
    <w:rsid w:val="0068605D"/>
    <w:rsid w:val="006910A8"/>
    <w:rsid w:val="006920FC"/>
    <w:rsid w:val="0069243D"/>
    <w:rsid w:val="006928B6"/>
    <w:rsid w:val="00692C15"/>
    <w:rsid w:val="00693561"/>
    <w:rsid w:val="0069373A"/>
    <w:rsid w:val="00693C18"/>
    <w:rsid w:val="00693DAF"/>
    <w:rsid w:val="006942D4"/>
    <w:rsid w:val="00694598"/>
    <w:rsid w:val="00694DA0"/>
    <w:rsid w:val="00695FCE"/>
    <w:rsid w:val="0069630C"/>
    <w:rsid w:val="006A2556"/>
    <w:rsid w:val="006A41DB"/>
    <w:rsid w:val="006A41ED"/>
    <w:rsid w:val="006A421A"/>
    <w:rsid w:val="006A45EA"/>
    <w:rsid w:val="006A4CD2"/>
    <w:rsid w:val="006A52AF"/>
    <w:rsid w:val="006A577D"/>
    <w:rsid w:val="006B00A8"/>
    <w:rsid w:val="006B0621"/>
    <w:rsid w:val="006B1C7F"/>
    <w:rsid w:val="006B293A"/>
    <w:rsid w:val="006B34A2"/>
    <w:rsid w:val="006B4939"/>
    <w:rsid w:val="006B6B63"/>
    <w:rsid w:val="006B7A0D"/>
    <w:rsid w:val="006C0786"/>
    <w:rsid w:val="006C1057"/>
    <w:rsid w:val="006C2AAF"/>
    <w:rsid w:val="006C44F0"/>
    <w:rsid w:val="006D0E2D"/>
    <w:rsid w:val="006D0FA8"/>
    <w:rsid w:val="006D29FF"/>
    <w:rsid w:val="006D4BFC"/>
    <w:rsid w:val="006D4DE4"/>
    <w:rsid w:val="006D5A3F"/>
    <w:rsid w:val="006D6201"/>
    <w:rsid w:val="006D735F"/>
    <w:rsid w:val="006E3409"/>
    <w:rsid w:val="006E41FE"/>
    <w:rsid w:val="006E4C78"/>
    <w:rsid w:val="006E54E7"/>
    <w:rsid w:val="006E6357"/>
    <w:rsid w:val="006F0CBD"/>
    <w:rsid w:val="006F1A2D"/>
    <w:rsid w:val="006F31CB"/>
    <w:rsid w:val="006F4590"/>
    <w:rsid w:val="006F694B"/>
    <w:rsid w:val="006F7121"/>
    <w:rsid w:val="006F727F"/>
    <w:rsid w:val="006F7A2D"/>
    <w:rsid w:val="006F7AB7"/>
    <w:rsid w:val="006F7C3E"/>
    <w:rsid w:val="006F7D10"/>
    <w:rsid w:val="006F7FB7"/>
    <w:rsid w:val="0070059E"/>
    <w:rsid w:val="00701541"/>
    <w:rsid w:val="007022AC"/>
    <w:rsid w:val="007029F3"/>
    <w:rsid w:val="00703E5E"/>
    <w:rsid w:val="00705573"/>
    <w:rsid w:val="00706989"/>
    <w:rsid w:val="0071064A"/>
    <w:rsid w:val="00710A63"/>
    <w:rsid w:val="007136E5"/>
    <w:rsid w:val="00713D02"/>
    <w:rsid w:val="00713DF8"/>
    <w:rsid w:val="007143C2"/>
    <w:rsid w:val="007160F5"/>
    <w:rsid w:val="007164E7"/>
    <w:rsid w:val="00716601"/>
    <w:rsid w:val="00716A8B"/>
    <w:rsid w:val="00716B81"/>
    <w:rsid w:val="00716E42"/>
    <w:rsid w:val="00717CA3"/>
    <w:rsid w:val="0072147E"/>
    <w:rsid w:val="007223CF"/>
    <w:rsid w:val="00722C12"/>
    <w:rsid w:val="00722F2C"/>
    <w:rsid w:val="00723122"/>
    <w:rsid w:val="00723176"/>
    <w:rsid w:val="00730682"/>
    <w:rsid w:val="00730B6E"/>
    <w:rsid w:val="007323D9"/>
    <w:rsid w:val="007328BF"/>
    <w:rsid w:val="007337AE"/>
    <w:rsid w:val="00736435"/>
    <w:rsid w:val="007405DB"/>
    <w:rsid w:val="00742794"/>
    <w:rsid w:val="00742DD0"/>
    <w:rsid w:val="00742E84"/>
    <w:rsid w:val="00747545"/>
    <w:rsid w:val="00751C1F"/>
    <w:rsid w:val="00752CBB"/>
    <w:rsid w:val="00753940"/>
    <w:rsid w:val="00754354"/>
    <w:rsid w:val="00754A45"/>
    <w:rsid w:val="00756B12"/>
    <w:rsid w:val="0075709C"/>
    <w:rsid w:val="00760DE6"/>
    <w:rsid w:val="00763DA3"/>
    <w:rsid w:val="00765CF6"/>
    <w:rsid w:val="00767982"/>
    <w:rsid w:val="007728EB"/>
    <w:rsid w:val="007730DE"/>
    <w:rsid w:val="007744DC"/>
    <w:rsid w:val="00775411"/>
    <w:rsid w:val="0077545E"/>
    <w:rsid w:val="00776C72"/>
    <w:rsid w:val="00776FB7"/>
    <w:rsid w:val="007777A2"/>
    <w:rsid w:val="007829CE"/>
    <w:rsid w:val="00783478"/>
    <w:rsid w:val="007835D7"/>
    <w:rsid w:val="00786966"/>
    <w:rsid w:val="00792401"/>
    <w:rsid w:val="0079329D"/>
    <w:rsid w:val="007934DC"/>
    <w:rsid w:val="00794D42"/>
    <w:rsid w:val="00795B38"/>
    <w:rsid w:val="007962B0"/>
    <w:rsid w:val="007A02F3"/>
    <w:rsid w:val="007A084A"/>
    <w:rsid w:val="007A10B2"/>
    <w:rsid w:val="007A1A13"/>
    <w:rsid w:val="007A33A2"/>
    <w:rsid w:val="007A486B"/>
    <w:rsid w:val="007A5933"/>
    <w:rsid w:val="007A726C"/>
    <w:rsid w:val="007B1C18"/>
    <w:rsid w:val="007B1EE2"/>
    <w:rsid w:val="007B34C5"/>
    <w:rsid w:val="007B3DED"/>
    <w:rsid w:val="007B492A"/>
    <w:rsid w:val="007B6138"/>
    <w:rsid w:val="007B637F"/>
    <w:rsid w:val="007B71E5"/>
    <w:rsid w:val="007C0783"/>
    <w:rsid w:val="007C0B91"/>
    <w:rsid w:val="007C2BA9"/>
    <w:rsid w:val="007C4712"/>
    <w:rsid w:val="007C55A5"/>
    <w:rsid w:val="007C6931"/>
    <w:rsid w:val="007C7D22"/>
    <w:rsid w:val="007D0F4E"/>
    <w:rsid w:val="007D1674"/>
    <w:rsid w:val="007D1806"/>
    <w:rsid w:val="007D19C1"/>
    <w:rsid w:val="007D2025"/>
    <w:rsid w:val="007D21F0"/>
    <w:rsid w:val="007D2B41"/>
    <w:rsid w:val="007D3761"/>
    <w:rsid w:val="007D6153"/>
    <w:rsid w:val="007E0205"/>
    <w:rsid w:val="007E109C"/>
    <w:rsid w:val="007E1DEC"/>
    <w:rsid w:val="007E35D3"/>
    <w:rsid w:val="007E3D38"/>
    <w:rsid w:val="007E629B"/>
    <w:rsid w:val="007F31FA"/>
    <w:rsid w:val="007F374B"/>
    <w:rsid w:val="007F3F52"/>
    <w:rsid w:val="007F4099"/>
    <w:rsid w:val="007F76F2"/>
    <w:rsid w:val="00802588"/>
    <w:rsid w:val="00805681"/>
    <w:rsid w:val="0080569B"/>
    <w:rsid w:val="00806DDB"/>
    <w:rsid w:val="00810732"/>
    <w:rsid w:val="00812B52"/>
    <w:rsid w:val="008137AF"/>
    <w:rsid w:val="008145E1"/>
    <w:rsid w:val="0081506D"/>
    <w:rsid w:val="0081598F"/>
    <w:rsid w:val="00823831"/>
    <w:rsid w:val="0082699C"/>
    <w:rsid w:val="00827920"/>
    <w:rsid w:val="00827C7D"/>
    <w:rsid w:val="00831056"/>
    <w:rsid w:val="00831109"/>
    <w:rsid w:val="0083123F"/>
    <w:rsid w:val="008332D3"/>
    <w:rsid w:val="00834B9F"/>
    <w:rsid w:val="00834BCA"/>
    <w:rsid w:val="00835799"/>
    <w:rsid w:val="008359CE"/>
    <w:rsid w:val="00837431"/>
    <w:rsid w:val="00841525"/>
    <w:rsid w:val="008441AD"/>
    <w:rsid w:val="00844518"/>
    <w:rsid w:val="00845B7C"/>
    <w:rsid w:val="008508E4"/>
    <w:rsid w:val="00852370"/>
    <w:rsid w:val="008529B3"/>
    <w:rsid w:val="008530BF"/>
    <w:rsid w:val="00853DF9"/>
    <w:rsid w:val="0086042E"/>
    <w:rsid w:val="008618F3"/>
    <w:rsid w:val="00862CB3"/>
    <w:rsid w:val="0086417A"/>
    <w:rsid w:val="0086581C"/>
    <w:rsid w:val="00865DB9"/>
    <w:rsid w:val="00866369"/>
    <w:rsid w:val="00867F6E"/>
    <w:rsid w:val="00873024"/>
    <w:rsid w:val="00873625"/>
    <w:rsid w:val="00873967"/>
    <w:rsid w:val="0087744F"/>
    <w:rsid w:val="00877D0F"/>
    <w:rsid w:val="00881419"/>
    <w:rsid w:val="008814E6"/>
    <w:rsid w:val="00882CA3"/>
    <w:rsid w:val="00883973"/>
    <w:rsid w:val="00883AF4"/>
    <w:rsid w:val="00884977"/>
    <w:rsid w:val="00884C77"/>
    <w:rsid w:val="00884F24"/>
    <w:rsid w:val="00885881"/>
    <w:rsid w:val="00886CE2"/>
    <w:rsid w:val="008940CB"/>
    <w:rsid w:val="008960EA"/>
    <w:rsid w:val="008964D0"/>
    <w:rsid w:val="008969E1"/>
    <w:rsid w:val="008A05A1"/>
    <w:rsid w:val="008A1603"/>
    <w:rsid w:val="008A6BC0"/>
    <w:rsid w:val="008A735D"/>
    <w:rsid w:val="008A76E0"/>
    <w:rsid w:val="008B0123"/>
    <w:rsid w:val="008B01BB"/>
    <w:rsid w:val="008B2C43"/>
    <w:rsid w:val="008B4593"/>
    <w:rsid w:val="008B62E8"/>
    <w:rsid w:val="008B6EC7"/>
    <w:rsid w:val="008B72CB"/>
    <w:rsid w:val="008C13BC"/>
    <w:rsid w:val="008C37A8"/>
    <w:rsid w:val="008C4E89"/>
    <w:rsid w:val="008D00C8"/>
    <w:rsid w:val="008D15AE"/>
    <w:rsid w:val="008D1AC1"/>
    <w:rsid w:val="008D2907"/>
    <w:rsid w:val="008D3B2C"/>
    <w:rsid w:val="008D3D47"/>
    <w:rsid w:val="008D4279"/>
    <w:rsid w:val="008D6721"/>
    <w:rsid w:val="008D708E"/>
    <w:rsid w:val="008E0FBF"/>
    <w:rsid w:val="008E1DEA"/>
    <w:rsid w:val="008E3571"/>
    <w:rsid w:val="008E5450"/>
    <w:rsid w:val="008E5E06"/>
    <w:rsid w:val="008E5E7A"/>
    <w:rsid w:val="008E767A"/>
    <w:rsid w:val="008E7851"/>
    <w:rsid w:val="008F0AC1"/>
    <w:rsid w:val="008F15A5"/>
    <w:rsid w:val="008F17FF"/>
    <w:rsid w:val="008F1873"/>
    <w:rsid w:val="008F33FA"/>
    <w:rsid w:val="008F36B6"/>
    <w:rsid w:val="008F5CAF"/>
    <w:rsid w:val="008F5E94"/>
    <w:rsid w:val="008F60FD"/>
    <w:rsid w:val="008F7126"/>
    <w:rsid w:val="00900048"/>
    <w:rsid w:val="009001AA"/>
    <w:rsid w:val="009005E2"/>
    <w:rsid w:val="00904690"/>
    <w:rsid w:val="009069C6"/>
    <w:rsid w:val="00906A50"/>
    <w:rsid w:val="00907671"/>
    <w:rsid w:val="00907BE0"/>
    <w:rsid w:val="00911E97"/>
    <w:rsid w:val="00911EBF"/>
    <w:rsid w:val="00912A96"/>
    <w:rsid w:val="00913A55"/>
    <w:rsid w:val="009159E7"/>
    <w:rsid w:val="00916660"/>
    <w:rsid w:val="00916C95"/>
    <w:rsid w:val="00916DC6"/>
    <w:rsid w:val="0091729A"/>
    <w:rsid w:val="00917813"/>
    <w:rsid w:val="00921237"/>
    <w:rsid w:val="00921746"/>
    <w:rsid w:val="00922487"/>
    <w:rsid w:val="00923149"/>
    <w:rsid w:val="009234E2"/>
    <w:rsid w:val="00923E17"/>
    <w:rsid w:val="009240AA"/>
    <w:rsid w:val="0092772E"/>
    <w:rsid w:val="00930640"/>
    <w:rsid w:val="00930825"/>
    <w:rsid w:val="0093131C"/>
    <w:rsid w:val="00933473"/>
    <w:rsid w:val="009341E3"/>
    <w:rsid w:val="009346FC"/>
    <w:rsid w:val="00934CCA"/>
    <w:rsid w:val="00935573"/>
    <w:rsid w:val="009358EE"/>
    <w:rsid w:val="00937527"/>
    <w:rsid w:val="0094079E"/>
    <w:rsid w:val="0094267A"/>
    <w:rsid w:val="00943CE7"/>
    <w:rsid w:val="0094426C"/>
    <w:rsid w:val="00944F2B"/>
    <w:rsid w:val="00944F56"/>
    <w:rsid w:val="00945365"/>
    <w:rsid w:val="00945C72"/>
    <w:rsid w:val="00950B44"/>
    <w:rsid w:val="00951F40"/>
    <w:rsid w:val="00953F31"/>
    <w:rsid w:val="00957167"/>
    <w:rsid w:val="00957209"/>
    <w:rsid w:val="009602A8"/>
    <w:rsid w:val="0096080E"/>
    <w:rsid w:val="00962BB5"/>
    <w:rsid w:val="00964B17"/>
    <w:rsid w:val="009652C2"/>
    <w:rsid w:val="00967024"/>
    <w:rsid w:val="00970684"/>
    <w:rsid w:val="009712BA"/>
    <w:rsid w:val="00971E64"/>
    <w:rsid w:val="0097210A"/>
    <w:rsid w:val="00972EF7"/>
    <w:rsid w:val="00973999"/>
    <w:rsid w:val="0097428A"/>
    <w:rsid w:val="009749B9"/>
    <w:rsid w:val="0097549E"/>
    <w:rsid w:val="00976224"/>
    <w:rsid w:val="00977F7E"/>
    <w:rsid w:val="009816ED"/>
    <w:rsid w:val="00985810"/>
    <w:rsid w:val="00985916"/>
    <w:rsid w:val="00985C41"/>
    <w:rsid w:val="00986D46"/>
    <w:rsid w:val="00987C4B"/>
    <w:rsid w:val="00990B3D"/>
    <w:rsid w:val="00991AFD"/>
    <w:rsid w:val="00992106"/>
    <w:rsid w:val="0099470A"/>
    <w:rsid w:val="00996CA0"/>
    <w:rsid w:val="009A0229"/>
    <w:rsid w:val="009A342C"/>
    <w:rsid w:val="009A4718"/>
    <w:rsid w:val="009A5CFE"/>
    <w:rsid w:val="009B1035"/>
    <w:rsid w:val="009B1281"/>
    <w:rsid w:val="009B1AA5"/>
    <w:rsid w:val="009B45A4"/>
    <w:rsid w:val="009B4733"/>
    <w:rsid w:val="009B5028"/>
    <w:rsid w:val="009C1359"/>
    <w:rsid w:val="009C5997"/>
    <w:rsid w:val="009C61BF"/>
    <w:rsid w:val="009C724E"/>
    <w:rsid w:val="009C75FC"/>
    <w:rsid w:val="009D2384"/>
    <w:rsid w:val="009D41B1"/>
    <w:rsid w:val="009D77B9"/>
    <w:rsid w:val="009E01F6"/>
    <w:rsid w:val="009E17B6"/>
    <w:rsid w:val="009E2025"/>
    <w:rsid w:val="009E2F76"/>
    <w:rsid w:val="009E4D3C"/>
    <w:rsid w:val="009E5300"/>
    <w:rsid w:val="009E6C29"/>
    <w:rsid w:val="009F0460"/>
    <w:rsid w:val="009F0637"/>
    <w:rsid w:val="009F3110"/>
    <w:rsid w:val="009F3D94"/>
    <w:rsid w:val="009F3FBF"/>
    <w:rsid w:val="009F4568"/>
    <w:rsid w:val="009F7C6A"/>
    <w:rsid w:val="00A03ADA"/>
    <w:rsid w:val="00A0567D"/>
    <w:rsid w:val="00A05B5C"/>
    <w:rsid w:val="00A06224"/>
    <w:rsid w:val="00A07680"/>
    <w:rsid w:val="00A105CD"/>
    <w:rsid w:val="00A125D9"/>
    <w:rsid w:val="00A12E6A"/>
    <w:rsid w:val="00A15071"/>
    <w:rsid w:val="00A161BC"/>
    <w:rsid w:val="00A16B12"/>
    <w:rsid w:val="00A222A2"/>
    <w:rsid w:val="00A222AD"/>
    <w:rsid w:val="00A22662"/>
    <w:rsid w:val="00A22837"/>
    <w:rsid w:val="00A23FAD"/>
    <w:rsid w:val="00A26DD8"/>
    <w:rsid w:val="00A313DA"/>
    <w:rsid w:val="00A31E3F"/>
    <w:rsid w:val="00A33366"/>
    <w:rsid w:val="00A3402A"/>
    <w:rsid w:val="00A341E8"/>
    <w:rsid w:val="00A34678"/>
    <w:rsid w:val="00A34FE7"/>
    <w:rsid w:val="00A356F4"/>
    <w:rsid w:val="00A35A10"/>
    <w:rsid w:val="00A3727D"/>
    <w:rsid w:val="00A40943"/>
    <w:rsid w:val="00A429D0"/>
    <w:rsid w:val="00A4551D"/>
    <w:rsid w:val="00A4560F"/>
    <w:rsid w:val="00A4744D"/>
    <w:rsid w:val="00A503F9"/>
    <w:rsid w:val="00A50BBD"/>
    <w:rsid w:val="00A52872"/>
    <w:rsid w:val="00A52FD2"/>
    <w:rsid w:val="00A543F6"/>
    <w:rsid w:val="00A54EE8"/>
    <w:rsid w:val="00A55027"/>
    <w:rsid w:val="00A56E37"/>
    <w:rsid w:val="00A61142"/>
    <w:rsid w:val="00A61887"/>
    <w:rsid w:val="00A61936"/>
    <w:rsid w:val="00A62B52"/>
    <w:rsid w:val="00A63A0A"/>
    <w:rsid w:val="00A63A74"/>
    <w:rsid w:val="00A63DCF"/>
    <w:rsid w:val="00A64FFF"/>
    <w:rsid w:val="00A65D07"/>
    <w:rsid w:val="00A67C30"/>
    <w:rsid w:val="00A72D0D"/>
    <w:rsid w:val="00A77018"/>
    <w:rsid w:val="00A801BB"/>
    <w:rsid w:val="00A820A2"/>
    <w:rsid w:val="00A8366D"/>
    <w:rsid w:val="00A85F0D"/>
    <w:rsid w:val="00A93132"/>
    <w:rsid w:val="00A95BE9"/>
    <w:rsid w:val="00A9639C"/>
    <w:rsid w:val="00A976F6"/>
    <w:rsid w:val="00AA1AEA"/>
    <w:rsid w:val="00AA27D2"/>
    <w:rsid w:val="00AA2944"/>
    <w:rsid w:val="00AA2E28"/>
    <w:rsid w:val="00AA2FE1"/>
    <w:rsid w:val="00AA450F"/>
    <w:rsid w:val="00AA4BB2"/>
    <w:rsid w:val="00AA6A5F"/>
    <w:rsid w:val="00AA7D6B"/>
    <w:rsid w:val="00AB15C9"/>
    <w:rsid w:val="00AB2181"/>
    <w:rsid w:val="00AB45ED"/>
    <w:rsid w:val="00AB5671"/>
    <w:rsid w:val="00AB6D6F"/>
    <w:rsid w:val="00AC0E6D"/>
    <w:rsid w:val="00AC224E"/>
    <w:rsid w:val="00AC2A77"/>
    <w:rsid w:val="00AC4A48"/>
    <w:rsid w:val="00AC5904"/>
    <w:rsid w:val="00AC5FFE"/>
    <w:rsid w:val="00AC7F9C"/>
    <w:rsid w:val="00AD26EE"/>
    <w:rsid w:val="00AD2BAE"/>
    <w:rsid w:val="00AD3139"/>
    <w:rsid w:val="00AD4C44"/>
    <w:rsid w:val="00AE0DDA"/>
    <w:rsid w:val="00AE1006"/>
    <w:rsid w:val="00AE1EE4"/>
    <w:rsid w:val="00AE2097"/>
    <w:rsid w:val="00AE36DC"/>
    <w:rsid w:val="00AE39FE"/>
    <w:rsid w:val="00AE4959"/>
    <w:rsid w:val="00AE6B2C"/>
    <w:rsid w:val="00AE7272"/>
    <w:rsid w:val="00AF2E2C"/>
    <w:rsid w:val="00AF6919"/>
    <w:rsid w:val="00AF7A40"/>
    <w:rsid w:val="00B000E3"/>
    <w:rsid w:val="00B00358"/>
    <w:rsid w:val="00B0087E"/>
    <w:rsid w:val="00B01340"/>
    <w:rsid w:val="00B0160D"/>
    <w:rsid w:val="00B019BA"/>
    <w:rsid w:val="00B01D70"/>
    <w:rsid w:val="00B034F8"/>
    <w:rsid w:val="00B04585"/>
    <w:rsid w:val="00B04611"/>
    <w:rsid w:val="00B046F1"/>
    <w:rsid w:val="00B06A1A"/>
    <w:rsid w:val="00B06C21"/>
    <w:rsid w:val="00B117FF"/>
    <w:rsid w:val="00B11ADC"/>
    <w:rsid w:val="00B13D6C"/>
    <w:rsid w:val="00B154F2"/>
    <w:rsid w:val="00B154F3"/>
    <w:rsid w:val="00B15AAF"/>
    <w:rsid w:val="00B163B6"/>
    <w:rsid w:val="00B16AF7"/>
    <w:rsid w:val="00B17CDC"/>
    <w:rsid w:val="00B2005F"/>
    <w:rsid w:val="00B2133F"/>
    <w:rsid w:val="00B21CD3"/>
    <w:rsid w:val="00B25119"/>
    <w:rsid w:val="00B25769"/>
    <w:rsid w:val="00B263FE"/>
    <w:rsid w:val="00B2651F"/>
    <w:rsid w:val="00B2754E"/>
    <w:rsid w:val="00B30437"/>
    <w:rsid w:val="00B31FB4"/>
    <w:rsid w:val="00B327D7"/>
    <w:rsid w:val="00B32FC6"/>
    <w:rsid w:val="00B337CB"/>
    <w:rsid w:val="00B366E9"/>
    <w:rsid w:val="00B41519"/>
    <w:rsid w:val="00B4299A"/>
    <w:rsid w:val="00B42F35"/>
    <w:rsid w:val="00B4519D"/>
    <w:rsid w:val="00B46E49"/>
    <w:rsid w:val="00B50E50"/>
    <w:rsid w:val="00B55E08"/>
    <w:rsid w:val="00B56886"/>
    <w:rsid w:val="00B572D8"/>
    <w:rsid w:val="00B644D7"/>
    <w:rsid w:val="00B65C61"/>
    <w:rsid w:val="00B65CF5"/>
    <w:rsid w:val="00B66E80"/>
    <w:rsid w:val="00B67FF3"/>
    <w:rsid w:val="00B7153D"/>
    <w:rsid w:val="00B71721"/>
    <w:rsid w:val="00B71832"/>
    <w:rsid w:val="00B7501D"/>
    <w:rsid w:val="00B7535F"/>
    <w:rsid w:val="00B75B9C"/>
    <w:rsid w:val="00B76BDE"/>
    <w:rsid w:val="00B76FDA"/>
    <w:rsid w:val="00B814C4"/>
    <w:rsid w:val="00B82B0C"/>
    <w:rsid w:val="00B82FF8"/>
    <w:rsid w:val="00B83328"/>
    <w:rsid w:val="00B83693"/>
    <w:rsid w:val="00B8558F"/>
    <w:rsid w:val="00B85BD9"/>
    <w:rsid w:val="00B86120"/>
    <w:rsid w:val="00B86A95"/>
    <w:rsid w:val="00B902D6"/>
    <w:rsid w:val="00B9142C"/>
    <w:rsid w:val="00B91E97"/>
    <w:rsid w:val="00B95EC0"/>
    <w:rsid w:val="00BA0095"/>
    <w:rsid w:val="00BA183F"/>
    <w:rsid w:val="00BA359E"/>
    <w:rsid w:val="00BA48F2"/>
    <w:rsid w:val="00BA6CC2"/>
    <w:rsid w:val="00BA72E3"/>
    <w:rsid w:val="00BB2A22"/>
    <w:rsid w:val="00BB32CC"/>
    <w:rsid w:val="00BB5AE5"/>
    <w:rsid w:val="00BC1746"/>
    <w:rsid w:val="00BC1BCB"/>
    <w:rsid w:val="00BC3844"/>
    <w:rsid w:val="00BC613F"/>
    <w:rsid w:val="00BC6CA6"/>
    <w:rsid w:val="00BC776A"/>
    <w:rsid w:val="00BD000A"/>
    <w:rsid w:val="00BD004E"/>
    <w:rsid w:val="00BD1046"/>
    <w:rsid w:val="00BD18F5"/>
    <w:rsid w:val="00BD2A7F"/>
    <w:rsid w:val="00BD2C74"/>
    <w:rsid w:val="00BD3738"/>
    <w:rsid w:val="00BD46DF"/>
    <w:rsid w:val="00BD4AEE"/>
    <w:rsid w:val="00BD6B2B"/>
    <w:rsid w:val="00BD6D4A"/>
    <w:rsid w:val="00BE59DE"/>
    <w:rsid w:val="00BE5EF5"/>
    <w:rsid w:val="00BE7E74"/>
    <w:rsid w:val="00BF02A9"/>
    <w:rsid w:val="00BF0AA8"/>
    <w:rsid w:val="00BF188E"/>
    <w:rsid w:val="00BF5461"/>
    <w:rsid w:val="00C0104E"/>
    <w:rsid w:val="00C01287"/>
    <w:rsid w:val="00C034AA"/>
    <w:rsid w:val="00C052CD"/>
    <w:rsid w:val="00C053E6"/>
    <w:rsid w:val="00C056D6"/>
    <w:rsid w:val="00C064CF"/>
    <w:rsid w:val="00C06FD0"/>
    <w:rsid w:val="00C07395"/>
    <w:rsid w:val="00C1049A"/>
    <w:rsid w:val="00C10585"/>
    <w:rsid w:val="00C111A7"/>
    <w:rsid w:val="00C12E3D"/>
    <w:rsid w:val="00C1459B"/>
    <w:rsid w:val="00C154E7"/>
    <w:rsid w:val="00C1695E"/>
    <w:rsid w:val="00C169D3"/>
    <w:rsid w:val="00C17544"/>
    <w:rsid w:val="00C17EDE"/>
    <w:rsid w:val="00C20463"/>
    <w:rsid w:val="00C2167A"/>
    <w:rsid w:val="00C21F3C"/>
    <w:rsid w:val="00C22F5A"/>
    <w:rsid w:val="00C2312D"/>
    <w:rsid w:val="00C2398C"/>
    <w:rsid w:val="00C247CE"/>
    <w:rsid w:val="00C24FF0"/>
    <w:rsid w:val="00C25933"/>
    <w:rsid w:val="00C26464"/>
    <w:rsid w:val="00C316A0"/>
    <w:rsid w:val="00C34416"/>
    <w:rsid w:val="00C37007"/>
    <w:rsid w:val="00C37B8A"/>
    <w:rsid w:val="00C37C4A"/>
    <w:rsid w:val="00C4009F"/>
    <w:rsid w:val="00C44E45"/>
    <w:rsid w:val="00C44F53"/>
    <w:rsid w:val="00C45C2D"/>
    <w:rsid w:val="00C45CA1"/>
    <w:rsid w:val="00C46131"/>
    <w:rsid w:val="00C46E8F"/>
    <w:rsid w:val="00C47043"/>
    <w:rsid w:val="00C471E6"/>
    <w:rsid w:val="00C513A3"/>
    <w:rsid w:val="00C51F51"/>
    <w:rsid w:val="00C524C7"/>
    <w:rsid w:val="00C53684"/>
    <w:rsid w:val="00C5416B"/>
    <w:rsid w:val="00C5469D"/>
    <w:rsid w:val="00C55994"/>
    <w:rsid w:val="00C565C7"/>
    <w:rsid w:val="00C57722"/>
    <w:rsid w:val="00C6223B"/>
    <w:rsid w:val="00C63707"/>
    <w:rsid w:val="00C63750"/>
    <w:rsid w:val="00C6382F"/>
    <w:rsid w:val="00C64140"/>
    <w:rsid w:val="00C661B1"/>
    <w:rsid w:val="00C663C0"/>
    <w:rsid w:val="00C665FB"/>
    <w:rsid w:val="00C67207"/>
    <w:rsid w:val="00C7155D"/>
    <w:rsid w:val="00C73B60"/>
    <w:rsid w:val="00C76645"/>
    <w:rsid w:val="00C77EE9"/>
    <w:rsid w:val="00C8107F"/>
    <w:rsid w:val="00C8199C"/>
    <w:rsid w:val="00C84AFB"/>
    <w:rsid w:val="00C85D48"/>
    <w:rsid w:val="00C87965"/>
    <w:rsid w:val="00C90389"/>
    <w:rsid w:val="00C9096E"/>
    <w:rsid w:val="00C925EA"/>
    <w:rsid w:val="00CA0E16"/>
    <w:rsid w:val="00CA2CDA"/>
    <w:rsid w:val="00CA4FE9"/>
    <w:rsid w:val="00CA5099"/>
    <w:rsid w:val="00CA6A3E"/>
    <w:rsid w:val="00CA7FD5"/>
    <w:rsid w:val="00CB087A"/>
    <w:rsid w:val="00CB10F6"/>
    <w:rsid w:val="00CB119C"/>
    <w:rsid w:val="00CB16F9"/>
    <w:rsid w:val="00CB1BE1"/>
    <w:rsid w:val="00CB5BBF"/>
    <w:rsid w:val="00CB6529"/>
    <w:rsid w:val="00CB6E4B"/>
    <w:rsid w:val="00CC012F"/>
    <w:rsid w:val="00CC4195"/>
    <w:rsid w:val="00CC4FD7"/>
    <w:rsid w:val="00CC61AC"/>
    <w:rsid w:val="00CC7847"/>
    <w:rsid w:val="00CD2F1B"/>
    <w:rsid w:val="00CD426D"/>
    <w:rsid w:val="00CD5077"/>
    <w:rsid w:val="00CD5DAF"/>
    <w:rsid w:val="00CE0E23"/>
    <w:rsid w:val="00CE0FA0"/>
    <w:rsid w:val="00CE182F"/>
    <w:rsid w:val="00CE26FD"/>
    <w:rsid w:val="00CE475E"/>
    <w:rsid w:val="00CE50BD"/>
    <w:rsid w:val="00CF0F9A"/>
    <w:rsid w:val="00CF1D2C"/>
    <w:rsid w:val="00CF2277"/>
    <w:rsid w:val="00CF3377"/>
    <w:rsid w:val="00CF47CD"/>
    <w:rsid w:val="00CF560A"/>
    <w:rsid w:val="00CF5926"/>
    <w:rsid w:val="00CF5E69"/>
    <w:rsid w:val="00CF6B9B"/>
    <w:rsid w:val="00D025E5"/>
    <w:rsid w:val="00D046E5"/>
    <w:rsid w:val="00D050E0"/>
    <w:rsid w:val="00D06466"/>
    <w:rsid w:val="00D06A04"/>
    <w:rsid w:val="00D06A07"/>
    <w:rsid w:val="00D07A39"/>
    <w:rsid w:val="00D101AF"/>
    <w:rsid w:val="00D10CEE"/>
    <w:rsid w:val="00D13C1B"/>
    <w:rsid w:val="00D13D3C"/>
    <w:rsid w:val="00D13DAD"/>
    <w:rsid w:val="00D16DE6"/>
    <w:rsid w:val="00D231B7"/>
    <w:rsid w:val="00D236E5"/>
    <w:rsid w:val="00D23CDD"/>
    <w:rsid w:val="00D23D50"/>
    <w:rsid w:val="00D2480A"/>
    <w:rsid w:val="00D2645E"/>
    <w:rsid w:val="00D2698B"/>
    <w:rsid w:val="00D276F6"/>
    <w:rsid w:val="00D30C81"/>
    <w:rsid w:val="00D32C6A"/>
    <w:rsid w:val="00D33CB1"/>
    <w:rsid w:val="00D4058A"/>
    <w:rsid w:val="00D40C68"/>
    <w:rsid w:val="00D41DF1"/>
    <w:rsid w:val="00D470EA"/>
    <w:rsid w:val="00D5133A"/>
    <w:rsid w:val="00D52C92"/>
    <w:rsid w:val="00D537DB"/>
    <w:rsid w:val="00D5723C"/>
    <w:rsid w:val="00D6260B"/>
    <w:rsid w:val="00D634AE"/>
    <w:rsid w:val="00D644E6"/>
    <w:rsid w:val="00D64B71"/>
    <w:rsid w:val="00D711F7"/>
    <w:rsid w:val="00D7317E"/>
    <w:rsid w:val="00D74883"/>
    <w:rsid w:val="00D75DE7"/>
    <w:rsid w:val="00D76C95"/>
    <w:rsid w:val="00D77703"/>
    <w:rsid w:val="00D77E9B"/>
    <w:rsid w:val="00D80221"/>
    <w:rsid w:val="00D80509"/>
    <w:rsid w:val="00D80857"/>
    <w:rsid w:val="00D8129D"/>
    <w:rsid w:val="00D8140C"/>
    <w:rsid w:val="00D82975"/>
    <w:rsid w:val="00D847E4"/>
    <w:rsid w:val="00D850F9"/>
    <w:rsid w:val="00D86232"/>
    <w:rsid w:val="00D86464"/>
    <w:rsid w:val="00D86E2E"/>
    <w:rsid w:val="00D9154B"/>
    <w:rsid w:val="00D93753"/>
    <w:rsid w:val="00D95550"/>
    <w:rsid w:val="00DA4780"/>
    <w:rsid w:val="00DA4E14"/>
    <w:rsid w:val="00DA7180"/>
    <w:rsid w:val="00DB0C47"/>
    <w:rsid w:val="00DB2944"/>
    <w:rsid w:val="00DB2CBD"/>
    <w:rsid w:val="00DB59CE"/>
    <w:rsid w:val="00DB7804"/>
    <w:rsid w:val="00DC0E5B"/>
    <w:rsid w:val="00DC441E"/>
    <w:rsid w:val="00DC46B8"/>
    <w:rsid w:val="00DC4741"/>
    <w:rsid w:val="00DC4B5C"/>
    <w:rsid w:val="00DC533A"/>
    <w:rsid w:val="00DC79B4"/>
    <w:rsid w:val="00DC7E1E"/>
    <w:rsid w:val="00DD1482"/>
    <w:rsid w:val="00DD3A79"/>
    <w:rsid w:val="00DD3AB3"/>
    <w:rsid w:val="00DD4B32"/>
    <w:rsid w:val="00DD638A"/>
    <w:rsid w:val="00DD7EB6"/>
    <w:rsid w:val="00DE08BF"/>
    <w:rsid w:val="00DE7D00"/>
    <w:rsid w:val="00DF0279"/>
    <w:rsid w:val="00DF1B6E"/>
    <w:rsid w:val="00DF2874"/>
    <w:rsid w:val="00DF4D09"/>
    <w:rsid w:val="00DF5545"/>
    <w:rsid w:val="00DF5D59"/>
    <w:rsid w:val="00DF66CF"/>
    <w:rsid w:val="00DF6AA1"/>
    <w:rsid w:val="00E02057"/>
    <w:rsid w:val="00E04231"/>
    <w:rsid w:val="00E100EC"/>
    <w:rsid w:val="00E11C66"/>
    <w:rsid w:val="00E13686"/>
    <w:rsid w:val="00E13FD8"/>
    <w:rsid w:val="00E22FF7"/>
    <w:rsid w:val="00E23849"/>
    <w:rsid w:val="00E2490B"/>
    <w:rsid w:val="00E24BDC"/>
    <w:rsid w:val="00E25B03"/>
    <w:rsid w:val="00E317F7"/>
    <w:rsid w:val="00E3437C"/>
    <w:rsid w:val="00E35A4C"/>
    <w:rsid w:val="00E35F24"/>
    <w:rsid w:val="00E360BC"/>
    <w:rsid w:val="00E36242"/>
    <w:rsid w:val="00E368F5"/>
    <w:rsid w:val="00E373D4"/>
    <w:rsid w:val="00E409BE"/>
    <w:rsid w:val="00E40CC7"/>
    <w:rsid w:val="00E42DB3"/>
    <w:rsid w:val="00E454BB"/>
    <w:rsid w:val="00E47BD0"/>
    <w:rsid w:val="00E47E4D"/>
    <w:rsid w:val="00E5000D"/>
    <w:rsid w:val="00E504A1"/>
    <w:rsid w:val="00E50A8B"/>
    <w:rsid w:val="00E50FBA"/>
    <w:rsid w:val="00E51E7E"/>
    <w:rsid w:val="00E547BE"/>
    <w:rsid w:val="00E56065"/>
    <w:rsid w:val="00E57A9E"/>
    <w:rsid w:val="00E60944"/>
    <w:rsid w:val="00E65A5D"/>
    <w:rsid w:val="00E66920"/>
    <w:rsid w:val="00E66F06"/>
    <w:rsid w:val="00E6742A"/>
    <w:rsid w:val="00E70D8E"/>
    <w:rsid w:val="00E7185F"/>
    <w:rsid w:val="00E71C0C"/>
    <w:rsid w:val="00E72821"/>
    <w:rsid w:val="00E75D57"/>
    <w:rsid w:val="00E75F1F"/>
    <w:rsid w:val="00E80627"/>
    <w:rsid w:val="00E81331"/>
    <w:rsid w:val="00E81935"/>
    <w:rsid w:val="00E82F7C"/>
    <w:rsid w:val="00E848CD"/>
    <w:rsid w:val="00E855C3"/>
    <w:rsid w:val="00E86557"/>
    <w:rsid w:val="00E95790"/>
    <w:rsid w:val="00E96357"/>
    <w:rsid w:val="00E97F9A"/>
    <w:rsid w:val="00EA12B8"/>
    <w:rsid w:val="00EA2264"/>
    <w:rsid w:val="00EA2A0E"/>
    <w:rsid w:val="00EA5B87"/>
    <w:rsid w:val="00EA6986"/>
    <w:rsid w:val="00EA77C9"/>
    <w:rsid w:val="00EB0179"/>
    <w:rsid w:val="00EB1F20"/>
    <w:rsid w:val="00EB344E"/>
    <w:rsid w:val="00EB4A84"/>
    <w:rsid w:val="00EB6460"/>
    <w:rsid w:val="00EB6E94"/>
    <w:rsid w:val="00EB7352"/>
    <w:rsid w:val="00EB74F5"/>
    <w:rsid w:val="00EC1000"/>
    <w:rsid w:val="00EC3473"/>
    <w:rsid w:val="00EC36F7"/>
    <w:rsid w:val="00EC3CDE"/>
    <w:rsid w:val="00EC7D8F"/>
    <w:rsid w:val="00ED07B6"/>
    <w:rsid w:val="00ED24AD"/>
    <w:rsid w:val="00ED280A"/>
    <w:rsid w:val="00ED3C6B"/>
    <w:rsid w:val="00ED41C7"/>
    <w:rsid w:val="00ED4DB6"/>
    <w:rsid w:val="00ED4EC8"/>
    <w:rsid w:val="00ED5EEE"/>
    <w:rsid w:val="00ED6F2D"/>
    <w:rsid w:val="00ED7B5C"/>
    <w:rsid w:val="00EE1FEE"/>
    <w:rsid w:val="00EE57F5"/>
    <w:rsid w:val="00EF036B"/>
    <w:rsid w:val="00EF10F3"/>
    <w:rsid w:val="00EF1DB2"/>
    <w:rsid w:val="00EF3A02"/>
    <w:rsid w:val="00EF55FC"/>
    <w:rsid w:val="00EF6F3C"/>
    <w:rsid w:val="00EF7364"/>
    <w:rsid w:val="00EF7B4E"/>
    <w:rsid w:val="00F00B0D"/>
    <w:rsid w:val="00F023F4"/>
    <w:rsid w:val="00F039D3"/>
    <w:rsid w:val="00F04854"/>
    <w:rsid w:val="00F0594E"/>
    <w:rsid w:val="00F0720C"/>
    <w:rsid w:val="00F1032B"/>
    <w:rsid w:val="00F10C80"/>
    <w:rsid w:val="00F13FFE"/>
    <w:rsid w:val="00F20DAF"/>
    <w:rsid w:val="00F21826"/>
    <w:rsid w:val="00F2296C"/>
    <w:rsid w:val="00F22CAB"/>
    <w:rsid w:val="00F23E9F"/>
    <w:rsid w:val="00F30A9F"/>
    <w:rsid w:val="00F31BB0"/>
    <w:rsid w:val="00F36981"/>
    <w:rsid w:val="00F4265D"/>
    <w:rsid w:val="00F45E7E"/>
    <w:rsid w:val="00F4692B"/>
    <w:rsid w:val="00F50842"/>
    <w:rsid w:val="00F51039"/>
    <w:rsid w:val="00F513AE"/>
    <w:rsid w:val="00F527E6"/>
    <w:rsid w:val="00F53191"/>
    <w:rsid w:val="00F53633"/>
    <w:rsid w:val="00F54C22"/>
    <w:rsid w:val="00F56DAA"/>
    <w:rsid w:val="00F56FED"/>
    <w:rsid w:val="00F57BC7"/>
    <w:rsid w:val="00F60C77"/>
    <w:rsid w:val="00F60F8A"/>
    <w:rsid w:val="00F626B0"/>
    <w:rsid w:val="00F642BB"/>
    <w:rsid w:val="00F644EB"/>
    <w:rsid w:val="00F65236"/>
    <w:rsid w:val="00F65BDE"/>
    <w:rsid w:val="00F66FD5"/>
    <w:rsid w:val="00F67345"/>
    <w:rsid w:val="00F67622"/>
    <w:rsid w:val="00F708BD"/>
    <w:rsid w:val="00F70F0D"/>
    <w:rsid w:val="00F73E9A"/>
    <w:rsid w:val="00F75909"/>
    <w:rsid w:val="00F75DB5"/>
    <w:rsid w:val="00F80A54"/>
    <w:rsid w:val="00F810F5"/>
    <w:rsid w:val="00F82803"/>
    <w:rsid w:val="00F8431E"/>
    <w:rsid w:val="00F84A48"/>
    <w:rsid w:val="00F85F01"/>
    <w:rsid w:val="00F865ED"/>
    <w:rsid w:val="00F868EA"/>
    <w:rsid w:val="00F93494"/>
    <w:rsid w:val="00F94325"/>
    <w:rsid w:val="00F94331"/>
    <w:rsid w:val="00F948E0"/>
    <w:rsid w:val="00F952CF"/>
    <w:rsid w:val="00F95463"/>
    <w:rsid w:val="00F96EF2"/>
    <w:rsid w:val="00FA030E"/>
    <w:rsid w:val="00FA2428"/>
    <w:rsid w:val="00FA2BFD"/>
    <w:rsid w:val="00FA4F11"/>
    <w:rsid w:val="00FA4F9F"/>
    <w:rsid w:val="00FA5D3D"/>
    <w:rsid w:val="00FA6481"/>
    <w:rsid w:val="00FB0B16"/>
    <w:rsid w:val="00FB1014"/>
    <w:rsid w:val="00FB206F"/>
    <w:rsid w:val="00FB2201"/>
    <w:rsid w:val="00FB3DAB"/>
    <w:rsid w:val="00FB54F0"/>
    <w:rsid w:val="00FC35E6"/>
    <w:rsid w:val="00FC40E9"/>
    <w:rsid w:val="00FC72C8"/>
    <w:rsid w:val="00FC7B0D"/>
    <w:rsid w:val="00FD0C9D"/>
    <w:rsid w:val="00FD1D3C"/>
    <w:rsid w:val="00FD20D2"/>
    <w:rsid w:val="00FD3FB8"/>
    <w:rsid w:val="00FD42E1"/>
    <w:rsid w:val="00FD57B5"/>
    <w:rsid w:val="00FE2459"/>
    <w:rsid w:val="00FE467F"/>
    <w:rsid w:val="00FE6534"/>
    <w:rsid w:val="00FF03E9"/>
    <w:rsid w:val="00FF0D1F"/>
    <w:rsid w:val="00FF24B3"/>
    <w:rsid w:val="00FF31CE"/>
    <w:rsid w:val="00FF357F"/>
    <w:rsid w:val="00FF5AD8"/>
    <w:rsid w:val="00FF6861"/>
    <w:rsid w:val="00FF73C4"/>
    <w:rsid w:val="0191915F"/>
    <w:rsid w:val="04A5744B"/>
    <w:rsid w:val="05021778"/>
    <w:rsid w:val="0C5CDAEE"/>
    <w:rsid w:val="0D37FC17"/>
    <w:rsid w:val="15BAE249"/>
    <w:rsid w:val="1B108111"/>
    <w:rsid w:val="1E017DE8"/>
    <w:rsid w:val="28810794"/>
    <w:rsid w:val="2D7DB059"/>
    <w:rsid w:val="35A95071"/>
    <w:rsid w:val="39D94594"/>
    <w:rsid w:val="3A780CF5"/>
    <w:rsid w:val="3CB46A3A"/>
    <w:rsid w:val="43BFF9A5"/>
    <w:rsid w:val="478E4546"/>
    <w:rsid w:val="47FA66EA"/>
    <w:rsid w:val="493003D1"/>
    <w:rsid w:val="503C75BF"/>
    <w:rsid w:val="55A27DC4"/>
    <w:rsid w:val="60CB153A"/>
    <w:rsid w:val="69CF09E6"/>
    <w:rsid w:val="69E00D91"/>
    <w:rsid w:val="6DB24287"/>
    <w:rsid w:val="6E4A3359"/>
    <w:rsid w:val="70B2D8A4"/>
    <w:rsid w:val="71524577"/>
    <w:rsid w:val="7656B358"/>
    <w:rsid w:val="7AE0D17A"/>
    <w:rsid w:val="7BB03F0A"/>
    <w:rsid w:val="7DF47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C7BC0063-8213-4AB9-BE21-E41F062C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6"/>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1"/>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2"/>
      </w:numPr>
    </w:pPr>
  </w:style>
  <w:style w:type="numbering" w:customStyle="1" w:styleId="CurrentList2">
    <w:name w:val="Current List2"/>
    <w:uiPriority w:val="99"/>
    <w:rsid w:val="00B4299A"/>
    <w:pPr>
      <w:numPr>
        <w:numId w:val="3"/>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4"/>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5"/>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7"/>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8"/>
      </w:numPr>
    </w:pPr>
  </w:style>
  <w:style w:type="numbering" w:customStyle="1" w:styleId="CurrentList4">
    <w:name w:val="Current List4"/>
    <w:uiPriority w:val="99"/>
    <w:rsid w:val="00F65236"/>
    <w:pPr>
      <w:numPr>
        <w:numId w:val="9"/>
      </w:numPr>
    </w:pPr>
  </w:style>
  <w:style w:type="numbering" w:customStyle="1" w:styleId="CurrentList5">
    <w:name w:val="Current List5"/>
    <w:uiPriority w:val="99"/>
    <w:rsid w:val="00E50FBA"/>
    <w:pPr>
      <w:numPr>
        <w:numId w:val="10"/>
      </w:numPr>
    </w:pPr>
  </w:style>
  <w:style w:type="numbering" w:customStyle="1" w:styleId="CurrentList6">
    <w:name w:val="Current List6"/>
    <w:uiPriority w:val="99"/>
    <w:rsid w:val="00E50FBA"/>
    <w:pPr>
      <w:numPr>
        <w:numId w:val="11"/>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12"/>
      </w:numPr>
    </w:pPr>
  </w:style>
  <w:style w:type="character" w:customStyle="1" w:styleId="UnresolvedMention1">
    <w:name w:val="Unresolved Mention1"/>
    <w:basedOn w:val="DefaultParagraphFont"/>
    <w:uiPriority w:val="99"/>
    <w:semiHidden/>
    <w:unhideWhenUsed/>
    <w:rsid w:val="00C44F53"/>
    <w:rPr>
      <w:color w:val="605E5C"/>
      <w:shd w:val="clear" w:color="auto" w:fill="E1DFDD"/>
    </w:rPr>
  </w:style>
  <w:style w:type="character" w:styleId="CommentReference">
    <w:name w:val="annotation reference"/>
    <w:basedOn w:val="DefaultParagraphFont"/>
    <w:semiHidden/>
    <w:unhideWhenUsed/>
    <w:rsid w:val="002E75CE"/>
    <w:rPr>
      <w:sz w:val="16"/>
      <w:szCs w:val="16"/>
    </w:rPr>
  </w:style>
  <w:style w:type="paragraph" w:styleId="CommentText">
    <w:name w:val="annotation text"/>
    <w:basedOn w:val="Normal"/>
    <w:link w:val="CommentTextChar"/>
    <w:unhideWhenUsed/>
    <w:rsid w:val="002E75CE"/>
    <w:pPr>
      <w:spacing w:line="240" w:lineRule="auto"/>
    </w:pPr>
  </w:style>
  <w:style w:type="character" w:customStyle="1" w:styleId="CommentTextChar">
    <w:name w:val="Comment Text Char"/>
    <w:basedOn w:val="DefaultParagraphFont"/>
    <w:link w:val="CommentText"/>
    <w:rsid w:val="002E75CE"/>
    <w:rPr>
      <w:rFonts w:ascii="Arial" w:hAnsi="Arial" w:cs="Arial"/>
      <w:lang w:eastAsia="zh-CN"/>
    </w:rPr>
  </w:style>
  <w:style w:type="paragraph" w:styleId="CommentSubject">
    <w:name w:val="annotation subject"/>
    <w:basedOn w:val="CommentText"/>
    <w:next w:val="CommentText"/>
    <w:link w:val="CommentSubjectChar"/>
    <w:semiHidden/>
    <w:unhideWhenUsed/>
    <w:rsid w:val="002E75CE"/>
    <w:rPr>
      <w:b/>
      <w:bCs/>
    </w:rPr>
  </w:style>
  <w:style w:type="character" w:customStyle="1" w:styleId="CommentSubjectChar">
    <w:name w:val="Comment Subject Char"/>
    <w:basedOn w:val="CommentTextChar"/>
    <w:link w:val="CommentSubject"/>
    <w:semiHidden/>
    <w:rsid w:val="002E75CE"/>
    <w:rPr>
      <w:rFonts w:ascii="Arial" w:hAnsi="Arial" w:cs="Arial"/>
      <w:b/>
      <w:bCs/>
      <w:lang w:eastAsia="zh-CN"/>
    </w:rPr>
  </w:style>
  <w:style w:type="paragraph" w:styleId="ListParagraph">
    <w:name w:val="List Paragraph"/>
    <w:basedOn w:val="Normal"/>
    <w:uiPriority w:val="34"/>
    <w:qFormat/>
    <w:rsid w:val="006C1057"/>
    <w:pPr>
      <w:ind w:left="720"/>
      <w:contextualSpacing/>
    </w:pPr>
  </w:style>
  <w:style w:type="paragraph" w:styleId="BalloonText">
    <w:name w:val="Balloon Text"/>
    <w:basedOn w:val="Normal"/>
    <w:link w:val="BalloonTextChar"/>
    <w:semiHidden/>
    <w:unhideWhenUsed/>
    <w:rsid w:val="00DD7E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7EB6"/>
    <w:rPr>
      <w:rFonts w:ascii="Segoe UI" w:hAnsi="Segoe UI" w:cs="Segoe UI"/>
      <w:sz w:val="18"/>
      <w:szCs w:val="18"/>
      <w:lang w:eastAsia="zh-CN"/>
    </w:rPr>
  </w:style>
  <w:style w:type="paragraph" w:styleId="Revision">
    <w:name w:val="Revision"/>
    <w:hidden/>
    <w:uiPriority w:val="99"/>
    <w:semiHidden/>
    <w:rsid w:val="00351FDF"/>
    <w:pPr>
      <w:spacing w:after="0" w:line="240" w:lineRule="auto"/>
      <w:ind w:left="0" w:firstLine="0"/>
      <w:jc w:val="left"/>
    </w:pPr>
    <w:rPr>
      <w:rFonts w:ascii="Arial" w:hAnsi="Arial" w:cs="Arial"/>
      <w:lang w:eastAsia="zh-CN"/>
    </w:rPr>
  </w:style>
  <w:style w:type="character" w:customStyle="1" w:styleId="UnresolvedMention2">
    <w:name w:val="Unresolved Mention2"/>
    <w:basedOn w:val="DefaultParagraphFont"/>
    <w:uiPriority w:val="99"/>
    <w:semiHidden/>
    <w:unhideWhenUsed/>
    <w:rsid w:val="00DB2944"/>
    <w:rPr>
      <w:color w:val="605E5C"/>
      <w:shd w:val="clear" w:color="auto" w:fill="E1DFDD"/>
    </w:rPr>
  </w:style>
  <w:style w:type="character" w:styleId="PlaceholderText">
    <w:name w:val="Placeholder Text"/>
    <w:basedOn w:val="DefaultParagraphFont"/>
    <w:uiPriority w:val="99"/>
    <w:semiHidden/>
    <w:rsid w:val="00E13FD8"/>
    <w:rPr>
      <w:color w:val="666666"/>
    </w:rPr>
  </w:style>
  <w:style w:type="character" w:styleId="UnresolvedMention">
    <w:name w:val="Unresolved Mention"/>
    <w:basedOn w:val="DefaultParagraphFont"/>
    <w:uiPriority w:val="99"/>
    <w:semiHidden/>
    <w:unhideWhenUsed/>
    <w:rsid w:val="00FE4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_rels/header1.xml.rels><?xml version="1.0" encoding="UTF-8" standalone="yes"?>
<Relationships xmlns="http://schemas.openxmlformats.org/package/2006/relationships"><Relationship Id="rId3" Type="http://schemas.openxmlformats.org/officeDocument/2006/relationships/hyperlink" Target="https://rsc.li/4fuS85l" TargetMode="External"/><Relationship Id="rId2" Type="http://schemas.openxmlformats.org/officeDocument/2006/relationships/image" Target="media/image14.emf"/><Relationship Id="rId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1684355A-3DEE-4FB1-A71E-8D201BC2A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4.xml><?xml version="1.0" encoding="utf-8"?>
<ds:datastoreItem xmlns:ds="http://schemas.openxmlformats.org/officeDocument/2006/customXml" ds:itemID="{BC6AD4A5-FACA-4A67-9D4B-0AF350179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1_1_5_RSC</Template>
  <TotalTime>74</TotalTime>
  <Pages>4</Pages>
  <Words>590</Words>
  <Characters>4209</Characters>
  <Application>Microsoft Office Word</Application>
  <DocSecurity>0</DocSecurity>
  <Lines>123</Lines>
  <Paragraphs>78</Paragraphs>
  <ScaleCrop>false</ScaleCrop>
  <HeadingPairs>
    <vt:vector size="2" baseType="variant">
      <vt:variant>
        <vt:lpstr>Title</vt:lpstr>
      </vt:variant>
      <vt:variant>
        <vt:i4>1</vt:i4>
      </vt:variant>
    </vt:vector>
  </HeadingPairs>
  <TitlesOfParts>
    <vt:vector size="1" baseType="lpstr">
      <vt:lpstr>Yield developing understanding student sheet</vt:lpstr>
    </vt:vector>
  </TitlesOfParts>
  <Manager/>
  <Company>Royal Society of Chemistry</Company>
  <LinksUpToDate>false</LinksUpToDate>
  <CharactersWithSpaces>4721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Reaction of alkenes developing understanding student sheet</dc:title>
  <dc:subject/>
  <dc:creator>Royal Society Of Chemistry</dc:creator>
  <cp:keywords>reactants; products; colour change; addition reaction; got and cross diagram; displayed formula; single bond; double bond; hydrocarbon; organic compounds; Guidance; Johnstone's triangle; macroscopic; sub-microscopic; symbolic; GCSE; Chemistry</cp:keywords>
  <dc:description>From https://rsc.li/4fuS85l; teacher notes and answers also available to download</dc:description>
  <cp:lastModifiedBy>Kirsty Patterson</cp:lastModifiedBy>
  <cp:revision>126</cp:revision>
  <cp:lastPrinted>2026-08-26T14:03:00Z</cp:lastPrinted>
  <dcterms:created xsi:type="dcterms:W3CDTF">2026-03-12T21:45:00Z</dcterms:created>
  <dcterms:modified xsi:type="dcterms:W3CDTF">2026-10-11T14:29:00Z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