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7581B" w14:textId="77777777" w:rsidR="00753A98" w:rsidRPr="007859BF" w:rsidRDefault="00753A98" w:rsidP="00753A98">
      <w:pPr>
        <w:pStyle w:val="RSCH1"/>
      </w:pPr>
      <w:r>
        <w:t>Fractional distillation</w:t>
      </w:r>
    </w:p>
    <w:p w14:paraId="2647414C" w14:textId="7885A2AC" w:rsidR="002A2752" w:rsidRDefault="002A2752" w:rsidP="0025785F">
      <w:pPr>
        <w:pStyle w:val="RSCBasictext"/>
      </w:pPr>
      <w:r w:rsidRPr="7A353CE9">
        <w:rPr>
          <w:lang w:eastAsia="en-GB"/>
        </w:rPr>
        <w:t xml:space="preserve">This resource is from the </w:t>
      </w:r>
      <w:r w:rsidRPr="7A353CE9">
        <w:rPr>
          <w:b/>
          <w:bCs/>
          <w:lang w:eastAsia="en-GB"/>
        </w:rPr>
        <w:t xml:space="preserve">Johnstone’s triangle </w:t>
      </w:r>
      <w:r w:rsidRPr="7A353CE9">
        <w:rPr>
          <w:lang w:eastAsia="en-GB"/>
        </w:rPr>
        <w:t>series</w:t>
      </w:r>
      <w:r w:rsidR="00D6552F" w:rsidRPr="7A353CE9">
        <w:rPr>
          <w:lang w:eastAsia="en-GB"/>
        </w:rPr>
        <w:t>,</w:t>
      </w:r>
      <w:r w:rsidRPr="7A353CE9">
        <w:rPr>
          <w:lang w:eastAsia="en-GB"/>
        </w:rPr>
        <w:t xml:space="preserve"> which can be viewed at: </w:t>
      </w:r>
      <w:hyperlink r:id="rId11" w:history="1">
        <w:r w:rsidR="001C2C41" w:rsidRPr="00CD5526">
          <w:rPr>
            <w:rStyle w:val="Hyperlink"/>
            <w:rFonts w:eastAsia="Century Gothic" w:cs="Century Gothic"/>
            <w:color w:val="C8102E"/>
          </w:rPr>
          <w:t>rsc.li/</w:t>
        </w:r>
        <w:r w:rsidR="001C2C41">
          <w:rPr>
            <w:rStyle w:val="Hyperlink"/>
            <w:rFonts w:eastAsia="Century Gothic" w:cs="Century Gothic"/>
            <w:color w:val="C8102E"/>
          </w:rPr>
          <w:t>43jMfSn</w:t>
        </w:r>
      </w:hyperlink>
      <w:r w:rsidR="00BB0B3B" w:rsidRPr="7A353CE9">
        <w:rPr>
          <w:lang w:eastAsia="en-GB"/>
        </w:rPr>
        <w:t>.</w:t>
      </w:r>
      <w:r w:rsidR="00B26E8E">
        <w:rPr>
          <w:lang w:eastAsia="en-GB"/>
        </w:rPr>
        <w:t xml:space="preserve"> </w:t>
      </w:r>
    </w:p>
    <w:p w14:paraId="5AA86912" w14:textId="4E973AA7" w:rsidR="00842935" w:rsidRPr="0049734A" w:rsidRDefault="00AB639C" w:rsidP="00F02832">
      <w:pPr>
        <w:pStyle w:val="RSCH2"/>
        <w:rPr>
          <w:lang w:eastAsia="en-GB"/>
        </w:rPr>
      </w:pPr>
      <w:r>
        <w:rPr>
          <w:lang w:eastAsia="en-GB"/>
        </w:rPr>
        <w:t>Learning objectives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129"/>
        <w:gridCol w:w="6101"/>
        <w:gridCol w:w="1842"/>
      </w:tblGrid>
      <w:tr w:rsidR="002A2752" w:rsidRPr="00985C41" w14:paraId="01D72203" w14:textId="77777777" w:rsidTr="7388AD9F">
        <w:trPr>
          <w:trHeight w:val="482"/>
        </w:trPr>
        <w:tc>
          <w:tcPr>
            <w:tcW w:w="1129" w:type="dxa"/>
            <w:shd w:val="clear" w:color="auto" w:fill="F6E0C0"/>
            <w:vAlign w:val="center"/>
          </w:tcPr>
          <w:p w14:paraId="3776450E" w14:textId="77777777" w:rsidR="002A2752" w:rsidRPr="00A177A3" w:rsidRDefault="002A2752" w:rsidP="00390B0A">
            <w:pPr>
              <w:spacing w:before="58" w:after="58" w:line="259" w:lineRule="auto"/>
              <w:ind w:left="0" w:right="28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LO</w:t>
            </w:r>
          </w:p>
        </w:tc>
        <w:tc>
          <w:tcPr>
            <w:tcW w:w="6101" w:type="dxa"/>
            <w:shd w:val="clear" w:color="auto" w:fill="F6E0C0"/>
            <w:vAlign w:val="center"/>
          </w:tcPr>
          <w:p w14:paraId="4F43EEA5" w14:textId="77777777" w:rsidR="002A2752" w:rsidRDefault="002A2752" w:rsidP="00390B0A">
            <w:pPr>
              <w:spacing w:before="60" w:after="60" w:line="259" w:lineRule="auto"/>
              <w:ind w:left="0" w:right="33" w:firstLine="0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Objective</w:t>
            </w:r>
          </w:p>
        </w:tc>
        <w:tc>
          <w:tcPr>
            <w:tcW w:w="1842" w:type="dxa"/>
            <w:shd w:val="clear" w:color="auto" w:fill="F6E0C0"/>
            <w:vAlign w:val="center"/>
          </w:tcPr>
          <w:p w14:paraId="7C27117F" w14:textId="77777777" w:rsidR="002A2752" w:rsidRPr="00A177A3" w:rsidRDefault="002A2752" w:rsidP="00390B0A">
            <w:pPr>
              <w:spacing w:before="60" w:after="60" w:line="259" w:lineRule="auto"/>
              <w:ind w:left="0" w:right="33" w:firstLine="0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Where assessed</w:t>
            </w:r>
          </w:p>
        </w:tc>
      </w:tr>
      <w:tr w:rsidR="002A2752" w:rsidRPr="00985C41" w14:paraId="0E829707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35407DB8" w14:textId="77777777" w:rsidR="002A2752" w:rsidRPr="00DA723C" w:rsidRDefault="002A2752" w:rsidP="00390B0A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1</w:t>
            </w:r>
          </w:p>
        </w:tc>
        <w:tc>
          <w:tcPr>
            <w:tcW w:w="6101" w:type="dxa"/>
            <w:vAlign w:val="center"/>
          </w:tcPr>
          <w:p w14:paraId="0623D145" w14:textId="27B638FA" w:rsidR="002A2752" w:rsidRDefault="005709A4" w:rsidP="002A2752">
            <w:pPr>
              <w:pStyle w:val="RSCBasictext"/>
              <w:spacing w:after="0"/>
              <w:ind w:left="0" w:firstLine="0"/>
            </w:pPr>
            <w:r w:rsidRPr="005709A4">
              <w:t>Explain why different fuels have different boiling point ranges</w:t>
            </w:r>
          </w:p>
        </w:tc>
        <w:tc>
          <w:tcPr>
            <w:tcW w:w="1842" w:type="dxa"/>
            <w:vAlign w:val="center"/>
          </w:tcPr>
          <w:p w14:paraId="271FEAE2" w14:textId="77777777" w:rsidR="002A2752" w:rsidRPr="00985C41" w:rsidRDefault="002A2752" w:rsidP="00390B0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Q1</w:t>
            </w:r>
          </w:p>
        </w:tc>
      </w:tr>
      <w:tr w:rsidR="002A2752" w:rsidRPr="00985C41" w14:paraId="4FB609A6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42E8A07D" w14:textId="77777777" w:rsidR="002A2752" w:rsidRPr="00DA723C" w:rsidRDefault="002A2752" w:rsidP="00390B0A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2</w:t>
            </w:r>
          </w:p>
        </w:tc>
        <w:tc>
          <w:tcPr>
            <w:tcW w:w="6101" w:type="dxa"/>
            <w:vAlign w:val="center"/>
          </w:tcPr>
          <w:p w14:paraId="7161B70B" w14:textId="6C61794A" w:rsidR="002A2752" w:rsidRDefault="00872374" w:rsidP="00390B0A">
            <w:pPr>
              <w:pStyle w:val="RSCBasictext"/>
              <w:spacing w:after="0"/>
              <w:ind w:left="0" w:firstLine="0"/>
            </w:pPr>
            <w:r w:rsidRPr="00872374">
              <w:t>Explain how diesel and petrol are separated in a fractionating column</w:t>
            </w:r>
          </w:p>
        </w:tc>
        <w:tc>
          <w:tcPr>
            <w:tcW w:w="1842" w:type="dxa"/>
            <w:vAlign w:val="center"/>
          </w:tcPr>
          <w:p w14:paraId="4CB826D1" w14:textId="08E2A6A5" w:rsidR="002A2752" w:rsidRDefault="002A2752" w:rsidP="00390B0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Q2</w:t>
            </w:r>
          </w:p>
        </w:tc>
      </w:tr>
      <w:tr w:rsidR="002A2752" w:rsidRPr="00985C41" w14:paraId="63156DF0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159D0A76" w14:textId="77777777" w:rsidR="002A2752" w:rsidRPr="00DA723C" w:rsidRDefault="002A2752" w:rsidP="00390B0A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 w:rsidRPr="00DA723C"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3</w:t>
            </w:r>
          </w:p>
        </w:tc>
        <w:tc>
          <w:tcPr>
            <w:tcW w:w="6101" w:type="dxa"/>
            <w:vAlign w:val="center"/>
          </w:tcPr>
          <w:p w14:paraId="44A70C96" w14:textId="3CFEF123" w:rsidR="002A2752" w:rsidRDefault="00944857" w:rsidP="00390B0A">
            <w:pPr>
              <w:pStyle w:val="RSCBasictext"/>
              <w:spacing w:after="0"/>
              <w:ind w:left="0" w:firstLine="0"/>
            </w:pPr>
            <w:r w:rsidRPr="00944857">
              <w:t xml:space="preserve">Explain why </w:t>
            </w:r>
            <w:r w:rsidR="00C718F5" w:rsidRPr="00944857">
              <w:t xml:space="preserve">butane </w:t>
            </w:r>
            <w:r w:rsidRPr="00944857">
              <w:t xml:space="preserve">and </w:t>
            </w:r>
            <w:r w:rsidR="00C718F5" w:rsidRPr="00944857">
              <w:t xml:space="preserve">bitumen </w:t>
            </w:r>
            <w:r w:rsidRPr="00944857">
              <w:t>are collected at the top and bottom of a fractionating column</w:t>
            </w:r>
          </w:p>
        </w:tc>
        <w:tc>
          <w:tcPr>
            <w:tcW w:w="1842" w:type="dxa"/>
            <w:vAlign w:val="center"/>
          </w:tcPr>
          <w:p w14:paraId="579AA76A" w14:textId="21E3820A" w:rsidR="002A2752" w:rsidRDefault="002A2752" w:rsidP="00390B0A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Q3</w:t>
            </w:r>
          </w:p>
        </w:tc>
      </w:tr>
      <w:tr w:rsidR="0028304F" w:rsidRPr="00985C41" w14:paraId="42971BFB" w14:textId="77777777" w:rsidTr="7388AD9F">
        <w:trPr>
          <w:trHeight w:val="582"/>
        </w:trPr>
        <w:tc>
          <w:tcPr>
            <w:tcW w:w="1129" w:type="dxa"/>
            <w:vAlign w:val="center"/>
          </w:tcPr>
          <w:p w14:paraId="120420B6" w14:textId="134F2D69" w:rsidR="0028304F" w:rsidRPr="00DA723C" w:rsidRDefault="00037ED5" w:rsidP="00037ED5">
            <w:pPr>
              <w:spacing w:after="0" w:line="259" w:lineRule="auto"/>
              <w:ind w:left="0" w:firstLine="0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  <w:t>4</w:t>
            </w:r>
          </w:p>
        </w:tc>
        <w:tc>
          <w:tcPr>
            <w:tcW w:w="6101" w:type="dxa"/>
            <w:vAlign w:val="center"/>
          </w:tcPr>
          <w:p w14:paraId="4367B05F" w14:textId="2051E621" w:rsidR="0028304F" w:rsidRDefault="007D1297" w:rsidP="0028304F">
            <w:pPr>
              <w:pStyle w:val="RSCBasictext"/>
              <w:spacing w:after="0"/>
              <w:ind w:left="0" w:firstLine="0"/>
            </w:pPr>
            <w:r w:rsidRPr="007D1297">
              <w:t>Explain the order in which fractions are collected in a fractionating column</w:t>
            </w:r>
          </w:p>
        </w:tc>
        <w:tc>
          <w:tcPr>
            <w:tcW w:w="1842" w:type="dxa"/>
            <w:vAlign w:val="center"/>
          </w:tcPr>
          <w:p w14:paraId="7BE60692" w14:textId="419E6A7E" w:rsidR="0028304F" w:rsidRDefault="00037ED5" w:rsidP="00037ED5">
            <w:pPr>
              <w:tabs>
                <w:tab w:val="left" w:pos="1593"/>
              </w:tabs>
              <w:spacing w:after="0" w:line="259" w:lineRule="auto"/>
              <w:ind w:left="0" w:firstLine="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</w:t>
            </w:r>
            <w:r w:rsidR="00D2794F">
              <w:rPr>
                <w:rFonts w:ascii="Century Gothic" w:hAnsi="Century Gothic"/>
              </w:rPr>
              <w:t>4</w:t>
            </w:r>
          </w:p>
        </w:tc>
      </w:tr>
    </w:tbl>
    <w:p w14:paraId="0429F2AA" w14:textId="77777777" w:rsidR="00EB417C" w:rsidRDefault="00EB417C" w:rsidP="00F02832">
      <w:pPr>
        <w:pStyle w:val="RSCH2"/>
        <w:rPr>
          <w:lang w:eastAsia="en-GB"/>
        </w:rPr>
      </w:pPr>
      <w:r>
        <w:rPr>
          <w:lang w:eastAsia="en-GB"/>
        </w:rPr>
        <w:t>How to use this resource</w:t>
      </w:r>
    </w:p>
    <w:p w14:paraId="600CDC54" w14:textId="7B8F78BD" w:rsidR="00CA4027" w:rsidRDefault="005C4E6E" w:rsidP="005C4E6E">
      <w:pPr>
        <w:pStyle w:val="RSCBasictext"/>
        <w:rPr>
          <w:lang w:eastAsia="en-GB"/>
        </w:rPr>
      </w:pPr>
      <w:bookmarkStart w:id="0" w:name="_Hlk179378044"/>
      <w:r w:rsidRPr="007552B1">
        <w:rPr>
          <w:lang w:eastAsia="en-GB"/>
        </w:rPr>
        <w:t>This resource</w:t>
      </w:r>
      <w:r>
        <w:rPr>
          <w:lang w:eastAsia="en-GB"/>
        </w:rPr>
        <w:t xml:space="preserve"> aims to develop learners’ understanding of the </w:t>
      </w:r>
      <w:r w:rsidR="00351D0B" w:rsidRPr="004300C8">
        <w:rPr>
          <w:lang w:eastAsia="en-GB"/>
        </w:rPr>
        <w:t xml:space="preserve">idea of </w:t>
      </w:r>
      <w:bookmarkEnd w:id="0"/>
      <w:r w:rsidR="0008426E" w:rsidRPr="004300C8">
        <w:rPr>
          <w:lang w:eastAsia="en-GB"/>
        </w:rPr>
        <w:t>the separation of crude oil with a fractionating column.</w:t>
      </w: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3"/>
      </w:tblGrid>
      <w:tr w:rsidR="00657E43" w14:paraId="58194B16" w14:textId="77777777" w:rsidTr="00CE18D1">
        <w:tc>
          <w:tcPr>
            <w:tcW w:w="1803" w:type="dxa"/>
            <w:vMerge w:val="restart"/>
            <w:shd w:val="clear" w:color="auto" w:fill="F6E0C0"/>
            <w:vAlign w:val="center"/>
          </w:tcPr>
          <w:p w14:paraId="30CE9FEE" w14:textId="3AF9FEF4" w:rsidR="00657E43" w:rsidRDefault="00657E43" w:rsidP="002067FF">
            <w:pPr>
              <w:pStyle w:val="RSCBasictext"/>
              <w:ind w:left="0" w:firstLine="0"/>
              <w:rPr>
                <w:lang w:eastAsia="en-GB"/>
              </w:rPr>
            </w:pPr>
            <w:bookmarkStart w:id="1" w:name="_Hlk179378095"/>
            <w:r w:rsidRPr="00675802">
              <w:rPr>
                <w:b/>
                <w:bCs/>
                <w:color w:val="C8102E"/>
                <w:lang w:eastAsia="en-GB"/>
              </w:rPr>
              <w:t>When to use?</w:t>
            </w:r>
          </w:p>
        </w:tc>
        <w:tc>
          <w:tcPr>
            <w:tcW w:w="1803" w:type="dxa"/>
            <w:vAlign w:val="center"/>
          </w:tcPr>
          <w:p w14:paraId="6183272D" w14:textId="0546C0D3" w:rsidR="00657E43" w:rsidRDefault="00657E43" w:rsidP="00372BE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4F93DC6" wp14:editId="4834ACF2">
                  <wp:extent cx="502920" cy="502920"/>
                  <wp:effectExtent l="0" t="0" r="0" b="0"/>
                  <wp:docPr id="1718168672" name="Graphic 1" descr="Ent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07456" name="Graphic 39307456" descr="Enter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Introduce</w:t>
            </w:r>
          </w:p>
        </w:tc>
        <w:tc>
          <w:tcPr>
            <w:tcW w:w="1803" w:type="dxa"/>
            <w:vAlign w:val="center"/>
          </w:tcPr>
          <w:p w14:paraId="7F82D072" w14:textId="655A6FE8" w:rsidR="00657E43" w:rsidRDefault="00657E43" w:rsidP="00372BE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5B0185C" wp14:editId="2FA364A1">
                  <wp:extent cx="504000" cy="504000"/>
                  <wp:effectExtent l="0" t="0" r="0" b="0"/>
                  <wp:docPr id="388535422" name="Graphic 2" descr="Watering po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361300" name="Graphic 539361300" descr="Watering pot with solid fill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18"/>
                <w:szCs w:val="18"/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Develop</w:t>
            </w:r>
          </w:p>
        </w:tc>
        <w:tc>
          <w:tcPr>
            <w:tcW w:w="1803" w:type="dxa"/>
            <w:vAlign w:val="center"/>
          </w:tcPr>
          <w:p w14:paraId="5883A338" w14:textId="19BA7706" w:rsidR="00657E43" w:rsidRDefault="00657E43" w:rsidP="00372BE1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D9EE121" wp14:editId="432F853B">
                  <wp:extent cx="504000" cy="504000"/>
                  <wp:effectExtent l="0" t="0" r="0" b="0"/>
                  <wp:docPr id="676394290" name="Graphic 4" descr="Arrow circl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017329" name="Graphic 1623017329" descr="Arrow circle with solid fi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675802">
              <w:rPr>
                <w:b/>
                <w:bCs/>
                <w:sz w:val="18"/>
                <w:szCs w:val="18"/>
                <w:lang w:eastAsia="en-GB"/>
              </w:rPr>
              <w:t>Revise</w:t>
            </w:r>
          </w:p>
        </w:tc>
        <w:tc>
          <w:tcPr>
            <w:tcW w:w="1803" w:type="dxa"/>
            <w:vAlign w:val="center"/>
          </w:tcPr>
          <w:p w14:paraId="4D197448" w14:textId="23F4558F" w:rsidR="00657E43" w:rsidRDefault="00657E43" w:rsidP="00372BE1">
            <w:pPr>
              <w:pStyle w:val="RSCBasictext"/>
              <w:ind w:left="9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84CBE04" wp14:editId="15A31DD9">
                  <wp:extent cx="504000" cy="504000"/>
                  <wp:effectExtent l="0" t="0" r="0" b="0"/>
                  <wp:docPr id="761058520" name="Graphic 3" descr="Clipboard Mixe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774473" name="Graphic 1046774473" descr="Clipboard Mixed with solid fill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CA4027">
              <w:rPr>
                <w:color w:val="D9D9D9" w:themeColor="background1" w:themeShade="D9"/>
                <w:sz w:val="18"/>
                <w:szCs w:val="18"/>
                <w:lang w:eastAsia="en-GB"/>
              </w:rPr>
              <w:t>Assess</w:t>
            </w:r>
          </w:p>
        </w:tc>
      </w:tr>
      <w:tr w:rsidR="00657E43" w14:paraId="3783DED9" w14:textId="77777777" w:rsidTr="00CE18D1">
        <w:tc>
          <w:tcPr>
            <w:tcW w:w="1803" w:type="dxa"/>
            <w:vMerge/>
            <w:shd w:val="clear" w:color="auto" w:fill="F6E0C0"/>
            <w:vAlign w:val="center"/>
          </w:tcPr>
          <w:p w14:paraId="3652BC71" w14:textId="77777777" w:rsidR="00657E43" w:rsidRPr="00675802" w:rsidRDefault="00657E43" w:rsidP="002067FF">
            <w:pPr>
              <w:pStyle w:val="RSCBasictext"/>
              <w:rPr>
                <w:b/>
                <w:bCs/>
                <w:color w:val="C8102E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29157706" w14:textId="3925836C" w:rsidR="00657E43" w:rsidRDefault="00657E43" w:rsidP="00372BE1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Use after</w:t>
            </w:r>
            <w:r w:rsidRPr="001D6472">
              <w:rPr>
                <w:lang w:eastAsia="en-GB"/>
              </w:rPr>
              <w:t xml:space="preserve"> initial teaching or discussion of </w:t>
            </w:r>
            <w:r>
              <w:rPr>
                <w:lang w:eastAsia="en-GB"/>
              </w:rPr>
              <w:t>this topic</w:t>
            </w:r>
            <w:r w:rsidR="00E32BA7">
              <w:rPr>
                <w:lang w:eastAsia="en-GB"/>
              </w:rPr>
              <w:t xml:space="preserve"> to develop ideas further</w:t>
            </w:r>
            <w:r w:rsidR="00FD6D7D">
              <w:rPr>
                <w:lang w:eastAsia="en-GB"/>
              </w:rPr>
              <w:t xml:space="preserve">. You can also use </w:t>
            </w:r>
            <w:r w:rsidR="00653F51">
              <w:rPr>
                <w:lang w:eastAsia="en-GB"/>
              </w:rPr>
              <w:t xml:space="preserve">it </w:t>
            </w:r>
            <w:r w:rsidRPr="001D6472">
              <w:rPr>
                <w:lang w:eastAsia="en-GB"/>
              </w:rPr>
              <w:t xml:space="preserve">as </w:t>
            </w:r>
            <w:r>
              <w:rPr>
                <w:lang w:eastAsia="en-GB"/>
              </w:rPr>
              <w:t xml:space="preserve">a </w:t>
            </w:r>
            <w:r w:rsidRPr="001D6472">
              <w:rPr>
                <w:lang w:eastAsia="en-GB"/>
              </w:rPr>
              <w:t>revision activity</w:t>
            </w:r>
            <w:r>
              <w:rPr>
                <w:lang w:eastAsia="en-GB"/>
              </w:rPr>
              <w:t>.</w:t>
            </w:r>
            <w:r w:rsidR="00B26E8E">
              <w:rPr>
                <w:lang w:eastAsia="en-GB"/>
              </w:rPr>
              <w:t xml:space="preserve"> </w:t>
            </w:r>
          </w:p>
        </w:tc>
      </w:tr>
      <w:tr w:rsidR="00657E43" w14:paraId="2FE95969" w14:textId="77777777" w:rsidTr="00CE18D1">
        <w:tc>
          <w:tcPr>
            <w:tcW w:w="1803" w:type="dxa"/>
            <w:vMerge w:val="restart"/>
            <w:shd w:val="clear" w:color="auto" w:fill="F6E0C0"/>
            <w:vAlign w:val="center"/>
          </w:tcPr>
          <w:p w14:paraId="2E3043AC" w14:textId="40A575A3" w:rsidR="00657E43" w:rsidRDefault="00657E43" w:rsidP="002067FF">
            <w:pPr>
              <w:pStyle w:val="RSCBasictext"/>
              <w:ind w:left="0" w:firstLine="0"/>
              <w:rPr>
                <w:lang w:eastAsia="en-GB"/>
              </w:rPr>
            </w:pPr>
            <w:r>
              <w:rPr>
                <w:b/>
                <w:bCs/>
                <w:color w:val="C8102E"/>
                <w:lang w:eastAsia="en-GB"/>
              </w:rPr>
              <w:t>Group size?</w:t>
            </w:r>
          </w:p>
        </w:tc>
        <w:tc>
          <w:tcPr>
            <w:tcW w:w="1803" w:type="dxa"/>
          </w:tcPr>
          <w:p w14:paraId="5D627B15" w14:textId="7A2AFF07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886682B" wp14:editId="47570C1E">
                  <wp:extent cx="504000" cy="504000"/>
                  <wp:effectExtent l="0" t="0" r="0" b="0"/>
                  <wp:docPr id="2033211384" name="Graphic 8" descr="Head with gea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00288" name="Graphic 96300288" descr="Head with gears with solid fill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Independent</w:t>
            </w:r>
          </w:p>
        </w:tc>
        <w:tc>
          <w:tcPr>
            <w:tcW w:w="1803" w:type="dxa"/>
          </w:tcPr>
          <w:p w14:paraId="2618CAA5" w14:textId="616EAE30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B9CC4ED" wp14:editId="683B8899">
                  <wp:extent cx="504000" cy="504000"/>
                  <wp:effectExtent l="0" t="0" r="0" b="0"/>
                  <wp:docPr id="283487064" name="Graphic 7" descr="Group brainstor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82785" name="Graphic 1995582785" descr="Group brainstorm with solid fill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Small group</w:t>
            </w:r>
          </w:p>
        </w:tc>
        <w:tc>
          <w:tcPr>
            <w:tcW w:w="1803" w:type="dxa"/>
          </w:tcPr>
          <w:p w14:paraId="2022D2A4" w14:textId="6F900227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A86E24E" wp14:editId="73A4884C">
                  <wp:extent cx="504000" cy="504000"/>
                  <wp:effectExtent l="0" t="0" r="0" b="0"/>
                  <wp:docPr id="1130638166" name="Graphic 9" descr="Classroo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584222" name="Graphic 351584222" descr="Classroom with solid fill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Whole class</w:t>
            </w:r>
          </w:p>
        </w:tc>
        <w:tc>
          <w:tcPr>
            <w:tcW w:w="1803" w:type="dxa"/>
          </w:tcPr>
          <w:p w14:paraId="72F7A7FB" w14:textId="2B7DBE93" w:rsidR="00657E43" w:rsidRDefault="00657E43" w:rsidP="00657E43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F6EC133" wp14:editId="36F6A6C2">
                  <wp:extent cx="504000" cy="504000"/>
                  <wp:effectExtent l="0" t="0" r="0" b="0"/>
                  <wp:docPr id="845546335" name="Graphic 5" descr="Work from home hou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465727" name="Graphic 1661465727" descr="Work from home house with solid fill"/>
                          <pic:cNvPicPr/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GB"/>
              </w:rPr>
              <w:br/>
            </w:r>
            <w:r w:rsidRPr="00372BE1">
              <w:rPr>
                <w:b/>
                <w:bCs/>
                <w:sz w:val="18"/>
                <w:szCs w:val="18"/>
                <w:lang w:eastAsia="en-GB"/>
              </w:rPr>
              <w:t>Homework</w:t>
            </w:r>
          </w:p>
        </w:tc>
      </w:tr>
      <w:tr w:rsidR="00657E43" w14:paraId="012A8DC7" w14:textId="77777777" w:rsidTr="00CE18D1">
        <w:tc>
          <w:tcPr>
            <w:tcW w:w="1803" w:type="dxa"/>
            <w:vMerge/>
            <w:shd w:val="clear" w:color="auto" w:fill="F6E0C0"/>
            <w:vAlign w:val="center"/>
          </w:tcPr>
          <w:p w14:paraId="0760523C" w14:textId="77777777" w:rsidR="00657E43" w:rsidRDefault="00657E43" w:rsidP="002067FF">
            <w:pPr>
              <w:pStyle w:val="RSCBasictext"/>
              <w:rPr>
                <w:b/>
                <w:bCs/>
                <w:color w:val="C8102E"/>
                <w:lang w:eastAsia="en-GB"/>
              </w:rPr>
            </w:pPr>
          </w:p>
        </w:tc>
        <w:tc>
          <w:tcPr>
            <w:tcW w:w="7212" w:type="dxa"/>
            <w:gridSpan w:val="4"/>
          </w:tcPr>
          <w:p w14:paraId="6FBB57F7" w14:textId="2C771F82" w:rsidR="00657E43" w:rsidRDefault="001A3EA5" w:rsidP="00657E43">
            <w:pPr>
              <w:pStyle w:val="RSCBasictext"/>
              <w:ind w:left="0" w:firstLine="0"/>
              <w:rPr>
                <w:noProof/>
                <w:lang w:eastAsia="en-GB"/>
              </w:rPr>
            </w:pPr>
            <w:r>
              <w:rPr>
                <w:lang w:eastAsia="en-GB"/>
              </w:rPr>
              <w:t>S</w:t>
            </w:r>
            <w:r w:rsidR="00657E43">
              <w:rPr>
                <w:lang w:eastAsia="en-GB"/>
              </w:rPr>
              <w:t>uitable</w:t>
            </w:r>
            <w:r w:rsidR="00657E43" w:rsidRPr="001D6472">
              <w:rPr>
                <w:lang w:eastAsia="en-GB"/>
              </w:rPr>
              <w:t xml:space="preserve"> for independent work</w:t>
            </w:r>
            <w:r w:rsidR="00657E43">
              <w:rPr>
                <w:lang w:eastAsia="en-GB"/>
              </w:rPr>
              <w:t xml:space="preserve"> either in class or at home. </w:t>
            </w:r>
            <w:r>
              <w:rPr>
                <w:lang w:eastAsia="en-GB"/>
              </w:rPr>
              <w:t>Or</w:t>
            </w:r>
            <w:r w:rsidR="00657E43">
              <w:rPr>
                <w:lang w:eastAsia="en-GB"/>
              </w:rPr>
              <w:t xml:space="preserve"> </w:t>
            </w:r>
            <w:r w:rsidR="009F6EAA">
              <w:rPr>
                <w:lang w:eastAsia="en-GB"/>
              </w:rPr>
              <w:t xml:space="preserve">you can </w:t>
            </w:r>
            <w:r w:rsidR="00657E43">
              <w:rPr>
                <w:lang w:eastAsia="en-GB"/>
              </w:rPr>
              <w:t xml:space="preserve">use the questions for </w:t>
            </w:r>
            <w:r w:rsidR="00657E43" w:rsidRPr="001D6472">
              <w:rPr>
                <w:lang w:eastAsia="en-GB"/>
              </w:rPr>
              <w:t>group or class discussions.</w:t>
            </w:r>
          </w:p>
        </w:tc>
      </w:tr>
      <w:tr w:rsidR="00657E43" w14:paraId="5D097C5D" w14:textId="77777777" w:rsidTr="00CE18D1">
        <w:tc>
          <w:tcPr>
            <w:tcW w:w="1803" w:type="dxa"/>
            <w:shd w:val="clear" w:color="auto" w:fill="F6E0C0"/>
            <w:vAlign w:val="center"/>
          </w:tcPr>
          <w:p w14:paraId="137713C6" w14:textId="4DFFA5AE" w:rsidR="00657E43" w:rsidRDefault="00657E43" w:rsidP="002067FF">
            <w:pPr>
              <w:pStyle w:val="RSCBasictext"/>
              <w:ind w:left="0" w:firstLine="0"/>
              <w:rPr>
                <w:lang w:eastAsia="en-GB"/>
              </w:rPr>
            </w:pPr>
            <w:r w:rsidRPr="00675802">
              <w:rPr>
                <w:b/>
                <w:bCs/>
                <w:color w:val="C8102E"/>
                <w:lang w:eastAsia="en-GB"/>
              </w:rPr>
              <w:t>How long?</w:t>
            </w:r>
          </w:p>
        </w:tc>
        <w:tc>
          <w:tcPr>
            <w:tcW w:w="3606" w:type="dxa"/>
            <w:gridSpan w:val="2"/>
            <w:vAlign w:val="center"/>
          </w:tcPr>
          <w:p w14:paraId="3B33817F" w14:textId="1E63771C" w:rsidR="00657E43" w:rsidRDefault="00657E43" w:rsidP="005F1F7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CC49D4F" wp14:editId="4429EE20">
                  <wp:extent cx="504000" cy="504000"/>
                  <wp:effectExtent l="0" t="0" r="0" b="0"/>
                  <wp:docPr id="2120542953" name="Graphic 13" descr="Stopwatch 25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542953" name="Graphic 2120542953" descr="Stopwatch 25% with solid fill"/>
                          <pic:cNvPicPr/>
                        </pic:nvPicPr>
                        <pic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2BA7">
              <w:rPr>
                <w:noProof/>
                <w:lang w:eastAsia="en-GB"/>
              </w:rPr>
              <w:drawing>
                <wp:inline distT="0" distB="0" distL="0" distR="0" wp14:anchorId="68DD37CC" wp14:editId="221C5DCF">
                  <wp:extent cx="236220" cy="502920"/>
                  <wp:effectExtent l="0" t="0" r="0" b="0"/>
                  <wp:docPr id="2059032733" name="Graphic 14" descr="Arrow Righ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032733" name="Graphic 2059032733" descr="Arrow Right outline"/>
                          <pic:cNvPicPr/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24" cy="506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7CCA4EA6" wp14:editId="78384018">
                  <wp:extent cx="504000" cy="504000"/>
                  <wp:effectExtent l="0" t="0" r="0" b="0"/>
                  <wp:docPr id="901378229" name="Graphic 12" descr="Stopwatch 50%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378229" name="Graphic 901378229" descr="Stopwatch 50%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6" w:type="dxa"/>
            <w:gridSpan w:val="2"/>
            <w:vAlign w:val="center"/>
          </w:tcPr>
          <w:p w14:paraId="2EEF41E1" w14:textId="0DD9402D" w:rsidR="00657E43" w:rsidRDefault="00657E43" w:rsidP="005F1F71">
            <w:pPr>
              <w:pStyle w:val="RSCBasictext"/>
              <w:ind w:left="0" w:firstLine="0"/>
              <w:jc w:val="center"/>
              <w:rPr>
                <w:lang w:eastAsia="en-GB"/>
              </w:rPr>
            </w:pPr>
            <w:r w:rsidRPr="00372BE1">
              <w:t>15</w:t>
            </w:r>
            <w:r w:rsidR="00386E25">
              <w:t>–</w:t>
            </w:r>
            <w:r w:rsidRPr="00372BE1">
              <w:t>30 mins</w:t>
            </w:r>
          </w:p>
        </w:tc>
      </w:tr>
    </w:tbl>
    <w:p w14:paraId="2DD07EAC" w14:textId="77777777" w:rsidR="00653F51" w:rsidRDefault="00653F51" w:rsidP="009C7383">
      <w:pPr>
        <w:pStyle w:val="RSCBasictext"/>
        <w:rPr>
          <w:lang w:eastAsia="en-GB"/>
        </w:rPr>
      </w:pPr>
      <w:bookmarkStart w:id="2" w:name="_Hlk178612762"/>
      <w:bookmarkStart w:id="3" w:name="_Hlk179378146"/>
      <w:bookmarkEnd w:id="1"/>
    </w:p>
    <w:p w14:paraId="66760DF7" w14:textId="37D62830" w:rsidR="009C7383" w:rsidRDefault="009C7383" w:rsidP="009C7383">
      <w:pPr>
        <w:pStyle w:val="RSCBasictext"/>
        <w:rPr>
          <w:lang w:eastAsia="en-GB"/>
        </w:rPr>
      </w:pPr>
      <w:r w:rsidRPr="004300C8">
        <w:rPr>
          <w:lang w:eastAsia="en-GB"/>
        </w:rPr>
        <w:t xml:space="preserve">The questions encourage learners to think at the </w:t>
      </w:r>
      <w:r w:rsidR="007D1297" w:rsidRPr="004300C8">
        <w:t>macroscopic</w:t>
      </w:r>
      <w:r w:rsidR="004300C8" w:rsidRPr="004300C8">
        <w:t xml:space="preserve"> and</w:t>
      </w:r>
      <w:r w:rsidR="007D1297" w:rsidRPr="004300C8">
        <w:t xml:space="preserve"> sub-microscopic </w:t>
      </w:r>
      <w:r w:rsidRPr="004300C8">
        <w:rPr>
          <w:lang w:eastAsia="en-GB"/>
        </w:rPr>
        <w:t>level</w:t>
      </w:r>
      <w:r w:rsidR="007D1297" w:rsidRPr="004300C8">
        <w:rPr>
          <w:lang w:eastAsia="en-GB"/>
        </w:rPr>
        <w:t>s</w:t>
      </w:r>
      <w:r w:rsidRPr="004300C8">
        <w:rPr>
          <w:lang w:eastAsia="en-GB"/>
        </w:rPr>
        <w:t xml:space="preserve"> about </w:t>
      </w:r>
      <w:r w:rsidR="0008426E" w:rsidRPr="004300C8">
        <w:rPr>
          <w:lang w:eastAsia="en-GB"/>
        </w:rPr>
        <w:t>how a fractionating column works.</w:t>
      </w:r>
      <w:r w:rsidRPr="004300C8">
        <w:rPr>
          <w:lang w:eastAsia="en-GB"/>
        </w:rPr>
        <w:t xml:space="preserve"> As</w:t>
      </w:r>
      <w:r>
        <w:rPr>
          <w:lang w:eastAsia="en-GB"/>
        </w:rPr>
        <w:t xml:space="preserve"> a result, learners should develop more secure mental models to support their thinking about this topic. </w:t>
      </w:r>
    </w:p>
    <w:p w14:paraId="2280F277" w14:textId="7D9F61C0" w:rsidR="00E32617" w:rsidRDefault="00E32617" w:rsidP="00353DC6">
      <w:pPr>
        <w:pStyle w:val="RSCH2"/>
        <w:rPr>
          <w:lang w:eastAsia="en-GB"/>
        </w:rPr>
      </w:pPr>
      <w:r>
        <w:rPr>
          <w:lang w:eastAsia="en-GB"/>
        </w:rPr>
        <w:lastRenderedPageBreak/>
        <w:t>Johnstone’s triangle</w:t>
      </w:r>
    </w:p>
    <w:p w14:paraId="35383CDB" w14:textId="09FC20F7" w:rsidR="00E32617" w:rsidRDefault="00E32617" w:rsidP="00C528FD">
      <w:pPr>
        <w:pStyle w:val="RSCBasictext"/>
        <w:rPr>
          <w:lang w:eastAsia="en-GB"/>
        </w:rPr>
      </w:pPr>
      <w:r>
        <w:t>Johnstone’s triangle is a model of the three different conceptual levels in chemistry:</w:t>
      </w:r>
      <w:r w:rsidR="00C528FD">
        <w:t xml:space="preserve"> m</w:t>
      </w:r>
      <w:r>
        <w:t>acroscopic</w:t>
      </w:r>
      <w:r w:rsidR="00C528FD">
        <w:t xml:space="preserve">, </w:t>
      </w:r>
      <w:r w:rsidR="0F736F3A">
        <w:t xml:space="preserve">sub-microscopic and </w:t>
      </w:r>
      <w:r w:rsidR="00C528FD">
        <w:t xml:space="preserve">symbolic. </w:t>
      </w:r>
      <w:r w:rsidR="001A3EA5" w:rsidRPr="7A353CE9">
        <w:rPr>
          <w:lang w:eastAsia="en-GB"/>
        </w:rPr>
        <w:t>You can u</w:t>
      </w:r>
      <w:r w:rsidR="00E00EA4" w:rsidRPr="7A353CE9">
        <w:rPr>
          <w:lang w:eastAsia="en-GB"/>
        </w:rPr>
        <w:t>se Johnstone’s triangle to build a secure understanding of chemical ideas for your learners.</w:t>
      </w:r>
    </w:p>
    <w:p w14:paraId="778F9DE8" w14:textId="5BD98234" w:rsidR="00E32617" w:rsidRPr="00BF315D" w:rsidRDefault="00E32617" w:rsidP="00E32617">
      <w:pPr>
        <w:pStyle w:val="RSCBasictext"/>
        <w:rPr>
          <w:rStyle w:val="Hyperlink"/>
          <w:color w:val="auto"/>
        </w:rPr>
      </w:pPr>
      <w:r>
        <w:rPr>
          <w:lang w:eastAsia="en-GB"/>
        </w:rPr>
        <w:t>Find further reading about Johnstone’s triangle and how to use it in your teachi</w:t>
      </w:r>
      <w:r w:rsidRPr="00200ACC">
        <w:rPr>
          <w:lang w:eastAsia="en-GB"/>
        </w:rPr>
        <w:t xml:space="preserve">ng at </w:t>
      </w:r>
      <w:hyperlink r:id="rId34" w:history="1">
        <w:r w:rsidR="00BF315D" w:rsidRPr="0025785F">
          <w:rPr>
            <w:rStyle w:val="Hyperlink"/>
            <w:color w:val="C8102E"/>
          </w:rPr>
          <w:t>rsc.li/</w:t>
        </w:r>
        <w:r w:rsidR="006009F2" w:rsidRPr="006009F2">
          <w:rPr>
            <w:rStyle w:val="Hyperlink"/>
            <w:color w:val="C8102E"/>
          </w:rPr>
          <w:t>4fuR6Gv</w:t>
        </w:r>
      </w:hyperlink>
      <w:bookmarkStart w:id="4" w:name="_Hlk174103695"/>
      <w:r w:rsidR="00BF315D">
        <w:t xml:space="preserve">. </w:t>
      </w:r>
    </w:p>
    <w:bookmarkEnd w:id="2"/>
    <w:p w14:paraId="03C2E3BF" w14:textId="0F874A39" w:rsidR="00BB0B3B" w:rsidRPr="00B67902" w:rsidRDefault="00BB0B3B" w:rsidP="00B67902">
      <w:pPr>
        <w:pStyle w:val="RSCH3"/>
      </w:pPr>
      <w:r w:rsidRPr="00B67902">
        <w:rPr>
          <w:rStyle w:val="Hyperlink"/>
          <w:color w:val="C8102E"/>
          <w:u w:val="none"/>
        </w:rPr>
        <w:t>Johnstone’s triangle and this resource</w:t>
      </w:r>
    </w:p>
    <w:p w14:paraId="50D76CC3" w14:textId="0913349F" w:rsidR="00766A6A" w:rsidRDefault="002A2752" w:rsidP="00766A6A">
      <w:pPr>
        <w:pStyle w:val="RSCBasictext"/>
        <w:spacing w:after="0"/>
      </w:pPr>
      <w:bookmarkStart w:id="5" w:name="_Hlk176954795"/>
      <w:bookmarkEnd w:id="4"/>
      <w:r w:rsidRPr="00370DCF">
        <w:t xml:space="preserve">The icons in the margin indicate which level of understanding </w:t>
      </w:r>
      <w:r w:rsidR="00A57CD2" w:rsidRPr="00370DCF">
        <w:t xml:space="preserve">each </w:t>
      </w:r>
      <w:r w:rsidRPr="00370DCF">
        <w:t>question is developing</w:t>
      </w:r>
      <w:r w:rsidR="00BB0B3B" w:rsidRPr="00370DCF">
        <w:t xml:space="preserve"> </w:t>
      </w:r>
      <w:proofErr w:type="gramStart"/>
      <w:r w:rsidR="009A4B51">
        <w:t xml:space="preserve">so as </w:t>
      </w:r>
      <w:r w:rsidR="00BB0B3B" w:rsidRPr="00370DCF">
        <w:t>to</w:t>
      </w:r>
      <w:proofErr w:type="gramEnd"/>
      <w:r w:rsidR="00BB0B3B" w:rsidRPr="00370DCF">
        <w:t xml:space="preserve"> help prompt learners in their thinking.</w:t>
      </w:r>
    </w:p>
    <w:p w14:paraId="3929B268" w14:textId="77777777" w:rsidR="00C528FD" w:rsidRDefault="00C528FD" w:rsidP="00766A6A">
      <w:pPr>
        <w:pStyle w:val="RSCBasictext"/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C528FD" w14:paraId="77020DAB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12A0C8B6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9023A09" wp14:editId="057933F4">
                  <wp:extent cx="395605" cy="395605"/>
                  <wp:effectExtent l="0" t="0" r="4445" b="4445"/>
                  <wp:docPr id="2002743140" name="Picture 2002743140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D40B8E5" w14:textId="588C5363" w:rsidR="00C528FD" w:rsidRDefault="00C528FD" w:rsidP="00137789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C528FD" w14:paraId="6F82078C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24D34937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5CAD276" wp14:editId="20F8C2E6">
                  <wp:extent cx="396000" cy="396000"/>
                  <wp:effectExtent l="0" t="0" r="4445" b="4445"/>
                  <wp:docPr id="1751828099" name="Picture 1751828099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58AC92A1" w14:textId="29533B64" w:rsidR="00C528FD" w:rsidRDefault="00C528FD" w:rsidP="00C528FD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C528FD" w14:paraId="262949D5" w14:textId="77777777" w:rsidTr="001A3EA5">
        <w:trPr>
          <w:trHeight w:val="737"/>
        </w:trPr>
        <w:tc>
          <w:tcPr>
            <w:tcW w:w="988" w:type="dxa"/>
            <w:vAlign w:val="center"/>
          </w:tcPr>
          <w:p w14:paraId="6A6876A0" w14:textId="77777777" w:rsidR="00C528FD" w:rsidRDefault="00C528FD" w:rsidP="00C528FD">
            <w:pPr>
              <w:pStyle w:val="RSCBasictext"/>
              <w:spacing w:after="0"/>
              <w:ind w:left="0" w:firstLine="0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259B6B8" wp14:editId="46C3570F">
                  <wp:extent cx="396000" cy="396000"/>
                  <wp:effectExtent l="0" t="0" r="4445" b="4445"/>
                  <wp:docPr id="481811871" name="Picture 4818118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449BC033" w14:textId="7F086F93" w:rsidR="00C528FD" w:rsidRDefault="00C528FD" w:rsidP="00137789">
            <w:pPr>
              <w:pStyle w:val="RSCBasictext"/>
              <w:spacing w:after="0"/>
              <w:ind w:left="0" w:firstLine="0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 xml:space="preserve">how we represent chemical ideas </w:t>
            </w:r>
            <w:r w:rsidR="009A4B51">
              <w:t>us</w:t>
            </w:r>
            <w:r>
              <w:t>ing symbols and diagrams</w:t>
            </w:r>
            <w:r w:rsidRPr="00C528FD">
              <w:t>.</w:t>
            </w:r>
          </w:p>
        </w:tc>
      </w:tr>
    </w:tbl>
    <w:p w14:paraId="71A78D5C" w14:textId="77777777" w:rsidR="00766A6A" w:rsidRDefault="00766A6A" w:rsidP="00766A6A">
      <w:pPr>
        <w:pStyle w:val="RSCBasictext"/>
        <w:spacing w:after="0"/>
      </w:pPr>
    </w:p>
    <w:p w14:paraId="3ED8E910" w14:textId="3018ACF6" w:rsidR="00C528FD" w:rsidRPr="00367414" w:rsidRDefault="7388AD9F" w:rsidP="00C528FD">
      <w:pPr>
        <w:pStyle w:val="RSCBasictext"/>
      </w:pPr>
      <w:r>
        <w:t>The levels are interrelated</w:t>
      </w:r>
      <w:r w:rsidR="00F02B3A">
        <w:t>;</w:t>
      </w:r>
      <w:r>
        <w:t xml:space="preserve"> for example, learners need visual representation of the sub-microscopic </w:t>
      </w:r>
      <w:proofErr w:type="gramStart"/>
      <w:r>
        <w:t>in order to</w:t>
      </w:r>
      <w:proofErr w:type="gramEnd"/>
      <w:r>
        <w:t xml:space="preserve"> develop mental models of the particle or atomic level. Our approach has been to apply icons to questions based on what the learners should be thinking about.</w:t>
      </w:r>
    </w:p>
    <w:p w14:paraId="4BEE5EED" w14:textId="2E1A416B" w:rsidR="00C528FD" w:rsidRDefault="00C528FD" w:rsidP="00370DCF">
      <w:pPr>
        <w:pStyle w:val="RSCBasictext"/>
      </w:pPr>
      <w:r w:rsidRPr="00367414">
        <w:t>Questions may be marked with two or all three icons</w:t>
      </w:r>
      <w:r>
        <w:t>,</w:t>
      </w:r>
      <w:r w:rsidRPr="00367414">
        <w:t xml:space="preserve"> indicating that learners will be </w:t>
      </w:r>
      <w:r>
        <w:t>thinking</w:t>
      </w:r>
      <w:r w:rsidRPr="00367414">
        <w:t xml:space="preserve"> at more than one level.</w:t>
      </w:r>
      <w:r>
        <w:t xml:space="preserve"> </w:t>
      </w:r>
      <w:r w:rsidR="00B67902">
        <w:t xml:space="preserve">However, </w:t>
      </w:r>
      <w:r w:rsidRPr="00367414">
        <w:t>individual part</w:t>
      </w:r>
      <w:r w:rsidR="00B67902">
        <w:t>s of the question</w:t>
      </w:r>
      <w:r w:rsidRPr="00367414">
        <w:t xml:space="preserve"> may require learners to think about </w:t>
      </w:r>
      <w:r>
        <w:t xml:space="preserve">only </w:t>
      </w:r>
      <w:r w:rsidRPr="00367414">
        <w:t>one or two specific levels</w:t>
      </w:r>
      <w:r w:rsidR="00E00EA4">
        <w:t xml:space="preserve"> at a time</w:t>
      </w:r>
      <w:r w:rsidRPr="00367414">
        <w:t>.</w:t>
      </w:r>
      <w:r w:rsidR="00370DCF">
        <w:t xml:space="preserve"> </w:t>
      </w:r>
    </w:p>
    <w:p w14:paraId="28E4D338" w14:textId="0CCA2301" w:rsidR="00F02832" w:rsidRDefault="001A3EA5" w:rsidP="00B67902">
      <w:pPr>
        <w:pStyle w:val="RSCH2"/>
        <w:spacing w:before="240"/>
        <w:rPr>
          <w:lang w:eastAsia="en-GB"/>
        </w:rPr>
      </w:pPr>
      <w:r>
        <w:rPr>
          <w:lang w:eastAsia="en-GB"/>
        </w:rPr>
        <w:t>S</w:t>
      </w:r>
      <w:r w:rsidR="00370DCF">
        <w:rPr>
          <w:lang w:eastAsia="en-GB"/>
        </w:rPr>
        <w:t>upport</w:t>
      </w:r>
    </w:p>
    <w:p w14:paraId="6D87D705" w14:textId="22A11753" w:rsidR="00F02832" w:rsidRDefault="00F051DE" w:rsidP="00F02832">
      <w:pPr>
        <w:pStyle w:val="RSC2-columntabs"/>
        <w:rPr>
          <w:lang w:eastAsia="en-GB"/>
        </w:rPr>
      </w:pPr>
      <w:r w:rsidRPr="00F051DE">
        <w:rPr>
          <w:lang w:eastAsia="en-GB"/>
        </w:rPr>
        <w:t xml:space="preserve">Additional </w:t>
      </w:r>
      <w:r w:rsidR="00DF150C" w:rsidRPr="00F051DE">
        <w:rPr>
          <w:lang w:eastAsia="en-GB"/>
        </w:rPr>
        <w:t>support</w:t>
      </w:r>
      <w:r w:rsidRPr="00F051DE">
        <w:rPr>
          <w:lang w:eastAsia="en-GB"/>
        </w:rPr>
        <w:t xml:space="preserve"> could be provided for some learners by sharing a video or animation of the fractional distillation process</w:t>
      </w:r>
      <w:r w:rsidR="00DF150C">
        <w:rPr>
          <w:lang w:eastAsia="en-GB"/>
        </w:rPr>
        <w:t xml:space="preserve">. </w:t>
      </w:r>
      <w:r w:rsidR="00F02832" w:rsidRPr="001D6472">
        <w:rPr>
          <w:lang w:eastAsia="en-GB"/>
        </w:rPr>
        <w:t>Th</w:t>
      </w:r>
      <w:r w:rsidR="005F1F71">
        <w:rPr>
          <w:lang w:eastAsia="en-GB"/>
        </w:rPr>
        <w:t>is worksheet is ramped so that the</w:t>
      </w:r>
      <w:r w:rsidR="00F02832" w:rsidRPr="001D6472">
        <w:rPr>
          <w:lang w:eastAsia="en-GB"/>
        </w:rPr>
        <w:t xml:space="preserve"> earlier questions are </w:t>
      </w:r>
      <w:r w:rsidR="005F1F71">
        <w:rPr>
          <w:lang w:eastAsia="en-GB"/>
        </w:rPr>
        <w:t xml:space="preserve">more </w:t>
      </w:r>
      <w:r w:rsidR="00F02832" w:rsidRPr="001D6472">
        <w:rPr>
          <w:lang w:eastAsia="en-GB"/>
        </w:rPr>
        <w:t xml:space="preserve">accessible. The activity becomes more challenging in the later </w:t>
      </w:r>
      <w:r w:rsidR="005F1F71">
        <w:rPr>
          <w:lang w:eastAsia="en-GB"/>
        </w:rPr>
        <w:t>questions</w:t>
      </w:r>
      <w:r w:rsidR="004A3CF1">
        <w:rPr>
          <w:lang w:eastAsia="en-GB"/>
        </w:rPr>
        <w:t>, so</w:t>
      </w:r>
      <w:r w:rsidR="00F02832" w:rsidRPr="001D6472">
        <w:rPr>
          <w:lang w:eastAsia="en-GB"/>
        </w:rPr>
        <w:t xml:space="preserve"> </w:t>
      </w:r>
      <w:r w:rsidR="004A3CF1">
        <w:rPr>
          <w:lang w:eastAsia="en-GB"/>
        </w:rPr>
        <w:t>y</w:t>
      </w:r>
      <w:r w:rsidR="00F02832">
        <w:rPr>
          <w:lang w:eastAsia="en-GB"/>
        </w:rPr>
        <w:t xml:space="preserve">ou </w:t>
      </w:r>
      <w:r w:rsidR="00426C1F">
        <w:rPr>
          <w:lang w:eastAsia="en-GB"/>
        </w:rPr>
        <w:t>may want to</w:t>
      </w:r>
      <w:r w:rsidR="00F02832" w:rsidRPr="001D6472">
        <w:rPr>
          <w:lang w:eastAsia="en-GB"/>
        </w:rPr>
        <w:t xml:space="preserve"> give extra explanations for the</w:t>
      </w:r>
      <w:r w:rsidR="00426C1F">
        <w:rPr>
          <w:lang w:eastAsia="en-GB"/>
        </w:rPr>
        <w:t>se</w:t>
      </w:r>
      <w:r w:rsidR="00F02832" w:rsidRPr="001D6472">
        <w:rPr>
          <w:lang w:eastAsia="en-GB"/>
        </w:rPr>
        <w:t>.</w:t>
      </w:r>
      <w:r w:rsidR="00B67902">
        <w:rPr>
          <w:lang w:eastAsia="en-GB"/>
        </w:rPr>
        <w:t xml:space="preserve"> </w:t>
      </w:r>
      <w:r w:rsidR="00B67902" w:rsidRPr="001D6472">
        <w:rPr>
          <w:lang w:eastAsia="en-GB"/>
        </w:rPr>
        <w:t>If c</w:t>
      </w:r>
      <w:r w:rsidR="00B67902">
        <w:rPr>
          <w:lang w:eastAsia="en-GB"/>
        </w:rPr>
        <w:t>o</w:t>
      </w:r>
      <w:r w:rsidR="00B67902" w:rsidRPr="001D6472">
        <w:rPr>
          <w:lang w:eastAsia="en-GB"/>
        </w:rPr>
        <w:t xml:space="preserve">mpleting </w:t>
      </w:r>
      <w:r w:rsidR="0092302B">
        <w:rPr>
          <w:lang w:eastAsia="en-GB"/>
        </w:rPr>
        <w:t xml:space="preserve">the worksheet </w:t>
      </w:r>
      <w:r w:rsidR="00B67902" w:rsidRPr="001D6472">
        <w:rPr>
          <w:lang w:eastAsia="en-GB"/>
        </w:rPr>
        <w:t>as an in-class activity</w:t>
      </w:r>
      <w:r w:rsidR="0092302B">
        <w:rPr>
          <w:lang w:eastAsia="en-GB"/>
        </w:rPr>
        <w:t>,</w:t>
      </w:r>
      <w:r w:rsidR="00B67902" w:rsidRPr="001D6472">
        <w:rPr>
          <w:lang w:eastAsia="en-GB"/>
        </w:rPr>
        <w:t xml:space="preserve"> it </w:t>
      </w:r>
      <w:r w:rsidR="00B67902">
        <w:rPr>
          <w:lang w:eastAsia="en-GB"/>
        </w:rPr>
        <w:t>is</w:t>
      </w:r>
      <w:r w:rsidR="00B67902" w:rsidRPr="001D6472">
        <w:rPr>
          <w:lang w:eastAsia="en-GB"/>
        </w:rPr>
        <w:t xml:space="preserve"> best to pause and check</w:t>
      </w:r>
      <w:r w:rsidR="00B67902">
        <w:rPr>
          <w:lang w:eastAsia="en-GB"/>
        </w:rPr>
        <w:t xml:space="preserve"> understanding</w:t>
      </w:r>
      <w:r w:rsidR="00B67902" w:rsidRPr="001D6472">
        <w:rPr>
          <w:lang w:eastAsia="en-GB"/>
        </w:rPr>
        <w:t xml:space="preserve"> at intervals, as often one question builds on the previous one. </w:t>
      </w:r>
    </w:p>
    <w:bookmarkEnd w:id="3"/>
    <w:bookmarkEnd w:id="5"/>
    <w:p w14:paraId="47715B26" w14:textId="14753828" w:rsidR="005D7333" w:rsidRPr="007F1502" w:rsidRDefault="00560BDD" w:rsidP="00AC23FA">
      <w:pPr>
        <w:pStyle w:val="RSCH2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B5C2511" wp14:editId="7F14BF28">
            <wp:simplePos x="0" y="0"/>
            <wp:positionH relativeFrom="leftMargin">
              <wp:align>right</wp:align>
            </wp:positionH>
            <wp:positionV relativeFrom="paragraph">
              <wp:posOffset>593090</wp:posOffset>
            </wp:positionV>
            <wp:extent cx="360000" cy="360000"/>
            <wp:effectExtent l="0" t="0" r="2540" b="2540"/>
            <wp:wrapNone/>
            <wp:docPr id="379723819" name="Picture 379723819" descr="An icon indicating that Question 1 uses Macroscopic level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723819" name="Picture 379723819" descr="An icon indicating that Question 1 uses Macroscopic level of thinking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CC1" w:rsidRPr="007F1502">
        <w:rPr>
          <w:lang w:eastAsia="en-GB"/>
        </w:rPr>
        <w:t>Answers</w:t>
      </w:r>
    </w:p>
    <w:p w14:paraId="11CF5C65" w14:textId="052FF30C" w:rsidR="001D1940" w:rsidRDefault="7388AD9F" w:rsidP="001D1940">
      <w:pPr>
        <w:pStyle w:val="RSCnumberedlist"/>
        <w:rPr>
          <w:lang w:eastAsia="en-GB"/>
        </w:rPr>
      </w:pPr>
      <w:r w:rsidRPr="6C1EC672">
        <w:rPr>
          <w:i/>
          <w:iCs/>
          <w:color w:val="C8102E"/>
        </w:rPr>
        <w:t>Guidance</w:t>
      </w:r>
      <w:r w:rsidRPr="6C1EC672">
        <w:rPr>
          <w:i/>
          <w:iCs/>
          <w:color w:val="C8102E"/>
          <w:lang w:eastAsia="en-GB"/>
        </w:rPr>
        <w:t xml:space="preserve"> note: </w:t>
      </w:r>
      <w:r w:rsidR="00AC4FDF">
        <w:rPr>
          <w:color w:val="auto"/>
          <w:lang w:eastAsia="en-GB"/>
        </w:rPr>
        <w:t>This question develops learners’ understanding of</w:t>
      </w:r>
      <w:r w:rsidR="005B291A">
        <w:rPr>
          <w:color w:val="auto"/>
          <w:lang w:eastAsia="en-GB"/>
        </w:rPr>
        <w:t xml:space="preserve"> </w:t>
      </w:r>
      <w:r w:rsidR="00EF127D">
        <w:rPr>
          <w:color w:val="auto"/>
          <w:lang w:eastAsia="en-GB"/>
        </w:rPr>
        <w:t xml:space="preserve">the boiling point ranges of </w:t>
      </w:r>
      <w:r w:rsidR="00C640B0">
        <w:rPr>
          <w:color w:val="auto"/>
          <w:lang w:eastAsia="en-GB"/>
        </w:rPr>
        <w:t>two hydrocarbon fuels</w:t>
      </w:r>
      <w:r w:rsidR="00EF127D">
        <w:rPr>
          <w:color w:val="auto"/>
          <w:lang w:eastAsia="en-GB"/>
        </w:rPr>
        <w:t xml:space="preserve"> (macroscopic understanding)</w:t>
      </w:r>
      <w:r w:rsidR="00C640B0">
        <w:rPr>
          <w:color w:val="auto"/>
          <w:lang w:eastAsia="en-GB"/>
        </w:rPr>
        <w:t>.</w:t>
      </w:r>
    </w:p>
    <w:p w14:paraId="5B1858A5" w14:textId="77777777" w:rsidR="001D1940" w:rsidRDefault="001D1940" w:rsidP="001A690D">
      <w:pPr>
        <w:pStyle w:val="RSCletteredlist"/>
        <w:rPr>
          <w:lang w:eastAsia="en-GB"/>
        </w:rPr>
      </w:pPr>
      <w:r>
        <w:rPr>
          <w:lang w:eastAsia="en-GB"/>
        </w:rPr>
        <w:t>A hydrocarbon is a substance made up of carbon and hydrogen atoms only.</w:t>
      </w:r>
    </w:p>
    <w:p w14:paraId="500D967F" w14:textId="77777777" w:rsidR="001D1940" w:rsidRDefault="001D1940" w:rsidP="001A690D">
      <w:pPr>
        <w:pStyle w:val="RSCletteredlist"/>
        <w:rPr>
          <w:lang w:eastAsia="en-GB"/>
        </w:rPr>
      </w:pPr>
      <w:r>
        <w:rPr>
          <w:lang w:eastAsia="en-GB"/>
        </w:rPr>
        <w:t>Diesel does not have a single boiling point because it is a mixture of different substances/hydrocarbons.</w:t>
      </w:r>
    </w:p>
    <w:p w14:paraId="345356D6" w14:textId="4A129331" w:rsidR="001D1940" w:rsidRDefault="001D1940" w:rsidP="00AA256F">
      <w:pPr>
        <w:pStyle w:val="RSCletteredlist"/>
        <w:spacing w:after="240"/>
        <w:rPr>
          <w:lang w:eastAsia="en-GB"/>
        </w:rPr>
      </w:pPr>
      <w:r>
        <w:rPr>
          <w:lang w:eastAsia="en-GB"/>
        </w:rPr>
        <w:lastRenderedPageBreak/>
        <w:t>The hydrocarbon molecules that make up petrol are shorter</w:t>
      </w:r>
      <w:r w:rsidR="0092302B">
        <w:rPr>
          <w:lang w:eastAsia="en-GB"/>
        </w:rPr>
        <w:t>.</w:t>
      </w:r>
      <w:r>
        <w:rPr>
          <w:lang w:eastAsia="en-GB"/>
        </w:rPr>
        <w:t xml:space="preserve"> (If </w:t>
      </w:r>
      <w:r w:rsidR="00922987">
        <w:rPr>
          <w:lang w:eastAsia="en-GB"/>
        </w:rPr>
        <w:t>learner</w:t>
      </w:r>
      <w:r>
        <w:rPr>
          <w:lang w:eastAsia="en-GB"/>
        </w:rPr>
        <w:t>s are not confident in their understanding</w:t>
      </w:r>
      <w:r w:rsidR="0092302B">
        <w:rPr>
          <w:lang w:eastAsia="en-GB"/>
        </w:rPr>
        <w:t>,</w:t>
      </w:r>
      <w:r>
        <w:rPr>
          <w:lang w:eastAsia="en-GB"/>
        </w:rPr>
        <w:t xml:space="preserve"> see </w:t>
      </w:r>
      <w:r w:rsidRPr="00772D8A">
        <w:rPr>
          <w:lang w:eastAsia="en-GB"/>
        </w:rPr>
        <w:t xml:space="preserve">Developing </w:t>
      </w:r>
      <w:r w:rsidR="006D7B83" w:rsidRPr="00772D8A">
        <w:rPr>
          <w:lang w:eastAsia="en-GB"/>
        </w:rPr>
        <w:t>u</w:t>
      </w:r>
      <w:r w:rsidRPr="00772D8A">
        <w:rPr>
          <w:lang w:eastAsia="en-GB"/>
        </w:rPr>
        <w:t>nderstanding</w:t>
      </w:r>
      <w:r w:rsidR="00772D8A">
        <w:rPr>
          <w:lang w:eastAsia="en-GB"/>
        </w:rPr>
        <w:t>,</w:t>
      </w:r>
      <w:r w:rsidRPr="00772D8A">
        <w:rPr>
          <w:lang w:eastAsia="en-GB"/>
        </w:rPr>
        <w:t xml:space="preserve"> Alkane </w:t>
      </w:r>
      <w:r w:rsidR="00A37DB4" w:rsidRPr="00772D8A">
        <w:rPr>
          <w:lang w:eastAsia="en-GB"/>
        </w:rPr>
        <w:t>b</w:t>
      </w:r>
      <w:r w:rsidRPr="00772D8A">
        <w:rPr>
          <w:lang w:eastAsia="en-GB"/>
        </w:rPr>
        <w:t xml:space="preserve">oiling </w:t>
      </w:r>
      <w:r w:rsidR="00A37DB4" w:rsidRPr="00772D8A">
        <w:rPr>
          <w:lang w:eastAsia="en-GB"/>
        </w:rPr>
        <w:t>p</w:t>
      </w:r>
      <w:r w:rsidRPr="00772D8A">
        <w:rPr>
          <w:lang w:eastAsia="en-GB"/>
        </w:rPr>
        <w:t>oints</w:t>
      </w:r>
      <w:r w:rsidR="00922987">
        <w:rPr>
          <w:lang w:eastAsia="en-GB"/>
        </w:rPr>
        <w:t>:</w:t>
      </w:r>
      <w:r w:rsidR="00772D8A">
        <w:rPr>
          <w:lang w:eastAsia="en-GB"/>
        </w:rPr>
        <w:t xml:space="preserve"> </w:t>
      </w:r>
      <w:hyperlink r:id="rId38" w:history="1">
        <w:r w:rsidR="00C232D4" w:rsidRPr="00B634AB">
          <w:rPr>
            <w:rStyle w:val="Hyperlink"/>
            <w:color w:val="C00000"/>
            <w:lang w:eastAsia="en-GB"/>
          </w:rPr>
          <w:t>rsc.li/4wRGd8E</w:t>
        </w:r>
      </w:hyperlink>
      <w:r w:rsidR="00B634AB">
        <w:rPr>
          <w:lang w:eastAsia="en-GB"/>
        </w:rPr>
        <w:t>)</w:t>
      </w:r>
      <w:r w:rsidR="0092302B" w:rsidRPr="00772D8A">
        <w:rPr>
          <w:lang w:eastAsia="en-GB"/>
        </w:rPr>
        <w:t>.</w:t>
      </w:r>
    </w:p>
    <w:p w14:paraId="7C371B44" w14:textId="45A5AC59" w:rsidR="001D1940" w:rsidRDefault="00AA256F" w:rsidP="00AC4FDF">
      <w:pPr>
        <w:pStyle w:val="RSCnumberedlist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68A55FF6" wp14:editId="70D7F830">
            <wp:simplePos x="0" y="0"/>
            <wp:positionH relativeFrom="leftMargin">
              <wp:posOffset>500380</wp:posOffset>
            </wp:positionH>
            <wp:positionV relativeFrom="paragraph">
              <wp:posOffset>11430</wp:posOffset>
            </wp:positionV>
            <wp:extent cx="360000" cy="360000"/>
            <wp:effectExtent l="0" t="0" r="2540" b="2540"/>
            <wp:wrapNone/>
            <wp:docPr id="1682900431" name="Picture 1682900431" descr="An icon indicating that Question 1 uses Macroscopic level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723819" name="Picture 379723819" descr="An icon indicating that Question 1 uses Macroscopic level of thinking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940">
        <w:rPr>
          <w:lang w:eastAsia="en-GB"/>
        </w:rPr>
        <w:tab/>
      </w:r>
      <w:r w:rsidR="001A690D" w:rsidRPr="6C1EC672">
        <w:rPr>
          <w:i/>
          <w:iCs/>
          <w:color w:val="C8102E"/>
        </w:rPr>
        <w:t>Guidance</w:t>
      </w:r>
      <w:r w:rsidR="001A690D" w:rsidRPr="6C1EC672">
        <w:rPr>
          <w:i/>
          <w:iCs/>
          <w:color w:val="C8102E"/>
          <w:lang w:eastAsia="en-GB"/>
        </w:rPr>
        <w:t xml:space="preserve"> </w:t>
      </w:r>
      <w:proofErr w:type="gramStart"/>
      <w:r w:rsidR="001A690D" w:rsidRPr="6C1EC672">
        <w:rPr>
          <w:i/>
          <w:iCs/>
          <w:color w:val="C8102E"/>
          <w:lang w:eastAsia="en-GB"/>
        </w:rPr>
        <w:t>note</w:t>
      </w:r>
      <w:proofErr w:type="gramEnd"/>
      <w:r w:rsidR="001A690D" w:rsidRPr="6C1EC672">
        <w:rPr>
          <w:i/>
          <w:iCs/>
          <w:color w:val="C8102E"/>
          <w:lang w:eastAsia="en-GB"/>
        </w:rPr>
        <w:t xml:space="preserve">: </w:t>
      </w:r>
      <w:r w:rsidR="00AC4FDF">
        <w:rPr>
          <w:color w:val="auto"/>
          <w:lang w:eastAsia="en-GB"/>
        </w:rPr>
        <w:t xml:space="preserve">This question develops learners’ understanding </w:t>
      </w:r>
      <w:r w:rsidR="0050442B">
        <w:rPr>
          <w:color w:val="auto"/>
          <w:lang w:eastAsia="en-GB"/>
        </w:rPr>
        <w:t>that hydrocarbons</w:t>
      </w:r>
      <w:r w:rsidR="007B6C52">
        <w:rPr>
          <w:color w:val="auto"/>
          <w:lang w:eastAsia="en-GB"/>
        </w:rPr>
        <w:t xml:space="preserve"> move up the fractionating column when in the gas state but leave the column when they condense to the liquid state (macroscopic understanding).</w:t>
      </w:r>
    </w:p>
    <w:p w14:paraId="691E0380" w14:textId="77777777" w:rsidR="001D1940" w:rsidRDefault="001D1940">
      <w:pPr>
        <w:pStyle w:val="RSCletteredlist"/>
        <w:numPr>
          <w:ilvl w:val="0"/>
          <w:numId w:val="10"/>
        </w:numPr>
        <w:rPr>
          <w:lang w:eastAsia="en-GB"/>
        </w:rPr>
      </w:pPr>
      <w:r>
        <w:rPr>
          <w:lang w:eastAsia="en-GB"/>
        </w:rPr>
        <w:t>Evaporation</w:t>
      </w:r>
    </w:p>
    <w:p w14:paraId="3F7932D2" w14:textId="77777777" w:rsidR="001D1940" w:rsidRDefault="001D1940" w:rsidP="001A690D">
      <w:pPr>
        <w:pStyle w:val="RSCletteredlist"/>
        <w:rPr>
          <w:lang w:eastAsia="en-GB"/>
        </w:rPr>
      </w:pPr>
      <w:r>
        <w:rPr>
          <w:lang w:eastAsia="en-GB"/>
        </w:rPr>
        <w:t xml:space="preserve">They are in the gas state and so </w:t>
      </w:r>
      <w:proofErr w:type="gramStart"/>
      <w:r>
        <w:rPr>
          <w:lang w:eastAsia="en-GB"/>
        </w:rPr>
        <w:t>are able to</w:t>
      </w:r>
      <w:proofErr w:type="gramEnd"/>
      <w:r>
        <w:rPr>
          <w:lang w:eastAsia="en-GB"/>
        </w:rPr>
        <w:t xml:space="preserve"> spread up the column.</w:t>
      </w:r>
    </w:p>
    <w:p w14:paraId="279F7CA8" w14:textId="77777777" w:rsidR="001D1940" w:rsidRDefault="001D1940" w:rsidP="001A690D">
      <w:pPr>
        <w:pStyle w:val="RSCletteredlist"/>
        <w:rPr>
          <w:lang w:eastAsia="en-GB"/>
        </w:rPr>
      </w:pPr>
      <w:r>
        <w:rPr>
          <w:lang w:eastAsia="en-GB"/>
        </w:rPr>
        <w:t>B</w:t>
      </w:r>
    </w:p>
    <w:p w14:paraId="2C7DEEC2" w14:textId="77777777" w:rsidR="001D1940" w:rsidRDefault="001D1940" w:rsidP="001A690D">
      <w:pPr>
        <w:pStyle w:val="RSCletteredlist"/>
        <w:rPr>
          <w:lang w:eastAsia="en-GB"/>
        </w:rPr>
      </w:pPr>
      <w:r>
        <w:rPr>
          <w:lang w:eastAsia="en-GB"/>
        </w:rPr>
        <w:t>The molecules have reformed the liquid state and so have been drained out of the fractionating column.</w:t>
      </w:r>
    </w:p>
    <w:p w14:paraId="763D4504" w14:textId="21F00B86" w:rsidR="001D1940" w:rsidRDefault="001D1940" w:rsidP="00AA256F">
      <w:pPr>
        <w:pStyle w:val="RSCletteredlist"/>
        <w:spacing w:after="240"/>
        <w:rPr>
          <w:lang w:eastAsia="en-GB"/>
        </w:rPr>
      </w:pPr>
      <w:r>
        <w:rPr>
          <w:lang w:eastAsia="en-GB"/>
        </w:rPr>
        <w:t>Petrol is made up of shorter hydrocarbon molecules which condense higher up the column where the temperature is lower.</w:t>
      </w:r>
    </w:p>
    <w:p w14:paraId="278DA1AA" w14:textId="10F6D53F" w:rsidR="001D1940" w:rsidRDefault="00AA256F" w:rsidP="002637F5">
      <w:pPr>
        <w:pStyle w:val="RSCnumberedlist"/>
        <w:rPr>
          <w:lang w:eastAsia="en-GB"/>
        </w:rPr>
      </w:pPr>
      <w:r w:rsidRPr="004C7AA3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529417B" wp14:editId="10C21831">
                <wp:simplePos x="0" y="0"/>
                <wp:positionH relativeFrom="leftMargin">
                  <wp:align>right</wp:align>
                </wp:positionH>
                <wp:positionV relativeFrom="paragraph">
                  <wp:posOffset>12065</wp:posOffset>
                </wp:positionV>
                <wp:extent cx="401955" cy="395605"/>
                <wp:effectExtent l="0" t="0" r="0" b="4445"/>
                <wp:wrapNone/>
                <wp:docPr id="2065379872" name="Group 27" descr="An icon indicating that this question uses Macroscopic and Sub-microscopic and levels of thinking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955" cy="395605"/>
                          <a:chOff x="0" y="0"/>
                          <a:chExt cx="401955" cy="395605"/>
                        </a:xfrm>
                      </wpg:grpSpPr>
                      <pic:pic xmlns:pic="http://schemas.openxmlformats.org/drawingml/2006/picture">
                        <pic:nvPicPr>
                          <pic:cNvPr id="1680877045" name="Picture 1680877045" descr="An icon used to indicate the Macroscopic part of Johnstone's triangle.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5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5972262" name="Picture 945972262" descr="An icon indicating that this question uses Sub-microscopic and Symbolic levels of thinking.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35" t="50266" r="52517" b="8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203517"/>
                            <a:ext cx="188754" cy="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FA295B" id="Group 27" o:spid="_x0000_s1026" alt="An icon indicating that this question uses Macroscopic and Sub-microscopic and levels of thinking." style="position:absolute;margin-left:-19.55pt;margin-top:.95pt;width:31.65pt;height:31.15pt;z-index:251667456;mso-position-horizontal:right;mso-position-horizontal-relative:left-margin-area" coordsize="401955,39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80877045" o:spid="_x0000_s1027" type="#_x0000_t75" alt="An icon used to indicate the Macroscopic part of Johnstone's triangle." style="position:absolute;left:6350;width:395605;height:39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">
                  <v:imagedata r:id="rId40" o:title="An icon used to indicate the Macroscopic part of Johnstone's triangle"/>
                </v:shape>
                <v:shape id="Picture 945972262" o:spid="_x0000_s1028" type="#_x0000_t75" alt="An icon indicating that this question uses Sub-microscopic and Symbolic levels of thinking." style="position:absolute;top:203517;width:188754;height:147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">
                  <v:imagedata r:id="rId41" o:title="An icon indicating that this question uses Sub-microscopic and Symbolic levels of thinking" croptop="32942f" cropbottom="5702f" cropleft="-3300f" cropright="34418f"/>
                </v:shape>
                <w10:wrap anchorx="margin"/>
              </v:group>
            </w:pict>
          </mc:Fallback>
        </mc:AlternateContent>
      </w:r>
      <w:r w:rsidR="001D1940">
        <w:rPr>
          <w:lang w:eastAsia="en-GB"/>
        </w:rPr>
        <w:tab/>
      </w:r>
      <w:r w:rsidR="001A690D" w:rsidRPr="6C1EC672">
        <w:rPr>
          <w:i/>
          <w:iCs/>
          <w:color w:val="C8102E"/>
        </w:rPr>
        <w:t>Guidance</w:t>
      </w:r>
      <w:r w:rsidR="001A690D" w:rsidRPr="6C1EC672">
        <w:rPr>
          <w:i/>
          <w:iCs/>
          <w:color w:val="C8102E"/>
          <w:lang w:eastAsia="en-GB"/>
        </w:rPr>
        <w:t xml:space="preserve"> </w:t>
      </w:r>
      <w:proofErr w:type="gramStart"/>
      <w:r w:rsidR="001A690D" w:rsidRPr="6C1EC672">
        <w:rPr>
          <w:i/>
          <w:iCs/>
          <w:color w:val="C8102E"/>
          <w:lang w:eastAsia="en-GB"/>
        </w:rPr>
        <w:t>note</w:t>
      </w:r>
      <w:proofErr w:type="gramEnd"/>
      <w:r w:rsidR="001A690D" w:rsidRPr="6C1EC672">
        <w:rPr>
          <w:i/>
          <w:iCs/>
          <w:color w:val="C8102E"/>
          <w:lang w:eastAsia="en-GB"/>
        </w:rPr>
        <w:t xml:space="preserve">: </w:t>
      </w:r>
      <w:r w:rsidR="002637F5">
        <w:rPr>
          <w:color w:val="auto"/>
          <w:lang w:eastAsia="en-GB"/>
        </w:rPr>
        <w:t xml:space="preserve">This question develops learners’ understanding </w:t>
      </w:r>
      <w:r w:rsidR="00F635A0">
        <w:rPr>
          <w:color w:val="auto"/>
          <w:lang w:eastAsia="en-GB"/>
        </w:rPr>
        <w:t>of what happens at the top and the bottom</w:t>
      </w:r>
      <w:r w:rsidR="005F49D5">
        <w:rPr>
          <w:color w:val="auto"/>
          <w:lang w:eastAsia="en-GB"/>
        </w:rPr>
        <w:t xml:space="preserve"> of the fractionating column (macroscopic understanding) and </w:t>
      </w:r>
      <w:r w:rsidR="0016552B">
        <w:rPr>
          <w:color w:val="auto"/>
          <w:lang w:eastAsia="en-GB"/>
        </w:rPr>
        <w:t>why (sub-microscopic understanding).</w:t>
      </w:r>
    </w:p>
    <w:p w14:paraId="7F7FD04B" w14:textId="77777777" w:rsidR="001D1940" w:rsidRDefault="001D1940">
      <w:pPr>
        <w:pStyle w:val="RSCletteredlist"/>
        <w:numPr>
          <w:ilvl w:val="0"/>
          <w:numId w:val="11"/>
        </w:numPr>
        <w:rPr>
          <w:lang w:eastAsia="en-GB"/>
        </w:rPr>
      </w:pPr>
      <w:r>
        <w:rPr>
          <w:lang w:eastAsia="en-GB"/>
        </w:rPr>
        <w:t>Hotter</w:t>
      </w:r>
    </w:p>
    <w:p w14:paraId="6566CFC5" w14:textId="796651F8" w:rsidR="001D1940" w:rsidRDefault="001D1940" w:rsidP="00270B64">
      <w:pPr>
        <w:pStyle w:val="RSCletteredlist"/>
        <w:rPr>
          <w:lang w:eastAsia="en-GB"/>
        </w:rPr>
      </w:pPr>
      <w:r>
        <w:rPr>
          <w:lang w:eastAsia="en-GB"/>
        </w:rPr>
        <w:t>Bitumen is made up of a mixture of very long hydrocarbon molecules. These have not left the liquid to form the gas state and so can be drained from the bottom of the column.</w:t>
      </w:r>
      <w:r w:rsidR="00B26E8E">
        <w:rPr>
          <w:lang w:eastAsia="en-GB"/>
        </w:rPr>
        <w:t xml:space="preserve"> </w:t>
      </w:r>
    </w:p>
    <w:p w14:paraId="343DA297" w14:textId="2B2E6202" w:rsidR="001D1940" w:rsidRDefault="001D1940" w:rsidP="00AA256F">
      <w:pPr>
        <w:pStyle w:val="RSCletteredlist"/>
        <w:spacing w:after="240"/>
        <w:rPr>
          <w:lang w:eastAsia="en-GB"/>
        </w:rPr>
      </w:pPr>
      <w:r>
        <w:rPr>
          <w:lang w:eastAsia="en-GB"/>
        </w:rPr>
        <w:t xml:space="preserve">Butane has very short molecules compared </w:t>
      </w:r>
      <w:r w:rsidR="0092302B">
        <w:rPr>
          <w:lang w:eastAsia="en-GB"/>
        </w:rPr>
        <w:t>with</w:t>
      </w:r>
      <w:r>
        <w:rPr>
          <w:lang w:eastAsia="en-GB"/>
        </w:rPr>
        <w:t xml:space="preserve"> the other fractions of crude oil. Even </w:t>
      </w:r>
      <w:r w:rsidR="0092302B">
        <w:rPr>
          <w:lang w:eastAsia="en-GB"/>
        </w:rPr>
        <w:t>at</w:t>
      </w:r>
      <w:r>
        <w:rPr>
          <w:lang w:eastAsia="en-GB"/>
        </w:rPr>
        <w:t xml:space="preserve"> the coolest temperatures at the top of the column butane does not condense</w:t>
      </w:r>
      <w:r w:rsidR="0092302B">
        <w:rPr>
          <w:lang w:eastAsia="en-GB"/>
        </w:rPr>
        <w:t>,</w:t>
      </w:r>
      <w:r>
        <w:rPr>
          <w:lang w:eastAsia="en-GB"/>
        </w:rPr>
        <w:t xml:space="preserve"> so it cannot be collected in the liquid state.</w:t>
      </w:r>
    </w:p>
    <w:p w14:paraId="3B935585" w14:textId="2D72BEB2" w:rsidR="001D1940" w:rsidRDefault="00AA256F" w:rsidP="002637F5">
      <w:pPr>
        <w:pStyle w:val="RSCnumberedlist"/>
        <w:rPr>
          <w:lang w:eastAsia="en-GB"/>
        </w:rPr>
      </w:pPr>
      <w:r w:rsidRPr="004C7AA3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4E1CB1F" wp14:editId="260A6F95">
                <wp:simplePos x="0" y="0"/>
                <wp:positionH relativeFrom="leftMargin">
                  <wp:align>right</wp:align>
                </wp:positionH>
                <wp:positionV relativeFrom="paragraph">
                  <wp:posOffset>14605</wp:posOffset>
                </wp:positionV>
                <wp:extent cx="401955" cy="395605"/>
                <wp:effectExtent l="0" t="0" r="0" b="4445"/>
                <wp:wrapNone/>
                <wp:docPr id="28" name="Group 27" descr="An icon indicating that this question uses Macroscopic and Sub-microscopic and levels of thinking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1043EF-9A90-5868-87DF-F0F122D72B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955" cy="395605"/>
                          <a:chOff x="0" y="0"/>
                          <a:chExt cx="401955" cy="395605"/>
                        </a:xfrm>
                      </wpg:grpSpPr>
                      <pic:pic xmlns:pic="http://schemas.openxmlformats.org/drawingml/2006/picture">
                        <pic:nvPicPr>
                          <pic:cNvPr id="492863470" name="Picture 492863470" descr="An icon used to indicate the Macroscopic part of Johnstone's triangle.">
                            <a:extLst>
                              <a:ext uri="{FF2B5EF4-FFF2-40B4-BE49-F238E27FC236}">
                                <a16:creationId xmlns:a16="http://schemas.microsoft.com/office/drawing/2014/main" id="{32A2D56D-0D5E-3E1E-EC1B-2D659A28A43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5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4571497" name="Picture 1644571497" descr="An icon indicating that this question uses Sub-microscopic and Symbolic levels of thinking.">
                            <a:extLst>
                              <a:ext uri="{FF2B5EF4-FFF2-40B4-BE49-F238E27FC236}">
                                <a16:creationId xmlns:a16="http://schemas.microsoft.com/office/drawing/2014/main" id="{90616DAE-B518-5B14-C3C6-E8E55B79AB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35" t="50266" r="52517" b="8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203517"/>
                            <a:ext cx="188754" cy="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CA09AF" id="Group 27" o:spid="_x0000_s1026" alt="An icon indicating that this question uses Macroscopic and Sub-microscopic and levels of thinking." style="position:absolute;margin-left:-19.55pt;margin-top:1.15pt;width:31.65pt;height:31.15pt;z-index:251665408;mso-position-horizontal:right;mso-position-horizontal-relative:left-margin-area" coordsize="401955,39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">
                <v:shape id="Picture 492863470" o:spid="_x0000_s1027" type="#_x0000_t75" alt="An icon used to indicate the Macroscopic part of Johnstone's triangle." style="position:absolute;left:6350;width:395605;height:395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">
                  <v:imagedata r:id="rId40" o:title="An icon used to indicate the Macroscopic part of Johnstone's triangle"/>
                </v:shape>
                <v:shape id="Picture 1644571497" o:spid="_x0000_s1028" type="#_x0000_t75" alt="An icon indicating that this question uses Sub-microscopic and Symbolic levels of thinking." style="position:absolute;top:203517;width:188754;height:147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">
                  <v:imagedata r:id="rId41" o:title="An icon indicating that this question uses Sub-microscopic and Symbolic levels of thinking" croptop="32942f" cropbottom="5702f" cropleft="-3300f" cropright="34418f"/>
                </v:shape>
                <w10:wrap anchorx="margin"/>
              </v:group>
            </w:pict>
          </mc:Fallback>
        </mc:AlternateContent>
      </w:r>
      <w:r w:rsidR="001A690D" w:rsidRPr="6C1EC672">
        <w:rPr>
          <w:i/>
          <w:iCs/>
          <w:color w:val="C8102E"/>
        </w:rPr>
        <w:t>Guidance</w:t>
      </w:r>
      <w:r w:rsidR="001A690D" w:rsidRPr="6C1EC672">
        <w:rPr>
          <w:i/>
          <w:iCs/>
          <w:color w:val="C8102E"/>
          <w:lang w:eastAsia="en-GB"/>
        </w:rPr>
        <w:t xml:space="preserve"> </w:t>
      </w:r>
      <w:proofErr w:type="gramStart"/>
      <w:r w:rsidR="001A690D" w:rsidRPr="6C1EC672">
        <w:rPr>
          <w:i/>
          <w:iCs/>
          <w:color w:val="C8102E"/>
          <w:lang w:eastAsia="en-GB"/>
        </w:rPr>
        <w:t>note</w:t>
      </w:r>
      <w:proofErr w:type="gramEnd"/>
      <w:r w:rsidR="001A690D" w:rsidRPr="6C1EC672">
        <w:rPr>
          <w:i/>
          <w:iCs/>
          <w:color w:val="C8102E"/>
          <w:lang w:eastAsia="en-GB"/>
        </w:rPr>
        <w:t xml:space="preserve">: </w:t>
      </w:r>
      <w:r w:rsidR="002637F5">
        <w:rPr>
          <w:color w:val="auto"/>
          <w:lang w:eastAsia="en-GB"/>
        </w:rPr>
        <w:t>This question develops learners’ understanding of</w:t>
      </w:r>
      <w:r w:rsidR="00434DFA">
        <w:rPr>
          <w:color w:val="auto"/>
          <w:lang w:eastAsia="en-GB"/>
        </w:rPr>
        <w:t xml:space="preserve"> the order in which hydrocarbons are collected from the fractionating column (macroscopic understanding) in terms of </w:t>
      </w:r>
      <w:r w:rsidR="0092302B">
        <w:rPr>
          <w:color w:val="auto"/>
          <w:lang w:eastAsia="en-GB"/>
        </w:rPr>
        <w:t xml:space="preserve">the </w:t>
      </w:r>
      <w:r w:rsidR="00434DFA">
        <w:rPr>
          <w:color w:val="auto"/>
          <w:lang w:eastAsia="en-GB"/>
        </w:rPr>
        <w:t xml:space="preserve">molecule </w:t>
      </w:r>
      <w:r w:rsidR="0092302B">
        <w:rPr>
          <w:color w:val="auto"/>
          <w:lang w:eastAsia="en-GB"/>
        </w:rPr>
        <w:t xml:space="preserve">length </w:t>
      </w:r>
      <w:r w:rsidR="0008426E">
        <w:rPr>
          <w:color w:val="auto"/>
          <w:lang w:eastAsia="en-GB"/>
        </w:rPr>
        <w:t>(sub-microscopic understanding).</w:t>
      </w:r>
    </w:p>
    <w:p w14:paraId="1E44A0EA" w14:textId="77777777" w:rsidR="001D1940" w:rsidRDefault="001D1940">
      <w:pPr>
        <w:pStyle w:val="RSCletteredlist"/>
        <w:numPr>
          <w:ilvl w:val="0"/>
          <w:numId w:val="12"/>
        </w:numPr>
        <w:rPr>
          <w:lang w:eastAsia="en-GB"/>
        </w:rPr>
      </w:pPr>
      <w:r>
        <w:rPr>
          <w:lang w:eastAsia="en-GB"/>
        </w:rPr>
        <w:t>Petrol, kerosene, fuel oil</w:t>
      </w:r>
    </w:p>
    <w:p w14:paraId="49DE036E" w14:textId="77777777" w:rsidR="001D1940" w:rsidRDefault="001D1940" w:rsidP="000734FC">
      <w:pPr>
        <w:pStyle w:val="RSCletteredlist"/>
        <w:rPr>
          <w:lang w:eastAsia="en-GB"/>
        </w:rPr>
      </w:pPr>
      <w:r>
        <w:rPr>
          <w:lang w:eastAsia="en-GB"/>
        </w:rPr>
        <w:t>Fuel oil, kerosene, petrol</w:t>
      </w:r>
    </w:p>
    <w:p w14:paraId="6536654E" w14:textId="1C45923E" w:rsidR="001D1940" w:rsidRPr="00B8055C" w:rsidRDefault="00FD2431" w:rsidP="000734FC">
      <w:pPr>
        <w:pStyle w:val="RSCletteredlist"/>
        <w:rPr>
          <w:color w:val="006F62"/>
        </w:rPr>
      </w:pPr>
      <w:r>
        <w:rPr>
          <w:lang w:eastAsia="en-GB"/>
        </w:rPr>
        <w:t>T</w:t>
      </w:r>
      <w:r w:rsidR="001D1940">
        <w:rPr>
          <w:lang w:eastAsia="en-GB"/>
        </w:rPr>
        <w:t xml:space="preserve">he temperature </w:t>
      </w:r>
      <w:r w:rsidR="005A453B">
        <w:rPr>
          <w:lang w:eastAsia="en-GB"/>
        </w:rPr>
        <w:t xml:space="preserve">gradually </w:t>
      </w:r>
      <w:r w:rsidR="001D1940">
        <w:rPr>
          <w:lang w:eastAsia="en-GB"/>
        </w:rPr>
        <w:t>cools moving up the column</w:t>
      </w:r>
      <w:r>
        <w:rPr>
          <w:lang w:eastAsia="en-GB"/>
        </w:rPr>
        <w:t>. F</w:t>
      </w:r>
      <w:r w:rsidRPr="00FD2431">
        <w:rPr>
          <w:lang w:eastAsia="en-GB"/>
        </w:rPr>
        <w:t xml:space="preserve">ractions with </w:t>
      </w:r>
      <w:r w:rsidRPr="00E05232">
        <w:rPr>
          <w:lang w:eastAsia="en-GB"/>
        </w:rPr>
        <w:t>longer</w:t>
      </w:r>
      <w:r w:rsidRPr="00FD2431">
        <w:rPr>
          <w:lang w:eastAsia="en-GB"/>
        </w:rPr>
        <w:t xml:space="preserve"> molecules condense near the bottom because they have higher boiling points</w:t>
      </w:r>
      <w:r>
        <w:rPr>
          <w:lang w:eastAsia="en-GB"/>
        </w:rPr>
        <w:t>, whereas</w:t>
      </w:r>
      <w:r w:rsidRPr="00FD2431">
        <w:rPr>
          <w:lang w:eastAsia="en-GB"/>
        </w:rPr>
        <w:t xml:space="preserve"> </w:t>
      </w:r>
      <w:r>
        <w:rPr>
          <w:lang w:eastAsia="en-GB"/>
        </w:rPr>
        <w:t>f</w:t>
      </w:r>
      <w:r w:rsidRPr="00FD2431">
        <w:rPr>
          <w:lang w:eastAsia="en-GB"/>
        </w:rPr>
        <w:t xml:space="preserve">ractions with </w:t>
      </w:r>
      <w:r w:rsidRPr="00E05232">
        <w:rPr>
          <w:lang w:eastAsia="en-GB"/>
        </w:rPr>
        <w:t xml:space="preserve">shorter molecules </w:t>
      </w:r>
      <w:r w:rsidR="00854715">
        <w:rPr>
          <w:lang w:eastAsia="en-GB"/>
        </w:rPr>
        <w:t xml:space="preserve">and lower boiling points </w:t>
      </w:r>
      <w:r w:rsidRPr="00E05232">
        <w:rPr>
          <w:lang w:eastAsia="en-GB"/>
        </w:rPr>
        <w:t>rise further up</w:t>
      </w:r>
      <w:r w:rsidRPr="00FD2431">
        <w:rPr>
          <w:lang w:eastAsia="en-GB"/>
        </w:rPr>
        <w:t xml:space="preserve"> to the cooler regions </w:t>
      </w:r>
      <w:r>
        <w:rPr>
          <w:lang w:eastAsia="en-GB"/>
        </w:rPr>
        <w:t>where</w:t>
      </w:r>
      <w:r w:rsidRPr="00FD2431">
        <w:rPr>
          <w:lang w:eastAsia="en-GB"/>
        </w:rPr>
        <w:t xml:space="preserve"> they condense</w:t>
      </w:r>
      <w:r>
        <w:rPr>
          <w:lang w:eastAsia="en-GB"/>
        </w:rPr>
        <w:t xml:space="preserve"> and are collected</w:t>
      </w:r>
      <w:r w:rsidRPr="00FD2431">
        <w:rPr>
          <w:lang w:eastAsia="en-GB"/>
        </w:rPr>
        <w:t>.</w:t>
      </w:r>
    </w:p>
    <w:p w14:paraId="72D95313" w14:textId="77777777" w:rsidR="001D1940" w:rsidRPr="00B8055C" w:rsidRDefault="001D1940" w:rsidP="001D1940">
      <w:pPr>
        <w:spacing w:after="160" w:line="259" w:lineRule="auto"/>
        <w:jc w:val="left"/>
        <w:outlineLvl w:val="9"/>
        <w:rPr>
          <w:rFonts w:ascii="Segoe UI" w:eastAsia="Times New Roman" w:hAnsi="Segoe UI" w:cs="Segoe UI"/>
          <w:color w:val="172B4D"/>
          <w:spacing w:val="-1"/>
          <w:sz w:val="24"/>
          <w:szCs w:val="24"/>
          <w:lang w:eastAsia="en-GB"/>
        </w:rPr>
      </w:pPr>
    </w:p>
    <w:p w14:paraId="00709671" w14:textId="1654F5C4" w:rsidR="00A4337E" w:rsidRDefault="00A4337E" w:rsidP="001D1940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</w:p>
    <w:sectPr w:rsidR="00A4337E" w:rsidSect="00231C1C">
      <w:headerReference w:type="default" r:id="rId42"/>
      <w:footerReference w:type="default" r:id="rId43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6E50C" w14:textId="77777777" w:rsidR="00943E53" w:rsidRDefault="00943E53" w:rsidP="008A1B0B">
      <w:pPr>
        <w:spacing w:after="0" w:line="240" w:lineRule="auto"/>
      </w:pPr>
      <w:r>
        <w:separator/>
      </w:r>
    </w:p>
  </w:endnote>
  <w:endnote w:type="continuationSeparator" w:id="0">
    <w:p w14:paraId="17116BF5" w14:textId="77777777" w:rsidR="00943E53" w:rsidRDefault="00943E53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E915D9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2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5B7B406B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366947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B808B" w14:textId="77777777" w:rsidR="00943E53" w:rsidRDefault="00943E53" w:rsidP="008A1B0B">
      <w:pPr>
        <w:spacing w:after="0" w:line="240" w:lineRule="auto"/>
      </w:pPr>
      <w:r>
        <w:separator/>
      </w:r>
    </w:p>
  </w:footnote>
  <w:footnote w:type="continuationSeparator" w:id="0">
    <w:p w14:paraId="17220867" w14:textId="77777777" w:rsidR="00943E53" w:rsidRDefault="00943E53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62AC4DF2" w:rsidR="008A1B0B" w:rsidRPr="008B1501" w:rsidRDefault="00741ECD" w:rsidP="008B1501">
    <w:pPr>
      <w:spacing w:after="60" w:line="240" w:lineRule="auto"/>
      <w:ind w:right="-850"/>
      <w:jc w:val="right"/>
      <w:rPr>
        <w:rFonts w:ascii="Century Gothic" w:hAnsi="Century Gothic"/>
        <w:b/>
        <w:bCs/>
        <w:color w:val="C8102E"/>
        <w:sz w:val="30"/>
        <w:szCs w:val="30"/>
      </w:rPr>
    </w:pPr>
    <w:r w:rsidRPr="00AB639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9264" behindDoc="0" locked="0" layoutInCell="1" allowOverlap="1" wp14:anchorId="0B20ED95" wp14:editId="3389C8A5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CCE" w:rsidRPr="00AB639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6205F037" wp14:editId="3E650394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1501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0E5F58">
      <w:rPr>
        <w:rFonts w:ascii="Century Gothic" w:hAnsi="Century Gothic"/>
        <w:b/>
        <w:bCs/>
        <w:color w:val="C8102E"/>
        <w:sz w:val="24"/>
        <w:szCs w:val="24"/>
      </w:rPr>
      <w:t xml:space="preserve"> 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B71E6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0053964E" w14:textId="3FAAC8C3" w:rsidR="00EF3FDA" w:rsidRPr="005F0459" w:rsidRDefault="00FF382F" w:rsidP="00E47CC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3F2EF3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EF3FDA" w:rsidRPr="005F0459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D2794F" w:rsidRPr="005F0459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</w:t>
      </w:r>
      <w:r w:rsidR="00757540" w:rsidRPr="00757540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 xml:space="preserve">4fuR6Gv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1208FD68"/>
    <w:lvl w:ilvl="0" w:tplc="1F1CFBB2">
      <w:start w:val="1"/>
      <w:numFmt w:val="lowerLetter"/>
      <w:pStyle w:val="RSCletteredlist"/>
      <w:lvlText w:val="(%1)"/>
      <w:lvlJc w:val="left"/>
      <w:pPr>
        <w:ind w:left="36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49334773">
    <w:abstractNumId w:val="0"/>
  </w:num>
  <w:num w:numId="2" w16cid:durableId="638531303">
    <w:abstractNumId w:val="3"/>
  </w:num>
  <w:num w:numId="3" w16cid:durableId="882333021">
    <w:abstractNumId w:val="2"/>
  </w:num>
  <w:num w:numId="4" w16cid:durableId="1152866000">
    <w:abstractNumId w:val="1"/>
  </w:num>
  <w:num w:numId="5" w16cid:durableId="278487939">
    <w:abstractNumId w:val="5"/>
  </w:num>
  <w:num w:numId="6" w16cid:durableId="527724442">
    <w:abstractNumId w:val="7"/>
  </w:num>
  <w:num w:numId="7" w16cid:durableId="1509365117">
    <w:abstractNumId w:val="6"/>
  </w:num>
  <w:num w:numId="8" w16cid:durableId="1377504539">
    <w:abstractNumId w:val="4"/>
  </w:num>
  <w:num w:numId="9" w16cid:durableId="1387796440">
    <w:abstractNumId w:val="8"/>
  </w:num>
  <w:num w:numId="10" w16cid:durableId="1062797449">
    <w:abstractNumId w:val="2"/>
    <w:lvlOverride w:ilvl="0">
      <w:startOverride w:val="1"/>
    </w:lvlOverride>
  </w:num>
  <w:num w:numId="11" w16cid:durableId="680618556">
    <w:abstractNumId w:val="2"/>
    <w:lvlOverride w:ilvl="0">
      <w:startOverride w:val="1"/>
    </w:lvlOverride>
  </w:num>
  <w:num w:numId="12" w16cid:durableId="1885947273">
    <w:abstractNumId w:val="2"/>
    <w:lvlOverride w:ilvl="0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0C"/>
    <w:rsid w:val="00004F0E"/>
    <w:rsid w:val="00006FE8"/>
    <w:rsid w:val="00007C2A"/>
    <w:rsid w:val="00022049"/>
    <w:rsid w:val="00026797"/>
    <w:rsid w:val="00027B9B"/>
    <w:rsid w:val="000313E7"/>
    <w:rsid w:val="000314F3"/>
    <w:rsid w:val="00037ED5"/>
    <w:rsid w:val="00044EDA"/>
    <w:rsid w:val="00050A5B"/>
    <w:rsid w:val="00053530"/>
    <w:rsid w:val="000734FC"/>
    <w:rsid w:val="0008426E"/>
    <w:rsid w:val="00086031"/>
    <w:rsid w:val="000866AC"/>
    <w:rsid w:val="00092315"/>
    <w:rsid w:val="00092796"/>
    <w:rsid w:val="000A097F"/>
    <w:rsid w:val="000A31FD"/>
    <w:rsid w:val="000A768F"/>
    <w:rsid w:val="000B0FE6"/>
    <w:rsid w:val="000B5C92"/>
    <w:rsid w:val="000B6CA6"/>
    <w:rsid w:val="000C5517"/>
    <w:rsid w:val="000D338F"/>
    <w:rsid w:val="000E1240"/>
    <w:rsid w:val="000E1640"/>
    <w:rsid w:val="000E5F58"/>
    <w:rsid w:val="000F09E4"/>
    <w:rsid w:val="000F559C"/>
    <w:rsid w:val="00121699"/>
    <w:rsid w:val="001279DC"/>
    <w:rsid w:val="00134BA6"/>
    <w:rsid w:val="0014186A"/>
    <w:rsid w:val="00156BC8"/>
    <w:rsid w:val="00157B6F"/>
    <w:rsid w:val="00160642"/>
    <w:rsid w:val="0016552B"/>
    <w:rsid w:val="0017280E"/>
    <w:rsid w:val="0019024C"/>
    <w:rsid w:val="00192A29"/>
    <w:rsid w:val="00193E77"/>
    <w:rsid w:val="001951DA"/>
    <w:rsid w:val="001A3EA5"/>
    <w:rsid w:val="001A6424"/>
    <w:rsid w:val="001A690D"/>
    <w:rsid w:val="001C2C41"/>
    <w:rsid w:val="001C5675"/>
    <w:rsid w:val="001C65BC"/>
    <w:rsid w:val="001D1940"/>
    <w:rsid w:val="001E4BC8"/>
    <w:rsid w:val="001F09D3"/>
    <w:rsid w:val="002014A9"/>
    <w:rsid w:val="00204677"/>
    <w:rsid w:val="0020504E"/>
    <w:rsid w:val="002067FF"/>
    <w:rsid w:val="00212487"/>
    <w:rsid w:val="00217F07"/>
    <w:rsid w:val="00226B7F"/>
    <w:rsid w:val="00231C1C"/>
    <w:rsid w:val="00235078"/>
    <w:rsid w:val="0023536A"/>
    <w:rsid w:val="00240B56"/>
    <w:rsid w:val="00250308"/>
    <w:rsid w:val="0025785F"/>
    <w:rsid w:val="002637F5"/>
    <w:rsid w:val="002667E7"/>
    <w:rsid w:val="00270B64"/>
    <w:rsid w:val="0028304F"/>
    <w:rsid w:val="00283708"/>
    <w:rsid w:val="00284AD7"/>
    <w:rsid w:val="00287EBB"/>
    <w:rsid w:val="00292E32"/>
    <w:rsid w:val="002A2752"/>
    <w:rsid w:val="002A2C25"/>
    <w:rsid w:val="002A3BC3"/>
    <w:rsid w:val="002A77FF"/>
    <w:rsid w:val="002B1A20"/>
    <w:rsid w:val="002B7031"/>
    <w:rsid w:val="002C03D8"/>
    <w:rsid w:val="002C2223"/>
    <w:rsid w:val="002C415A"/>
    <w:rsid w:val="002D34BA"/>
    <w:rsid w:val="002E31B1"/>
    <w:rsid w:val="002E332B"/>
    <w:rsid w:val="002E36A6"/>
    <w:rsid w:val="002E47CA"/>
    <w:rsid w:val="002E719F"/>
    <w:rsid w:val="002F2181"/>
    <w:rsid w:val="002F7CF9"/>
    <w:rsid w:val="003026F4"/>
    <w:rsid w:val="003059AB"/>
    <w:rsid w:val="003162DF"/>
    <w:rsid w:val="00321B03"/>
    <w:rsid w:val="00326201"/>
    <w:rsid w:val="003329C5"/>
    <w:rsid w:val="00341643"/>
    <w:rsid w:val="00351D0B"/>
    <w:rsid w:val="003534F3"/>
    <w:rsid w:val="00353DC6"/>
    <w:rsid w:val="00356F4E"/>
    <w:rsid w:val="00360005"/>
    <w:rsid w:val="00360473"/>
    <w:rsid w:val="00362CC1"/>
    <w:rsid w:val="00366947"/>
    <w:rsid w:val="00370DCF"/>
    <w:rsid w:val="003716B9"/>
    <w:rsid w:val="00372BE1"/>
    <w:rsid w:val="003747F7"/>
    <w:rsid w:val="00380D4F"/>
    <w:rsid w:val="0038313E"/>
    <w:rsid w:val="00383762"/>
    <w:rsid w:val="00386E25"/>
    <w:rsid w:val="00391BED"/>
    <w:rsid w:val="00393A1A"/>
    <w:rsid w:val="00393B57"/>
    <w:rsid w:val="003A6537"/>
    <w:rsid w:val="003B195C"/>
    <w:rsid w:val="003E0E43"/>
    <w:rsid w:val="003E48E2"/>
    <w:rsid w:val="003E5776"/>
    <w:rsid w:val="003F2EF3"/>
    <w:rsid w:val="003F5AF4"/>
    <w:rsid w:val="003F7627"/>
    <w:rsid w:val="0040046B"/>
    <w:rsid w:val="00400C88"/>
    <w:rsid w:val="00401E5D"/>
    <w:rsid w:val="00401F86"/>
    <w:rsid w:val="00402C66"/>
    <w:rsid w:val="004030E5"/>
    <w:rsid w:val="00410287"/>
    <w:rsid w:val="00413541"/>
    <w:rsid w:val="00413DDB"/>
    <w:rsid w:val="004164D3"/>
    <w:rsid w:val="00423BEC"/>
    <w:rsid w:val="00426C1F"/>
    <w:rsid w:val="004300C8"/>
    <w:rsid w:val="004338B3"/>
    <w:rsid w:val="00434DFA"/>
    <w:rsid w:val="00440412"/>
    <w:rsid w:val="004478D8"/>
    <w:rsid w:val="00454124"/>
    <w:rsid w:val="0045668B"/>
    <w:rsid w:val="00460AA5"/>
    <w:rsid w:val="00460C74"/>
    <w:rsid w:val="00463373"/>
    <w:rsid w:val="0046389A"/>
    <w:rsid w:val="00463BDF"/>
    <w:rsid w:val="004640F2"/>
    <w:rsid w:val="004678AD"/>
    <w:rsid w:val="004850CD"/>
    <w:rsid w:val="004861CA"/>
    <w:rsid w:val="0049669E"/>
    <w:rsid w:val="00497EBD"/>
    <w:rsid w:val="004A3CF1"/>
    <w:rsid w:val="004A4969"/>
    <w:rsid w:val="004A6C93"/>
    <w:rsid w:val="004B70A2"/>
    <w:rsid w:val="004C3A0D"/>
    <w:rsid w:val="004C5E01"/>
    <w:rsid w:val="004D35FB"/>
    <w:rsid w:val="004D46C0"/>
    <w:rsid w:val="004E31E8"/>
    <w:rsid w:val="004E32E1"/>
    <w:rsid w:val="0050442B"/>
    <w:rsid w:val="00516F80"/>
    <w:rsid w:val="00517968"/>
    <w:rsid w:val="005202C2"/>
    <w:rsid w:val="00520689"/>
    <w:rsid w:val="00525B8C"/>
    <w:rsid w:val="005375AC"/>
    <w:rsid w:val="005376B7"/>
    <w:rsid w:val="00541CA9"/>
    <w:rsid w:val="0054594E"/>
    <w:rsid w:val="00545C15"/>
    <w:rsid w:val="005575EB"/>
    <w:rsid w:val="00560449"/>
    <w:rsid w:val="00560BDD"/>
    <w:rsid w:val="00564292"/>
    <w:rsid w:val="00565795"/>
    <w:rsid w:val="0056602A"/>
    <w:rsid w:val="00570098"/>
    <w:rsid w:val="005709A4"/>
    <w:rsid w:val="00574C4F"/>
    <w:rsid w:val="00575F8C"/>
    <w:rsid w:val="005820B0"/>
    <w:rsid w:val="0058550C"/>
    <w:rsid w:val="00594CC6"/>
    <w:rsid w:val="00595C09"/>
    <w:rsid w:val="005975BE"/>
    <w:rsid w:val="005A3CAB"/>
    <w:rsid w:val="005A42DD"/>
    <w:rsid w:val="005A453B"/>
    <w:rsid w:val="005B0A1E"/>
    <w:rsid w:val="005B291A"/>
    <w:rsid w:val="005B5415"/>
    <w:rsid w:val="005C4E6E"/>
    <w:rsid w:val="005C5B73"/>
    <w:rsid w:val="005D4126"/>
    <w:rsid w:val="005D7333"/>
    <w:rsid w:val="005D73C5"/>
    <w:rsid w:val="005F0459"/>
    <w:rsid w:val="005F1F71"/>
    <w:rsid w:val="005F49D5"/>
    <w:rsid w:val="005F67AF"/>
    <w:rsid w:val="005F6B7A"/>
    <w:rsid w:val="006009F2"/>
    <w:rsid w:val="006010BB"/>
    <w:rsid w:val="00605C34"/>
    <w:rsid w:val="00621B75"/>
    <w:rsid w:val="00632077"/>
    <w:rsid w:val="0063693F"/>
    <w:rsid w:val="00640ADA"/>
    <w:rsid w:val="006411A7"/>
    <w:rsid w:val="006475D6"/>
    <w:rsid w:val="0065082E"/>
    <w:rsid w:val="00653F51"/>
    <w:rsid w:val="00657E43"/>
    <w:rsid w:val="00675802"/>
    <w:rsid w:val="006772DA"/>
    <w:rsid w:val="00677BA4"/>
    <w:rsid w:val="006820BE"/>
    <w:rsid w:val="006A0F19"/>
    <w:rsid w:val="006A175E"/>
    <w:rsid w:val="006A6EAB"/>
    <w:rsid w:val="006B6F8D"/>
    <w:rsid w:val="006C3699"/>
    <w:rsid w:val="006C6FB7"/>
    <w:rsid w:val="006C7B0F"/>
    <w:rsid w:val="006D02EA"/>
    <w:rsid w:val="006D0FA8"/>
    <w:rsid w:val="006D6692"/>
    <w:rsid w:val="006D790E"/>
    <w:rsid w:val="006D7B83"/>
    <w:rsid w:val="006E2AF7"/>
    <w:rsid w:val="006E3AE7"/>
    <w:rsid w:val="006E463F"/>
    <w:rsid w:val="006F36BB"/>
    <w:rsid w:val="006F7FB7"/>
    <w:rsid w:val="007014B8"/>
    <w:rsid w:val="007042E5"/>
    <w:rsid w:val="007065BA"/>
    <w:rsid w:val="007204DF"/>
    <w:rsid w:val="00741ECD"/>
    <w:rsid w:val="007424D7"/>
    <w:rsid w:val="007443E5"/>
    <w:rsid w:val="00753A98"/>
    <w:rsid w:val="00757540"/>
    <w:rsid w:val="00764810"/>
    <w:rsid w:val="00764AFE"/>
    <w:rsid w:val="00766A6A"/>
    <w:rsid w:val="00772D8A"/>
    <w:rsid w:val="00773351"/>
    <w:rsid w:val="0077371A"/>
    <w:rsid w:val="00782A83"/>
    <w:rsid w:val="007859BF"/>
    <w:rsid w:val="00792401"/>
    <w:rsid w:val="00793A37"/>
    <w:rsid w:val="007B6C52"/>
    <w:rsid w:val="007C293C"/>
    <w:rsid w:val="007C2A92"/>
    <w:rsid w:val="007C2D26"/>
    <w:rsid w:val="007D1297"/>
    <w:rsid w:val="007D1EF5"/>
    <w:rsid w:val="007D4A8F"/>
    <w:rsid w:val="007E2901"/>
    <w:rsid w:val="007F1502"/>
    <w:rsid w:val="007F426D"/>
    <w:rsid w:val="008037C5"/>
    <w:rsid w:val="0080546C"/>
    <w:rsid w:val="00813905"/>
    <w:rsid w:val="008176B3"/>
    <w:rsid w:val="008201ED"/>
    <w:rsid w:val="008335BF"/>
    <w:rsid w:val="00835B9C"/>
    <w:rsid w:val="00841A83"/>
    <w:rsid w:val="008421FE"/>
    <w:rsid w:val="00842935"/>
    <w:rsid w:val="0084347C"/>
    <w:rsid w:val="0084443C"/>
    <w:rsid w:val="00854715"/>
    <w:rsid w:val="00854C8E"/>
    <w:rsid w:val="00861114"/>
    <w:rsid w:val="00862C24"/>
    <w:rsid w:val="00863329"/>
    <w:rsid w:val="00864C1C"/>
    <w:rsid w:val="00866838"/>
    <w:rsid w:val="00870AF0"/>
    <w:rsid w:val="00871A22"/>
    <w:rsid w:val="00872374"/>
    <w:rsid w:val="008743ED"/>
    <w:rsid w:val="00877D56"/>
    <w:rsid w:val="0089187A"/>
    <w:rsid w:val="008A1B0B"/>
    <w:rsid w:val="008B1501"/>
    <w:rsid w:val="008B3DAA"/>
    <w:rsid w:val="008C0669"/>
    <w:rsid w:val="008C5E1D"/>
    <w:rsid w:val="008C6D09"/>
    <w:rsid w:val="008D7533"/>
    <w:rsid w:val="008E0263"/>
    <w:rsid w:val="008E3108"/>
    <w:rsid w:val="008F1765"/>
    <w:rsid w:val="008F2DA0"/>
    <w:rsid w:val="009009FD"/>
    <w:rsid w:val="0092123F"/>
    <w:rsid w:val="00922987"/>
    <w:rsid w:val="0092302B"/>
    <w:rsid w:val="00943E53"/>
    <w:rsid w:val="00944857"/>
    <w:rsid w:val="00965219"/>
    <w:rsid w:val="00970B4D"/>
    <w:rsid w:val="0097210A"/>
    <w:rsid w:val="00973447"/>
    <w:rsid w:val="00976F04"/>
    <w:rsid w:val="00984D0A"/>
    <w:rsid w:val="00990840"/>
    <w:rsid w:val="00993786"/>
    <w:rsid w:val="009947EC"/>
    <w:rsid w:val="00996A16"/>
    <w:rsid w:val="00997142"/>
    <w:rsid w:val="009A3093"/>
    <w:rsid w:val="009A38F2"/>
    <w:rsid w:val="009A4B51"/>
    <w:rsid w:val="009C6150"/>
    <w:rsid w:val="009C7383"/>
    <w:rsid w:val="009D1B7E"/>
    <w:rsid w:val="009D3572"/>
    <w:rsid w:val="009D536F"/>
    <w:rsid w:val="009D5DB7"/>
    <w:rsid w:val="009E4CD6"/>
    <w:rsid w:val="009E6E7E"/>
    <w:rsid w:val="009F0153"/>
    <w:rsid w:val="009F2376"/>
    <w:rsid w:val="009F38B4"/>
    <w:rsid w:val="009F6EAA"/>
    <w:rsid w:val="00A061BB"/>
    <w:rsid w:val="00A0643C"/>
    <w:rsid w:val="00A177A3"/>
    <w:rsid w:val="00A274DB"/>
    <w:rsid w:val="00A32C59"/>
    <w:rsid w:val="00A34D68"/>
    <w:rsid w:val="00A3645D"/>
    <w:rsid w:val="00A37DB4"/>
    <w:rsid w:val="00A4337E"/>
    <w:rsid w:val="00A5348B"/>
    <w:rsid w:val="00A55558"/>
    <w:rsid w:val="00A55D0E"/>
    <w:rsid w:val="00A571EB"/>
    <w:rsid w:val="00A5740C"/>
    <w:rsid w:val="00A57CD2"/>
    <w:rsid w:val="00A66348"/>
    <w:rsid w:val="00A70C69"/>
    <w:rsid w:val="00A725C3"/>
    <w:rsid w:val="00A75F94"/>
    <w:rsid w:val="00A84218"/>
    <w:rsid w:val="00A85CD9"/>
    <w:rsid w:val="00A91F96"/>
    <w:rsid w:val="00AA22B6"/>
    <w:rsid w:val="00AA2502"/>
    <w:rsid w:val="00AA256F"/>
    <w:rsid w:val="00AA2944"/>
    <w:rsid w:val="00AB205D"/>
    <w:rsid w:val="00AB639C"/>
    <w:rsid w:val="00AC23FA"/>
    <w:rsid w:val="00AC2A78"/>
    <w:rsid w:val="00AC4FDF"/>
    <w:rsid w:val="00AD1799"/>
    <w:rsid w:val="00AE0CD6"/>
    <w:rsid w:val="00AE51A7"/>
    <w:rsid w:val="00AE5E27"/>
    <w:rsid w:val="00AE653F"/>
    <w:rsid w:val="00AF061A"/>
    <w:rsid w:val="00AF143B"/>
    <w:rsid w:val="00AF26F6"/>
    <w:rsid w:val="00B00755"/>
    <w:rsid w:val="00B03395"/>
    <w:rsid w:val="00B054E9"/>
    <w:rsid w:val="00B06A45"/>
    <w:rsid w:val="00B07819"/>
    <w:rsid w:val="00B120A8"/>
    <w:rsid w:val="00B16B2B"/>
    <w:rsid w:val="00B226A7"/>
    <w:rsid w:val="00B26E8E"/>
    <w:rsid w:val="00B32608"/>
    <w:rsid w:val="00B337CB"/>
    <w:rsid w:val="00B34C70"/>
    <w:rsid w:val="00B35DBB"/>
    <w:rsid w:val="00B40E75"/>
    <w:rsid w:val="00B42D15"/>
    <w:rsid w:val="00B441B5"/>
    <w:rsid w:val="00B547FD"/>
    <w:rsid w:val="00B61737"/>
    <w:rsid w:val="00B634AB"/>
    <w:rsid w:val="00B63A44"/>
    <w:rsid w:val="00B67902"/>
    <w:rsid w:val="00B67A03"/>
    <w:rsid w:val="00B71E66"/>
    <w:rsid w:val="00B721F1"/>
    <w:rsid w:val="00B818C4"/>
    <w:rsid w:val="00B85069"/>
    <w:rsid w:val="00BA7A3E"/>
    <w:rsid w:val="00BA7C94"/>
    <w:rsid w:val="00BB05E3"/>
    <w:rsid w:val="00BB0B3B"/>
    <w:rsid w:val="00BB3617"/>
    <w:rsid w:val="00BC5741"/>
    <w:rsid w:val="00BC5E10"/>
    <w:rsid w:val="00BD1443"/>
    <w:rsid w:val="00BD3EE6"/>
    <w:rsid w:val="00BF0FC9"/>
    <w:rsid w:val="00BF315D"/>
    <w:rsid w:val="00C07A77"/>
    <w:rsid w:val="00C1567A"/>
    <w:rsid w:val="00C16EDA"/>
    <w:rsid w:val="00C1703F"/>
    <w:rsid w:val="00C232D4"/>
    <w:rsid w:val="00C25E01"/>
    <w:rsid w:val="00C3002A"/>
    <w:rsid w:val="00C34AB1"/>
    <w:rsid w:val="00C43657"/>
    <w:rsid w:val="00C44609"/>
    <w:rsid w:val="00C528FD"/>
    <w:rsid w:val="00C52CF8"/>
    <w:rsid w:val="00C576E2"/>
    <w:rsid w:val="00C6115C"/>
    <w:rsid w:val="00C6122F"/>
    <w:rsid w:val="00C640B0"/>
    <w:rsid w:val="00C644EC"/>
    <w:rsid w:val="00C65F9A"/>
    <w:rsid w:val="00C718F5"/>
    <w:rsid w:val="00C75B17"/>
    <w:rsid w:val="00C83B68"/>
    <w:rsid w:val="00C93477"/>
    <w:rsid w:val="00C942DA"/>
    <w:rsid w:val="00CA4027"/>
    <w:rsid w:val="00CB76B2"/>
    <w:rsid w:val="00CC6953"/>
    <w:rsid w:val="00CC6A8A"/>
    <w:rsid w:val="00CC7004"/>
    <w:rsid w:val="00CC7847"/>
    <w:rsid w:val="00CC7F94"/>
    <w:rsid w:val="00CD5E3C"/>
    <w:rsid w:val="00CD61C0"/>
    <w:rsid w:val="00CD72BB"/>
    <w:rsid w:val="00CE18D1"/>
    <w:rsid w:val="00CE1ECE"/>
    <w:rsid w:val="00CE521B"/>
    <w:rsid w:val="00CE72E0"/>
    <w:rsid w:val="00CE7333"/>
    <w:rsid w:val="00CF6439"/>
    <w:rsid w:val="00D0267B"/>
    <w:rsid w:val="00D03228"/>
    <w:rsid w:val="00D0389B"/>
    <w:rsid w:val="00D200AA"/>
    <w:rsid w:val="00D278E6"/>
    <w:rsid w:val="00D2794F"/>
    <w:rsid w:val="00D444BA"/>
    <w:rsid w:val="00D449A1"/>
    <w:rsid w:val="00D542AA"/>
    <w:rsid w:val="00D56C1B"/>
    <w:rsid w:val="00D5777F"/>
    <w:rsid w:val="00D57DAF"/>
    <w:rsid w:val="00D6170E"/>
    <w:rsid w:val="00D61CC4"/>
    <w:rsid w:val="00D62A21"/>
    <w:rsid w:val="00D64841"/>
    <w:rsid w:val="00D6552F"/>
    <w:rsid w:val="00D65891"/>
    <w:rsid w:val="00D732BB"/>
    <w:rsid w:val="00D7691F"/>
    <w:rsid w:val="00D80021"/>
    <w:rsid w:val="00D80D29"/>
    <w:rsid w:val="00D864B9"/>
    <w:rsid w:val="00D87C5F"/>
    <w:rsid w:val="00D92EA9"/>
    <w:rsid w:val="00D9467E"/>
    <w:rsid w:val="00D965A4"/>
    <w:rsid w:val="00DA067D"/>
    <w:rsid w:val="00DA3184"/>
    <w:rsid w:val="00DA4F26"/>
    <w:rsid w:val="00DA615B"/>
    <w:rsid w:val="00DA7777"/>
    <w:rsid w:val="00DB3B0E"/>
    <w:rsid w:val="00DB59B2"/>
    <w:rsid w:val="00DC2BD6"/>
    <w:rsid w:val="00DE4519"/>
    <w:rsid w:val="00DF1012"/>
    <w:rsid w:val="00DF150C"/>
    <w:rsid w:val="00DF1C5C"/>
    <w:rsid w:val="00E00EA4"/>
    <w:rsid w:val="00E03881"/>
    <w:rsid w:val="00E05232"/>
    <w:rsid w:val="00E12693"/>
    <w:rsid w:val="00E174ED"/>
    <w:rsid w:val="00E21C1D"/>
    <w:rsid w:val="00E23EAC"/>
    <w:rsid w:val="00E27034"/>
    <w:rsid w:val="00E30064"/>
    <w:rsid w:val="00E32617"/>
    <w:rsid w:val="00E32BA7"/>
    <w:rsid w:val="00E360F5"/>
    <w:rsid w:val="00E36D24"/>
    <w:rsid w:val="00E408AC"/>
    <w:rsid w:val="00E43EB6"/>
    <w:rsid w:val="00E47CCE"/>
    <w:rsid w:val="00E52449"/>
    <w:rsid w:val="00E547BE"/>
    <w:rsid w:val="00E61010"/>
    <w:rsid w:val="00E721C8"/>
    <w:rsid w:val="00E82006"/>
    <w:rsid w:val="00E8274F"/>
    <w:rsid w:val="00E84C07"/>
    <w:rsid w:val="00E915D9"/>
    <w:rsid w:val="00E933A1"/>
    <w:rsid w:val="00EA0C1D"/>
    <w:rsid w:val="00EB417C"/>
    <w:rsid w:val="00EC56C9"/>
    <w:rsid w:val="00ED2B7D"/>
    <w:rsid w:val="00ED698B"/>
    <w:rsid w:val="00EE390F"/>
    <w:rsid w:val="00EF04E7"/>
    <w:rsid w:val="00EF127D"/>
    <w:rsid w:val="00EF2F49"/>
    <w:rsid w:val="00EF3FDA"/>
    <w:rsid w:val="00EF607F"/>
    <w:rsid w:val="00F002BF"/>
    <w:rsid w:val="00F02832"/>
    <w:rsid w:val="00F02B3A"/>
    <w:rsid w:val="00F051DE"/>
    <w:rsid w:val="00F14F22"/>
    <w:rsid w:val="00F1717E"/>
    <w:rsid w:val="00F27DAC"/>
    <w:rsid w:val="00F32181"/>
    <w:rsid w:val="00F36CBA"/>
    <w:rsid w:val="00F412EF"/>
    <w:rsid w:val="00F452CC"/>
    <w:rsid w:val="00F503EF"/>
    <w:rsid w:val="00F55FE1"/>
    <w:rsid w:val="00F635A0"/>
    <w:rsid w:val="00F709FB"/>
    <w:rsid w:val="00F71CF7"/>
    <w:rsid w:val="00F778DC"/>
    <w:rsid w:val="00F94701"/>
    <w:rsid w:val="00F94905"/>
    <w:rsid w:val="00FA3510"/>
    <w:rsid w:val="00FC2E12"/>
    <w:rsid w:val="00FC47E4"/>
    <w:rsid w:val="00FC54F8"/>
    <w:rsid w:val="00FC61FF"/>
    <w:rsid w:val="00FC7F88"/>
    <w:rsid w:val="00FD124C"/>
    <w:rsid w:val="00FD2431"/>
    <w:rsid w:val="00FD327A"/>
    <w:rsid w:val="00FD3FB8"/>
    <w:rsid w:val="00FD65CF"/>
    <w:rsid w:val="00FD6697"/>
    <w:rsid w:val="00FD6D7D"/>
    <w:rsid w:val="00FE4098"/>
    <w:rsid w:val="00FE4FF9"/>
    <w:rsid w:val="00FE588E"/>
    <w:rsid w:val="00FF382F"/>
    <w:rsid w:val="00FF4630"/>
    <w:rsid w:val="00FF5F8F"/>
    <w:rsid w:val="03ECDB47"/>
    <w:rsid w:val="06C7842F"/>
    <w:rsid w:val="079F2BAC"/>
    <w:rsid w:val="0C357BDA"/>
    <w:rsid w:val="0F28E9B4"/>
    <w:rsid w:val="0F736F3A"/>
    <w:rsid w:val="105A058D"/>
    <w:rsid w:val="129D0715"/>
    <w:rsid w:val="28F33963"/>
    <w:rsid w:val="2A666E05"/>
    <w:rsid w:val="2B1C64B2"/>
    <w:rsid w:val="2E3390FA"/>
    <w:rsid w:val="2ED665EE"/>
    <w:rsid w:val="31F2DA83"/>
    <w:rsid w:val="373BBCF9"/>
    <w:rsid w:val="3873F706"/>
    <w:rsid w:val="3BBCFAAA"/>
    <w:rsid w:val="3C9FBB8E"/>
    <w:rsid w:val="423EEAAB"/>
    <w:rsid w:val="444B32E0"/>
    <w:rsid w:val="458A3A7B"/>
    <w:rsid w:val="46E8F595"/>
    <w:rsid w:val="4A8E2AC1"/>
    <w:rsid w:val="4AB458AD"/>
    <w:rsid w:val="4B7A1C92"/>
    <w:rsid w:val="4C497177"/>
    <w:rsid w:val="4CE1BC14"/>
    <w:rsid w:val="4D39A825"/>
    <w:rsid w:val="52919A5E"/>
    <w:rsid w:val="604A3152"/>
    <w:rsid w:val="646ED4FF"/>
    <w:rsid w:val="659D40A8"/>
    <w:rsid w:val="689932A7"/>
    <w:rsid w:val="6980B243"/>
    <w:rsid w:val="69EC6178"/>
    <w:rsid w:val="6C1EC672"/>
    <w:rsid w:val="6DC34076"/>
    <w:rsid w:val="7388AD9F"/>
    <w:rsid w:val="73ED6D59"/>
    <w:rsid w:val="750EA652"/>
    <w:rsid w:val="7705634F"/>
    <w:rsid w:val="7A353CE9"/>
    <w:rsid w:val="7C4ED311"/>
    <w:rsid w:val="7D05078D"/>
    <w:rsid w:val="7D2F2141"/>
    <w:rsid w:val="7D40D789"/>
    <w:rsid w:val="7F7675AC"/>
    <w:rsid w:val="7FB6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1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6"/>
      </w:numPr>
    </w:pPr>
  </w:style>
  <w:style w:type="numbering" w:customStyle="1" w:styleId="CurrentList2">
    <w:name w:val="Current List2"/>
    <w:uiPriority w:val="99"/>
    <w:rsid w:val="002D34BA"/>
    <w:pPr>
      <w:numPr>
        <w:numId w:val="7"/>
      </w:numPr>
    </w:pPr>
  </w:style>
  <w:style w:type="numbering" w:customStyle="1" w:styleId="CurrentList3">
    <w:name w:val="Current List3"/>
    <w:uiPriority w:val="99"/>
    <w:rsid w:val="002D34BA"/>
    <w:pPr>
      <w:numPr>
        <w:numId w:val="8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9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42935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84293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842935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842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935"/>
    <w:rPr>
      <w:rFonts w:ascii="Arial" w:hAnsi="Arial" w:cs="Arial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BEC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2B7031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497E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2C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6.png"/><Relationship Id="rId21" Type="http://schemas.openxmlformats.org/officeDocument/2006/relationships/image" Target="media/image10.svg"/><Relationship Id="rId34" Type="http://schemas.openxmlformats.org/officeDocument/2006/relationships/hyperlink" Target="https://rsc.li/4fuR6Gv" TargetMode="External"/><Relationship Id="rId42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3jMfSn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5.png"/><Relationship Id="rId40" Type="http://schemas.openxmlformats.org/officeDocument/2006/relationships/image" Target="media/image27.png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svg"/><Relationship Id="rId23" Type="http://schemas.openxmlformats.org/officeDocument/2006/relationships/image" Target="media/image12.sv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10" Type="http://schemas.openxmlformats.org/officeDocument/2006/relationships/endnotes" Target="endnotes.xml"/><Relationship Id="rId19" Type="http://schemas.openxmlformats.org/officeDocument/2006/relationships/image" Target="media/image8.svg"/><Relationship Id="rId31" Type="http://schemas.openxmlformats.org/officeDocument/2006/relationships/image" Target="media/image20.sv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sv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43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5" Type="http://schemas.openxmlformats.org/officeDocument/2006/relationships/image" Target="media/image14.svg"/><Relationship Id="rId33" Type="http://schemas.openxmlformats.org/officeDocument/2006/relationships/image" Target="media/image22.svg"/><Relationship Id="rId38" Type="http://schemas.openxmlformats.org/officeDocument/2006/relationships/hyperlink" Target="https://rsc.li/4wRGd8E" TargetMode="External"/><Relationship Id="rId20" Type="http://schemas.openxmlformats.org/officeDocument/2006/relationships/image" Target="media/image9.png"/><Relationship Id="rId4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fuR6Gv" TargetMode="External"/><Relationship Id="rId2" Type="http://schemas.openxmlformats.org/officeDocument/2006/relationships/image" Target="media/image30.emf"/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A9E49-60A8-4B6A-ADF4-1C34DE04785B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8BAD6EFA-6670-415E-88C7-39F2B7FCF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F9A1EB-B0B9-4F77-979F-79D471CAE5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302D16-66DD-4619-AFD5-B0B10199C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855</Words>
  <Characters>4592</Characters>
  <Application>Microsoft Office Word</Application>
  <DocSecurity>0</DocSecurity>
  <Lines>153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Yield developing understanding teacher guidance</vt:lpstr>
    </vt:vector>
  </TitlesOfParts>
  <Manager/>
  <Company>Royal Society Of Chemistry</Company>
  <LinksUpToDate>false</LinksUpToDate>
  <CharactersWithSpaces>5354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Fractional distillation developing understanding teacher guidance</dc:title>
  <dc:subject/>
  <dc:creator>Royal Society Of Chemistry</dc:creator>
  <cp:keywords>Fuel; crude oil; boiling points; fractionating column; fractional distillation; separation; diesel; petrol; butane; bitumen; Johnstone's triangle; macroscopic; sub-microscopic; symbolic; GCSE; Chemistry</cp:keywords>
  <dc:description>From https://rsc.li/4fuR6Gv; student worksheet also available to download</dc:description>
  <cp:lastModifiedBy>Kirsty Patterson</cp:lastModifiedBy>
  <cp:revision>65</cp:revision>
  <dcterms:created xsi:type="dcterms:W3CDTF">2026-08-12T07:45:00Z</dcterms:created>
  <dcterms:modified xsi:type="dcterms:W3CDTF">2026-10-13T11:05:00Z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