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06863772" w:rsidR="0005693A" w:rsidRDefault="00445166" w:rsidP="0005693A">
      <w:pPr>
        <w:pStyle w:val="Heading1"/>
      </w:pPr>
      <w:r>
        <w:t>Escape the classroom</w:t>
      </w:r>
    </w:p>
    <w:p w14:paraId="41D145C5" w14:textId="795FF67E" w:rsidR="001F0612" w:rsidRPr="001F0612" w:rsidRDefault="0005693A" w:rsidP="001F0612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445166">
        <w:rPr>
          <w:rStyle w:val="LeadparagraphChar"/>
        </w:rPr>
        <w:t>November 2018</w:t>
      </w:r>
      <w:r w:rsidR="001F0612">
        <w:rPr>
          <w:rStyle w:val="LeadparagraphChar"/>
        </w:rPr>
        <w:br/>
      </w:r>
      <w:r w:rsidR="001F0612" w:rsidRPr="00100236">
        <w:rPr>
          <w:rStyle w:val="LeadparagraphChar"/>
        </w:rPr>
        <w:t>rsc.li/2DUcogN</w:t>
      </w:r>
    </w:p>
    <w:p w14:paraId="7053060A" w14:textId="77777777" w:rsidR="001F0612" w:rsidRPr="001F0612" w:rsidRDefault="001F0612" w:rsidP="001F0612"/>
    <w:p w14:paraId="77BA9392" w14:textId="77777777" w:rsidR="001F0612" w:rsidRDefault="00445166" w:rsidP="001F0612">
      <w:r w:rsidRPr="00445166">
        <w:t>For this version of an Escape room, challenge students as a group to solve chemistry-based puzzles to open a locked box containing a reward, allowing them to develop problem-solving, knowledge and practical skills in a novel way</w:t>
      </w:r>
      <w:r w:rsidR="002410A5">
        <w:t>.</w:t>
      </w:r>
      <w:r w:rsidR="001F0612" w:rsidRPr="001F0612">
        <w:t xml:space="preserve"> </w:t>
      </w:r>
    </w:p>
    <w:p w14:paraId="66D396FD" w14:textId="446F2A67" w:rsidR="001F0612" w:rsidRDefault="001F0612" w:rsidP="001F0612">
      <w:r>
        <w:t>On the following pages are teacher instructions, an example jigsaw and student worksheets.</w:t>
      </w:r>
      <w:r>
        <w:br w:type="page"/>
      </w:r>
    </w:p>
    <w:p w14:paraId="5CACE475" w14:textId="77777777" w:rsidR="001F0612" w:rsidRDefault="001F0612" w:rsidP="001F0612">
      <w:pPr>
        <w:pStyle w:val="Heading2"/>
      </w:pPr>
      <w:r>
        <w:lastRenderedPageBreak/>
        <w:t>Jigsaw</w:t>
      </w:r>
    </w:p>
    <w:p w14:paraId="6FC55104" w14:textId="77777777" w:rsidR="001F0612" w:rsidRDefault="001F0612" w:rsidP="001F0612">
      <w:r>
        <w:rPr>
          <w:noProof/>
          <w:lang w:eastAsia="en-GB"/>
        </w:rPr>
        <w:drawing>
          <wp:inline distT="0" distB="0" distL="0" distR="0" wp14:anchorId="7FC1F199" wp14:editId="4E5E7131">
            <wp:extent cx="8663369" cy="4288654"/>
            <wp:effectExtent l="0" t="3175" r="1270" b="1270"/>
            <wp:docPr id="6" name="Picture 6" descr="C:\Users\clatworthyl\AppData\Local\Microsoft\Windows\INetCache\Content.Word\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tworthyl\AppData\Local\Microsoft\Windows\INetCache\Content.Word\page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87948" cy="430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609EC" w14:textId="36F85720" w:rsidR="0005693A" w:rsidRDefault="0010027B" w:rsidP="0005693A">
      <w:pPr>
        <w:pStyle w:val="Heading2"/>
      </w:pPr>
      <w:r>
        <w:lastRenderedPageBreak/>
        <w:t xml:space="preserve">Periodic table </w:t>
      </w:r>
      <w:r w:rsidR="002410A5">
        <w:t>g</w:t>
      </w:r>
      <w:r w:rsidR="00155370">
        <w:t>uess who</w:t>
      </w:r>
      <w:bookmarkStart w:id="0" w:name="_GoBack"/>
      <w:bookmarkEnd w:id="0"/>
    </w:p>
    <w:p w14:paraId="46FEAC7C" w14:textId="34784115" w:rsidR="00155370" w:rsidRPr="0010027B" w:rsidRDefault="00155370" w:rsidP="00155370">
      <w:pPr>
        <w:pStyle w:val="Heading4"/>
      </w:pPr>
      <w:r>
        <w:t>Preparation</w:t>
      </w:r>
    </w:p>
    <w:p w14:paraId="2723C588" w14:textId="77777777" w:rsidR="00155370" w:rsidRDefault="00155370" w:rsidP="00155370">
      <w:r>
        <w:t xml:space="preserve">Label the guess who doors with: </w:t>
      </w:r>
      <w:proofErr w:type="spellStart"/>
      <w:r>
        <w:rPr>
          <w:color w:val="131E20"/>
        </w:rPr>
        <w:t>sulfur</w:t>
      </w:r>
      <w:proofErr w:type="spellEnd"/>
      <w:r>
        <w:rPr>
          <w:color w:val="131E20"/>
        </w:rPr>
        <w:t>, sodium, germanium, oxygen, uranium, argon, francium, gold, carbon, copper, krypton, neon, silver, indium, chlorine, iodine, magnesium, hydrogen, nickel, europium, mercury, xenon, neptunium and aluminium</w:t>
      </w:r>
    </w:p>
    <w:p w14:paraId="203F93B9" w14:textId="28CF2DC4" w:rsidR="00155370" w:rsidRPr="0010027B" w:rsidRDefault="00155370" w:rsidP="00155370">
      <w:pPr>
        <w:pStyle w:val="Heading4"/>
      </w:pPr>
      <w:r>
        <w:t>Clues</w:t>
      </w:r>
    </w:p>
    <w:p w14:paraId="370F57D2" w14:textId="0968D220" w:rsidR="0010027B" w:rsidRDefault="00445166" w:rsidP="00445166">
      <w:r w:rsidRPr="00445166">
        <w:t xml:space="preserve">Close the door of </w:t>
      </w:r>
      <w:r w:rsidR="0010027B">
        <w:t>…</w:t>
      </w:r>
    </w:p>
    <w:p w14:paraId="5BCD0D93" w14:textId="28C38DA7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Pr="00445166">
        <w:t>all</w:t>
      </w:r>
      <w:proofErr w:type="gramEnd"/>
      <w:r w:rsidRPr="00445166">
        <w:t xml:space="preserve"> elements</w:t>
      </w:r>
      <w:r>
        <w:t xml:space="preserve"> </w:t>
      </w:r>
      <w:r w:rsidR="00445166" w:rsidRPr="00445166">
        <w:t>named after planets</w:t>
      </w:r>
      <w:r>
        <w:t>.</w:t>
      </w:r>
    </w:p>
    <w:p w14:paraId="648EB0F1" w14:textId="1E4E47C1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Pr="00445166">
        <w:t>all</w:t>
      </w:r>
      <w:proofErr w:type="gramEnd"/>
      <w:r w:rsidRPr="00445166">
        <w:t xml:space="preserve"> elements</w:t>
      </w:r>
      <w:r>
        <w:t xml:space="preserve"> </w:t>
      </w:r>
      <w:r w:rsidR="00445166" w:rsidRPr="00445166">
        <w:t>named after countries</w:t>
      </w:r>
      <w:r>
        <w:t>.</w:t>
      </w:r>
    </w:p>
    <w:p w14:paraId="51270702" w14:textId="02C41151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Pr="00445166">
        <w:t>all</w:t>
      </w:r>
      <w:proofErr w:type="gramEnd"/>
      <w:r w:rsidRPr="00445166">
        <w:t xml:space="preserve"> elements</w:t>
      </w:r>
      <w:r>
        <w:t xml:space="preserve"> </w:t>
      </w:r>
      <w:r w:rsidR="00445166" w:rsidRPr="00445166">
        <w:t>that have full energy levels</w:t>
      </w:r>
      <w:r>
        <w:t>.</w:t>
      </w:r>
    </w:p>
    <w:p w14:paraId="6144C26C" w14:textId="2598E8FB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Pr="00445166">
        <w:t>all</w:t>
      </w:r>
      <w:proofErr w:type="gramEnd"/>
      <w:r w:rsidRPr="00445166">
        <w:t xml:space="preserve"> elements</w:t>
      </w:r>
      <w:r>
        <w:t xml:space="preserve"> </w:t>
      </w:r>
      <w:r w:rsidR="00445166" w:rsidRPr="00445166">
        <w:t>that are worn as jewellery</w:t>
      </w:r>
      <w:r>
        <w:t>.</w:t>
      </w:r>
    </w:p>
    <w:p w14:paraId="25E39C40" w14:textId="72703034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Pr="00445166">
        <w:t>all</w:t>
      </w:r>
      <w:proofErr w:type="gramEnd"/>
      <w:r w:rsidRPr="00445166">
        <w:t xml:space="preserve"> elements</w:t>
      </w:r>
      <w:r>
        <w:t xml:space="preserve"> </w:t>
      </w:r>
      <w:r w:rsidR="00445166" w:rsidRPr="00445166">
        <w:t>that are used in coins</w:t>
      </w:r>
      <w:r>
        <w:t>.</w:t>
      </w:r>
    </w:p>
    <w:p w14:paraId="27EE161F" w14:textId="2A8835B1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="00445166" w:rsidRPr="00445166">
        <w:t>an</w:t>
      </w:r>
      <w:proofErr w:type="gramEnd"/>
      <w:r w:rsidR="00445166" w:rsidRPr="00445166">
        <w:t xml:space="preserve"> element named after a continent</w:t>
      </w:r>
      <w:r>
        <w:t>.</w:t>
      </w:r>
    </w:p>
    <w:p w14:paraId="73D3790D" w14:textId="795F1667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="00445166" w:rsidRPr="00445166">
        <w:t>the</w:t>
      </w:r>
      <w:proofErr w:type="gramEnd"/>
      <w:r w:rsidR="00445166" w:rsidRPr="00445166">
        <w:t xml:space="preserve"> element with an electron arrangement 2,8,3</w:t>
      </w:r>
      <w:r>
        <w:t>.</w:t>
      </w:r>
    </w:p>
    <w:p w14:paraId="12D7E71B" w14:textId="4DD03EAC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="00445166" w:rsidRPr="00445166">
        <w:t>the</w:t>
      </w:r>
      <w:proofErr w:type="gramEnd"/>
      <w:r w:rsidR="00445166" w:rsidRPr="00445166">
        <w:t xml:space="preserve"> element required for combustion</w:t>
      </w:r>
      <w:r>
        <w:t>.</w:t>
      </w:r>
    </w:p>
    <w:p w14:paraId="7FC9A230" w14:textId="6B6A11CD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="00445166" w:rsidRPr="00445166">
        <w:t>the</w:t>
      </w:r>
      <w:proofErr w:type="gramEnd"/>
      <w:r w:rsidR="00445166" w:rsidRPr="00445166">
        <w:t xml:space="preserve"> element which is a yellow solid at room temperature, found in matches</w:t>
      </w:r>
      <w:r>
        <w:t>.</w:t>
      </w:r>
    </w:p>
    <w:p w14:paraId="75601228" w14:textId="358F135D" w:rsidR="00445166" w:rsidRPr="00445166" w:rsidRDefault="0010027B" w:rsidP="00445166">
      <w:r>
        <w:t>…</w:t>
      </w:r>
      <w:r w:rsidR="00445166" w:rsidRPr="00445166">
        <w:t xml:space="preserve"> </w:t>
      </w:r>
      <w:proofErr w:type="gramStart"/>
      <w:r w:rsidR="00445166" w:rsidRPr="00445166">
        <w:t>the</w:t>
      </w:r>
      <w:proofErr w:type="gramEnd"/>
      <w:r w:rsidR="00445166" w:rsidRPr="00445166">
        <w:t xml:space="preserve"> element that burns with a bright white flame</w:t>
      </w:r>
      <w:r>
        <w:t>.</w:t>
      </w:r>
    </w:p>
    <w:p w14:paraId="01A57927" w14:textId="359DDE81" w:rsidR="00445166" w:rsidRDefault="0010027B" w:rsidP="00445166">
      <w:r>
        <w:t>…</w:t>
      </w:r>
      <w:r w:rsidR="00445166" w:rsidRPr="00445166">
        <w:t xml:space="preserve"> </w:t>
      </w:r>
      <w:proofErr w:type="gramStart"/>
      <w:r w:rsidR="00445166" w:rsidRPr="00445166">
        <w:t>the</w:t>
      </w:r>
      <w:proofErr w:type="gramEnd"/>
      <w:r w:rsidR="00445166" w:rsidRPr="00445166">
        <w:t xml:space="preserve"> element used to kill germs in swimming pools</w:t>
      </w:r>
      <w:r>
        <w:t>.</w:t>
      </w:r>
    </w:p>
    <w:p w14:paraId="275DF48A" w14:textId="3F3167E8" w:rsidR="00B260BD" w:rsidRDefault="0010027B" w:rsidP="00155370">
      <w:r>
        <w:br w:type="page"/>
      </w:r>
    </w:p>
    <w:p w14:paraId="1C74B219" w14:textId="77777777" w:rsidR="00B260BD" w:rsidRPr="00B260BD" w:rsidRDefault="00B260BD" w:rsidP="00B260BD"/>
    <w:p w14:paraId="74263474" w14:textId="51F672B5" w:rsidR="0010027B" w:rsidRDefault="0010027B" w:rsidP="0010027B">
      <w:pPr>
        <w:pStyle w:val="Heading2"/>
      </w:pPr>
      <w:r>
        <w:t>Microscale chemical changes</w:t>
      </w:r>
    </w:p>
    <w:p w14:paraId="2B9CD623" w14:textId="77777777" w:rsidR="0010027B" w:rsidRPr="0010027B" w:rsidRDefault="0010027B" w:rsidP="0010027B">
      <w:pPr>
        <w:pStyle w:val="Heading4"/>
      </w:pPr>
      <w:r w:rsidRPr="0010027B">
        <w:t xml:space="preserve">Materials </w:t>
      </w:r>
    </w:p>
    <w:p w14:paraId="3ACFCD30" w14:textId="77777777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Dropper bottles with various chemicals</w:t>
      </w:r>
    </w:p>
    <w:p w14:paraId="50FF876C" w14:textId="77777777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Universal indicator</w:t>
      </w:r>
    </w:p>
    <w:p w14:paraId="75FB2408" w14:textId="3BE7CA62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Hydrochloric acid (0.1</w:t>
      </w:r>
      <w:r>
        <w:t xml:space="preserve"> </w:t>
      </w:r>
      <w:r w:rsidRPr="0010027B">
        <w:t>M)</w:t>
      </w:r>
    </w:p>
    <w:p w14:paraId="3EA23307" w14:textId="5CE74E1C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Sodium hydroxide (0.1</w:t>
      </w:r>
      <w:r>
        <w:t xml:space="preserve"> </w:t>
      </w:r>
      <w:r w:rsidRPr="0010027B">
        <w:t>M)</w:t>
      </w:r>
    </w:p>
    <w:p w14:paraId="6F8C7193" w14:textId="2AB461E4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Lead nitrate (0.01</w:t>
      </w:r>
      <w:r>
        <w:t xml:space="preserve"> </w:t>
      </w:r>
      <w:r w:rsidRPr="0010027B">
        <w:t>M)</w:t>
      </w:r>
    </w:p>
    <w:p w14:paraId="79EE1307" w14:textId="2A42133F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Potassium iodide (0.0</w:t>
      </w:r>
      <w:r>
        <w:t xml:space="preserve"> </w:t>
      </w:r>
      <w:r w:rsidRPr="0010027B">
        <w:t>1M)</w:t>
      </w:r>
    </w:p>
    <w:p w14:paraId="3D5CF2D9" w14:textId="77777777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Phenolphthalein solution</w:t>
      </w:r>
    </w:p>
    <w:p w14:paraId="31DD39B0" w14:textId="7E44E814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Copper sulphate (0.5</w:t>
      </w:r>
      <w:r>
        <w:t xml:space="preserve"> </w:t>
      </w:r>
      <w:r w:rsidRPr="0010027B">
        <w:t>M)</w:t>
      </w:r>
    </w:p>
    <w:p w14:paraId="0EFADA06" w14:textId="38132565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Ammonia (1</w:t>
      </w:r>
      <w:r>
        <w:t xml:space="preserve"> </w:t>
      </w:r>
      <w:r w:rsidRPr="0010027B">
        <w:t>M)</w:t>
      </w:r>
    </w:p>
    <w:p w14:paraId="488ADDCA" w14:textId="77777777" w:rsidR="0010027B" w:rsidRPr="0010027B" w:rsidRDefault="0010027B" w:rsidP="0010027B">
      <w:pPr>
        <w:pStyle w:val="ListParagraph"/>
        <w:numPr>
          <w:ilvl w:val="0"/>
          <w:numId w:val="8"/>
        </w:numPr>
      </w:pPr>
      <w:r w:rsidRPr="0010027B">
        <w:t>Laminated instruction sheet</w:t>
      </w:r>
    </w:p>
    <w:p w14:paraId="2A76F5F3" w14:textId="77777777" w:rsidR="0010027B" w:rsidRDefault="0010027B" w:rsidP="0010027B">
      <w:pPr>
        <w:pStyle w:val="Heading4"/>
      </w:pPr>
      <w:r w:rsidRPr="0010027B">
        <w:t xml:space="preserve">Activity </w:t>
      </w:r>
    </w:p>
    <w:p w14:paraId="126B5E69" w14:textId="46D7ED6C" w:rsidR="0010027B" w:rsidRDefault="0010027B" w:rsidP="0010027B">
      <w:r w:rsidRPr="0010027B">
        <w:t>Pupils should add a drop of each the chemicals to each other using the instructions and note the colour. The colour will correspond to a number. This will give the code required to unlock the box. This can be used to introduce pH, precipitation and complexes.</w:t>
      </w:r>
    </w:p>
    <w:p w14:paraId="64BC19E8" w14:textId="619067F5" w:rsidR="0010027B" w:rsidRDefault="0010027B" w:rsidP="0010027B">
      <w:r>
        <w:br w:type="page"/>
      </w:r>
    </w:p>
    <w:p w14:paraId="613EB385" w14:textId="7A87CBC8" w:rsidR="0010027B" w:rsidRDefault="0010027B" w:rsidP="0010027B">
      <w:pPr>
        <w:pStyle w:val="Heading4"/>
      </w:pPr>
      <w:r>
        <w:t>Microscale chemical changes worksheet</w:t>
      </w:r>
    </w:p>
    <w:p w14:paraId="46A1B217" w14:textId="77777777" w:rsidR="0010027B" w:rsidRPr="0010027B" w:rsidRDefault="0010027B" w:rsidP="0010027B"/>
    <w:p w14:paraId="4A811F4E" w14:textId="6DAA67B5" w:rsidR="0010027B" w:rsidRDefault="0010027B" w:rsidP="0010027B">
      <w:pPr>
        <w:pStyle w:val="ListParagraph"/>
        <w:numPr>
          <w:ilvl w:val="0"/>
          <w:numId w:val="9"/>
        </w:numPr>
        <w:spacing w:after="480"/>
      </w:pPr>
      <w:r w:rsidRPr="0010027B">
        <w:t>Add 1 drop of lead nitrate to 1 drop of potassium iodide in the circle</w:t>
      </w:r>
      <w:r>
        <w:t>.</w:t>
      </w:r>
    </w:p>
    <w:p w14:paraId="3D5981D1" w14:textId="6A51D97A" w:rsidR="0010027B" w:rsidRDefault="0010027B" w:rsidP="0010027B">
      <w:pPr>
        <w:pStyle w:val="ListParagraph"/>
        <w:spacing w:after="480"/>
      </w:pPr>
    </w:p>
    <w:p w14:paraId="7C91EF93" w14:textId="0A10B4D4" w:rsidR="0010027B" w:rsidRDefault="0010027B" w:rsidP="0010027B">
      <w:pPr>
        <w:pStyle w:val="ListParagraph"/>
        <w:spacing w:after="48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4A671" wp14:editId="08F29FED">
                <wp:simplePos x="0" y="0"/>
                <wp:positionH relativeFrom="column">
                  <wp:posOffset>533731</wp:posOffset>
                </wp:positionH>
                <wp:positionV relativeFrom="paragraph">
                  <wp:posOffset>22225</wp:posOffset>
                </wp:positionV>
                <wp:extent cx="457200" cy="4572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1A40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42.05pt;margin-top:1.75pt;width:36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" filled="f" strokecolor="#243f60 [1604]" strokeweight="2pt"/>
            </w:pict>
          </mc:Fallback>
        </mc:AlternateContent>
      </w:r>
    </w:p>
    <w:p w14:paraId="67BCEDF0" w14:textId="77B58733" w:rsidR="0010027B" w:rsidRDefault="0010027B" w:rsidP="0010027B">
      <w:pPr>
        <w:pStyle w:val="ListParagraph"/>
        <w:spacing w:after="480"/>
      </w:pPr>
    </w:p>
    <w:p w14:paraId="4D9D37A5" w14:textId="77777777" w:rsidR="0010027B" w:rsidRDefault="0010027B" w:rsidP="0010027B">
      <w:pPr>
        <w:pStyle w:val="ListParagraph"/>
        <w:spacing w:after="480"/>
      </w:pPr>
    </w:p>
    <w:p w14:paraId="3C6BC70C" w14:textId="77777777" w:rsidR="0010027B" w:rsidRDefault="0010027B" w:rsidP="0010027B">
      <w:pPr>
        <w:pStyle w:val="ListParagraph"/>
        <w:spacing w:after="480"/>
      </w:pPr>
    </w:p>
    <w:p w14:paraId="2259352F" w14:textId="402C16EA" w:rsidR="0010027B" w:rsidRDefault="0010027B" w:rsidP="0010027B">
      <w:pPr>
        <w:pStyle w:val="ListParagraph"/>
        <w:numPr>
          <w:ilvl w:val="0"/>
          <w:numId w:val="9"/>
        </w:numPr>
        <w:spacing w:after="480"/>
      </w:pPr>
      <w:r w:rsidRPr="0010027B">
        <w:t>Add 1 drop of universal indicator to 1 drop of h</w:t>
      </w:r>
      <w:r>
        <w:t>ydrochloric acid in the circle.</w:t>
      </w:r>
    </w:p>
    <w:p w14:paraId="6613D37F" w14:textId="3BD80957" w:rsidR="0010027B" w:rsidRDefault="0010027B" w:rsidP="0010027B">
      <w:pPr>
        <w:pStyle w:val="ListParagraph"/>
      </w:pPr>
    </w:p>
    <w:p w14:paraId="127FBC85" w14:textId="698A4082" w:rsidR="0010027B" w:rsidRDefault="0010027B" w:rsidP="0010027B">
      <w:pPr>
        <w:pStyle w:val="ListParagraph"/>
        <w:spacing w:after="48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76058" wp14:editId="62DBD707">
                <wp:simplePos x="0" y="0"/>
                <wp:positionH relativeFrom="column">
                  <wp:posOffset>516255</wp:posOffset>
                </wp:positionH>
                <wp:positionV relativeFrom="paragraph">
                  <wp:posOffset>7233</wp:posOffset>
                </wp:positionV>
                <wp:extent cx="457200" cy="4572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160D" id="Flowchart: Connector 3" o:spid="_x0000_s1026" type="#_x0000_t120" style="position:absolute;margin-left:40.65pt;margin-top:.55pt;width:36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" filled="f" strokecolor="#243f60 [1604]" strokeweight="2pt"/>
            </w:pict>
          </mc:Fallback>
        </mc:AlternateContent>
      </w:r>
    </w:p>
    <w:p w14:paraId="01665E67" w14:textId="52A0452A" w:rsidR="0010027B" w:rsidRDefault="0010027B" w:rsidP="0010027B">
      <w:pPr>
        <w:pStyle w:val="ListParagraph"/>
        <w:spacing w:after="480"/>
      </w:pPr>
    </w:p>
    <w:p w14:paraId="7677E4A6" w14:textId="7DEFA5DA" w:rsidR="0010027B" w:rsidRDefault="0010027B" w:rsidP="0010027B">
      <w:pPr>
        <w:pStyle w:val="ListParagraph"/>
        <w:spacing w:after="480"/>
      </w:pPr>
    </w:p>
    <w:p w14:paraId="512CD7D4" w14:textId="281C3690" w:rsidR="0010027B" w:rsidRPr="0010027B" w:rsidRDefault="0010027B" w:rsidP="0010027B">
      <w:pPr>
        <w:pStyle w:val="ListParagraph"/>
        <w:spacing w:after="480"/>
      </w:pPr>
    </w:p>
    <w:p w14:paraId="1CC128ED" w14:textId="023CB849" w:rsidR="0010027B" w:rsidRDefault="0010027B" w:rsidP="0010027B">
      <w:pPr>
        <w:pStyle w:val="ListParagraph"/>
        <w:numPr>
          <w:ilvl w:val="0"/>
          <w:numId w:val="9"/>
        </w:numPr>
        <w:spacing w:after="480"/>
      </w:pPr>
      <w:r>
        <w:t xml:space="preserve">Add 1 drop of copper </w:t>
      </w:r>
      <w:proofErr w:type="spellStart"/>
      <w:r>
        <w:t>sulfate</w:t>
      </w:r>
      <w:proofErr w:type="spellEnd"/>
      <w:r>
        <w:t xml:space="preserve"> to 1 drop or ammonia in the circle.</w:t>
      </w:r>
    </w:p>
    <w:p w14:paraId="214275EF" w14:textId="3A92D2B7" w:rsidR="0010027B" w:rsidRDefault="0010027B" w:rsidP="0010027B">
      <w:pPr>
        <w:pStyle w:val="ListParagraph"/>
        <w:spacing w:after="480"/>
      </w:pPr>
    </w:p>
    <w:p w14:paraId="77CAE697" w14:textId="2E69DEAD" w:rsidR="0010027B" w:rsidRDefault="0010027B" w:rsidP="0010027B">
      <w:pPr>
        <w:pStyle w:val="ListParagraph"/>
        <w:spacing w:after="48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AC23C" wp14:editId="733CE978">
                <wp:simplePos x="0" y="0"/>
                <wp:positionH relativeFrom="column">
                  <wp:posOffset>534670</wp:posOffset>
                </wp:positionH>
                <wp:positionV relativeFrom="paragraph">
                  <wp:posOffset>47929</wp:posOffset>
                </wp:positionV>
                <wp:extent cx="457200" cy="45720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EBD5" id="Flowchart: Connector 5" o:spid="_x0000_s1026" type="#_x0000_t120" style="position:absolute;margin-left:42.1pt;margin-top:3.75pt;width:36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" filled="f" strokecolor="#243f60 [1604]" strokeweight="2pt"/>
            </w:pict>
          </mc:Fallback>
        </mc:AlternateContent>
      </w:r>
    </w:p>
    <w:p w14:paraId="4ECFD95F" w14:textId="327E32A6" w:rsidR="0010027B" w:rsidRDefault="0010027B" w:rsidP="0010027B">
      <w:pPr>
        <w:pStyle w:val="ListParagraph"/>
        <w:spacing w:after="480"/>
      </w:pPr>
    </w:p>
    <w:p w14:paraId="79FC2DFE" w14:textId="23384468" w:rsidR="0010027B" w:rsidRDefault="0010027B" w:rsidP="0010027B">
      <w:pPr>
        <w:pStyle w:val="ListParagraph"/>
        <w:spacing w:after="480"/>
      </w:pPr>
    </w:p>
    <w:p w14:paraId="37DD261E" w14:textId="5ED8FC1D" w:rsidR="0010027B" w:rsidRDefault="0010027B" w:rsidP="0010027B">
      <w:pPr>
        <w:pStyle w:val="ListParagraph"/>
        <w:spacing w:after="480"/>
      </w:pPr>
    </w:p>
    <w:p w14:paraId="0194F6C6" w14:textId="71620AC2" w:rsidR="0010027B" w:rsidRDefault="0010027B" w:rsidP="0010027B">
      <w:pPr>
        <w:pStyle w:val="ListParagraph"/>
        <w:numPr>
          <w:ilvl w:val="0"/>
          <w:numId w:val="9"/>
        </w:numPr>
        <w:spacing w:after="480"/>
      </w:pPr>
      <w:r>
        <w:t>Add 1 drop of phenolphthalein to 1 drop of sodium hydroxide in the circle.</w:t>
      </w:r>
    </w:p>
    <w:p w14:paraId="6F431C07" w14:textId="76D64A15" w:rsidR="0010027B" w:rsidRDefault="0010027B" w:rsidP="0010027B">
      <w:pPr>
        <w:pStyle w:val="ListParagraph"/>
      </w:pPr>
    </w:p>
    <w:p w14:paraId="5B67720D" w14:textId="15E4FBFF" w:rsidR="0010027B" w:rsidRDefault="0010027B" w:rsidP="0010027B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B6534" wp14:editId="3425691F">
                <wp:simplePos x="0" y="0"/>
                <wp:positionH relativeFrom="column">
                  <wp:posOffset>531164</wp:posOffset>
                </wp:positionH>
                <wp:positionV relativeFrom="paragraph">
                  <wp:posOffset>12065</wp:posOffset>
                </wp:positionV>
                <wp:extent cx="457200" cy="45720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DE0A" id="Flowchart: Connector 4" o:spid="_x0000_s1026" type="#_x0000_t120" style="position:absolute;margin-left:41.8pt;margin-top:.95pt;width:36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" filled="f" strokecolor="#243f60 [1604]" strokeweight="2pt"/>
            </w:pict>
          </mc:Fallback>
        </mc:AlternateContent>
      </w:r>
    </w:p>
    <w:p w14:paraId="06F715BA" w14:textId="4F769DE4" w:rsidR="0010027B" w:rsidRDefault="0010027B" w:rsidP="0010027B">
      <w:pPr>
        <w:pStyle w:val="ListParagraph"/>
      </w:pPr>
    </w:p>
    <w:p w14:paraId="0904D804" w14:textId="0210A822" w:rsidR="0010027B" w:rsidRPr="0010027B" w:rsidRDefault="0010027B" w:rsidP="0010027B">
      <w:pPr>
        <w:pStyle w:val="ListParagraph"/>
      </w:pPr>
    </w:p>
    <w:p w14:paraId="626AB6C5" w14:textId="33CEFD57" w:rsidR="0010027B" w:rsidRDefault="0010027B" w:rsidP="0010027B"/>
    <w:tbl>
      <w:tblPr>
        <w:tblW w:w="9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94"/>
        <w:gridCol w:w="1094"/>
        <w:gridCol w:w="1094"/>
        <w:gridCol w:w="1093"/>
        <w:gridCol w:w="1093"/>
        <w:gridCol w:w="1093"/>
        <w:gridCol w:w="1093"/>
        <w:gridCol w:w="1093"/>
        <w:gridCol w:w="1093"/>
      </w:tblGrid>
      <w:tr w:rsidR="00282098" w:rsidRPr="00282098" w14:paraId="5DDFCB0D" w14:textId="77777777" w:rsidTr="00282098">
        <w:trPr>
          <w:trHeight w:val="142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3E2B5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D34F0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4A658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E3890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CC7CD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9D4FF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D0618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F76D2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E47A8" w14:textId="77777777" w:rsidR="00282098" w:rsidRPr="00282098" w:rsidRDefault="00282098" w:rsidP="00282098">
            <w:pPr>
              <w:jc w:val="center"/>
              <w:rPr>
                <w:sz w:val="32"/>
                <w:szCs w:val="32"/>
              </w:rPr>
            </w:pPr>
            <w:r w:rsidRPr="00282098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14:paraId="26D9D1D7" w14:textId="76B9EF37" w:rsidR="00282098" w:rsidRDefault="00282098" w:rsidP="0010027B"/>
    <w:p w14:paraId="4F6693B9" w14:textId="506C8505" w:rsidR="005F781A" w:rsidRDefault="005F781A" w:rsidP="00445166">
      <w:r>
        <w:br w:type="page"/>
      </w:r>
    </w:p>
    <w:p w14:paraId="25EB652A" w14:textId="237EB901" w:rsidR="005F781A" w:rsidRDefault="005F781A" w:rsidP="005F781A">
      <w:pPr>
        <w:pStyle w:val="Heading2"/>
      </w:pPr>
      <w:r>
        <w:t>Conductivity code</w:t>
      </w:r>
    </w:p>
    <w:p w14:paraId="5294CB9B" w14:textId="77777777" w:rsidR="005F781A" w:rsidRPr="0010027B" w:rsidRDefault="005F781A" w:rsidP="005F781A">
      <w:pPr>
        <w:pStyle w:val="Heading4"/>
      </w:pPr>
      <w:r w:rsidRPr="0010027B">
        <w:t xml:space="preserve">Materials </w:t>
      </w:r>
    </w:p>
    <w:p w14:paraId="625253DA" w14:textId="77777777" w:rsidR="002410A5" w:rsidRDefault="002410A5" w:rsidP="005F781A">
      <w:pPr>
        <w:pStyle w:val="ListParagraph"/>
        <w:numPr>
          <w:ilvl w:val="0"/>
          <w:numId w:val="10"/>
        </w:numPr>
      </w:pPr>
      <w:r>
        <w:t>Carbon fibre</w:t>
      </w:r>
    </w:p>
    <w:p w14:paraId="22253B9F" w14:textId="1A9BB3ED" w:rsidR="002410A5" w:rsidRDefault="002410A5" w:rsidP="005F781A">
      <w:pPr>
        <w:pStyle w:val="ListParagraph"/>
        <w:numPr>
          <w:ilvl w:val="0"/>
          <w:numId w:val="10"/>
        </w:numPr>
      </w:pPr>
      <w:r>
        <w:t>Copper</w:t>
      </w:r>
    </w:p>
    <w:p w14:paraId="60823D6B" w14:textId="6BD33F03" w:rsidR="005F781A" w:rsidRPr="005F781A" w:rsidRDefault="005F781A" w:rsidP="005F781A">
      <w:pPr>
        <w:pStyle w:val="ListParagraph"/>
        <w:numPr>
          <w:ilvl w:val="0"/>
          <w:numId w:val="10"/>
        </w:numPr>
      </w:pPr>
      <w:proofErr w:type="spellStart"/>
      <w:r w:rsidRPr="005F781A">
        <w:t>Electrolycra</w:t>
      </w:r>
      <w:proofErr w:type="spellEnd"/>
    </w:p>
    <w:p w14:paraId="6D651977" w14:textId="77777777" w:rsidR="002410A5" w:rsidRPr="005F781A" w:rsidRDefault="002410A5" w:rsidP="002410A5">
      <w:pPr>
        <w:pStyle w:val="ListParagraph"/>
        <w:numPr>
          <w:ilvl w:val="0"/>
          <w:numId w:val="10"/>
        </w:numPr>
      </w:pPr>
      <w:r w:rsidRPr="005F781A">
        <w:t xml:space="preserve">Perspex (cover slip) </w:t>
      </w:r>
    </w:p>
    <w:p w14:paraId="68A61E46" w14:textId="77777777" w:rsidR="002410A5" w:rsidRPr="005F781A" w:rsidRDefault="002410A5" w:rsidP="002410A5">
      <w:pPr>
        <w:pStyle w:val="ListParagraph"/>
        <w:numPr>
          <w:ilvl w:val="0"/>
          <w:numId w:val="10"/>
        </w:numPr>
      </w:pPr>
      <w:r w:rsidRPr="005F781A">
        <w:t>Rock</w:t>
      </w:r>
    </w:p>
    <w:p w14:paraId="47E45AA4" w14:textId="77777777" w:rsidR="002410A5" w:rsidRPr="005F781A" w:rsidRDefault="002410A5" w:rsidP="002410A5">
      <w:pPr>
        <w:pStyle w:val="ListParagraph"/>
        <w:numPr>
          <w:ilvl w:val="0"/>
          <w:numId w:val="10"/>
        </w:numPr>
      </w:pPr>
      <w:r w:rsidRPr="005F781A">
        <w:t>Rubber band</w:t>
      </w:r>
    </w:p>
    <w:p w14:paraId="1E761F0B" w14:textId="77777777" w:rsidR="002410A5" w:rsidRPr="005F781A" w:rsidRDefault="002410A5" w:rsidP="002410A5">
      <w:pPr>
        <w:pStyle w:val="ListParagraph"/>
        <w:numPr>
          <w:ilvl w:val="0"/>
          <w:numId w:val="10"/>
        </w:numPr>
      </w:pPr>
      <w:r w:rsidRPr="005F781A">
        <w:t>Sandpaper</w:t>
      </w:r>
    </w:p>
    <w:p w14:paraId="7F7B1A78" w14:textId="4F985D5E" w:rsidR="005F781A" w:rsidRPr="005F781A" w:rsidRDefault="002410A5" w:rsidP="005F781A">
      <w:pPr>
        <w:pStyle w:val="ListParagraph"/>
        <w:numPr>
          <w:ilvl w:val="0"/>
          <w:numId w:val="10"/>
        </w:numPr>
      </w:pPr>
      <w:r>
        <w:t>Wooden splint</w:t>
      </w:r>
    </w:p>
    <w:p w14:paraId="30B35D50" w14:textId="77777777" w:rsidR="005F781A" w:rsidRPr="005F781A" w:rsidRDefault="005F781A" w:rsidP="005F781A">
      <w:pPr>
        <w:pStyle w:val="ListParagraph"/>
        <w:numPr>
          <w:ilvl w:val="0"/>
          <w:numId w:val="10"/>
        </w:numPr>
      </w:pPr>
      <w:r w:rsidRPr="005F781A">
        <w:t>Zinc</w:t>
      </w:r>
    </w:p>
    <w:p w14:paraId="5067F6F3" w14:textId="36400920" w:rsidR="005F781A" w:rsidRPr="005F781A" w:rsidRDefault="005F781A" w:rsidP="005F781A">
      <w:pPr>
        <w:pStyle w:val="ListParagraph"/>
        <w:numPr>
          <w:ilvl w:val="0"/>
          <w:numId w:val="10"/>
        </w:numPr>
      </w:pPr>
      <w:r w:rsidRPr="005F781A">
        <w:t>Microscale conductivity meter (see SSERC or CLEAPSS websi</w:t>
      </w:r>
      <w:r w:rsidR="002410A5">
        <w:t>te for construction) or any set-</w:t>
      </w:r>
      <w:r w:rsidRPr="005F781A">
        <w:t>up that can test for electrical conductivity</w:t>
      </w:r>
      <w:r>
        <w:t>.</w:t>
      </w:r>
    </w:p>
    <w:p w14:paraId="4E35B874" w14:textId="77777777" w:rsidR="002410A5" w:rsidRDefault="005F781A" w:rsidP="005F781A">
      <w:pPr>
        <w:pStyle w:val="Heading4"/>
        <w:sectPr w:rsidR="002410A5" w:rsidSect="005F781A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br w:type="page"/>
      </w:r>
    </w:p>
    <w:p w14:paraId="7BAEEAA6" w14:textId="28653883" w:rsidR="005F781A" w:rsidRDefault="005F781A" w:rsidP="005F781A">
      <w:pPr>
        <w:pStyle w:val="Heading4"/>
      </w:pPr>
    </w:p>
    <w:p w14:paraId="5EB2DFA4" w14:textId="77777777" w:rsidR="001F0612" w:rsidRDefault="001F0612" w:rsidP="005F781A">
      <w:pPr>
        <w:pStyle w:val="Heading4"/>
      </w:pPr>
    </w:p>
    <w:p w14:paraId="3E56BE39" w14:textId="1E2DD0E0" w:rsidR="005F781A" w:rsidRDefault="005F781A" w:rsidP="005F781A">
      <w:pPr>
        <w:pStyle w:val="Heading4"/>
      </w:pPr>
      <w:r>
        <w:t>Conductivity code worksheet</w:t>
      </w:r>
      <w:r>
        <w:br/>
      </w:r>
    </w:p>
    <w:tbl>
      <w:tblPr>
        <w:tblW w:w="135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6"/>
        <w:gridCol w:w="1546"/>
        <w:gridCol w:w="1506"/>
        <w:gridCol w:w="1507"/>
        <w:gridCol w:w="1507"/>
        <w:gridCol w:w="1507"/>
        <w:gridCol w:w="1507"/>
        <w:gridCol w:w="1507"/>
        <w:gridCol w:w="1507"/>
      </w:tblGrid>
      <w:tr w:rsidR="005F781A" w:rsidRPr="005F781A" w14:paraId="00F3E75D" w14:textId="77777777" w:rsidTr="005F781A">
        <w:trPr>
          <w:trHeight w:val="2211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ADB50" w14:textId="77777777" w:rsidR="005F781A" w:rsidRPr="005F781A" w:rsidRDefault="005F781A" w:rsidP="005F781A">
            <w:r w:rsidRPr="005F781A">
              <w:rPr>
                <w:b/>
                <w:bCs/>
              </w:rPr>
              <w:t>Rubber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C7FD4" w14:textId="77777777" w:rsidR="005F781A" w:rsidRPr="005F781A" w:rsidRDefault="005F781A" w:rsidP="005F781A">
            <w:r w:rsidRPr="005F781A">
              <w:rPr>
                <w:b/>
                <w:bCs/>
              </w:rPr>
              <w:t>Wood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0B3D7" w14:textId="77777777" w:rsidR="005F781A" w:rsidRPr="005F781A" w:rsidRDefault="005F781A" w:rsidP="005F781A">
            <w:proofErr w:type="spellStart"/>
            <w:r w:rsidRPr="005F781A">
              <w:rPr>
                <w:b/>
                <w:bCs/>
              </w:rPr>
              <w:t>Electrolycra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03869" w14:textId="77777777" w:rsidR="005F781A" w:rsidRPr="005F781A" w:rsidRDefault="005F781A" w:rsidP="005F781A">
            <w:r w:rsidRPr="005F781A">
              <w:rPr>
                <w:b/>
                <w:bCs/>
              </w:rPr>
              <w:t>Rock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11745" w14:textId="77777777" w:rsidR="005F781A" w:rsidRPr="005F781A" w:rsidRDefault="005F781A" w:rsidP="005F781A">
            <w:r w:rsidRPr="005F781A">
              <w:rPr>
                <w:b/>
                <w:bCs/>
              </w:rPr>
              <w:t>Perspex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6871C" w14:textId="77777777" w:rsidR="005F781A" w:rsidRPr="005F781A" w:rsidRDefault="005F781A" w:rsidP="005F781A">
            <w:r w:rsidRPr="005F781A">
              <w:rPr>
                <w:b/>
                <w:bCs/>
              </w:rPr>
              <w:t>Copper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A1D3A" w14:textId="77777777" w:rsidR="005F781A" w:rsidRPr="005F781A" w:rsidRDefault="005F781A" w:rsidP="005F781A">
            <w:r w:rsidRPr="005F781A">
              <w:rPr>
                <w:b/>
                <w:bCs/>
              </w:rPr>
              <w:t>Zinc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03508" w14:textId="77777777" w:rsidR="005F781A" w:rsidRPr="005F781A" w:rsidRDefault="005F781A" w:rsidP="005F781A">
            <w:r w:rsidRPr="005F781A">
              <w:rPr>
                <w:b/>
                <w:bCs/>
              </w:rPr>
              <w:t>Sand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F2A3A" w14:textId="77777777" w:rsidR="005F781A" w:rsidRPr="005F781A" w:rsidRDefault="005F781A" w:rsidP="005F781A">
            <w:r w:rsidRPr="005F781A">
              <w:rPr>
                <w:b/>
                <w:bCs/>
              </w:rPr>
              <w:t>Carbon fibre</w:t>
            </w:r>
          </w:p>
        </w:tc>
      </w:tr>
      <w:tr w:rsidR="005F781A" w:rsidRPr="005F781A" w14:paraId="5A990B1A" w14:textId="77777777" w:rsidTr="005F781A">
        <w:trPr>
          <w:trHeight w:val="2211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F8AAB" w14:textId="77777777" w:rsidR="005F781A" w:rsidRPr="005F781A" w:rsidRDefault="005F781A" w:rsidP="005F781A">
            <w:r w:rsidRPr="005F781A">
              <w:t>1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77839" w14:textId="77777777" w:rsidR="005F781A" w:rsidRPr="005F781A" w:rsidRDefault="005F781A" w:rsidP="005F781A">
            <w:r w:rsidRPr="005F781A">
              <w:t>2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BE73B" w14:textId="77777777" w:rsidR="005F781A" w:rsidRPr="005F781A" w:rsidRDefault="005F781A" w:rsidP="005F781A">
            <w:r w:rsidRPr="005F781A">
              <w:t>3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28D54" w14:textId="77777777" w:rsidR="005F781A" w:rsidRPr="005F781A" w:rsidRDefault="005F781A" w:rsidP="005F781A">
            <w:r w:rsidRPr="005F781A">
              <w:t>4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484E7" w14:textId="77777777" w:rsidR="005F781A" w:rsidRPr="005F781A" w:rsidRDefault="005F781A" w:rsidP="005F781A">
            <w:r w:rsidRPr="005F781A">
              <w:t>5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B68A5" w14:textId="77777777" w:rsidR="005F781A" w:rsidRPr="005F781A" w:rsidRDefault="005F781A" w:rsidP="005F781A">
            <w:r w:rsidRPr="005F781A">
              <w:t>6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A7883" w14:textId="77777777" w:rsidR="005F781A" w:rsidRPr="005F781A" w:rsidRDefault="005F781A" w:rsidP="005F781A">
            <w:r w:rsidRPr="005F781A">
              <w:t>7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E37D8" w14:textId="77777777" w:rsidR="005F781A" w:rsidRPr="005F781A" w:rsidRDefault="005F781A" w:rsidP="005F781A">
            <w:r w:rsidRPr="005F781A">
              <w:t>8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A135C9" w14:textId="77777777" w:rsidR="005F781A" w:rsidRPr="005F781A" w:rsidRDefault="005F781A" w:rsidP="005F781A">
            <w:r w:rsidRPr="005F781A">
              <w:t>9</w:t>
            </w:r>
          </w:p>
        </w:tc>
      </w:tr>
    </w:tbl>
    <w:p w14:paraId="6729ABD6" w14:textId="3294C4C5" w:rsidR="005F781A" w:rsidRDefault="005F781A" w:rsidP="00445166"/>
    <w:p w14:paraId="68AF826A" w14:textId="77777777" w:rsidR="002410A5" w:rsidRDefault="005F781A" w:rsidP="00445166">
      <w:pPr>
        <w:sectPr w:rsidR="002410A5" w:rsidSect="002410A5">
          <w:type w:val="continuous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 xml:space="preserve">Which conducts electricity? Test to see. The conductors will reveal the key. </w:t>
      </w:r>
    </w:p>
    <w:p w14:paraId="104D95E2" w14:textId="36F4CED5" w:rsidR="005F781A" w:rsidRPr="00445166" w:rsidRDefault="005F781A" w:rsidP="00445166"/>
    <w:sectPr w:rsidR="005F781A" w:rsidRPr="00445166" w:rsidSect="002410A5">
      <w:type w:val="continuous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15D0080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55370">
      <w:rPr>
        <w:noProof/>
        <w:sz w:val="16"/>
      </w:rPr>
      <w:t>5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55370">
      <w:rPr>
        <w:noProof/>
        <w:sz w:val="16"/>
      </w:rPr>
      <w:t>7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0F6775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55370">
      <w:rPr>
        <w:noProof/>
        <w:sz w:val="16"/>
      </w:rPr>
      <w:t>7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55370">
      <w:rPr>
        <w:noProof/>
        <w:sz w:val="16"/>
      </w:rPr>
      <w:t>7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AA5C2A0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7" name="Picture 7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F188D"/>
    <w:multiLevelType w:val="hybridMultilevel"/>
    <w:tmpl w:val="1182F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703A"/>
    <w:multiLevelType w:val="hybridMultilevel"/>
    <w:tmpl w:val="0CA20F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55F92"/>
    <w:multiLevelType w:val="hybridMultilevel"/>
    <w:tmpl w:val="48B6C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027B"/>
    <w:rsid w:val="0010603F"/>
    <w:rsid w:val="00112D04"/>
    <w:rsid w:val="001167A2"/>
    <w:rsid w:val="00155370"/>
    <w:rsid w:val="00165309"/>
    <w:rsid w:val="00170457"/>
    <w:rsid w:val="0018383B"/>
    <w:rsid w:val="001B7EB7"/>
    <w:rsid w:val="001D1E2A"/>
    <w:rsid w:val="001D7818"/>
    <w:rsid w:val="001E0F30"/>
    <w:rsid w:val="001F0612"/>
    <w:rsid w:val="001F2D6F"/>
    <w:rsid w:val="001F589D"/>
    <w:rsid w:val="00200C3D"/>
    <w:rsid w:val="00210131"/>
    <w:rsid w:val="002117FF"/>
    <w:rsid w:val="00232BDF"/>
    <w:rsid w:val="002410A5"/>
    <w:rsid w:val="00274F1A"/>
    <w:rsid w:val="0028034B"/>
    <w:rsid w:val="00281035"/>
    <w:rsid w:val="00282098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5166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5F781A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260BD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405C5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EF6240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the classroom worksheets</vt:lpstr>
    </vt:vector>
  </TitlesOfParts>
  <Company>Royal Society of Chemistry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classroom worksheets</dc:title>
  <dc:subject>Demonstration silver acetylide as a contact explosive</dc:subject>
  <dc:creator>Royal Society of Chemistry</dc:creator>
  <dc:description>From Escape the classroom, Education in Chemistry, [article URL]</dc:description>
  <cp:lastModifiedBy>Lisa Clatworthy</cp:lastModifiedBy>
  <cp:revision>3</cp:revision>
  <dcterms:created xsi:type="dcterms:W3CDTF">2019-01-31T09:08:00Z</dcterms:created>
  <dcterms:modified xsi:type="dcterms:W3CDTF">2019-01-31T09:12:00Z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