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34A77A12" w:rsidR="00AC639E" w:rsidRDefault="00EB29D3" w:rsidP="00E86912">
      <w:pPr>
        <w:pStyle w:val="Heading1"/>
      </w:pPr>
      <w:r>
        <w:t>Investigating rates of reaction with on-screen simulations</w:t>
      </w:r>
    </w:p>
    <w:p w14:paraId="15CE8942" w14:textId="4F96C87D" w:rsidR="00AC639E" w:rsidRPr="002568F4" w:rsidRDefault="00AC639E" w:rsidP="00E86912">
      <w:pPr>
        <w:pStyle w:val="Leadparagraph"/>
        <w:rPr>
          <w:b w:val="0"/>
        </w:rPr>
      </w:pPr>
      <w:r w:rsidRPr="002568F4">
        <w:rPr>
          <w:rStyle w:val="LeadparagraphChar"/>
          <w:b/>
          <w:i/>
        </w:rPr>
        <w:t>Education in Chemistry</w:t>
      </w:r>
      <w:r w:rsidRPr="002568F4">
        <w:rPr>
          <w:rStyle w:val="LeadparagraphChar"/>
          <w:b/>
        </w:rPr>
        <w:br/>
      </w:r>
      <w:r w:rsidR="00EB29D3" w:rsidRPr="002568F4">
        <w:rPr>
          <w:rStyle w:val="LeadparagraphChar"/>
        </w:rPr>
        <w:t>June 2020</w:t>
      </w:r>
      <w:r w:rsidRPr="002568F4">
        <w:rPr>
          <w:rStyle w:val="LeadparagraphChar"/>
        </w:rPr>
        <w:br/>
      </w:r>
      <w:hyperlink r:id="rId10" w:history="1">
        <w:r w:rsidR="002568F4" w:rsidRPr="002568F4">
          <w:rPr>
            <w:rStyle w:val="Hyperlink"/>
          </w:rPr>
          <w:t>rsc.li/2BR86rt</w:t>
        </w:r>
      </w:hyperlink>
    </w:p>
    <w:p w14:paraId="1E8FD9DE" w14:textId="1550B053" w:rsidR="00AC639E" w:rsidRDefault="00EB29D3" w:rsidP="00E86912">
      <w:pPr>
        <w:pStyle w:val="Heading2"/>
        <w:spacing w:before="0" w:after="240"/>
      </w:pPr>
      <w:r>
        <w:t>Introduction</w:t>
      </w:r>
    </w:p>
    <w:p w14:paraId="1867848C" w14:textId="77777777" w:rsidR="00EB29D3" w:rsidRDefault="00EB29D3" w:rsidP="00E86912">
      <w:r>
        <w:t>The rate, or speed, or a reaction is a measure of how quickly a reaction happens.</w:t>
      </w:r>
    </w:p>
    <w:p w14:paraId="5654ACD3" w14:textId="77777777" w:rsidR="00EB29D3" w:rsidRDefault="00EB29D3" w:rsidP="00BC43D3">
      <w:pPr>
        <w:pStyle w:val="ListParagraph"/>
        <w:numPr>
          <w:ilvl w:val="0"/>
          <w:numId w:val="19"/>
        </w:numPr>
      </w:pPr>
      <w:r>
        <w:t>Some reactions, like explosions, are very quick – they finish within seconds.</w:t>
      </w:r>
    </w:p>
    <w:p w14:paraId="0976FCD0" w14:textId="77777777" w:rsidR="00EB29D3" w:rsidRDefault="00EB29D3" w:rsidP="00BC43D3">
      <w:pPr>
        <w:pStyle w:val="ListParagraph"/>
        <w:numPr>
          <w:ilvl w:val="0"/>
          <w:numId w:val="19"/>
        </w:numPr>
      </w:pPr>
      <w:r>
        <w:t>Some reactions, like rusting, are very slow – they finish in months or years.</w:t>
      </w:r>
    </w:p>
    <w:p w14:paraId="34CD6917" w14:textId="77777777" w:rsidR="00EB29D3" w:rsidRDefault="00EB29D3" w:rsidP="00BC43D3">
      <w:pPr>
        <w:pStyle w:val="ListParagraph"/>
        <w:numPr>
          <w:ilvl w:val="0"/>
          <w:numId w:val="19"/>
        </w:numPr>
      </w:pPr>
      <w:r>
        <w:t>Some reactions, like baking a cake, are somewhere in between – they finish in minutes or hours.</w:t>
      </w:r>
    </w:p>
    <w:p w14:paraId="474573AB" w14:textId="77777777" w:rsidR="00EB29D3" w:rsidRDefault="00EB29D3" w:rsidP="00E86912">
      <w:r>
        <w:t xml:space="preserve">More information here: </w:t>
      </w:r>
      <w:hyperlink r:id="rId11" w:history="1">
        <w:r>
          <w:rPr>
            <w:rStyle w:val="Hyperlink"/>
          </w:rPr>
          <w:t>https://www.bbc.co.uk/bitesize/guides/z3nbqhv/revision/1</w:t>
        </w:r>
      </w:hyperlink>
    </w:p>
    <w:p w14:paraId="4E733891" w14:textId="77777777" w:rsidR="00EB29D3" w:rsidRDefault="00EB29D3" w:rsidP="00E86912"/>
    <w:p w14:paraId="354DFD86" w14:textId="77777777" w:rsidR="00EB29D3" w:rsidRDefault="00EB29D3" w:rsidP="00E86912">
      <w:r>
        <w:t>By studying the rate of a reaction, we can understand the reaction in more detail.</w:t>
      </w:r>
    </w:p>
    <w:p w14:paraId="0C03D846" w14:textId="77777777" w:rsidR="00EB29D3" w:rsidRDefault="00EB29D3" w:rsidP="00E86912">
      <w:r>
        <w:t>We can make predictions about when the reaction will finish.</w:t>
      </w:r>
    </w:p>
    <w:p w14:paraId="0A8C99B3" w14:textId="77777777" w:rsidR="00EB29D3" w:rsidRDefault="00EB29D3" w:rsidP="00E86912">
      <w:r>
        <w:t>We can make predictions about how the reaction actually works.</w:t>
      </w:r>
    </w:p>
    <w:p w14:paraId="4EF11835" w14:textId="77777777" w:rsidR="00EB29D3" w:rsidRDefault="00EB29D3" w:rsidP="00E86912"/>
    <w:p w14:paraId="123A7B3B" w14:textId="0AC33220" w:rsidR="00EB29D3" w:rsidRDefault="00EB29D3" w:rsidP="00E86912">
      <w:r>
        <w:t>In</w:t>
      </w:r>
      <w:r w:rsidR="002568F4">
        <w:t xml:space="preserve"> the</w:t>
      </w:r>
      <w:r>
        <w:t xml:space="preserve"> lab we can carry out simple experiments to study rates of reaction. For example:</w:t>
      </w:r>
    </w:p>
    <w:p w14:paraId="68962EF8" w14:textId="71BD4930" w:rsidR="00EB29D3" w:rsidRDefault="00EB29D3" w:rsidP="00E86912">
      <w:pPr>
        <w:pStyle w:val="ListParagraph"/>
        <w:keepLines w:val="0"/>
        <w:numPr>
          <w:ilvl w:val="0"/>
          <w:numId w:val="10"/>
        </w:numPr>
      </w:pPr>
      <w:r>
        <w:t>Add magne</w:t>
      </w:r>
      <w:r w:rsidR="00E86912">
        <w:t>sium to acid</w:t>
      </w:r>
      <w:r>
        <w:t xml:space="preserve">: </w:t>
      </w:r>
      <w:hyperlink r:id="rId12" w:history="1">
        <w:r>
          <w:rPr>
            <w:rStyle w:val="Hyperlink"/>
          </w:rPr>
          <w:t>https://www.youtube.com/watch?v=TUcBpWXwkMM</w:t>
        </w:r>
      </w:hyperlink>
    </w:p>
    <w:p w14:paraId="6494C432" w14:textId="77777777" w:rsidR="00EB29D3" w:rsidRDefault="00EB29D3" w:rsidP="00E86912">
      <w:pPr>
        <w:pStyle w:val="ListParagraph"/>
        <w:keepLines w:val="0"/>
        <w:numPr>
          <w:ilvl w:val="0"/>
          <w:numId w:val="10"/>
        </w:numPr>
      </w:pPr>
      <w:r>
        <w:t xml:space="preserve">Add sodium thiosulfate to acid: </w:t>
      </w:r>
      <w:hyperlink r:id="rId13" w:history="1">
        <w:r>
          <w:rPr>
            <w:rStyle w:val="Hyperlink"/>
          </w:rPr>
          <w:t>https://www.youtube.com/watch?v=J8zyMnMzbLA</w:t>
        </w:r>
      </w:hyperlink>
    </w:p>
    <w:p w14:paraId="3A37A5C7" w14:textId="77777777" w:rsidR="00EB29D3" w:rsidRDefault="00EB29D3" w:rsidP="00E86912">
      <w:pPr>
        <w:pStyle w:val="ListParagraph"/>
        <w:keepLines w:val="0"/>
        <w:numPr>
          <w:ilvl w:val="0"/>
          <w:numId w:val="10"/>
        </w:numPr>
      </w:pPr>
      <w:r>
        <w:t xml:space="preserve">Add marble chips to acid: </w:t>
      </w:r>
      <w:hyperlink r:id="rId14" w:history="1">
        <w:r>
          <w:rPr>
            <w:rStyle w:val="Hyperlink"/>
          </w:rPr>
          <w:t>https://www.youtube.com/watch?v=WF8j0EIbJNo</w:t>
        </w:r>
      </w:hyperlink>
    </w:p>
    <w:p w14:paraId="03DFA78D" w14:textId="77777777" w:rsidR="00EB29D3" w:rsidRDefault="00EB29D3" w:rsidP="00E86912">
      <w:pPr>
        <w:pStyle w:val="ListParagraph"/>
        <w:keepLines w:val="0"/>
        <w:numPr>
          <w:ilvl w:val="0"/>
          <w:numId w:val="10"/>
        </w:numPr>
      </w:pPr>
      <w:r>
        <w:t xml:space="preserve">Add manganese dioxide to hydrogen peroxide: </w:t>
      </w:r>
      <w:hyperlink r:id="rId15" w:history="1">
        <w:r>
          <w:rPr>
            <w:rStyle w:val="Hyperlink"/>
          </w:rPr>
          <w:t>https://www.youtube.com/watch?v=DJ5f9mQLEcw</w:t>
        </w:r>
      </w:hyperlink>
    </w:p>
    <w:p w14:paraId="362B810C" w14:textId="77777777" w:rsidR="00EB29D3" w:rsidRDefault="00EB29D3" w:rsidP="00E86912"/>
    <w:p w14:paraId="3E02855F" w14:textId="77777777" w:rsidR="00EB29D3" w:rsidRDefault="00EB29D3" w:rsidP="00E86912">
      <w:r>
        <w:t>With these experiments we find that we can speed up and slow down reactions by changing some properties.</w:t>
      </w:r>
    </w:p>
    <w:p w14:paraId="01C36974" w14:textId="77777777" w:rsidR="00EB29D3" w:rsidRDefault="00EB29D3" w:rsidP="00E86912">
      <w:r>
        <w:t>For example – in general:</w:t>
      </w:r>
    </w:p>
    <w:p w14:paraId="40B135BF" w14:textId="77777777" w:rsidR="00EB29D3" w:rsidRDefault="00EB29D3" w:rsidP="00E86912">
      <w:pPr>
        <w:pStyle w:val="ListParagraph"/>
        <w:keepLines w:val="0"/>
        <w:numPr>
          <w:ilvl w:val="0"/>
          <w:numId w:val="11"/>
        </w:numPr>
      </w:pPr>
      <w:r>
        <w:t xml:space="preserve">when reactants have </w:t>
      </w:r>
      <w:r w:rsidRPr="00375A7A">
        <w:rPr>
          <w:b/>
          <w:bCs/>
        </w:rPr>
        <w:t>higher concentration</w:t>
      </w:r>
      <w:r>
        <w:t>, reactions are faster;</w:t>
      </w:r>
    </w:p>
    <w:p w14:paraId="6967B97A" w14:textId="77777777" w:rsidR="00EB29D3" w:rsidRDefault="00EB29D3" w:rsidP="00E86912">
      <w:pPr>
        <w:pStyle w:val="ListParagraph"/>
        <w:keepLines w:val="0"/>
        <w:numPr>
          <w:ilvl w:val="0"/>
          <w:numId w:val="11"/>
        </w:numPr>
      </w:pPr>
      <w:r>
        <w:t xml:space="preserve">when reactions are </w:t>
      </w:r>
      <w:r w:rsidRPr="00375A7A">
        <w:rPr>
          <w:b/>
          <w:bCs/>
        </w:rPr>
        <w:t>heated up</w:t>
      </w:r>
      <w:r>
        <w:t>, reactions are faster;</w:t>
      </w:r>
    </w:p>
    <w:p w14:paraId="4B436D0A" w14:textId="77777777" w:rsidR="00EB29D3" w:rsidRDefault="00EB29D3" w:rsidP="00E86912">
      <w:pPr>
        <w:pStyle w:val="ListParagraph"/>
        <w:keepLines w:val="0"/>
        <w:numPr>
          <w:ilvl w:val="0"/>
          <w:numId w:val="11"/>
        </w:numPr>
      </w:pPr>
      <w:r>
        <w:t xml:space="preserve">when solid reactants are </w:t>
      </w:r>
      <w:r w:rsidRPr="00375A7A">
        <w:rPr>
          <w:b/>
          <w:bCs/>
        </w:rPr>
        <w:t>smaller</w:t>
      </w:r>
      <w:r>
        <w:t>, reactions are faster;</w:t>
      </w:r>
    </w:p>
    <w:p w14:paraId="74BAEBCD" w14:textId="77777777" w:rsidR="00EB29D3" w:rsidRDefault="00EB29D3" w:rsidP="00E86912">
      <w:pPr>
        <w:pStyle w:val="ListParagraph"/>
        <w:keepLines w:val="0"/>
        <w:numPr>
          <w:ilvl w:val="0"/>
          <w:numId w:val="11"/>
        </w:numPr>
      </w:pPr>
      <w:proofErr w:type="gramStart"/>
      <w:r>
        <w:t>when</w:t>
      </w:r>
      <w:proofErr w:type="gramEnd"/>
      <w:r>
        <w:t xml:space="preserve"> </w:t>
      </w:r>
      <w:r w:rsidRPr="00375A7A">
        <w:rPr>
          <w:b/>
          <w:bCs/>
        </w:rPr>
        <w:t>catalysts</w:t>
      </w:r>
      <w:r>
        <w:t xml:space="preserve"> are added to reaction, reactions are faster.</w:t>
      </w:r>
    </w:p>
    <w:p w14:paraId="41F50924" w14:textId="77777777" w:rsidR="00EB29D3" w:rsidRDefault="00EB29D3" w:rsidP="00E86912">
      <w:r>
        <w:t xml:space="preserve">More information here: </w:t>
      </w:r>
      <w:hyperlink r:id="rId16" w:history="1">
        <w:r>
          <w:rPr>
            <w:rStyle w:val="Hyperlink"/>
          </w:rPr>
          <w:t>https://www.bbc.co.uk/bitesize/guides/z3nbqhv/revision/1</w:t>
        </w:r>
      </w:hyperlink>
    </w:p>
    <w:p w14:paraId="706C72AE" w14:textId="77777777" w:rsidR="00EB29D3" w:rsidRDefault="00EB29D3" w:rsidP="00E86912">
      <w:r>
        <w:br w:type="page"/>
      </w:r>
    </w:p>
    <w:p w14:paraId="0B787DCB" w14:textId="77777777" w:rsidR="00EB29D3" w:rsidRPr="00DB375E" w:rsidRDefault="00EB29D3" w:rsidP="00E86912">
      <w:pPr>
        <w:pStyle w:val="Heading2"/>
        <w:spacing w:before="0" w:after="240"/>
      </w:pPr>
      <w:r w:rsidRPr="002568F4">
        <w:lastRenderedPageBreak/>
        <w:t>Activity</w:t>
      </w:r>
    </w:p>
    <w:p w14:paraId="287E7C89" w14:textId="77777777" w:rsidR="00EB29D3" w:rsidRDefault="00EB29D3" w:rsidP="00E86912">
      <w:r>
        <w:t>In this activity, you will simulate changing two properties: concentration and temperature.</w:t>
      </w:r>
    </w:p>
    <w:p w14:paraId="177C588E" w14:textId="77777777" w:rsidR="00EB29D3" w:rsidRDefault="00EB29D3" w:rsidP="00E86912">
      <w:r>
        <w:t xml:space="preserve">You will use an online simulation to collect data. </w:t>
      </w:r>
    </w:p>
    <w:p w14:paraId="185E0FB0" w14:textId="77777777" w:rsidR="00EB29D3" w:rsidRDefault="00EB29D3" w:rsidP="00E86912">
      <w:r>
        <w:t>You will use a spreadsheet to analyse and present the data.</w:t>
      </w:r>
    </w:p>
    <w:p w14:paraId="6B8C8D14" w14:textId="77777777" w:rsidR="00EB29D3" w:rsidRDefault="00EB29D3" w:rsidP="00E86912"/>
    <w:p w14:paraId="0A0D36AC" w14:textId="77777777" w:rsidR="00EB29D3" w:rsidRDefault="00EB29D3" w:rsidP="00E86912">
      <w:pPr>
        <w:pStyle w:val="Heading3"/>
        <w:spacing w:before="0" w:after="240"/>
      </w:pPr>
      <w:r>
        <w:t>Part 1: Learning to use the simulation</w:t>
      </w:r>
    </w:p>
    <w:p w14:paraId="37F72872" w14:textId="77777777" w:rsidR="00EB29D3" w:rsidRDefault="00EB29D3" w:rsidP="00E86912">
      <w:pPr>
        <w:pStyle w:val="ListParagraph"/>
        <w:keepLines w:val="0"/>
        <w:numPr>
          <w:ilvl w:val="0"/>
          <w:numId w:val="12"/>
        </w:numPr>
      </w:pPr>
      <w:r>
        <w:t xml:space="preserve">Open the simulation: </w:t>
      </w:r>
      <w:hyperlink r:id="rId17" w:anchor="interactives/sam/chemical-reactions/2-concentration-and-reaction-rate.json" w:history="1">
        <w:r>
          <w:rPr>
            <w:rStyle w:val="Hyperlink"/>
          </w:rPr>
          <w:t>https://lab.concord.org/embeddable.html#interactives/sam/chemical-reactions/2-concentration-and-react</w:t>
        </w:r>
        <w:r>
          <w:rPr>
            <w:rStyle w:val="Hyperlink"/>
          </w:rPr>
          <w:t>i</w:t>
        </w:r>
        <w:r>
          <w:rPr>
            <w:rStyle w:val="Hyperlink"/>
          </w:rPr>
          <w:t>on-rate.json</w:t>
        </w:r>
      </w:hyperlink>
    </w:p>
    <w:p w14:paraId="1FD76D97" w14:textId="5C3D1182" w:rsidR="00EB29D3" w:rsidRDefault="00EB29D3" w:rsidP="00E86912">
      <w:pPr>
        <w:pStyle w:val="ListParagraph"/>
        <w:keepLines w:val="0"/>
        <w:numPr>
          <w:ilvl w:val="0"/>
          <w:numId w:val="12"/>
        </w:numPr>
      </w:pPr>
      <w:r>
        <w:t>Spend some time experimenting with the controls</w:t>
      </w:r>
      <w:r w:rsidR="00E86912">
        <w:t xml:space="preserve">: </w:t>
      </w:r>
      <w:r>
        <w:t xml:space="preserve">add atoms – click on the play ( </w:t>
      </w:r>
      <w:r w:rsidRPr="008037DC">
        <w:rPr>
          <w:noProof/>
          <w:lang w:eastAsia="en-GB"/>
        </w:rPr>
        <w:drawing>
          <wp:inline distT="0" distB="0" distL="0" distR="0" wp14:anchorId="0A780B17" wp14:editId="3A4E1A0B">
            <wp:extent cx="108000" cy="127837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– watch the atoms move around and react (join together) – monitor the percentage ‘reaction complete’ – restart the simulation (</w:t>
      </w:r>
      <w:r>
        <w:rPr>
          <w:noProof/>
          <w:lang w:eastAsia="en-GB"/>
        </w:rPr>
        <w:drawing>
          <wp:inline distT="0" distB="0" distL="0" distR="0" wp14:anchorId="6149E3AC" wp14:editId="6AB028DB">
            <wp:extent cx="108000" cy="86063"/>
            <wp:effectExtent l="0" t="0" r="635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– try more atoms.</w:t>
      </w:r>
    </w:p>
    <w:p w14:paraId="160FD004" w14:textId="0B651B54" w:rsidR="00EB29D3" w:rsidRDefault="00EB29D3" w:rsidP="00E86912">
      <w:pPr>
        <w:pStyle w:val="ListParagraph"/>
        <w:keepLines w:val="0"/>
        <w:numPr>
          <w:ilvl w:val="0"/>
          <w:numId w:val="12"/>
        </w:numPr>
      </w:pPr>
      <w:r>
        <w:t>Once you are happy with how the simulation works, set up your spreadsheet.</w:t>
      </w:r>
    </w:p>
    <w:p w14:paraId="38CCB7FE" w14:textId="34C1ECB8" w:rsidR="00BC43D3" w:rsidRDefault="00BC43D3" w:rsidP="00BC43D3">
      <w:pPr>
        <w:keepLines w:val="0"/>
      </w:pPr>
    </w:p>
    <w:p w14:paraId="77ABEDB6" w14:textId="77777777" w:rsidR="00EB29D3" w:rsidRDefault="00EB29D3" w:rsidP="00E86912">
      <w:pPr>
        <w:pStyle w:val="Heading3"/>
        <w:spacing w:before="0" w:after="240"/>
      </w:pPr>
      <w:r>
        <w:t>Part 2: Setting up the spreadsheet – use Excel, or Google Sheets or any other spreadsheet program.</w:t>
      </w:r>
    </w:p>
    <w:p w14:paraId="19CB4B2B" w14:textId="77777777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>Set up a table such as the one below:</w:t>
      </w:r>
    </w:p>
    <w:p w14:paraId="270F6167" w14:textId="77777777" w:rsidR="00EB29D3" w:rsidRDefault="00EB29D3" w:rsidP="00E86912">
      <w:pPr>
        <w:jc w:val="center"/>
      </w:pPr>
      <w:r w:rsidRPr="002E2722">
        <w:rPr>
          <w:noProof/>
          <w:lang w:eastAsia="en-GB"/>
        </w:rPr>
        <w:drawing>
          <wp:inline distT="0" distB="0" distL="0" distR="0" wp14:anchorId="031C3E91" wp14:editId="6D98EE74">
            <wp:extent cx="4680000" cy="1184777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18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8696A" w14:textId="77777777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>Reset the simulation (</w:t>
      </w:r>
      <w:r>
        <w:rPr>
          <w:noProof/>
          <w:lang w:eastAsia="en-GB"/>
        </w:rPr>
        <w:drawing>
          <wp:inline distT="0" distB="0" distL="0" distR="0" wp14:anchorId="1F00D7AC" wp14:editId="7E5EB1E1">
            <wp:extent cx="108000" cy="86063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14:paraId="0790B571" w14:textId="77777777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>Add 10 atoms.</w:t>
      </w:r>
    </w:p>
    <w:p w14:paraId="558D70CA" w14:textId="77777777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>Start the simulation (</w:t>
      </w:r>
      <w:r w:rsidRPr="008037DC">
        <w:rPr>
          <w:noProof/>
          <w:lang w:eastAsia="en-GB"/>
        </w:rPr>
        <w:drawing>
          <wp:inline distT="0" distB="0" distL="0" distR="0" wp14:anchorId="11DB011F" wp14:editId="19C6C9D2">
            <wp:extent cx="108000" cy="127837"/>
            <wp:effectExtent l="0" t="0" r="635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).</w:t>
      </w:r>
    </w:p>
    <w:p w14:paraId="2E2CCCD3" w14:textId="737412BF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>Stop the simulation when ‘</w:t>
      </w:r>
      <w:r w:rsidR="002568F4">
        <w:t>reaction complete’ reaches 70% –</w:t>
      </w:r>
      <w:r>
        <w:t xml:space="preserve"> don’t worry if you don’t hit the pause button (</w:t>
      </w:r>
      <w:r w:rsidRPr="00017EBD">
        <w:rPr>
          <w:noProof/>
          <w:lang w:eastAsia="en-GB"/>
        </w:rPr>
        <w:drawing>
          <wp:inline distT="0" distB="0" distL="0" distR="0" wp14:anchorId="7A3942AB" wp14:editId="01BFA1F8">
            <wp:extent cx="112263" cy="10800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2263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at exactly the right time.</w:t>
      </w:r>
    </w:p>
    <w:p w14:paraId="07BA9385" w14:textId="77777777" w:rsidR="00EB29D3" w:rsidRDefault="00EB29D3" w:rsidP="00E86912">
      <w:pPr>
        <w:pStyle w:val="ListParagraph"/>
        <w:keepLines w:val="0"/>
        <w:numPr>
          <w:ilvl w:val="0"/>
          <w:numId w:val="13"/>
        </w:numPr>
      </w:pPr>
      <w:r>
        <w:t xml:space="preserve">Add your time (measured in </w:t>
      </w:r>
      <w:proofErr w:type="spellStart"/>
      <w:r>
        <w:t>ps</w:t>
      </w:r>
      <w:proofErr w:type="spellEnd"/>
      <w:r>
        <w:t xml:space="preserve"> = picoseconds = 10</w:t>
      </w:r>
      <w:r>
        <w:rPr>
          <w:vertAlign w:val="superscript"/>
        </w:rPr>
        <w:t>-12</w:t>
      </w:r>
      <w:r>
        <w:t xml:space="preserve"> seconds!) into your spreadsheet.</w:t>
      </w:r>
    </w:p>
    <w:p w14:paraId="1BBA1921" w14:textId="2DFF5192" w:rsidR="00EB29D3" w:rsidRDefault="002568F4" w:rsidP="00E86912">
      <w:pPr>
        <w:pStyle w:val="ListParagraph"/>
        <w:keepLines w:val="0"/>
        <w:numPr>
          <w:ilvl w:val="0"/>
          <w:numId w:val="13"/>
        </w:numPr>
      </w:pPr>
      <w:r>
        <w:t>Repeat s</w:t>
      </w:r>
      <w:r w:rsidR="00E86912">
        <w:t>teps 2–</w:t>
      </w:r>
      <w:r w:rsidR="00EB29D3">
        <w:t>6 for each repeat of each number of atoms – a total of 25 simulations in total. This will take about 10 minutes.</w:t>
      </w:r>
    </w:p>
    <w:p w14:paraId="4D62C939" w14:textId="77777777" w:rsidR="00EB29D3" w:rsidRDefault="00EB29D3" w:rsidP="00E86912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14:paraId="61CE7F6C" w14:textId="77777777" w:rsidR="00EB29D3" w:rsidRDefault="00EB29D3" w:rsidP="00E86912">
      <w:pPr>
        <w:pStyle w:val="Heading3"/>
        <w:spacing w:before="0" w:after="240"/>
      </w:pPr>
      <w:r>
        <w:lastRenderedPageBreak/>
        <w:t>Part 3: Processing your data</w:t>
      </w:r>
    </w:p>
    <w:p w14:paraId="49FB4BC5" w14:textId="77777777" w:rsidR="00EB29D3" w:rsidRDefault="00EB29D3" w:rsidP="00E86912">
      <w:pPr>
        <w:pStyle w:val="ListParagraph"/>
        <w:keepLines w:val="0"/>
        <w:numPr>
          <w:ilvl w:val="0"/>
          <w:numId w:val="14"/>
        </w:numPr>
      </w:pPr>
      <w:r>
        <w:t>Here is some sample data:</w:t>
      </w:r>
    </w:p>
    <w:p w14:paraId="48968FDF" w14:textId="77777777" w:rsidR="00EB29D3" w:rsidRDefault="00EB29D3" w:rsidP="00E86912">
      <w:pPr>
        <w:ind w:left="360"/>
        <w:jc w:val="center"/>
      </w:pPr>
      <w:r w:rsidRPr="005F3ADE">
        <w:rPr>
          <w:noProof/>
          <w:lang w:eastAsia="en-GB"/>
        </w:rPr>
        <w:drawing>
          <wp:inline distT="0" distB="0" distL="0" distR="0" wp14:anchorId="2FB566B6" wp14:editId="5D320FC3">
            <wp:extent cx="4680000" cy="1231442"/>
            <wp:effectExtent l="0" t="0" r="635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23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268B" w14:textId="74AC77A7" w:rsidR="00EB29D3" w:rsidRDefault="00EB29D3" w:rsidP="00E86912">
      <w:pPr>
        <w:pStyle w:val="ListParagraph"/>
        <w:keepLines w:val="0"/>
        <w:numPr>
          <w:ilvl w:val="0"/>
          <w:numId w:val="14"/>
        </w:numPr>
      </w:pPr>
      <w:r>
        <w:t>Calculate the mean aver</w:t>
      </w:r>
      <w:r w:rsidR="00E86912">
        <w:t>age for all the repeats of the ‘</w:t>
      </w:r>
      <w:r>
        <w:t>10 particle’ simulations:</w:t>
      </w:r>
    </w:p>
    <w:p w14:paraId="2D4575BE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Click in cell G3</w:t>
      </w:r>
    </w:p>
    <w:p w14:paraId="5CC2CC4B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 xml:space="preserve">Type </w:t>
      </w:r>
      <w:r w:rsidRPr="00D906C3">
        <w:rPr>
          <w:rFonts w:ascii="Courier New" w:hAnsi="Courier New" w:cs="Courier New"/>
        </w:rPr>
        <w:t>=average(</w:t>
      </w:r>
    </w:p>
    <w:p w14:paraId="38244405" w14:textId="69E664A5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Click, hold, drag and release from cell B3 to F3</w:t>
      </w:r>
    </w:p>
    <w:p w14:paraId="6252476F" w14:textId="40B1108A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Press enter</w:t>
      </w:r>
    </w:p>
    <w:p w14:paraId="5C345275" w14:textId="5715A7D9" w:rsidR="00BC43D3" w:rsidRDefault="00C96D0F" w:rsidP="00BC43D3">
      <w:pPr>
        <w:pStyle w:val="ListParagraph"/>
        <w:keepLines w:val="0"/>
        <w:numPr>
          <w:ilvl w:val="1"/>
          <w:numId w:val="14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E0761" wp14:editId="059291EF">
                <wp:simplePos x="0" y="0"/>
                <wp:positionH relativeFrom="column">
                  <wp:posOffset>3669665</wp:posOffset>
                </wp:positionH>
                <wp:positionV relativeFrom="paragraph">
                  <wp:posOffset>582295</wp:posOffset>
                </wp:positionV>
                <wp:extent cx="112885" cy="117104"/>
                <wp:effectExtent l="0" t="0" r="20955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85" cy="11710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A3552" id="Oval 5" o:spid="_x0000_s1026" style="position:absolute;margin-left:288.95pt;margin-top:45.85pt;width:8.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yilwIAAIwFAAAOAAAAZHJzL2Uyb0RvYy54bWysVE1v2zAMvQ/YfxB0X20HydoZdYqgRYYB&#10;RVssHXpWZCkWIIuapMTJfv0o+aPBWuwwLAdFEslHvWeS1zfHVpODcF6BqWhxkVMiDIdamV1Ffzyv&#10;P11R4gMzNdNgREVPwtOb5ccP150txQwa0LVwBEGMLztb0SYEW2aZ541omb8AKwwaJbiWBTy6XVY7&#10;1iF6q7NZnn/OOnC1dcCF93h71xvpMuFLKXh4lNKLQHRF8W0hrS6t27hmy2tW7hyzjeLDM9g/vKJl&#10;ymDSCeqOBUb2Tr2BahV34EGGCw5tBlIqLhIHZFPkf7DZNMyKxAXF8XaSyf8/WP5weHJE1RVdUGJY&#10;i5/o8cA0WURlOutLdNjYJzecPG4jzaN0bfxHAuSY1DxNaopjIBwvi2J2dYWoHE1FcVnk84iZvQZb&#10;58NXAS2Jm4oKrZX1kS8r2eHeh9579IrXBtZKa7xnpTakQ9zZZZ6nCA9a1dEajd7ttrfaEWRS0fU6&#10;x9+Q+8wNX6INPiiy7HmlXThp0Sf4LiQqg0xmfYZYk2KCZZwLE4re1LBa9NkW58nGiERbGwSMyBJf&#10;OWEPAKNnDzJi9woM/jFUpJKeggfqfwueIlJmMGEKbpUB9x4zjayGzL3/KFIvTVRpC/UJ68ZB31De&#10;8rXCj3jPfHhiDjsIew2nQnjERWrALwXDjpIG3K/37qM/FjZaKemwIyvqf+6ZE5TobwZL/ksxn8cW&#10;Tof54nKGB3du2Z5bzL69Bfz6Bc4fy9M2+gc9bqWD9gWHxypmRRMzHHNXlAc3Hm5DPylw/HCxWiU3&#10;bFvLwr3ZWB7Bo6qxQp+PL8zZoZIDtsADjN37ppp73xhpYLUPIFUq9VddB72x5VPhDOMpzpTzc/J6&#10;HaLL3wAAAP//AwBQSwMEFAAGAAgAAAAhACpLIKTfAAAACgEAAA8AAABkcnMvZG93bnJldi54bWxM&#10;j8tOwzAQRfdI/IM1SOyokyI3TRqnoqAskNhQ+AAnnjxEbIfYTQJfz7CC3Yzm6M65+XE1A5tx8r2z&#10;EuJNBAxt7XRvWwnvb+XdHpgPymo1OIsSvtDDsbi+ylWm3WJfcT6HllGI9ZmS0IUwZpz7ukOj/MaN&#10;aOnWuMmoQOvUcj2phcLNwLdRtONG9ZY+dGrExw7rj/PFSPjeJvfP5fzUVLuywZflU5xOQkh5e7M+&#10;HIAFXMMfDL/6pA4FOVXuYrVngwSRJCmhEtI4AUaASAUNFZFxFAMvcv6/QvEDAAD//wMAUEsBAi0A&#10;FAAGAAgAAAAhALaDOJL+AAAA4QEAABMAAAAAAAAAAAAAAAAAAAAAAFtDb250ZW50X1R5cGVzXS54&#10;bWxQSwECLQAUAAYACAAAACEAOP0h/9YAAACUAQAACwAAAAAAAAAAAAAAAAAvAQAAX3JlbHMvLnJl&#10;bHNQSwECLQAUAAYACAAAACEAY9FMopcCAACMBQAADgAAAAAAAAAAAAAAAAAuAgAAZHJzL2Uyb0Rv&#10;Yy54bWxQSwECLQAUAAYACAAAACEAKksgpN8AAAAKAQAADwAAAAAAAAAAAAAAAADxBAAAZHJzL2Rv&#10;d25yZXYueG1sUEsFBgAAAAAEAAQA8wAAAP0FAAAAAA==&#10;" filled="f" strokecolor="red" strokeweight="1pt"/>
            </w:pict>
          </mc:Fallback>
        </mc:AlternateContent>
      </w:r>
      <w:r w:rsidR="00EE31B8" w:rsidRPr="00A50997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447B3D5A" wp14:editId="59BCB5FC">
            <wp:simplePos x="0" y="0"/>
            <wp:positionH relativeFrom="column">
              <wp:posOffset>2790825</wp:posOffset>
            </wp:positionH>
            <wp:positionV relativeFrom="paragraph">
              <wp:posOffset>304165</wp:posOffset>
            </wp:positionV>
            <wp:extent cx="1154430" cy="466725"/>
            <wp:effectExtent l="0" t="0" r="7620" b="952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9D3">
        <w:t xml:space="preserve">Copy the formula into the rest of the ‘mean average’ cells </w:t>
      </w:r>
      <w:r w:rsidR="002568F4">
        <w:t>– click on cell G3, double-</w:t>
      </w:r>
      <w:r w:rsidR="00EB29D3">
        <w:t xml:space="preserve">click on the small square </w:t>
      </w:r>
      <w:r w:rsidR="00E86912">
        <w:t>in the bottom right of the cell</w:t>
      </w:r>
      <w:r w:rsidR="00EB29D3">
        <w:t>:</w:t>
      </w:r>
    </w:p>
    <w:p w14:paraId="434C38DB" w14:textId="159DA7A0" w:rsidR="00EB29D3" w:rsidRDefault="00EB29D3" w:rsidP="00BC43D3">
      <w:pPr>
        <w:pStyle w:val="ListParagraph"/>
        <w:keepLines w:val="0"/>
        <w:numPr>
          <w:ilvl w:val="0"/>
          <w:numId w:val="14"/>
        </w:numPr>
      </w:pPr>
      <w:r>
        <w:t>Calculate the rate of the reaction</w:t>
      </w:r>
      <w:r w:rsidR="002568F4">
        <w:t>:</w:t>
      </w:r>
    </w:p>
    <w:p w14:paraId="5E2DFF0D" w14:textId="64E9FC3F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Here, we are using (1/mean average) as a measure of the rate</w:t>
      </w:r>
    </w:p>
    <w:p w14:paraId="259E793B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Click in cell H3</w:t>
      </w:r>
    </w:p>
    <w:p w14:paraId="4B9D884D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 xml:space="preserve">Type </w:t>
      </w:r>
      <w:r w:rsidRPr="00D906C3">
        <w:rPr>
          <w:rFonts w:ascii="Courier New" w:hAnsi="Courier New" w:cs="Courier New"/>
        </w:rPr>
        <w:t>=1/G3</w:t>
      </w:r>
    </w:p>
    <w:p w14:paraId="7582D0D4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Press enter</w:t>
      </w:r>
    </w:p>
    <w:p w14:paraId="36925392" w14:textId="19BCC343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Copy the formula into the rest of the ‘rate’ cells</w:t>
      </w:r>
    </w:p>
    <w:p w14:paraId="799BAAFE" w14:textId="77777777" w:rsidR="00E86912" w:rsidRDefault="00E86912" w:rsidP="00E86912">
      <w:pPr>
        <w:pStyle w:val="ListParagraph"/>
        <w:keepLines w:val="0"/>
        <w:ind w:left="1440"/>
      </w:pPr>
    </w:p>
    <w:p w14:paraId="269CD9F0" w14:textId="36B06593" w:rsidR="00EB29D3" w:rsidRDefault="00EB29D3" w:rsidP="00E86912">
      <w:pPr>
        <w:pStyle w:val="ListParagraph"/>
        <w:keepLines w:val="0"/>
        <w:numPr>
          <w:ilvl w:val="0"/>
          <w:numId w:val="14"/>
        </w:numPr>
      </w:pPr>
      <w:r>
        <w:t>Change the number of decimal places on the rate number to 3</w:t>
      </w:r>
      <w:r w:rsidR="002568F4">
        <w:t>:</w:t>
      </w:r>
    </w:p>
    <w:p w14:paraId="6A61941E" w14:textId="2447EB2B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 xml:space="preserve">Select all the rate cells (click, </w:t>
      </w:r>
      <w:r w:rsidR="00BC43D3">
        <w:t>hold, drag and release cells H3–</w:t>
      </w:r>
      <w:r>
        <w:t>H7)</w:t>
      </w:r>
    </w:p>
    <w:p w14:paraId="3C7C2B20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Right click and select ‘Format cells’</w:t>
      </w:r>
    </w:p>
    <w:p w14:paraId="028F3781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Select the ‘Number’ tab</w:t>
      </w:r>
    </w:p>
    <w:p w14:paraId="4B511146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Select ‘Number’ in the Category list</w:t>
      </w:r>
    </w:p>
    <w:p w14:paraId="00109A3B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Change ‘Decimal places’ to 3</w:t>
      </w:r>
    </w:p>
    <w:p w14:paraId="17F96DDA" w14:textId="77777777" w:rsidR="00EB29D3" w:rsidRDefault="00EB29D3" w:rsidP="00E86912">
      <w:pPr>
        <w:pStyle w:val="ListParagraph"/>
        <w:keepLines w:val="0"/>
        <w:numPr>
          <w:ilvl w:val="1"/>
          <w:numId w:val="14"/>
        </w:numPr>
      </w:pPr>
      <w:r>
        <w:t>Click ‘Ok’</w:t>
      </w:r>
    </w:p>
    <w:p w14:paraId="56F80250" w14:textId="77777777" w:rsidR="00EB29D3" w:rsidRDefault="00EB29D3" w:rsidP="00E86912">
      <w:r w:rsidRPr="00C6504E">
        <w:rPr>
          <w:noProof/>
          <w:lang w:eastAsia="en-GB"/>
        </w:rPr>
        <w:drawing>
          <wp:inline distT="0" distB="0" distL="0" distR="0" wp14:anchorId="464D441B" wp14:editId="1D3A8B44">
            <wp:extent cx="5731510" cy="128524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8E74" w14:textId="77777777" w:rsidR="00EB29D3" w:rsidRDefault="00EB29D3" w:rsidP="00E86912">
      <w:pPr>
        <w:pStyle w:val="ListParagraph"/>
        <w:keepLines w:val="0"/>
        <w:numPr>
          <w:ilvl w:val="0"/>
          <w:numId w:val="14"/>
        </w:numPr>
      </w:pPr>
      <w:r>
        <w:t>Look at your data – how does the rate of reaction change as the number of particles increases?</w:t>
      </w:r>
    </w:p>
    <w:p w14:paraId="02CE9BD0" w14:textId="77777777" w:rsidR="00EB29D3" w:rsidRDefault="00EB29D3" w:rsidP="00E86912"/>
    <w:p w14:paraId="4B3C195C" w14:textId="77777777" w:rsidR="00EB29D3" w:rsidRDefault="00EB29D3" w:rsidP="00E86912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14:paraId="5BA5AB00" w14:textId="77777777" w:rsidR="00EB29D3" w:rsidRDefault="00EB29D3" w:rsidP="00E86912">
      <w:pPr>
        <w:pStyle w:val="Heading3"/>
        <w:spacing w:before="0" w:after="240"/>
      </w:pPr>
      <w:r>
        <w:lastRenderedPageBreak/>
        <w:t xml:space="preserve">Part 4: Presenting your data – making patterns </w:t>
      </w:r>
      <w:r w:rsidRPr="002568F4">
        <w:t>easier</w:t>
      </w:r>
      <w:r>
        <w:t xml:space="preserve"> to see</w:t>
      </w:r>
    </w:p>
    <w:p w14:paraId="7D9E01E7" w14:textId="22A762D9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You will now plot a scatter</w:t>
      </w:r>
      <w:r w:rsidR="002568F4">
        <w:t xml:space="preserve"> </w:t>
      </w:r>
      <w:r>
        <w:t>graph with line of best fit. This will help you see patterns in your data clearly.</w:t>
      </w:r>
    </w:p>
    <w:p w14:paraId="31BBF221" w14:textId="555C62AB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 xml:space="preserve">Select the ‘Number of particles’ column (including the header) – click, </w:t>
      </w:r>
      <w:r w:rsidR="00BC43D3">
        <w:t>hold, drag and release cells A2–</w:t>
      </w:r>
      <w:r>
        <w:t>A7.</w:t>
      </w:r>
    </w:p>
    <w:p w14:paraId="1244B588" w14:textId="764C2D39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 xml:space="preserve">Select the ‘Rate’ cells (including the header) – </w:t>
      </w:r>
      <w:r w:rsidRPr="00771F3E">
        <w:rPr>
          <w:b/>
          <w:bCs/>
          <w:u w:val="single"/>
        </w:rPr>
        <w:t>press the Ctrl key</w:t>
      </w:r>
      <w:r>
        <w:t xml:space="preserve"> while you click, hold, drag, release</w:t>
      </w:r>
      <w:r w:rsidR="00BC43D3">
        <w:t xml:space="preserve"> cells H2–</w:t>
      </w:r>
      <w:r>
        <w:t>H7</w:t>
      </w:r>
      <w:r w:rsidR="002568F4">
        <w:t>.</w:t>
      </w:r>
      <w:r w:rsidR="00BC43D3">
        <w:t xml:space="preserve"> Both columns should</w:t>
      </w:r>
      <w:r w:rsidR="009E6351">
        <w:t xml:space="preserve"> now</w:t>
      </w:r>
      <w:r w:rsidR="00BC43D3">
        <w:t xml:space="preserve"> be selected.</w:t>
      </w:r>
    </w:p>
    <w:p w14:paraId="70F4D834" w14:textId="53906CB5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Insert a scatter</w:t>
      </w:r>
      <w:r w:rsidR="002568F4">
        <w:t xml:space="preserve"> </w:t>
      </w:r>
      <w:r>
        <w:t>graph – click Insert &gt; Charts &gt; Scatter – select the chart without any lines</w:t>
      </w:r>
      <w:r w:rsidR="002568F4">
        <w:t>.</w:t>
      </w:r>
      <w:r>
        <w:t xml:space="preserve"> </w:t>
      </w:r>
      <w:r w:rsidR="00BC43D3">
        <w:br/>
      </w:r>
    </w:p>
    <w:p w14:paraId="7C172CC3" w14:textId="240476D3" w:rsidR="00EB29D3" w:rsidRDefault="00EB29D3" w:rsidP="00E86912">
      <w:pPr>
        <w:pStyle w:val="ListParagraph"/>
        <w:jc w:val="center"/>
      </w:pPr>
      <w:r w:rsidRPr="0082176E">
        <w:rPr>
          <w:noProof/>
          <w:lang w:eastAsia="en-GB"/>
        </w:rPr>
        <w:drawing>
          <wp:inline distT="0" distB="0" distL="0" distR="0" wp14:anchorId="69FD5FCE" wp14:editId="38515334">
            <wp:extent cx="1597940" cy="1190846"/>
            <wp:effectExtent l="0" t="0" r="254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0362" cy="120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5571" w14:textId="77777777" w:rsidR="00BC43D3" w:rsidRDefault="00BC43D3" w:rsidP="00E86912">
      <w:pPr>
        <w:pStyle w:val="ListParagraph"/>
        <w:jc w:val="center"/>
      </w:pPr>
    </w:p>
    <w:p w14:paraId="201D2802" w14:textId="77777777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Add an x-axis label and y-axis label – select the Chart, click Chart Design &gt; Add Chart Element &gt; Axis Titles &gt; Primary Horizontal … and Primary Vertical</w:t>
      </w:r>
    </w:p>
    <w:p w14:paraId="19948F40" w14:textId="6C233A2E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Label you</w:t>
      </w:r>
      <w:r w:rsidR="002568F4">
        <w:t>r</w:t>
      </w:r>
      <w:r>
        <w:t xml:space="preserve"> axis titles and graph appropriately.</w:t>
      </w:r>
    </w:p>
    <w:p w14:paraId="73483867" w14:textId="61E768B6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Add a trend line to your data: Click on</w:t>
      </w:r>
      <w:r w:rsidR="002568F4">
        <w:t xml:space="preserve"> one of your data points, right-</w:t>
      </w:r>
      <w:r>
        <w:t xml:space="preserve">click, </w:t>
      </w:r>
      <w:proofErr w:type="gramStart"/>
      <w:r>
        <w:t>click</w:t>
      </w:r>
      <w:proofErr w:type="gramEnd"/>
      <w:r>
        <w:t xml:space="preserve"> on ‘Add </w:t>
      </w:r>
      <w:proofErr w:type="spellStart"/>
      <w:r>
        <w:t>trendline</w:t>
      </w:r>
      <w:proofErr w:type="spellEnd"/>
      <w:r>
        <w:t>…’</w:t>
      </w:r>
    </w:p>
    <w:p w14:paraId="34A8C36D" w14:textId="439EA662" w:rsidR="00EB29D3" w:rsidRDefault="00EB29D3" w:rsidP="00E86912">
      <w:pPr>
        <w:pStyle w:val="ListParagraph"/>
        <w:keepLines w:val="0"/>
        <w:numPr>
          <w:ilvl w:val="0"/>
          <w:numId w:val="15"/>
        </w:numPr>
      </w:pPr>
      <w:r>
        <w:t>You may need to change the ‘</w:t>
      </w:r>
      <w:proofErr w:type="spellStart"/>
      <w:r>
        <w:t>Trendline</w:t>
      </w:r>
      <w:proofErr w:type="spellEnd"/>
      <w:r w:rsidR="00BC43D3">
        <w:t xml:space="preserve"> o</w:t>
      </w:r>
      <w:r>
        <w:t>ptions’ to make the line curved (use the ‘Exponential’ option)</w:t>
      </w:r>
      <w:r w:rsidR="002568F4">
        <w:t>.</w:t>
      </w:r>
    </w:p>
    <w:p w14:paraId="3861D1BF" w14:textId="77777777" w:rsidR="00BC43D3" w:rsidRDefault="00BC43D3" w:rsidP="00BC43D3">
      <w:pPr>
        <w:pStyle w:val="ListParagraph"/>
        <w:keepLines w:val="0"/>
      </w:pPr>
    </w:p>
    <w:p w14:paraId="495DF7C0" w14:textId="77777777" w:rsidR="00EB29D3" w:rsidRDefault="00EB29D3" w:rsidP="00BC43D3">
      <w:pPr>
        <w:jc w:val="center"/>
      </w:pPr>
      <w:r w:rsidRPr="00CC6E82">
        <w:rPr>
          <w:noProof/>
          <w:lang w:eastAsia="en-GB"/>
        </w:rPr>
        <w:drawing>
          <wp:inline distT="0" distB="0" distL="0" distR="0" wp14:anchorId="22F1C4EA" wp14:editId="301C0260">
            <wp:extent cx="4680000" cy="3510778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51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61B5" w14:textId="77777777" w:rsidR="00EB29D3" w:rsidRDefault="00EB29D3" w:rsidP="00E86912">
      <w:r>
        <w:br w:type="page"/>
      </w:r>
    </w:p>
    <w:p w14:paraId="6B0F383D" w14:textId="77777777" w:rsidR="00EB29D3" w:rsidRDefault="00EB29D3" w:rsidP="00E86912">
      <w:pPr>
        <w:pStyle w:val="Heading3"/>
        <w:spacing w:before="0" w:after="240"/>
      </w:pPr>
      <w:r>
        <w:lastRenderedPageBreak/>
        <w:t>Part 5: Interpreting your data</w:t>
      </w:r>
    </w:p>
    <w:p w14:paraId="41ED740C" w14:textId="77777777" w:rsidR="00EB29D3" w:rsidRDefault="00EB29D3" w:rsidP="00E86912">
      <w:pPr>
        <w:pStyle w:val="ListParagraph"/>
        <w:keepLines w:val="0"/>
        <w:numPr>
          <w:ilvl w:val="0"/>
          <w:numId w:val="16"/>
        </w:numPr>
      </w:pPr>
      <w:r>
        <w:t xml:space="preserve">You can now write a statement linking together the number of particles (concentration of the reactants) and the rate of reaction. </w:t>
      </w:r>
    </w:p>
    <w:p w14:paraId="4D89BBD0" w14:textId="77777777" w:rsidR="00EB29D3" w:rsidRDefault="00EB29D3" w:rsidP="00E86912">
      <w:pPr>
        <w:pStyle w:val="ListParagraph"/>
        <w:keepLines w:val="0"/>
        <w:numPr>
          <w:ilvl w:val="0"/>
          <w:numId w:val="16"/>
        </w:numPr>
      </w:pPr>
      <w:r>
        <w:t xml:space="preserve">Make sure your sentence uses comparative words (greater, higher </w:t>
      </w:r>
      <w:proofErr w:type="spellStart"/>
      <w:r>
        <w:t>etc</w:t>
      </w:r>
      <w:proofErr w:type="spellEnd"/>
      <w:r>
        <w:t>) and you state both variables.</w:t>
      </w:r>
    </w:p>
    <w:p w14:paraId="37F6F108" w14:textId="6E2CBC2F" w:rsidR="00EB29D3" w:rsidRDefault="00EB29D3" w:rsidP="00E86912">
      <w:pPr>
        <w:pStyle w:val="ListParagraph"/>
        <w:keepLines w:val="0"/>
        <w:numPr>
          <w:ilvl w:val="0"/>
          <w:numId w:val="16"/>
        </w:numPr>
      </w:pPr>
      <w:r>
        <w:t>If you used a curved line of best fit, extend your statement by saying how rate changes at higher/lower number of particles.</w:t>
      </w:r>
    </w:p>
    <w:p w14:paraId="0725893B" w14:textId="07F28767" w:rsidR="009E6351" w:rsidRDefault="009E6351" w:rsidP="009E6351">
      <w:pPr>
        <w:keepLines w:val="0"/>
        <w:ind w:left="360"/>
      </w:pPr>
    </w:p>
    <w:p w14:paraId="17898AEA" w14:textId="77777777" w:rsidR="00EB29D3" w:rsidRDefault="00EB29D3" w:rsidP="00E86912">
      <w:pPr>
        <w:pStyle w:val="Heading3"/>
        <w:spacing w:before="0" w:after="240"/>
      </w:pPr>
      <w:r>
        <w:t>Part 6: Taking it further</w:t>
      </w:r>
    </w:p>
    <w:p w14:paraId="12A2DFAB" w14:textId="77777777" w:rsidR="00EB29D3" w:rsidRDefault="00EB29D3" w:rsidP="00E86912">
      <w:pPr>
        <w:pStyle w:val="ListParagraph"/>
        <w:keepLines w:val="0"/>
        <w:numPr>
          <w:ilvl w:val="0"/>
          <w:numId w:val="17"/>
        </w:numPr>
      </w:pPr>
      <w:r>
        <w:t>70% completion was chosen in the first instance as this produced good data in a reasonable time. Investigate whether 50% or 100% completion gives you similar patterns.</w:t>
      </w:r>
    </w:p>
    <w:p w14:paraId="0D6B607E" w14:textId="77777777" w:rsidR="00EB29D3" w:rsidRDefault="00EB29D3" w:rsidP="00E86912">
      <w:pPr>
        <w:pStyle w:val="ListParagraph"/>
        <w:keepLines w:val="0"/>
        <w:numPr>
          <w:ilvl w:val="0"/>
          <w:numId w:val="17"/>
        </w:numPr>
      </w:pPr>
      <w:r>
        <w:t>Investigate how far you can take this simulation – 60, 70, 80…. Atoms – and fewer – 2, 4, 6… particles.</w:t>
      </w:r>
    </w:p>
    <w:p w14:paraId="562412FD" w14:textId="11A90A14" w:rsidR="009E6351" w:rsidRPr="009E6351" w:rsidRDefault="00EB29D3" w:rsidP="009E6351">
      <w:pPr>
        <w:pStyle w:val="ListParagraph"/>
        <w:keepLines w:val="0"/>
        <w:numPr>
          <w:ilvl w:val="0"/>
          <w:numId w:val="17"/>
        </w:numPr>
        <w:rPr>
          <w:rStyle w:val="Hyperlink"/>
          <w:color w:val="auto"/>
          <w:u w:val="none"/>
        </w:rPr>
      </w:pPr>
      <w:r>
        <w:t xml:space="preserve">A second simulation is available to investigate how temperature affects rate of reaction – use this to carry out a similar investigation to the one you have on concentration: </w:t>
      </w:r>
      <w:hyperlink r:id="rId27" w:anchor="interactives/sam/chemical-reactions/3-temperature-and-reaction-rate.json" w:history="1">
        <w:r>
          <w:rPr>
            <w:rStyle w:val="Hyperlink"/>
          </w:rPr>
          <w:t>https://lab.concord.org/embeddable.html#interactives/sam/chemical-reactions/3-temperature-and-reaction-rate.json</w:t>
        </w:r>
      </w:hyperlink>
    </w:p>
    <w:p w14:paraId="1CF45D6F" w14:textId="77777777" w:rsidR="009E6351" w:rsidRDefault="009E6351" w:rsidP="009E6351">
      <w:pPr>
        <w:keepLines w:val="0"/>
      </w:pPr>
      <w:bookmarkStart w:id="0" w:name="_GoBack"/>
      <w:bookmarkEnd w:id="0"/>
    </w:p>
    <w:p w14:paraId="13801993" w14:textId="77777777" w:rsidR="00EB29D3" w:rsidRDefault="00EB29D3" w:rsidP="00E86912">
      <w:pPr>
        <w:pStyle w:val="Heading3"/>
        <w:spacing w:before="0" w:after="240"/>
      </w:pPr>
      <w:r>
        <w:t>Part 7: Reporting</w:t>
      </w:r>
    </w:p>
    <w:p w14:paraId="3461CF6E" w14:textId="76AF5BDB" w:rsidR="00EB29D3" w:rsidRDefault="00EB29D3" w:rsidP="00E86912">
      <w:pPr>
        <w:pStyle w:val="ListParagraph"/>
        <w:keepLines w:val="0"/>
        <w:numPr>
          <w:ilvl w:val="0"/>
          <w:numId w:val="18"/>
        </w:numPr>
      </w:pPr>
      <w:r>
        <w:t>Write up and return a report on what you have done and what you have found out. Minimu</w:t>
      </w:r>
      <w:r w:rsidR="00BC43D3">
        <w:t>m expectations (Parts 1–</w:t>
      </w:r>
      <w:r>
        <w:t>5):</w:t>
      </w:r>
    </w:p>
    <w:p w14:paraId="275F7D30" w14:textId="77777777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>Aim – why you have carried out this investigation</w:t>
      </w:r>
    </w:p>
    <w:p w14:paraId="15526631" w14:textId="77777777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>Background theory – why reactions happen, what rate means, how we can affect rate</w:t>
      </w:r>
    </w:p>
    <w:p w14:paraId="152731C8" w14:textId="77777777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>Method – how you used the simulation, and how you analysed your data</w:t>
      </w:r>
    </w:p>
    <w:p w14:paraId="1BAD802E" w14:textId="77777777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>Data and analysis – screenshots of your spreadsheet and graphs</w:t>
      </w:r>
    </w:p>
    <w:p w14:paraId="6A1B12DD" w14:textId="05AA6C53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>Discussion – exp</w:t>
      </w:r>
      <w:r w:rsidR="00BC43D3">
        <w:t>lanation of what you have learned</w:t>
      </w:r>
      <w:r>
        <w:t xml:space="preserve"> from the data and analysis; any problems in the investigation; how you could overcome these problems and improve the investigation</w:t>
      </w:r>
    </w:p>
    <w:p w14:paraId="2BAFA44B" w14:textId="00CFBDC0" w:rsidR="00EB29D3" w:rsidRDefault="00EB29D3" w:rsidP="00E86912">
      <w:pPr>
        <w:pStyle w:val="ListParagraph"/>
        <w:keepLines w:val="0"/>
        <w:numPr>
          <w:ilvl w:val="1"/>
          <w:numId w:val="18"/>
        </w:numPr>
      </w:pPr>
      <w:r>
        <w:t xml:space="preserve">Conclusion – a short summary of what you </w:t>
      </w:r>
      <w:r w:rsidR="002568F4">
        <w:t>did and what you learned</w:t>
      </w:r>
    </w:p>
    <w:p w14:paraId="0C3E9C54" w14:textId="77777777" w:rsidR="00EB29D3" w:rsidRDefault="00EB29D3" w:rsidP="00E86912">
      <w:pPr>
        <w:pStyle w:val="ListParagraph"/>
        <w:keepLines w:val="0"/>
        <w:numPr>
          <w:ilvl w:val="0"/>
          <w:numId w:val="18"/>
        </w:numPr>
      </w:pPr>
      <w:r>
        <w:t>You can carry out Part 6 as well and include this in your report if you wish.</w:t>
      </w:r>
    </w:p>
    <w:p w14:paraId="416654EB" w14:textId="140959F2" w:rsidR="007705C4" w:rsidRPr="00AC639E" w:rsidRDefault="00EB29D3" w:rsidP="00E86912">
      <w:pPr>
        <w:pStyle w:val="ListParagraph"/>
        <w:keepLines w:val="0"/>
        <w:numPr>
          <w:ilvl w:val="0"/>
          <w:numId w:val="18"/>
        </w:numPr>
      </w:pPr>
      <w:r>
        <w:t xml:space="preserve">Return your assignment as a </w:t>
      </w:r>
      <w:r w:rsidR="002568F4">
        <w:t>pdf</w:t>
      </w:r>
      <w:r>
        <w:t xml:space="preserve"> or Word document.</w:t>
      </w:r>
    </w:p>
    <w:sectPr w:rsidR="007705C4" w:rsidRPr="00AC639E" w:rsidSect="00042CA7">
      <w:footerReference w:type="default" r:id="rId28"/>
      <w:headerReference w:type="first" r:id="rId29"/>
      <w:footerReference w:type="first" r:id="rId30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FA4B14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E6351">
      <w:rPr>
        <w:noProof/>
        <w:sz w:val="16"/>
      </w:rPr>
      <w:t>5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E6351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FA17F3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E635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E6351">
      <w:rPr>
        <w:noProof/>
        <w:sz w:val="16"/>
      </w:rPr>
      <w:t>5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05"/>
    <w:multiLevelType w:val="hybridMultilevel"/>
    <w:tmpl w:val="FC1C8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7B38"/>
    <w:multiLevelType w:val="hybridMultilevel"/>
    <w:tmpl w:val="B08EC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E48"/>
    <w:multiLevelType w:val="hybridMultilevel"/>
    <w:tmpl w:val="CD4A0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F5C10"/>
    <w:multiLevelType w:val="hybridMultilevel"/>
    <w:tmpl w:val="1B0E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0D20"/>
    <w:multiLevelType w:val="hybridMultilevel"/>
    <w:tmpl w:val="173A8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39AF"/>
    <w:multiLevelType w:val="hybridMultilevel"/>
    <w:tmpl w:val="66E4B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5946"/>
    <w:multiLevelType w:val="hybridMultilevel"/>
    <w:tmpl w:val="3EB04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5840BC"/>
    <w:multiLevelType w:val="hybridMultilevel"/>
    <w:tmpl w:val="4228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71D02"/>
    <w:multiLevelType w:val="hybridMultilevel"/>
    <w:tmpl w:val="A2540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F2DBE"/>
    <w:multiLevelType w:val="hybridMultilevel"/>
    <w:tmpl w:val="1BFE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3"/>
    <w:lvlOverride w:ilvl="0">
      <w:startOverride w:val="2"/>
    </w:lvlOverride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15"/>
  </w:num>
  <w:num w:numId="11">
    <w:abstractNumId w:val="6"/>
  </w:num>
  <w:num w:numId="12">
    <w:abstractNumId w:val="3"/>
  </w:num>
  <w:num w:numId="13">
    <w:abstractNumId w:val="10"/>
  </w:num>
  <w:num w:numId="14">
    <w:abstractNumId w:val="16"/>
  </w:num>
  <w:num w:numId="15">
    <w:abstractNumId w:val="7"/>
  </w:num>
  <w:num w:numId="16">
    <w:abstractNumId w:val="0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68F4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E6351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C43D3"/>
    <w:rsid w:val="00BE6499"/>
    <w:rsid w:val="00C17DDC"/>
    <w:rsid w:val="00C3053B"/>
    <w:rsid w:val="00C96D0F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86912"/>
    <w:rsid w:val="00EA0301"/>
    <w:rsid w:val="00EA0DFF"/>
    <w:rsid w:val="00EB29D3"/>
    <w:rsid w:val="00EC0B8E"/>
    <w:rsid w:val="00ED609E"/>
    <w:rsid w:val="00EE31B8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J8zyMnMzbLA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TUcBpWXwkMM" TargetMode="External"/><Relationship Id="rId17" Type="http://schemas.openxmlformats.org/officeDocument/2006/relationships/hyperlink" Target="https://lab.concord.org/embeddable.html" TargetMode="Externa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guides/z3nbqhv/revision/1" TargetMode="External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guides/z3nbqhv/revision/1" TargetMode="Externa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DJ5f9mQLEcw" TargetMode="Externa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hyperlink" Target="https://rsc.li/2BR86rt" TargetMode="Externa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WF8j0EIbJNo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lab.concord.org/embeddable.html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rates of reaction with on-screen simulations</vt:lpstr>
    </vt:vector>
  </TitlesOfParts>
  <Company>Royal Society of Chemistry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rates of reaction with on-screen simulations</dc:title>
  <dc:subject>Demonstration silver acetylide as a contact explosive</dc:subject>
  <dc:creator>Royal Society of Chemistry</dc:creator>
  <dc:description>From Boost data skills with on-screen simulationss, Education in Chemistry, rsc.li/2BR86rt</dc:description>
  <cp:lastModifiedBy>Emma Molloy</cp:lastModifiedBy>
  <cp:revision>4</cp:revision>
  <dcterms:created xsi:type="dcterms:W3CDTF">2020-06-09T15:37:00Z</dcterms:created>
  <dcterms:modified xsi:type="dcterms:W3CDTF">2020-06-10T11:21:00Z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