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D09214" w14:textId="71FDFAB9" w:rsidR="00A0567D" w:rsidRPr="00B06A1A" w:rsidRDefault="002C7224" w:rsidP="008964D0">
      <w:pPr>
        <w:pStyle w:val="RSCH1"/>
        <w:ind w:right="-709"/>
      </w:pPr>
      <w:bookmarkStart w:id="0" w:name="_Hlk98861708"/>
      <w:r w:rsidRPr="002C7224">
        <w:t>Escape room puzzles</w:t>
      </w:r>
    </w:p>
    <w:p w14:paraId="187E8107" w14:textId="706B81FC" w:rsidR="00A0567D" w:rsidRPr="0049734A" w:rsidRDefault="002C7224" w:rsidP="002C7224">
      <w:pPr>
        <w:pStyle w:val="RSCLearningobjectives"/>
        <w:numPr>
          <w:ilvl w:val="0"/>
          <w:numId w:val="0"/>
        </w:numPr>
      </w:pPr>
      <w:r w:rsidRPr="002C7224">
        <w:t>For each puzzle, do (or watch) the reaction and decide which statement correctly describes what is occurring</w:t>
      </w:r>
      <w:r>
        <w:t>.</w:t>
      </w:r>
    </w:p>
    <w:p w14:paraId="6D96E77A" w14:textId="42D88F5B" w:rsidR="005739C1" w:rsidRDefault="002C7224" w:rsidP="00D2698B">
      <w:pPr>
        <w:pStyle w:val="RSCH2"/>
      </w:pPr>
      <w:r w:rsidRPr="002C7224">
        <w:t xml:space="preserve">Puzzle 1 – Soluble and </w:t>
      </w:r>
      <w:r>
        <w:t>i</w:t>
      </w:r>
      <w:r w:rsidRPr="002C7224">
        <w:t>nsoluble</w:t>
      </w:r>
    </w:p>
    <w:p w14:paraId="33A245F1" w14:textId="09006D0E" w:rsidR="00A90486" w:rsidRDefault="00A90486" w:rsidP="00D2698B">
      <w:pPr>
        <w:pStyle w:val="RSCH2"/>
      </w:pPr>
      <w:r>
        <w:rPr>
          <w:noProof/>
        </w:rPr>
        <mc:AlternateContent>
          <mc:Choice Requires="wps">
            <w:drawing>
              <wp:anchor distT="0" distB="0" distL="114300" distR="114300" simplePos="0" relativeHeight="251698176" behindDoc="0" locked="0" layoutInCell="1" allowOverlap="1" wp14:anchorId="3AFC83B6" wp14:editId="1AB38395">
                <wp:simplePos x="0" y="0"/>
                <wp:positionH relativeFrom="margin">
                  <wp:posOffset>2105025</wp:posOffset>
                </wp:positionH>
                <wp:positionV relativeFrom="paragraph">
                  <wp:posOffset>144780</wp:posOffset>
                </wp:positionV>
                <wp:extent cx="1371600" cy="1323975"/>
                <wp:effectExtent l="0" t="0" r="19050" b="28575"/>
                <wp:wrapNone/>
                <wp:docPr id="3" name="Flowchart: Connector 3"/>
                <wp:cNvGraphicFramePr/>
                <a:graphic xmlns:a="http://schemas.openxmlformats.org/drawingml/2006/main">
                  <a:graphicData uri="http://schemas.microsoft.com/office/word/2010/wordprocessingShape">
                    <wps:wsp>
                      <wps:cNvSpPr/>
                      <wps:spPr>
                        <a:xfrm>
                          <a:off x="0" y="0"/>
                          <a:ext cx="1371600" cy="1323975"/>
                        </a:xfrm>
                        <a:prstGeom prst="flowChartConnector">
                          <a:avLst/>
                        </a:prstGeom>
                        <a:solidFill>
                          <a:schemeClr val="bg1"/>
                        </a:solidFill>
                        <a:ln>
                          <a:solidFill>
                            <a:schemeClr val="tx1">
                              <a:lumMod val="50000"/>
                              <a:lumOff val="50000"/>
                            </a:schemeClr>
                          </a:solidFill>
                        </a:ln>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F1297C"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3" o:spid="_x0000_s1026" type="#_x0000_t120" style="position:absolute;margin-left:165.75pt;margin-top:11.4pt;width:108pt;height:104.2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" fillcolor="white [3212]" strokecolor="gray [1629]" strokeweight="2pt">
                <w10:wrap anchorx="margin"/>
              </v:shape>
            </w:pict>
          </mc:Fallback>
        </mc:AlternateContent>
      </w:r>
    </w:p>
    <w:p w14:paraId="0EF7C366" w14:textId="3B182CC5" w:rsidR="00A90486" w:rsidRDefault="00A90486" w:rsidP="00D2698B">
      <w:pPr>
        <w:pStyle w:val="RSCH2"/>
      </w:pPr>
    </w:p>
    <w:p w14:paraId="297A49CD" w14:textId="77777777" w:rsidR="00A90486" w:rsidRPr="007022AC" w:rsidRDefault="00A90486" w:rsidP="00D2698B">
      <w:pPr>
        <w:pStyle w:val="RSCH2"/>
      </w:pPr>
    </w:p>
    <w:p w14:paraId="4A3D7E9B" w14:textId="1FCCF879" w:rsidR="002C7224" w:rsidRDefault="002C7224" w:rsidP="002C7224">
      <w:pPr>
        <w:pStyle w:val="RSCBasictext"/>
      </w:pPr>
      <w:r>
        <w:t>Put a few crystals of lead nitrate and potassium iodide either side of the small circle. Take care not to touch the crystals. Add a drop of water to the circle.</w:t>
      </w:r>
    </w:p>
    <w:p w14:paraId="342EE2FD" w14:textId="77777777" w:rsidR="002C7224" w:rsidRDefault="002C7224" w:rsidP="002C7224">
      <w:pPr>
        <w:pStyle w:val="RSCBasictext"/>
      </w:pPr>
      <w:r>
        <w:t xml:space="preserve">Using splints, slowly push the crystals into the water at the same time and observe what happens. </w:t>
      </w:r>
    </w:p>
    <w:p w14:paraId="58A3F0DE" w14:textId="07AC1C6D" w:rsidR="002C7224" w:rsidRDefault="002C7224" w:rsidP="002C7224">
      <w:pPr>
        <w:pStyle w:val="RSCnumberedlist"/>
        <w:spacing w:before="120" w:line="240" w:lineRule="auto"/>
        <w:ind w:left="357" w:hanging="357"/>
      </w:pPr>
      <w:r>
        <w:t xml:space="preserve">The reactant molecules diffuse towards each other and combine in a chemical reaction. The newly formed lead iodide molecules appear as a yellow solid. </w:t>
      </w:r>
    </w:p>
    <w:p w14:paraId="3158A831" w14:textId="77777777" w:rsidR="002C7224" w:rsidRDefault="002C7224" w:rsidP="002C7224">
      <w:pPr>
        <w:pStyle w:val="RSCnumberedlist"/>
        <w:spacing w:before="120" w:line="240" w:lineRule="auto"/>
        <w:ind w:left="357" w:hanging="357"/>
      </w:pPr>
      <w:r>
        <w:t>The soluble ionic compounds dissolve in the drop, diffuse towards each other and react together to form a lead iodide precipitate and an aqueous solution of potassium nitrate.</w:t>
      </w:r>
    </w:p>
    <w:p w14:paraId="180B52BD" w14:textId="77777777" w:rsidR="002C7224" w:rsidRDefault="002C7224" w:rsidP="002C7224">
      <w:pPr>
        <w:pStyle w:val="RSCnumberedlist"/>
        <w:spacing w:before="120" w:line="240" w:lineRule="auto"/>
        <w:ind w:left="357" w:hanging="357"/>
      </w:pPr>
      <w:r>
        <w:t>The soluble ionic compounds dissolve in the drop, diffuse towards each other and react together to form a potassium nitrate precipitate and an aqueous solution of lead iodide.</w:t>
      </w:r>
    </w:p>
    <w:p w14:paraId="4D13E782" w14:textId="3647E456" w:rsidR="00E23BFB" w:rsidRDefault="002C7224" w:rsidP="00E23BFB">
      <w:pPr>
        <w:pStyle w:val="RSCnumberedlist"/>
        <w:spacing w:before="120" w:line="240" w:lineRule="auto"/>
        <w:ind w:left="357" w:hanging="357"/>
      </w:pPr>
      <w:r>
        <w:t>One of the reactants is soluble in water and the other is insoluble in water. The insoluble compound diffuses to the middle of the drop and appears as yellow solid.</w:t>
      </w:r>
    </w:p>
    <w:p w14:paraId="5042FC29" w14:textId="3F6E8AC7" w:rsidR="00E23BFB" w:rsidRDefault="00E23BFB" w:rsidP="00E23BFB">
      <w:pPr>
        <w:pStyle w:val="RSCH2"/>
      </w:pPr>
      <w:r w:rsidRPr="002C7224">
        <w:t xml:space="preserve">Puzzle </w:t>
      </w:r>
      <w:r>
        <w:t>2</w:t>
      </w:r>
      <w:r w:rsidRPr="002C7224">
        <w:t xml:space="preserve"> – </w:t>
      </w:r>
      <w:r w:rsidRPr="00E23BFB">
        <w:t>Thermochromic colour change</w:t>
      </w:r>
    </w:p>
    <w:p w14:paraId="34D0899C" w14:textId="2B39815A" w:rsidR="00E23BFB" w:rsidRDefault="00E23BFB" w:rsidP="00E23BFB">
      <w:pPr>
        <w:pStyle w:val="RSCH2"/>
      </w:pPr>
      <w:r>
        <w:rPr>
          <w:noProof/>
        </w:rPr>
        <mc:AlternateContent>
          <mc:Choice Requires="wps">
            <w:drawing>
              <wp:anchor distT="0" distB="0" distL="114300" distR="114300" simplePos="0" relativeHeight="251699200" behindDoc="0" locked="0" layoutInCell="1" allowOverlap="1" wp14:anchorId="582428AB" wp14:editId="53E7EEBD">
                <wp:simplePos x="0" y="0"/>
                <wp:positionH relativeFrom="margin">
                  <wp:posOffset>1914525</wp:posOffset>
                </wp:positionH>
                <wp:positionV relativeFrom="paragraph">
                  <wp:posOffset>228600</wp:posOffset>
                </wp:positionV>
                <wp:extent cx="1609725" cy="1266825"/>
                <wp:effectExtent l="0" t="0" r="28575" b="28575"/>
                <wp:wrapNone/>
                <wp:docPr id="5" name="Rectangle 5"/>
                <wp:cNvGraphicFramePr/>
                <a:graphic xmlns:a="http://schemas.openxmlformats.org/drawingml/2006/main">
                  <a:graphicData uri="http://schemas.microsoft.com/office/word/2010/wordprocessingShape">
                    <wps:wsp>
                      <wps:cNvSpPr/>
                      <wps:spPr>
                        <a:xfrm>
                          <a:off x="0" y="0"/>
                          <a:ext cx="1609725" cy="1266825"/>
                        </a:xfrm>
                        <a:prstGeom prst="rect">
                          <a:avLst/>
                        </a:prstGeom>
                        <a:ln>
                          <a:solidFill>
                            <a:schemeClr val="tx1">
                              <a:lumMod val="50000"/>
                              <a:lumOff val="50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03F6A5" id="Rectangle 5" o:spid="_x0000_s1026" style="position:absolute;margin-left:150.75pt;margin-top:18pt;width:126.75pt;height:99.75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" fillcolor="white [3201]" strokecolor="gray [1629]" strokeweight="2pt">
                <w10:wrap anchorx="margin"/>
              </v:rect>
            </w:pict>
          </mc:Fallback>
        </mc:AlternateContent>
      </w:r>
    </w:p>
    <w:p w14:paraId="3F3C01E9" w14:textId="77777777" w:rsidR="00E23BFB" w:rsidRDefault="00E23BFB" w:rsidP="00E23BFB">
      <w:pPr>
        <w:pStyle w:val="RSCH2"/>
      </w:pPr>
    </w:p>
    <w:p w14:paraId="7C22121F" w14:textId="77777777" w:rsidR="00E23BFB" w:rsidRPr="007022AC" w:rsidRDefault="00E23BFB" w:rsidP="00E23BFB">
      <w:pPr>
        <w:pStyle w:val="RSCH2"/>
      </w:pPr>
    </w:p>
    <w:p w14:paraId="6E56D677" w14:textId="77777777" w:rsidR="00E23BFB" w:rsidRDefault="00E23BFB" w:rsidP="00E23BFB">
      <w:pPr>
        <w:pStyle w:val="RSCBasictext"/>
      </w:pPr>
      <w:r>
        <w:lastRenderedPageBreak/>
        <w:t xml:space="preserve">Place a thermochromic sheet on the square. Rub with your finger and observe any change in the sheet. Add a drop of sodium hydroxide to the middle of the thermochromic sheet, followed by a drop of sulfuric acid. Observe. </w:t>
      </w:r>
    </w:p>
    <w:p w14:paraId="187A97BA" w14:textId="0BD75B67" w:rsidR="00E23BFB" w:rsidRDefault="00E23BFB" w:rsidP="00E23BFB">
      <w:pPr>
        <w:pStyle w:val="RSCBasictext"/>
      </w:pPr>
      <w:r>
        <w:t xml:space="preserve">Which statement accurately describes what is being observed? </w:t>
      </w:r>
    </w:p>
    <w:p w14:paraId="687A7160" w14:textId="05AED7E6" w:rsidR="00E23BFB" w:rsidRDefault="00E23BFB" w:rsidP="00E23BFB">
      <w:pPr>
        <w:pStyle w:val="RSCnumberedlist"/>
        <w:numPr>
          <w:ilvl w:val="0"/>
          <w:numId w:val="33"/>
        </w:numPr>
        <w:spacing w:before="120" w:line="240" w:lineRule="auto"/>
      </w:pPr>
      <w:r>
        <w:t xml:space="preserve">The sheet changes colour to green, indicating pH 7 on the pH scale as a neutralisation reaction occurs, forming sodium </w:t>
      </w:r>
      <w:proofErr w:type="spellStart"/>
      <w:r>
        <w:t>sulfate</w:t>
      </w:r>
      <w:proofErr w:type="spellEnd"/>
      <w:r>
        <w:t xml:space="preserve"> and water.</w:t>
      </w:r>
    </w:p>
    <w:p w14:paraId="3C5C6297" w14:textId="407DCE39" w:rsidR="00E23BFB" w:rsidRDefault="00E23BFB" w:rsidP="00E23BFB">
      <w:pPr>
        <w:pStyle w:val="RSCnumberedlist"/>
        <w:numPr>
          <w:ilvl w:val="0"/>
          <w:numId w:val="33"/>
        </w:numPr>
      </w:pPr>
      <w:r>
        <w:t>A neutralisation reaction occurs which forms a green reaction intermediate, which disappears as it dissolves into the water.</w:t>
      </w:r>
    </w:p>
    <w:p w14:paraId="3F3F1837" w14:textId="790C36F1" w:rsidR="00E23BFB" w:rsidRDefault="00E23BFB" w:rsidP="00E23BFB">
      <w:pPr>
        <w:pStyle w:val="RSCnumberedlist"/>
        <w:numPr>
          <w:ilvl w:val="0"/>
          <w:numId w:val="33"/>
        </w:numPr>
      </w:pPr>
      <w:r>
        <w:t xml:space="preserve">An exothermic neutralisation reaction happens, which is shown as a change in colour of the thermochromic sheet. This fades as heat </w:t>
      </w:r>
      <w:proofErr w:type="gramStart"/>
      <w:r>
        <w:t>is</w:t>
      </w:r>
      <w:proofErr w:type="gramEnd"/>
      <w:r>
        <w:t xml:space="preserve"> lost to the surroundings.</w:t>
      </w:r>
    </w:p>
    <w:p w14:paraId="51E81A3A" w14:textId="272D48D8" w:rsidR="00E23BFB" w:rsidRDefault="00E23BFB" w:rsidP="00E23BFB">
      <w:pPr>
        <w:pStyle w:val="RSCnumberedlist"/>
        <w:numPr>
          <w:ilvl w:val="0"/>
          <w:numId w:val="33"/>
        </w:numPr>
      </w:pPr>
      <w:r>
        <w:t xml:space="preserve">An endothermic neutralisation reaction happens, which is shown as a change in colour of the thermochromic sheet. This fades as heat </w:t>
      </w:r>
      <w:proofErr w:type="gramStart"/>
      <w:r>
        <w:t>is</w:t>
      </w:r>
      <w:proofErr w:type="gramEnd"/>
      <w:r>
        <w:t xml:space="preserve"> lost to the surroundings.</w:t>
      </w:r>
    </w:p>
    <w:p w14:paraId="6117250C" w14:textId="3832E678" w:rsidR="00E23BFB" w:rsidRDefault="00E23BFB" w:rsidP="00E23BFB">
      <w:pPr>
        <w:pStyle w:val="RSCH2"/>
      </w:pPr>
      <w:r w:rsidRPr="002C7224">
        <w:t xml:space="preserve">Puzzle </w:t>
      </w:r>
      <w:r>
        <w:t>3</w:t>
      </w:r>
      <w:r w:rsidRPr="002C7224">
        <w:t xml:space="preserve"> –</w:t>
      </w:r>
      <w:r w:rsidRPr="00E23BFB">
        <w:t xml:space="preserve"> A displacement reaction</w:t>
      </w:r>
    </w:p>
    <w:p w14:paraId="4FF53133" w14:textId="77777777" w:rsidR="00E23BFB" w:rsidRDefault="00E23BFB" w:rsidP="00E23BFB">
      <w:pPr>
        <w:pStyle w:val="RSCH2"/>
      </w:pPr>
      <w:r>
        <w:rPr>
          <w:noProof/>
        </w:rPr>
        <mc:AlternateContent>
          <mc:Choice Requires="wps">
            <w:drawing>
              <wp:anchor distT="0" distB="0" distL="114300" distR="114300" simplePos="0" relativeHeight="251701248" behindDoc="0" locked="0" layoutInCell="1" allowOverlap="1" wp14:anchorId="19F0198C" wp14:editId="2B10DCE3">
                <wp:simplePos x="0" y="0"/>
                <wp:positionH relativeFrom="margin">
                  <wp:posOffset>2105025</wp:posOffset>
                </wp:positionH>
                <wp:positionV relativeFrom="paragraph">
                  <wp:posOffset>144780</wp:posOffset>
                </wp:positionV>
                <wp:extent cx="1371600" cy="1323975"/>
                <wp:effectExtent l="0" t="0" r="19050" b="28575"/>
                <wp:wrapNone/>
                <wp:docPr id="6" name="Flowchart: Connector 6"/>
                <wp:cNvGraphicFramePr/>
                <a:graphic xmlns:a="http://schemas.openxmlformats.org/drawingml/2006/main">
                  <a:graphicData uri="http://schemas.microsoft.com/office/word/2010/wordprocessingShape">
                    <wps:wsp>
                      <wps:cNvSpPr/>
                      <wps:spPr>
                        <a:xfrm>
                          <a:off x="0" y="0"/>
                          <a:ext cx="1371600" cy="1323975"/>
                        </a:xfrm>
                        <a:prstGeom prst="flowChartConnector">
                          <a:avLst/>
                        </a:prstGeom>
                        <a:solidFill>
                          <a:schemeClr val="bg1"/>
                        </a:solidFill>
                        <a:ln>
                          <a:solidFill>
                            <a:schemeClr val="tx1">
                              <a:lumMod val="50000"/>
                              <a:lumOff val="50000"/>
                            </a:schemeClr>
                          </a:solidFill>
                        </a:ln>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797DAE" id="Flowchart: Connector 6" o:spid="_x0000_s1026" type="#_x0000_t120" style="position:absolute;margin-left:165.75pt;margin-top:11.4pt;width:108pt;height:104.25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" fillcolor="white [3212]" strokecolor="gray [1629]" strokeweight="2pt">
                <w10:wrap anchorx="margin"/>
              </v:shape>
            </w:pict>
          </mc:Fallback>
        </mc:AlternateContent>
      </w:r>
    </w:p>
    <w:p w14:paraId="0C6D4454" w14:textId="77777777" w:rsidR="00E23BFB" w:rsidRDefault="00E23BFB" w:rsidP="00E23BFB">
      <w:pPr>
        <w:pStyle w:val="RSCH2"/>
      </w:pPr>
    </w:p>
    <w:p w14:paraId="56E2F2FA" w14:textId="77777777" w:rsidR="00E23BFB" w:rsidRPr="007022AC" w:rsidRDefault="00E23BFB" w:rsidP="00E23BFB">
      <w:pPr>
        <w:pStyle w:val="RSCH2"/>
      </w:pPr>
    </w:p>
    <w:p w14:paraId="47A5B160" w14:textId="093E2442" w:rsidR="00E23BFB" w:rsidRDefault="00E23BFB" w:rsidP="00E23BFB">
      <w:pPr>
        <w:pStyle w:val="RSCBasictext"/>
      </w:pPr>
      <w:r w:rsidRPr="00E23BFB">
        <w:t xml:space="preserve">Put a drop or two of silver(I) nitrate into the small circle. </w:t>
      </w:r>
      <w:r w:rsidRPr="00E23BFB">
        <w:rPr>
          <w:b/>
          <w:bCs/>
        </w:rPr>
        <w:t>Try not to touch this solution as it can stain your skin.</w:t>
      </w:r>
      <w:r w:rsidRPr="00E23BFB">
        <w:t xml:space="preserve"> Place a piece of copper wire into the solution and observe for several minutes. Use a magnifying glass or USB microscope if available.</w:t>
      </w:r>
    </w:p>
    <w:p w14:paraId="4B8A7879" w14:textId="78738A69" w:rsidR="00E23BFB" w:rsidRDefault="00E23BFB" w:rsidP="001E1AF7">
      <w:pPr>
        <w:pStyle w:val="RSCnumberedlist"/>
        <w:numPr>
          <w:ilvl w:val="0"/>
          <w:numId w:val="34"/>
        </w:numPr>
        <w:spacing w:before="120" w:line="240" w:lineRule="auto"/>
      </w:pPr>
      <w:r>
        <w:t>Copper atoms displace silver ions in the solution by losing electrons in an oxidation reaction to form copper ions. Silver ions gain electrons in a reduction reaction to form silver atoms.</w:t>
      </w:r>
    </w:p>
    <w:p w14:paraId="309E450F" w14:textId="77777777" w:rsidR="00E23BFB" w:rsidRDefault="00E23BFB" w:rsidP="00E23BFB">
      <w:pPr>
        <w:pStyle w:val="RSCnumberedlist"/>
      </w:pPr>
      <w:r>
        <w:t>Silver atoms displace copper ions in the solution by losing electrons in an oxidation reaction to form silver ions. Copper ions gain electrons in a reduction reaction to form copper atoms.</w:t>
      </w:r>
    </w:p>
    <w:p w14:paraId="21664621" w14:textId="3EDFF3F1" w:rsidR="00E23BFB" w:rsidRDefault="00E23BFB" w:rsidP="00E23BFB">
      <w:pPr>
        <w:pStyle w:val="RSCnumberedlist"/>
      </w:pPr>
      <w:r>
        <w:tab/>
        <w:t>Copper atoms displace silver ions in the solution by gaining electrons in a reduction reaction to form copper ions. Silver ions lose electrons in an oxidation reaction to form silver atoms.</w:t>
      </w:r>
    </w:p>
    <w:p w14:paraId="3EA3F16E" w14:textId="648739B8" w:rsidR="00E23BFB" w:rsidRDefault="00E23BFB" w:rsidP="00E23BFB">
      <w:pPr>
        <w:pStyle w:val="RSCnumberedlist"/>
      </w:pPr>
      <w:r>
        <w:t>Silver ions displace copper atoms in the solution by losing electrons in a reduction reaction to form silver atoms. Copper ions gain electrons in an oxidation reaction to form copper atoms.</w:t>
      </w:r>
    </w:p>
    <w:p w14:paraId="5BD8FB16" w14:textId="77777777" w:rsidR="00FE66E1" w:rsidRDefault="00FE66E1">
      <w:pPr>
        <w:ind w:left="714" w:hanging="357"/>
        <w:outlineLvl w:val="9"/>
        <w:rPr>
          <w:rFonts w:ascii="Century Gothic" w:hAnsi="Century Gothic"/>
          <w:b/>
          <w:bCs/>
          <w:color w:val="C8102E"/>
          <w:sz w:val="28"/>
          <w:szCs w:val="22"/>
        </w:rPr>
      </w:pPr>
      <w:r>
        <w:br w:type="page"/>
      </w:r>
    </w:p>
    <w:p w14:paraId="0F2E7920" w14:textId="5E7223EC" w:rsidR="00E23BFB" w:rsidRDefault="00E23BFB" w:rsidP="00E23BFB">
      <w:pPr>
        <w:pStyle w:val="RSCH2"/>
      </w:pPr>
      <w:r w:rsidRPr="002C7224">
        <w:lastRenderedPageBreak/>
        <w:t xml:space="preserve">Puzzle </w:t>
      </w:r>
      <w:r>
        <w:t>4</w:t>
      </w:r>
      <w:r w:rsidRPr="002C7224">
        <w:t xml:space="preserve"> –</w:t>
      </w:r>
      <w:r w:rsidRPr="00E23BFB">
        <w:t xml:space="preserve"> Conductivity</w:t>
      </w:r>
    </w:p>
    <w:p w14:paraId="04E96EDC" w14:textId="77777777" w:rsidR="00E23BFB" w:rsidRDefault="00E23BFB" w:rsidP="00E23BFB">
      <w:pPr>
        <w:pStyle w:val="RSCH2"/>
      </w:pPr>
      <w:r>
        <w:rPr>
          <w:noProof/>
        </w:rPr>
        <mc:AlternateContent>
          <mc:Choice Requires="wps">
            <w:drawing>
              <wp:anchor distT="0" distB="0" distL="114300" distR="114300" simplePos="0" relativeHeight="251703296" behindDoc="0" locked="0" layoutInCell="1" allowOverlap="1" wp14:anchorId="5875E2ED" wp14:editId="3D8F8C2B">
                <wp:simplePos x="0" y="0"/>
                <wp:positionH relativeFrom="margin">
                  <wp:posOffset>2105025</wp:posOffset>
                </wp:positionH>
                <wp:positionV relativeFrom="paragraph">
                  <wp:posOffset>144780</wp:posOffset>
                </wp:positionV>
                <wp:extent cx="1371600" cy="1323975"/>
                <wp:effectExtent l="0" t="0" r="19050" b="28575"/>
                <wp:wrapNone/>
                <wp:docPr id="7" name="Flowchart: Connector 7"/>
                <wp:cNvGraphicFramePr/>
                <a:graphic xmlns:a="http://schemas.openxmlformats.org/drawingml/2006/main">
                  <a:graphicData uri="http://schemas.microsoft.com/office/word/2010/wordprocessingShape">
                    <wps:wsp>
                      <wps:cNvSpPr/>
                      <wps:spPr>
                        <a:xfrm>
                          <a:off x="0" y="0"/>
                          <a:ext cx="1371600" cy="1323975"/>
                        </a:xfrm>
                        <a:prstGeom prst="flowChartConnector">
                          <a:avLst/>
                        </a:prstGeom>
                        <a:solidFill>
                          <a:schemeClr val="bg1"/>
                        </a:solidFill>
                        <a:ln>
                          <a:solidFill>
                            <a:schemeClr val="tx1">
                              <a:lumMod val="50000"/>
                              <a:lumOff val="50000"/>
                            </a:schemeClr>
                          </a:solidFill>
                        </a:ln>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01D21D" id="Flowchart: Connector 7" o:spid="_x0000_s1026" type="#_x0000_t120" style="position:absolute;margin-left:165.75pt;margin-top:11.4pt;width:108pt;height:104.25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" fillcolor="white [3212]" strokecolor="gray [1629]" strokeweight="2pt">
                <w10:wrap anchorx="margin"/>
              </v:shape>
            </w:pict>
          </mc:Fallback>
        </mc:AlternateContent>
      </w:r>
    </w:p>
    <w:p w14:paraId="0A4EA42C" w14:textId="77777777" w:rsidR="00E23BFB" w:rsidRDefault="00E23BFB" w:rsidP="00E23BFB">
      <w:pPr>
        <w:pStyle w:val="RSCH2"/>
      </w:pPr>
    </w:p>
    <w:p w14:paraId="05FCF2F2" w14:textId="77777777" w:rsidR="00E23BFB" w:rsidRPr="007022AC" w:rsidRDefault="00E23BFB" w:rsidP="00E23BFB">
      <w:pPr>
        <w:pStyle w:val="RSCH2"/>
      </w:pPr>
    </w:p>
    <w:p w14:paraId="5400E1EA" w14:textId="235421B5" w:rsidR="00E23BFB" w:rsidRDefault="00E23BFB" w:rsidP="00E23BFB">
      <w:pPr>
        <w:pStyle w:val="RSCBasictext"/>
      </w:pPr>
      <w:r w:rsidRPr="00E23BFB">
        <w:t>Place a drop of distilled water into the circle. Place the electrodes of a conductivity meter into the drop and observe the LED. Mix a few crystals of sodium chloride into the drop, place the electrodes of the conductivity meter back into the drop and observe the LED again.</w:t>
      </w:r>
    </w:p>
    <w:p w14:paraId="6A94971B" w14:textId="43EDC6C2" w:rsidR="00E23BFB" w:rsidRDefault="00E23BFB" w:rsidP="00E23BFB">
      <w:pPr>
        <w:pStyle w:val="RSCnumberedlist"/>
        <w:numPr>
          <w:ilvl w:val="0"/>
          <w:numId w:val="35"/>
        </w:numPr>
        <w:spacing w:before="120" w:line="240" w:lineRule="auto"/>
      </w:pPr>
      <w:r>
        <w:t>The conductivity meter does not light up in the drop of water until crystals of sodium chloride are added. This is because when sodium chloride is added, there are now delocalised electrons present which are free to move.</w:t>
      </w:r>
    </w:p>
    <w:p w14:paraId="2007EE5C" w14:textId="77777777" w:rsidR="00E23BFB" w:rsidRDefault="00E23BFB" w:rsidP="00E23BFB">
      <w:pPr>
        <w:pStyle w:val="RSCnumberedlist"/>
      </w:pPr>
      <w:r>
        <w:t>The conductivity meter does not light up in the drop of water until crystals of sodium chloride are added. This is because when sodium chloride is added, the sodium chloride molecules are free to move.</w:t>
      </w:r>
    </w:p>
    <w:p w14:paraId="02DBB363" w14:textId="1C1656AD" w:rsidR="00E23BFB" w:rsidRDefault="00E23BFB" w:rsidP="00E23BFB">
      <w:pPr>
        <w:pStyle w:val="RSCnumberedlist"/>
      </w:pPr>
      <w:r>
        <w:tab/>
        <w:t xml:space="preserve">The conductivity meter does not light up in the drop of water until crystals of sodium chloride are added. This is because when sodium chloride is added, the sodium and chlorine atoms are free to move. </w:t>
      </w:r>
    </w:p>
    <w:p w14:paraId="7CA170EB" w14:textId="003976B1" w:rsidR="00E23BFB" w:rsidRDefault="00E23BFB" w:rsidP="00E23BFB">
      <w:pPr>
        <w:pStyle w:val="RSCnumberedlist"/>
      </w:pPr>
      <w:r>
        <w:tab/>
        <w:t>The conductivity meter does not light up in the drop of water until crystals of sodium chloride are added. This is because when sodium chloride is added, the sodium and chloride ions are free to move.</w:t>
      </w:r>
      <w:bookmarkEnd w:id="0"/>
    </w:p>
    <w:p w14:paraId="5C5A4C50" w14:textId="6BDE667E" w:rsidR="00E23BFB" w:rsidRPr="007A726C" w:rsidRDefault="00E23BFB" w:rsidP="00E23BFB">
      <w:pPr>
        <w:pStyle w:val="RSCnumberedlist"/>
        <w:numPr>
          <w:ilvl w:val="0"/>
          <w:numId w:val="0"/>
        </w:numPr>
        <w:spacing w:before="120" w:line="240" w:lineRule="auto"/>
      </w:pPr>
    </w:p>
    <w:p w14:paraId="54459D71" w14:textId="4E0EF273" w:rsidR="00020F33" w:rsidRPr="0094079E" w:rsidRDefault="00020F33" w:rsidP="0094079E">
      <w:pPr>
        <w:pStyle w:val="RSCMarks"/>
      </w:pPr>
    </w:p>
    <w:p w14:paraId="347163AC" w14:textId="721E31CE" w:rsidR="00EF036B" w:rsidRDefault="00EF036B" w:rsidP="00A01A09">
      <w:pPr>
        <w:spacing w:before="240" w:after="0" w:line="259" w:lineRule="auto"/>
        <w:ind w:right="403"/>
      </w:pPr>
    </w:p>
    <w:p w14:paraId="0D6D8E9F" w14:textId="47F3062D" w:rsidR="00C26464" w:rsidRPr="005C39AE" w:rsidRDefault="00C26464" w:rsidP="00A01A09">
      <w:pPr>
        <w:pStyle w:val="RSCMarks"/>
        <w:jc w:val="both"/>
      </w:pPr>
    </w:p>
    <w:sectPr w:rsidR="00C26464" w:rsidRPr="005C39AE" w:rsidSect="005C39AE">
      <w:headerReference w:type="default" r:id="rId11"/>
      <w:footerReference w:type="default" r:id="rId12"/>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0E7DE1" w14:textId="77777777" w:rsidR="0012126C" w:rsidRDefault="0012126C" w:rsidP="00C51F51">
      <w:r>
        <w:separator/>
      </w:r>
    </w:p>
  </w:endnote>
  <w:endnote w:type="continuationSeparator" w:id="0">
    <w:p w14:paraId="00C0DFFC" w14:textId="77777777" w:rsidR="0012126C" w:rsidRDefault="0012126C" w:rsidP="00C51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84472457"/>
      <w:docPartObj>
        <w:docPartGallery w:val="Page Numbers (Bottom of Page)"/>
        <w:docPartUnique/>
      </w:docPartObj>
    </w:sdtPr>
    <w:sdtEndPr>
      <w:rPr>
        <w:rStyle w:val="PageNumber"/>
      </w:rPr>
    </w:sdtEndPr>
    <w:sdtContent>
      <w:p w14:paraId="69D7324A" w14:textId="77777777" w:rsidR="006757A8" w:rsidRDefault="006757A8" w:rsidP="006757A8">
        <w:pPr>
          <w:framePr w:wrap="none" w:vAnchor="text" w:hAnchor="margin" w:xAlign="center" w:y="1"/>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Pr>
            <w:rStyle w:val="PageNumber"/>
            <w:rFonts w:ascii="Century Gothic" w:hAnsi="Century Gothic"/>
            <w:b/>
            <w:bCs/>
            <w:sz w:val="18"/>
            <w:szCs w:val="18"/>
          </w:rPr>
          <w:t>1</w:t>
        </w:r>
        <w:r w:rsidRPr="00913533">
          <w:rPr>
            <w:rStyle w:val="PageNumber"/>
            <w:rFonts w:ascii="Century Gothic" w:hAnsi="Century Gothic"/>
            <w:b/>
            <w:bCs/>
            <w:sz w:val="18"/>
            <w:szCs w:val="18"/>
          </w:rPr>
          <w:fldChar w:fldCharType="end"/>
        </w:r>
      </w:p>
    </w:sdtContent>
  </w:sdt>
  <w:p w14:paraId="1B38631C" w14:textId="39E48403" w:rsidR="00020F33" w:rsidRPr="006757A8" w:rsidRDefault="006757A8" w:rsidP="00AE39FE">
    <w:pPr>
      <w:spacing w:line="283" w:lineRule="auto"/>
      <w:ind w:left="-851" w:right="-709"/>
      <w:jc w:val="left"/>
      <w:rPr>
        <w:rFonts w:ascii="Century Gothic" w:eastAsia="Times New Roman" w:hAnsi="Century Gothic" w:cs="Times New Roman"/>
        <w:sz w:val="16"/>
        <w:szCs w:val="16"/>
        <w:lang w:eastAsia="en-GB"/>
      </w:rPr>
    </w:pPr>
    <w:r w:rsidRPr="001C6249">
      <w:rPr>
        <w:rFonts w:ascii="Century Gothic" w:hAnsi="Century Gothic"/>
        <w:sz w:val="16"/>
        <w:szCs w:val="16"/>
      </w:rPr>
      <w:t xml:space="preserve">© </w:t>
    </w:r>
    <w:r>
      <w:rPr>
        <w:rFonts w:ascii="Century Gothic" w:hAnsi="Century Gothic"/>
        <w:sz w:val="16"/>
        <w:szCs w:val="16"/>
      </w:rPr>
      <w:t>202</w:t>
    </w:r>
    <w:r w:rsidR="00EA77C9">
      <w:rPr>
        <w:rFonts w:ascii="Century Gothic" w:hAnsi="Century Gothic"/>
        <w:sz w:val="16"/>
        <w:szCs w:val="16"/>
      </w:rPr>
      <w:t>2</w:t>
    </w:r>
    <w:r>
      <w:rPr>
        <w:rFonts w:ascii="Century Gothic" w:hAnsi="Century Gothic"/>
        <w:sz w:val="16"/>
        <w:szCs w:val="16"/>
      </w:rPr>
      <w:t xml:space="preserve"> </w:t>
    </w:r>
    <w:r w:rsidRPr="001C6249">
      <w:rPr>
        <w:rFonts w:ascii="Century Gothic" w:hAnsi="Century Gothic"/>
        <w:sz w:val="16"/>
        <w:szCs w:val="16"/>
      </w:rPr>
      <w:t>Royal Society of Chemistry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8C84E9" w14:textId="77777777" w:rsidR="0012126C" w:rsidRDefault="0012126C" w:rsidP="00C51F51">
      <w:r>
        <w:separator/>
      </w:r>
    </w:p>
  </w:footnote>
  <w:footnote w:type="continuationSeparator" w:id="0">
    <w:p w14:paraId="751C338B" w14:textId="77777777" w:rsidR="0012126C" w:rsidRDefault="0012126C" w:rsidP="00C51F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34628" w14:textId="4D887EBD" w:rsidR="00B46E49" w:rsidRDefault="006453E2" w:rsidP="00580215">
    <w:pPr>
      <w:spacing w:after="60"/>
      <w:ind w:right="-850"/>
      <w:jc w:val="right"/>
      <w:rPr>
        <w:rFonts w:ascii="Century Gothic" w:hAnsi="Century Gothic"/>
        <w:b/>
        <w:bCs/>
        <w:color w:val="000000" w:themeColor="text1"/>
        <w:sz w:val="24"/>
        <w:szCs w:val="24"/>
      </w:rPr>
    </w:pPr>
    <w:r>
      <w:rPr>
        <w:rFonts w:ascii="Century Gothic" w:hAnsi="Century Gothic"/>
        <w:b/>
        <w:bCs/>
        <w:noProof/>
        <w:color w:val="C8102E"/>
        <w:sz w:val="30"/>
        <w:szCs w:val="30"/>
      </w:rPr>
      <w:drawing>
        <wp:anchor distT="0" distB="0" distL="114300" distR="114300" simplePos="0" relativeHeight="251662336" behindDoc="0" locked="0" layoutInCell="1" allowOverlap="1" wp14:anchorId="5F7A55D7" wp14:editId="40B8BDC4">
          <wp:simplePos x="0" y="0"/>
          <wp:positionH relativeFrom="column">
            <wp:posOffset>-540385</wp:posOffset>
          </wp:positionH>
          <wp:positionV relativeFrom="paragraph">
            <wp:posOffset>36195</wp:posOffset>
          </wp:positionV>
          <wp:extent cx="1789200" cy="356400"/>
          <wp:effectExtent l="0" t="0" r="1905" b="0"/>
          <wp:wrapNone/>
          <wp:docPr id="1" name="Picture 1" descr="A red and white sig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red and white sig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sidR="00845B7C">
      <w:rPr>
        <w:rFonts w:ascii="Century Gothic" w:hAnsi="Century Gothic"/>
        <w:b/>
        <w:bCs/>
        <w:noProof/>
        <w:color w:val="C8102E"/>
        <w:sz w:val="30"/>
        <w:szCs w:val="30"/>
      </w:rPr>
      <w:drawing>
        <wp:anchor distT="0" distB="0" distL="114300" distR="114300" simplePos="0" relativeHeight="251663360" behindDoc="1" locked="0" layoutInCell="1" allowOverlap="1" wp14:anchorId="020C6D16" wp14:editId="0ADD630D">
          <wp:simplePos x="0" y="0"/>
          <wp:positionH relativeFrom="column">
            <wp:posOffset>-914400</wp:posOffset>
          </wp:positionH>
          <wp:positionV relativeFrom="paragraph">
            <wp:posOffset>-267335</wp:posOffset>
          </wp:positionV>
          <wp:extent cx="7569200" cy="10711433"/>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a:extLst>
                      <a:ext uri="{28A0092B-C50C-407E-A947-70E740481C1C}">
                        <a14:useLocalDpi xmlns:a14="http://schemas.microsoft.com/office/drawing/2010/main" val="0"/>
                      </a:ext>
                    </a:extLst>
                  </a:blip>
                  <a:stretch>
                    <a:fillRect/>
                  </a:stretch>
                </pic:blipFill>
                <pic:spPr>
                  <a:xfrm flipH="1">
                    <a:off x="0" y="0"/>
                    <a:ext cx="7575708" cy="10720643"/>
                  </a:xfrm>
                  <a:prstGeom prst="rect">
                    <a:avLst/>
                  </a:prstGeom>
                </pic:spPr>
              </pic:pic>
            </a:graphicData>
          </a:graphic>
          <wp14:sizeRelH relativeFrom="page">
            <wp14:pctWidth>0</wp14:pctWidth>
          </wp14:sizeRelH>
          <wp14:sizeRelV relativeFrom="page">
            <wp14:pctHeight>0</wp14:pctHeight>
          </wp14:sizeRelV>
        </wp:anchor>
      </w:drawing>
    </w:r>
    <w:r w:rsidR="00F14536">
      <w:rPr>
        <w:rFonts w:ascii="Century Gothic" w:hAnsi="Century Gothic"/>
        <w:b/>
        <w:bCs/>
        <w:color w:val="C8102E"/>
        <w:sz w:val="30"/>
        <w:szCs w:val="30"/>
      </w:rPr>
      <w:t>Escape the classroom</w:t>
    </w:r>
    <w:r w:rsidR="00EA2264">
      <w:rPr>
        <w:rFonts w:ascii="Century Gothic" w:hAnsi="Century Gothic"/>
        <w:b/>
        <w:bCs/>
        <w:color w:val="004976"/>
        <w:sz w:val="24"/>
        <w:szCs w:val="24"/>
      </w:rPr>
      <w:t xml:space="preserve">   </w:t>
    </w:r>
    <w:r w:rsidR="00A161BC">
      <w:rPr>
        <w:rFonts w:ascii="Century Gothic" w:hAnsi="Century Gothic"/>
        <w:b/>
        <w:bCs/>
        <w:color w:val="000000" w:themeColor="text1"/>
        <w:sz w:val="24"/>
        <w:szCs w:val="24"/>
      </w:rPr>
      <w:t>1</w:t>
    </w:r>
    <w:r w:rsidR="004A36E7">
      <w:rPr>
        <w:rFonts w:ascii="Century Gothic" w:hAnsi="Century Gothic"/>
        <w:b/>
        <w:bCs/>
        <w:color w:val="000000" w:themeColor="text1"/>
        <w:sz w:val="24"/>
        <w:szCs w:val="24"/>
      </w:rPr>
      <w:t>4</w:t>
    </w:r>
    <w:r w:rsidR="00A161BC">
      <w:rPr>
        <w:rFonts w:ascii="Century Gothic" w:hAnsi="Century Gothic"/>
        <w:b/>
        <w:bCs/>
        <w:color w:val="000000" w:themeColor="text1"/>
        <w:sz w:val="24"/>
        <w:szCs w:val="24"/>
      </w:rPr>
      <w:t>–1</w:t>
    </w:r>
    <w:r w:rsidR="00F14536">
      <w:rPr>
        <w:rFonts w:ascii="Century Gothic" w:hAnsi="Century Gothic"/>
        <w:b/>
        <w:bCs/>
        <w:color w:val="000000" w:themeColor="text1"/>
        <w:sz w:val="24"/>
        <w:szCs w:val="24"/>
      </w:rPr>
      <w:t>8</w:t>
    </w:r>
    <w:r w:rsidR="004A36E7">
      <w:rPr>
        <w:rFonts w:ascii="Century Gothic" w:hAnsi="Century Gothic"/>
        <w:b/>
        <w:bCs/>
        <w:color w:val="000000" w:themeColor="text1"/>
        <w:sz w:val="24"/>
        <w:szCs w:val="24"/>
      </w:rPr>
      <w:t xml:space="preserve"> years</w:t>
    </w:r>
  </w:p>
  <w:p w14:paraId="0A6466A5" w14:textId="1660452A" w:rsidR="00EA2264" w:rsidRPr="00EA2264" w:rsidRDefault="002F0B37" w:rsidP="00BD6D4A">
    <w:pPr>
      <w:spacing w:after="0"/>
      <w:ind w:right="-850"/>
      <w:jc w:val="right"/>
      <w:rPr>
        <w:rFonts w:ascii="Century Gothic" w:hAnsi="Century Gothic"/>
        <w:b/>
        <w:bCs/>
        <w:color w:val="C8102E"/>
        <w:sz w:val="18"/>
        <w:szCs w:val="18"/>
      </w:rPr>
    </w:pPr>
    <w:r>
      <w:rPr>
        <w:rFonts w:ascii="Century Gothic" w:hAnsi="Century Gothic"/>
        <w:b/>
        <w:bCs/>
        <w:noProof/>
        <w:color w:val="C8102E"/>
        <w:sz w:val="30"/>
        <w:szCs w:val="30"/>
      </w:rPr>
      <w:drawing>
        <wp:anchor distT="0" distB="0" distL="114300" distR="114300" simplePos="0" relativeHeight="251657216" behindDoc="0" locked="0" layoutInCell="1" allowOverlap="1" wp14:anchorId="3C26F142" wp14:editId="358F1578">
          <wp:simplePos x="0" y="0"/>
          <wp:positionH relativeFrom="column">
            <wp:posOffset>5213350</wp:posOffset>
          </wp:positionH>
          <wp:positionV relativeFrom="paragraph">
            <wp:posOffset>286385</wp:posOffset>
          </wp:positionV>
          <wp:extent cx="240665" cy="240665"/>
          <wp:effectExtent l="0" t="0" r="635" b="635"/>
          <wp:wrapNone/>
          <wp:docPr id="25" name="Picture 2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Icon&#10;&#10;Description automatically generated"/>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240665" cy="240665"/>
                  </a:xfrm>
                  <a:prstGeom prst="rect">
                    <a:avLst/>
                  </a:prstGeom>
                </pic:spPr>
              </pic:pic>
            </a:graphicData>
          </a:graphic>
        </wp:anchor>
      </w:drawing>
    </w:r>
    <w:r>
      <w:rPr>
        <w:rFonts w:ascii="Century Gothic" w:hAnsi="Century Gothic"/>
        <w:b/>
        <w:bCs/>
        <w:noProof/>
        <w:color w:val="C8102E"/>
        <w:sz w:val="30"/>
        <w:szCs w:val="30"/>
      </w:rPr>
      <w:drawing>
        <wp:anchor distT="0" distB="0" distL="114300" distR="114300" simplePos="0" relativeHeight="251658240" behindDoc="0" locked="0" layoutInCell="1" allowOverlap="1" wp14:anchorId="14CBF712" wp14:editId="30EE0052">
          <wp:simplePos x="0" y="0"/>
          <wp:positionH relativeFrom="column">
            <wp:posOffset>5492750</wp:posOffset>
          </wp:positionH>
          <wp:positionV relativeFrom="paragraph">
            <wp:posOffset>286385</wp:posOffset>
          </wp:positionV>
          <wp:extent cx="240665" cy="240665"/>
          <wp:effectExtent l="0" t="0" r="635" b="635"/>
          <wp:wrapNone/>
          <wp:docPr id="26" name="Picture 2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Icon&#10;&#10;Description automatically generated"/>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240665" cy="240665"/>
                  </a:xfrm>
                  <a:prstGeom prst="rect">
                    <a:avLst/>
                  </a:prstGeom>
                </pic:spPr>
              </pic:pic>
            </a:graphicData>
          </a:graphic>
        </wp:anchor>
      </w:drawing>
    </w:r>
    <w:r>
      <w:rPr>
        <w:rFonts w:ascii="Century Gothic" w:hAnsi="Century Gothic"/>
        <w:b/>
        <w:bCs/>
        <w:noProof/>
        <w:color w:val="C8102E"/>
        <w:sz w:val="30"/>
        <w:szCs w:val="30"/>
      </w:rPr>
      <w:drawing>
        <wp:anchor distT="0" distB="0" distL="114300" distR="114300" simplePos="0" relativeHeight="251659264" behindDoc="0" locked="0" layoutInCell="1" allowOverlap="1" wp14:anchorId="2F5A7164" wp14:editId="04B1B80A">
          <wp:simplePos x="0" y="0"/>
          <wp:positionH relativeFrom="column">
            <wp:posOffset>5772150</wp:posOffset>
          </wp:positionH>
          <wp:positionV relativeFrom="paragraph">
            <wp:posOffset>286385</wp:posOffset>
          </wp:positionV>
          <wp:extent cx="240665" cy="240665"/>
          <wp:effectExtent l="0" t="0" r="635" b="635"/>
          <wp:wrapNone/>
          <wp:docPr id="27" name="Picture 27" descr="A red circle with a white circle in the middl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A red circle with a white circle in the middle&#10;&#10;Description automatically generated with low confidence"/>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240665" cy="240665"/>
                  </a:xfrm>
                  <a:prstGeom prst="rect">
                    <a:avLst/>
                  </a:prstGeom>
                </pic:spPr>
              </pic:pic>
            </a:graphicData>
          </a:graphic>
        </wp:anchor>
      </w:drawing>
    </w:r>
    <w:r>
      <w:rPr>
        <w:rFonts w:ascii="Century Gothic" w:hAnsi="Century Gothic"/>
        <w:b/>
        <w:bCs/>
        <w:noProof/>
        <w:color w:val="C8102E"/>
        <w:sz w:val="30"/>
        <w:szCs w:val="30"/>
      </w:rPr>
      <w:drawing>
        <wp:anchor distT="0" distB="0" distL="114300" distR="114300" simplePos="0" relativeHeight="251660288" behindDoc="0" locked="0" layoutInCell="1" allowOverlap="1" wp14:anchorId="420B3B7E" wp14:editId="7CA5EE3E">
          <wp:simplePos x="0" y="0"/>
          <wp:positionH relativeFrom="column">
            <wp:posOffset>6052185</wp:posOffset>
          </wp:positionH>
          <wp:positionV relativeFrom="paragraph">
            <wp:posOffset>286385</wp:posOffset>
          </wp:positionV>
          <wp:extent cx="240665" cy="240665"/>
          <wp:effectExtent l="0" t="0" r="635" b="635"/>
          <wp:wrapNone/>
          <wp:docPr id="28" name="Picture 28"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Icon&#10;&#10;Description automatically generated"/>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240665" cy="240665"/>
                  </a:xfrm>
                  <a:prstGeom prst="rect">
                    <a:avLst/>
                  </a:prstGeom>
                </pic:spPr>
              </pic:pic>
            </a:graphicData>
          </a:graphic>
        </wp:anchor>
      </w:drawing>
    </w:r>
    <w:r w:rsidR="00EA2264" w:rsidRPr="00092796">
      <w:rPr>
        <w:rFonts w:ascii="Century Gothic" w:hAnsi="Century Gothic"/>
        <w:b/>
        <w:bCs/>
        <w:color w:val="000000" w:themeColor="text1"/>
        <w:sz w:val="18"/>
        <w:szCs w:val="18"/>
      </w:rPr>
      <w:t xml:space="preserve">This resource </w:t>
    </w:r>
    <w:r w:rsidR="00845B7C">
      <w:rPr>
        <w:rFonts w:ascii="Century Gothic" w:hAnsi="Century Gothic"/>
        <w:b/>
        <w:bCs/>
        <w:color w:val="000000" w:themeColor="text1"/>
        <w:sz w:val="18"/>
        <w:szCs w:val="18"/>
      </w:rPr>
      <w:t>can be downloaded from</w:t>
    </w:r>
    <w:r w:rsidR="00EA2264" w:rsidRPr="00092796">
      <w:rPr>
        <w:rFonts w:ascii="Century Gothic" w:hAnsi="Century Gothic"/>
        <w:b/>
        <w:bCs/>
        <w:color w:val="000000" w:themeColor="text1"/>
        <w:sz w:val="18"/>
        <w:szCs w:val="18"/>
      </w:rPr>
      <w:t xml:space="preserve"> </w:t>
    </w:r>
    <w:r w:rsidR="00F14536" w:rsidRPr="00F14536">
      <w:rPr>
        <w:rStyle w:val="Hyperlink"/>
        <w:rFonts w:ascii="Century Gothic" w:hAnsi="Century Gothic"/>
        <w:b/>
        <w:bCs/>
        <w:color w:val="C00000"/>
        <w:sz w:val="18"/>
        <w:szCs w:val="18"/>
      </w:rPr>
      <w:t>https://rsc.li/3CZlC7T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2F4B6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2FC73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24E63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7CE56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4E264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9BCB4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C80B61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A45C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A76FCA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E7CFF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370351"/>
    <w:multiLevelType w:val="hybridMultilevel"/>
    <w:tmpl w:val="50DC8D7A"/>
    <w:lvl w:ilvl="0" w:tplc="0832E31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7491BE0"/>
    <w:multiLevelType w:val="multilevel"/>
    <w:tmpl w:val="08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8C34B9C"/>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46B0A72"/>
    <w:multiLevelType w:val="multilevel"/>
    <w:tmpl w:val="0809001D"/>
    <w:styleLink w:val="CurrentList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D71290E"/>
    <w:multiLevelType w:val="hybridMultilevel"/>
    <w:tmpl w:val="A2AE7F7C"/>
    <w:lvl w:ilvl="0" w:tplc="D266167A">
      <w:start w:val="1"/>
      <w:numFmt w:val="bullet"/>
      <w:pStyle w:val="RSCBulletedlist"/>
      <w:lvlText w:val=""/>
      <w:lvlJc w:val="left"/>
      <w:pPr>
        <w:ind w:left="363" w:hanging="363"/>
      </w:pPr>
      <w:rPr>
        <w:rFonts w:ascii="Symbol" w:hAnsi="Symbol" w:hint="default"/>
        <w:color w:val="C8102E"/>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347A72"/>
    <w:multiLevelType w:val="hybridMultilevel"/>
    <w:tmpl w:val="3CDE5D8C"/>
    <w:lvl w:ilvl="0" w:tplc="F4FAA400">
      <w:start w:val="1"/>
      <w:numFmt w:val="decimal"/>
      <w:pStyle w:val="RSCnumberedlist"/>
      <w:lvlText w:val="%1."/>
      <w:lvlJc w:val="left"/>
      <w:pPr>
        <w:ind w:left="360" w:hanging="360"/>
      </w:pPr>
      <w:rPr>
        <w:rFonts w:ascii="Century Gothic" w:hAnsi="Century Gothic" w:hint="default"/>
        <w:b/>
        <w:i w:val="0"/>
        <w:color w:val="C8102E"/>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E50671E"/>
    <w:multiLevelType w:val="hybridMultilevel"/>
    <w:tmpl w:val="D38AE228"/>
    <w:lvl w:ilvl="0" w:tplc="814CDD5C">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17" w15:restartNumberingAfterBreak="0">
    <w:nsid w:val="304F146F"/>
    <w:multiLevelType w:val="hybridMultilevel"/>
    <w:tmpl w:val="5E44F340"/>
    <w:lvl w:ilvl="0" w:tplc="BE788BEC">
      <w:start w:val="1"/>
      <w:numFmt w:val="decimal"/>
      <w:pStyle w:val="RSCLearningobjectives"/>
      <w:lvlText w:val="2.%1"/>
      <w:lvlJc w:val="left"/>
      <w:pPr>
        <w:ind w:left="476" w:hanging="476"/>
      </w:pPr>
      <w:rPr>
        <w:rFonts w:hint="default"/>
        <w:b/>
        <w:i w:val="0"/>
        <w:color w:val="C8102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79B7813"/>
    <w:multiLevelType w:val="hybridMultilevel"/>
    <w:tmpl w:val="AA7493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DAC30E9"/>
    <w:multiLevelType w:val="hybridMultilevel"/>
    <w:tmpl w:val="C16A98F8"/>
    <w:lvl w:ilvl="0" w:tplc="C7A474A6">
      <w:start w:val="2"/>
      <w:numFmt w:val="lowerLetter"/>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20" w15:restartNumberingAfterBreak="0">
    <w:nsid w:val="4324068A"/>
    <w:multiLevelType w:val="multilevel"/>
    <w:tmpl w:val="310C1AA8"/>
    <w:styleLink w:val="CurrentList2"/>
    <w:lvl w:ilvl="0">
      <w:start w:val="1"/>
      <w:numFmt w:val="decimal"/>
      <w:lvlText w:val="2.%1"/>
      <w:lvlJc w:val="left"/>
      <w:pPr>
        <w:ind w:left="567" w:hanging="567"/>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47013D7"/>
    <w:multiLevelType w:val="multilevel"/>
    <w:tmpl w:val="802EEF42"/>
    <w:styleLink w:val="CurrentList1"/>
    <w:lvl w:ilvl="0">
      <w:start w:val="1"/>
      <w:numFmt w:val="decimal"/>
      <w:lvlText w:val="2.%1"/>
      <w:lvlJc w:val="left"/>
      <w:pPr>
        <w:ind w:left="363" w:hanging="363"/>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BF77856"/>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7D4E766A"/>
    <w:multiLevelType w:val="multilevel"/>
    <w:tmpl w:val="5CC2DB58"/>
    <w:styleLink w:val="CurrentList3"/>
    <w:lvl w:ilvl="0">
      <w:start w:val="1"/>
      <w:numFmt w:val="lowerRoman"/>
      <w:lvlText w:val="%1."/>
      <w:lvlJc w:val="right"/>
      <w:pPr>
        <w:ind w:left="295" w:hanging="29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17"/>
  </w:num>
  <w:num w:numId="3">
    <w:abstractNumId w:val="22"/>
  </w:num>
  <w:num w:numId="4">
    <w:abstractNumId w:val="20"/>
  </w:num>
  <w:num w:numId="5">
    <w:abstractNumId w:val="14"/>
  </w:num>
  <w:num w:numId="6">
    <w:abstractNumId w:val="15"/>
  </w:num>
  <w:num w:numId="7">
    <w:abstractNumId w:val="15"/>
    <w:lvlOverride w:ilvl="0">
      <w:startOverride w:val="1"/>
    </w:lvlOverride>
  </w:num>
  <w:num w:numId="8">
    <w:abstractNumId w:val="19"/>
    <w:lvlOverride w:ilvl="0">
      <w:startOverride w:val="2"/>
    </w:lvlOverride>
  </w:num>
  <w:num w:numId="9">
    <w:abstractNumId w:val="15"/>
    <w:lvlOverride w:ilvl="0">
      <w:startOverride w:val="1"/>
    </w:lvlOverride>
  </w:num>
  <w:num w:numId="10">
    <w:abstractNumId w:val="16"/>
  </w:num>
  <w:num w:numId="11">
    <w:abstractNumId w:val="16"/>
    <w:lvlOverride w:ilvl="0">
      <w:startOverride w:val="2"/>
    </w:lvlOverride>
  </w:num>
  <w:num w:numId="12">
    <w:abstractNumId w:val="21"/>
  </w:num>
  <w:num w:numId="13">
    <w:abstractNumId w:val="24"/>
  </w:num>
  <w:num w:numId="14">
    <w:abstractNumId w:val="16"/>
    <w:lvlOverride w:ilvl="0">
      <w:startOverride w:val="2"/>
    </w:lvlOverride>
  </w:num>
  <w:num w:numId="15">
    <w:abstractNumId w:val="15"/>
    <w:lvlOverride w:ilvl="0">
      <w:startOverride w:val="1"/>
    </w:lvlOverride>
  </w:num>
  <w:num w:numId="16">
    <w:abstractNumId w:val="23"/>
  </w:num>
  <w:num w:numId="17">
    <w:abstractNumId w:val="12"/>
  </w:num>
  <w:num w:numId="18">
    <w:abstractNumId w:val="11"/>
  </w:num>
  <w:num w:numId="19">
    <w:abstractNumId w:val="0"/>
  </w:num>
  <w:num w:numId="20">
    <w:abstractNumId w:val="1"/>
  </w:num>
  <w:num w:numId="21">
    <w:abstractNumId w:val="2"/>
  </w:num>
  <w:num w:numId="22">
    <w:abstractNumId w:val="3"/>
  </w:num>
  <w:num w:numId="23">
    <w:abstractNumId w:val="8"/>
  </w:num>
  <w:num w:numId="24">
    <w:abstractNumId w:val="4"/>
  </w:num>
  <w:num w:numId="25">
    <w:abstractNumId w:val="5"/>
  </w:num>
  <w:num w:numId="26">
    <w:abstractNumId w:val="6"/>
  </w:num>
  <w:num w:numId="27">
    <w:abstractNumId w:val="7"/>
  </w:num>
  <w:num w:numId="28">
    <w:abstractNumId w:val="9"/>
  </w:num>
  <w:num w:numId="29">
    <w:abstractNumId w:val="13"/>
  </w:num>
  <w:num w:numId="30">
    <w:abstractNumId w:val="16"/>
    <w:lvlOverride w:ilvl="0">
      <w:startOverride w:val="3"/>
    </w:lvlOverride>
  </w:num>
  <w:num w:numId="31">
    <w:abstractNumId w:val="16"/>
    <w:lvlOverride w:ilvl="0">
      <w:startOverride w:val="1"/>
    </w:lvlOverride>
  </w:num>
  <w:num w:numId="32">
    <w:abstractNumId w:val="18"/>
  </w:num>
  <w:num w:numId="33">
    <w:abstractNumId w:val="15"/>
    <w:lvlOverride w:ilvl="0">
      <w:startOverride w:val="1"/>
    </w:lvlOverride>
  </w:num>
  <w:num w:numId="34">
    <w:abstractNumId w:val="15"/>
    <w:lvlOverride w:ilvl="0">
      <w:startOverride w:val="1"/>
    </w:lvlOverride>
  </w:num>
  <w:num w:numId="35">
    <w:abstractNumId w:val="15"/>
    <w:lvlOverride w:ilvl="0">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4F0"/>
    <w:rsid w:val="0000131A"/>
    <w:rsid w:val="00001747"/>
    <w:rsid w:val="00001AFC"/>
    <w:rsid w:val="00002219"/>
    <w:rsid w:val="00002602"/>
    <w:rsid w:val="0000279D"/>
    <w:rsid w:val="00003FD4"/>
    <w:rsid w:val="000051B9"/>
    <w:rsid w:val="00005B4D"/>
    <w:rsid w:val="00007EBF"/>
    <w:rsid w:val="00011336"/>
    <w:rsid w:val="00013C05"/>
    <w:rsid w:val="00014841"/>
    <w:rsid w:val="000160C3"/>
    <w:rsid w:val="0001765C"/>
    <w:rsid w:val="00020F33"/>
    <w:rsid w:val="00022217"/>
    <w:rsid w:val="000233B3"/>
    <w:rsid w:val="00025A47"/>
    <w:rsid w:val="00025E75"/>
    <w:rsid w:val="00030E3B"/>
    <w:rsid w:val="0003280C"/>
    <w:rsid w:val="00032B03"/>
    <w:rsid w:val="00033A35"/>
    <w:rsid w:val="000344B5"/>
    <w:rsid w:val="0003542D"/>
    <w:rsid w:val="00035B04"/>
    <w:rsid w:val="0003635F"/>
    <w:rsid w:val="0003694C"/>
    <w:rsid w:val="00036D5F"/>
    <w:rsid w:val="00037DD3"/>
    <w:rsid w:val="000404E4"/>
    <w:rsid w:val="00045494"/>
    <w:rsid w:val="00047323"/>
    <w:rsid w:val="00051BF0"/>
    <w:rsid w:val="00052523"/>
    <w:rsid w:val="00052F81"/>
    <w:rsid w:val="000548AA"/>
    <w:rsid w:val="000553A0"/>
    <w:rsid w:val="00062222"/>
    <w:rsid w:val="00064E72"/>
    <w:rsid w:val="00067B49"/>
    <w:rsid w:val="00067BDA"/>
    <w:rsid w:val="0007172C"/>
    <w:rsid w:val="00071874"/>
    <w:rsid w:val="000730BB"/>
    <w:rsid w:val="00075276"/>
    <w:rsid w:val="000801FC"/>
    <w:rsid w:val="0008114E"/>
    <w:rsid w:val="00082489"/>
    <w:rsid w:val="000825E0"/>
    <w:rsid w:val="00084B0D"/>
    <w:rsid w:val="00085620"/>
    <w:rsid w:val="00090EE8"/>
    <w:rsid w:val="000953D5"/>
    <w:rsid w:val="000A031F"/>
    <w:rsid w:val="000A162C"/>
    <w:rsid w:val="000A1C7A"/>
    <w:rsid w:val="000A324B"/>
    <w:rsid w:val="000A6C0C"/>
    <w:rsid w:val="000B11A8"/>
    <w:rsid w:val="000B1952"/>
    <w:rsid w:val="000C25E9"/>
    <w:rsid w:val="000C3EA9"/>
    <w:rsid w:val="000C4533"/>
    <w:rsid w:val="000C4E88"/>
    <w:rsid w:val="000C54D2"/>
    <w:rsid w:val="000C6C91"/>
    <w:rsid w:val="000C735F"/>
    <w:rsid w:val="000D0774"/>
    <w:rsid w:val="000D13A7"/>
    <w:rsid w:val="000D4202"/>
    <w:rsid w:val="000D7C33"/>
    <w:rsid w:val="000E1286"/>
    <w:rsid w:val="000E4BDA"/>
    <w:rsid w:val="000E6162"/>
    <w:rsid w:val="000F1532"/>
    <w:rsid w:val="000F3C7E"/>
    <w:rsid w:val="000F4A39"/>
    <w:rsid w:val="001014CF"/>
    <w:rsid w:val="0010331C"/>
    <w:rsid w:val="00105608"/>
    <w:rsid w:val="00110E34"/>
    <w:rsid w:val="001119EE"/>
    <w:rsid w:val="00111BFB"/>
    <w:rsid w:val="001131A2"/>
    <w:rsid w:val="0011632E"/>
    <w:rsid w:val="0012126C"/>
    <w:rsid w:val="001228EC"/>
    <w:rsid w:val="00124DE7"/>
    <w:rsid w:val="00125301"/>
    <w:rsid w:val="0012670F"/>
    <w:rsid w:val="00131044"/>
    <w:rsid w:val="001315CA"/>
    <w:rsid w:val="00133888"/>
    <w:rsid w:val="00133A3E"/>
    <w:rsid w:val="0013731C"/>
    <w:rsid w:val="00144CDA"/>
    <w:rsid w:val="0015105E"/>
    <w:rsid w:val="001547A9"/>
    <w:rsid w:val="00154EEB"/>
    <w:rsid w:val="00161950"/>
    <w:rsid w:val="00164B56"/>
    <w:rsid w:val="00170FA5"/>
    <w:rsid w:val="001714D0"/>
    <w:rsid w:val="001806ED"/>
    <w:rsid w:val="001831DC"/>
    <w:rsid w:val="00184B61"/>
    <w:rsid w:val="00185427"/>
    <w:rsid w:val="001906BA"/>
    <w:rsid w:val="001968DC"/>
    <w:rsid w:val="00196EFF"/>
    <w:rsid w:val="001A251E"/>
    <w:rsid w:val="001A27D9"/>
    <w:rsid w:val="001A2F7C"/>
    <w:rsid w:val="001A5E39"/>
    <w:rsid w:val="001A7A4D"/>
    <w:rsid w:val="001B1555"/>
    <w:rsid w:val="001B2292"/>
    <w:rsid w:val="001B5474"/>
    <w:rsid w:val="001C23F6"/>
    <w:rsid w:val="001C290F"/>
    <w:rsid w:val="001C6470"/>
    <w:rsid w:val="001D57A7"/>
    <w:rsid w:val="001D7B9F"/>
    <w:rsid w:val="001E2DA2"/>
    <w:rsid w:val="001F0451"/>
    <w:rsid w:val="001F2C34"/>
    <w:rsid w:val="001F530C"/>
    <w:rsid w:val="001F5394"/>
    <w:rsid w:val="001F73C1"/>
    <w:rsid w:val="00200439"/>
    <w:rsid w:val="0020188D"/>
    <w:rsid w:val="00202F49"/>
    <w:rsid w:val="00203039"/>
    <w:rsid w:val="00204957"/>
    <w:rsid w:val="002063BF"/>
    <w:rsid w:val="002073C9"/>
    <w:rsid w:val="0021063E"/>
    <w:rsid w:val="002118A2"/>
    <w:rsid w:val="002119DF"/>
    <w:rsid w:val="0021462B"/>
    <w:rsid w:val="00215CA2"/>
    <w:rsid w:val="0022129F"/>
    <w:rsid w:val="00221BC3"/>
    <w:rsid w:val="00227D80"/>
    <w:rsid w:val="002345A4"/>
    <w:rsid w:val="0023518B"/>
    <w:rsid w:val="00237895"/>
    <w:rsid w:val="002401EA"/>
    <w:rsid w:val="00241B74"/>
    <w:rsid w:val="00242C8B"/>
    <w:rsid w:val="00243696"/>
    <w:rsid w:val="0024403F"/>
    <w:rsid w:val="002468BF"/>
    <w:rsid w:val="00246DA9"/>
    <w:rsid w:val="00247F5F"/>
    <w:rsid w:val="002510C3"/>
    <w:rsid w:val="0025661E"/>
    <w:rsid w:val="00267279"/>
    <w:rsid w:val="002716EA"/>
    <w:rsid w:val="002723D5"/>
    <w:rsid w:val="00276F81"/>
    <w:rsid w:val="00281D7B"/>
    <w:rsid w:val="00283107"/>
    <w:rsid w:val="00283DFC"/>
    <w:rsid w:val="0028615D"/>
    <w:rsid w:val="00293322"/>
    <w:rsid w:val="002944CA"/>
    <w:rsid w:val="00295B4D"/>
    <w:rsid w:val="00295CA1"/>
    <w:rsid w:val="00296F91"/>
    <w:rsid w:val="002975B4"/>
    <w:rsid w:val="002A3B57"/>
    <w:rsid w:val="002A4AD8"/>
    <w:rsid w:val="002A6FDE"/>
    <w:rsid w:val="002B28FD"/>
    <w:rsid w:val="002B4F41"/>
    <w:rsid w:val="002B5206"/>
    <w:rsid w:val="002B5EB5"/>
    <w:rsid w:val="002C16FA"/>
    <w:rsid w:val="002C4590"/>
    <w:rsid w:val="002C5391"/>
    <w:rsid w:val="002C5ED2"/>
    <w:rsid w:val="002C6662"/>
    <w:rsid w:val="002C6D90"/>
    <w:rsid w:val="002C7224"/>
    <w:rsid w:val="002C762B"/>
    <w:rsid w:val="002D20F2"/>
    <w:rsid w:val="002D4389"/>
    <w:rsid w:val="002D535D"/>
    <w:rsid w:val="002D5362"/>
    <w:rsid w:val="002D5DE5"/>
    <w:rsid w:val="002E06BD"/>
    <w:rsid w:val="002E48D4"/>
    <w:rsid w:val="002E5407"/>
    <w:rsid w:val="002E56CF"/>
    <w:rsid w:val="002F0B37"/>
    <w:rsid w:val="002F2F8F"/>
    <w:rsid w:val="002F7189"/>
    <w:rsid w:val="00303E06"/>
    <w:rsid w:val="003071E5"/>
    <w:rsid w:val="003108F7"/>
    <w:rsid w:val="00311379"/>
    <w:rsid w:val="00314EDA"/>
    <w:rsid w:val="003161DC"/>
    <w:rsid w:val="00316B59"/>
    <w:rsid w:val="00320E4D"/>
    <w:rsid w:val="003234B7"/>
    <w:rsid w:val="00324BA5"/>
    <w:rsid w:val="00325444"/>
    <w:rsid w:val="003306A0"/>
    <w:rsid w:val="00330E9E"/>
    <w:rsid w:val="00331D3D"/>
    <w:rsid w:val="00334372"/>
    <w:rsid w:val="00334C46"/>
    <w:rsid w:val="0033529C"/>
    <w:rsid w:val="00336CB7"/>
    <w:rsid w:val="0034189A"/>
    <w:rsid w:val="00342FEE"/>
    <w:rsid w:val="00343802"/>
    <w:rsid w:val="00344B7D"/>
    <w:rsid w:val="0034595D"/>
    <w:rsid w:val="00350232"/>
    <w:rsid w:val="00350B11"/>
    <w:rsid w:val="00357166"/>
    <w:rsid w:val="00363C2F"/>
    <w:rsid w:val="003642B4"/>
    <w:rsid w:val="00367470"/>
    <w:rsid w:val="00367A2D"/>
    <w:rsid w:val="00376E7E"/>
    <w:rsid w:val="003811A9"/>
    <w:rsid w:val="003845BF"/>
    <w:rsid w:val="00392607"/>
    <w:rsid w:val="0039430F"/>
    <w:rsid w:val="003946FE"/>
    <w:rsid w:val="00394A9D"/>
    <w:rsid w:val="00396469"/>
    <w:rsid w:val="00396481"/>
    <w:rsid w:val="003A28A5"/>
    <w:rsid w:val="003A5C87"/>
    <w:rsid w:val="003B120F"/>
    <w:rsid w:val="003B1737"/>
    <w:rsid w:val="003B1B2A"/>
    <w:rsid w:val="003B3284"/>
    <w:rsid w:val="003B431D"/>
    <w:rsid w:val="003C14A2"/>
    <w:rsid w:val="003C1583"/>
    <w:rsid w:val="003C19FC"/>
    <w:rsid w:val="003C1F78"/>
    <w:rsid w:val="003C4116"/>
    <w:rsid w:val="003C5B91"/>
    <w:rsid w:val="003D3DC2"/>
    <w:rsid w:val="003D560B"/>
    <w:rsid w:val="003D62C1"/>
    <w:rsid w:val="003D6DD9"/>
    <w:rsid w:val="003E149D"/>
    <w:rsid w:val="003E1DD5"/>
    <w:rsid w:val="003E20FC"/>
    <w:rsid w:val="003E5946"/>
    <w:rsid w:val="003E5B13"/>
    <w:rsid w:val="003E7C69"/>
    <w:rsid w:val="003F0BEA"/>
    <w:rsid w:val="003F124B"/>
    <w:rsid w:val="003F51FD"/>
    <w:rsid w:val="003F69D9"/>
    <w:rsid w:val="003F7382"/>
    <w:rsid w:val="003F7EDE"/>
    <w:rsid w:val="004009B8"/>
    <w:rsid w:val="00403673"/>
    <w:rsid w:val="00411F2B"/>
    <w:rsid w:val="00412411"/>
    <w:rsid w:val="004156B6"/>
    <w:rsid w:val="00415D5A"/>
    <w:rsid w:val="00416540"/>
    <w:rsid w:val="00417257"/>
    <w:rsid w:val="00420029"/>
    <w:rsid w:val="00421BF6"/>
    <w:rsid w:val="0042614E"/>
    <w:rsid w:val="004261BB"/>
    <w:rsid w:val="004265A5"/>
    <w:rsid w:val="00431CC4"/>
    <w:rsid w:val="004321CD"/>
    <w:rsid w:val="00434027"/>
    <w:rsid w:val="004345EE"/>
    <w:rsid w:val="00435D98"/>
    <w:rsid w:val="00440A92"/>
    <w:rsid w:val="004421D1"/>
    <w:rsid w:val="004463A0"/>
    <w:rsid w:val="00446DAA"/>
    <w:rsid w:val="00447805"/>
    <w:rsid w:val="00451A34"/>
    <w:rsid w:val="0045569A"/>
    <w:rsid w:val="00462C62"/>
    <w:rsid w:val="004647DD"/>
    <w:rsid w:val="00464DEB"/>
    <w:rsid w:val="00465239"/>
    <w:rsid w:val="00466E24"/>
    <w:rsid w:val="00470A3A"/>
    <w:rsid w:val="0047293A"/>
    <w:rsid w:val="00472E80"/>
    <w:rsid w:val="00475C69"/>
    <w:rsid w:val="00477C53"/>
    <w:rsid w:val="004813AB"/>
    <w:rsid w:val="00481F08"/>
    <w:rsid w:val="0048617A"/>
    <w:rsid w:val="00486CCB"/>
    <w:rsid w:val="00487188"/>
    <w:rsid w:val="0049117E"/>
    <w:rsid w:val="00493819"/>
    <w:rsid w:val="00495705"/>
    <w:rsid w:val="00496978"/>
    <w:rsid w:val="00496DD4"/>
    <w:rsid w:val="0049734A"/>
    <w:rsid w:val="004A36E7"/>
    <w:rsid w:val="004A5C3E"/>
    <w:rsid w:val="004B2318"/>
    <w:rsid w:val="004B3C1B"/>
    <w:rsid w:val="004B491D"/>
    <w:rsid w:val="004B4E9D"/>
    <w:rsid w:val="004C317E"/>
    <w:rsid w:val="004C54E4"/>
    <w:rsid w:val="004C7173"/>
    <w:rsid w:val="004D038C"/>
    <w:rsid w:val="004D0DA6"/>
    <w:rsid w:val="004D3C89"/>
    <w:rsid w:val="004D4D5D"/>
    <w:rsid w:val="004E1D97"/>
    <w:rsid w:val="004E283C"/>
    <w:rsid w:val="004E2D4A"/>
    <w:rsid w:val="004E35A4"/>
    <w:rsid w:val="004E7DE0"/>
    <w:rsid w:val="004F1810"/>
    <w:rsid w:val="004F6690"/>
    <w:rsid w:val="005000BF"/>
    <w:rsid w:val="0050206B"/>
    <w:rsid w:val="00512EF1"/>
    <w:rsid w:val="005153EA"/>
    <w:rsid w:val="00517ED5"/>
    <w:rsid w:val="00522B05"/>
    <w:rsid w:val="00530A17"/>
    <w:rsid w:val="005329C8"/>
    <w:rsid w:val="00533730"/>
    <w:rsid w:val="0053639C"/>
    <w:rsid w:val="0053797D"/>
    <w:rsid w:val="00546756"/>
    <w:rsid w:val="005468E5"/>
    <w:rsid w:val="00551D55"/>
    <w:rsid w:val="00554FEE"/>
    <w:rsid w:val="00561167"/>
    <w:rsid w:val="0056304F"/>
    <w:rsid w:val="0056464B"/>
    <w:rsid w:val="00566255"/>
    <w:rsid w:val="00570A3E"/>
    <w:rsid w:val="00571F1F"/>
    <w:rsid w:val="005739C1"/>
    <w:rsid w:val="00573B4A"/>
    <w:rsid w:val="00577380"/>
    <w:rsid w:val="00580215"/>
    <w:rsid w:val="0058186F"/>
    <w:rsid w:val="00584129"/>
    <w:rsid w:val="00585929"/>
    <w:rsid w:val="00587084"/>
    <w:rsid w:val="00590F1A"/>
    <w:rsid w:val="00592A99"/>
    <w:rsid w:val="00593DEC"/>
    <w:rsid w:val="00594B14"/>
    <w:rsid w:val="0059502E"/>
    <w:rsid w:val="005957D5"/>
    <w:rsid w:val="00596C59"/>
    <w:rsid w:val="005A0E96"/>
    <w:rsid w:val="005A1DAB"/>
    <w:rsid w:val="005A3EAA"/>
    <w:rsid w:val="005A47C9"/>
    <w:rsid w:val="005A5A6B"/>
    <w:rsid w:val="005B18A6"/>
    <w:rsid w:val="005B3BA5"/>
    <w:rsid w:val="005B55F2"/>
    <w:rsid w:val="005C22B9"/>
    <w:rsid w:val="005C39AE"/>
    <w:rsid w:val="005C3BF4"/>
    <w:rsid w:val="005C703B"/>
    <w:rsid w:val="005D0DB0"/>
    <w:rsid w:val="005D1E00"/>
    <w:rsid w:val="005D69D4"/>
    <w:rsid w:val="005D6A71"/>
    <w:rsid w:val="005E0657"/>
    <w:rsid w:val="005F39DD"/>
    <w:rsid w:val="005F6D0F"/>
    <w:rsid w:val="006056F3"/>
    <w:rsid w:val="006078DB"/>
    <w:rsid w:val="006148BB"/>
    <w:rsid w:val="006205A7"/>
    <w:rsid w:val="00620D37"/>
    <w:rsid w:val="006216C4"/>
    <w:rsid w:val="0062364C"/>
    <w:rsid w:val="00623F28"/>
    <w:rsid w:val="00624FB4"/>
    <w:rsid w:val="00625EAF"/>
    <w:rsid w:val="00626E9E"/>
    <w:rsid w:val="00633025"/>
    <w:rsid w:val="006374E3"/>
    <w:rsid w:val="006424DC"/>
    <w:rsid w:val="00643038"/>
    <w:rsid w:val="00644D98"/>
    <w:rsid w:val="006453E2"/>
    <w:rsid w:val="006468A8"/>
    <w:rsid w:val="00646B0C"/>
    <w:rsid w:val="006526B0"/>
    <w:rsid w:val="00656322"/>
    <w:rsid w:val="00656A25"/>
    <w:rsid w:val="00656C0A"/>
    <w:rsid w:val="006607E4"/>
    <w:rsid w:val="00661379"/>
    <w:rsid w:val="00661696"/>
    <w:rsid w:val="00664447"/>
    <w:rsid w:val="006745DF"/>
    <w:rsid w:val="006757A8"/>
    <w:rsid w:val="00676A43"/>
    <w:rsid w:val="0067772E"/>
    <w:rsid w:val="00684E0F"/>
    <w:rsid w:val="006920FC"/>
    <w:rsid w:val="006928B6"/>
    <w:rsid w:val="00692C15"/>
    <w:rsid w:val="00693561"/>
    <w:rsid w:val="0069373A"/>
    <w:rsid w:val="00693DAF"/>
    <w:rsid w:val="006942D4"/>
    <w:rsid w:val="00694598"/>
    <w:rsid w:val="00694DA0"/>
    <w:rsid w:val="00695FCE"/>
    <w:rsid w:val="0069630C"/>
    <w:rsid w:val="006A41DB"/>
    <w:rsid w:val="006A421A"/>
    <w:rsid w:val="006A45EA"/>
    <w:rsid w:val="006A4CD2"/>
    <w:rsid w:val="006A52AF"/>
    <w:rsid w:val="006A577D"/>
    <w:rsid w:val="006B00A8"/>
    <w:rsid w:val="006B0621"/>
    <w:rsid w:val="006B1C7F"/>
    <w:rsid w:val="006B293A"/>
    <w:rsid w:val="006B4939"/>
    <w:rsid w:val="006B6B63"/>
    <w:rsid w:val="006B7A0D"/>
    <w:rsid w:val="006C0786"/>
    <w:rsid w:val="006C2AAF"/>
    <w:rsid w:val="006C44F0"/>
    <w:rsid w:val="006D0E2D"/>
    <w:rsid w:val="006D29FF"/>
    <w:rsid w:val="006D5A3F"/>
    <w:rsid w:val="006D6201"/>
    <w:rsid w:val="006E3409"/>
    <w:rsid w:val="006E41FE"/>
    <w:rsid w:val="006E6357"/>
    <w:rsid w:val="006F4590"/>
    <w:rsid w:val="006F694B"/>
    <w:rsid w:val="006F7121"/>
    <w:rsid w:val="006F7A2D"/>
    <w:rsid w:val="006F7AB7"/>
    <w:rsid w:val="006F7D10"/>
    <w:rsid w:val="0070059E"/>
    <w:rsid w:val="00701541"/>
    <w:rsid w:val="007022AC"/>
    <w:rsid w:val="007029F3"/>
    <w:rsid w:val="00703E5E"/>
    <w:rsid w:val="0071064A"/>
    <w:rsid w:val="007136E5"/>
    <w:rsid w:val="00713D02"/>
    <w:rsid w:val="00716A8B"/>
    <w:rsid w:val="00716B81"/>
    <w:rsid w:val="00716E42"/>
    <w:rsid w:val="00717CA3"/>
    <w:rsid w:val="0072147E"/>
    <w:rsid w:val="007223CF"/>
    <w:rsid w:val="00722F2C"/>
    <w:rsid w:val="00723122"/>
    <w:rsid w:val="00723176"/>
    <w:rsid w:val="007328BF"/>
    <w:rsid w:val="007337AE"/>
    <w:rsid w:val="00736435"/>
    <w:rsid w:val="00742794"/>
    <w:rsid w:val="00742E84"/>
    <w:rsid w:val="00751C1F"/>
    <w:rsid w:val="00752CBB"/>
    <w:rsid w:val="00753940"/>
    <w:rsid w:val="00754A45"/>
    <w:rsid w:val="00756B12"/>
    <w:rsid w:val="00760DE6"/>
    <w:rsid w:val="00763DA3"/>
    <w:rsid w:val="007730DE"/>
    <w:rsid w:val="00775411"/>
    <w:rsid w:val="0077545E"/>
    <w:rsid w:val="00776C72"/>
    <w:rsid w:val="00776FB7"/>
    <w:rsid w:val="007777A2"/>
    <w:rsid w:val="00783478"/>
    <w:rsid w:val="00786966"/>
    <w:rsid w:val="0079329D"/>
    <w:rsid w:val="007934DC"/>
    <w:rsid w:val="00794D42"/>
    <w:rsid w:val="007962B0"/>
    <w:rsid w:val="007A02F3"/>
    <w:rsid w:val="007A084A"/>
    <w:rsid w:val="007A1A13"/>
    <w:rsid w:val="007A486B"/>
    <w:rsid w:val="007A726C"/>
    <w:rsid w:val="007B34C5"/>
    <w:rsid w:val="007B6138"/>
    <w:rsid w:val="007B637F"/>
    <w:rsid w:val="007C0783"/>
    <w:rsid w:val="007C0B91"/>
    <w:rsid w:val="007C2BA9"/>
    <w:rsid w:val="007C55A5"/>
    <w:rsid w:val="007C6931"/>
    <w:rsid w:val="007D0F4E"/>
    <w:rsid w:val="007D1674"/>
    <w:rsid w:val="007D1806"/>
    <w:rsid w:val="007D19C1"/>
    <w:rsid w:val="007D2B41"/>
    <w:rsid w:val="007D3761"/>
    <w:rsid w:val="007D6153"/>
    <w:rsid w:val="007E109C"/>
    <w:rsid w:val="007E1DEC"/>
    <w:rsid w:val="007E35D3"/>
    <w:rsid w:val="007E3D38"/>
    <w:rsid w:val="007F31FA"/>
    <w:rsid w:val="007F374B"/>
    <w:rsid w:val="007F4099"/>
    <w:rsid w:val="007F76F2"/>
    <w:rsid w:val="00802588"/>
    <w:rsid w:val="00806DDB"/>
    <w:rsid w:val="00810732"/>
    <w:rsid w:val="00812B52"/>
    <w:rsid w:val="008145E1"/>
    <w:rsid w:val="0081506D"/>
    <w:rsid w:val="0081598F"/>
    <w:rsid w:val="00823831"/>
    <w:rsid w:val="00827C7D"/>
    <w:rsid w:val="00831056"/>
    <w:rsid w:val="0083123F"/>
    <w:rsid w:val="00834B9F"/>
    <w:rsid w:val="00834BCA"/>
    <w:rsid w:val="00835799"/>
    <w:rsid w:val="008359CE"/>
    <w:rsid w:val="00837431"/>
    <w:rsid w:val="00841525"/>
    <w:rsid w:val="008441AD"/>
    <w:rsid w:val="00844518"/>
    <w:rsid w:val="00845B7C"/>
    <w:rsid w:val="008508E4"/>
    <w:rsid w:val="008618F3"/>
    <w:rsid w:val="0086417A"/>
    <w:rsid w:val="0086581C"/>
    <w:rsid w:val="00873024"/>
    <w:rsid w:val="00873625"/>
    <w:rsid w:val="00881419"/>
    <w:rsid w:val="00882CA3"/>
    <w:rsid w:val="00883973"/>
    <w:rsid w:val="00884C77"/>
    <w:rsid w:val="008940CB"/>
    <w:rsid w:val="008960EA"/>
    <w:rsid w:val="008964D0"/>
    <w:rsid w:val="008969E1"/>
    <w:rsid w:val="008A6BC0"/>
    <w:rsid w:val="008B0123"/>
    <w:rsid w:val="008B01BB"/>
    <w:rsid w:val="008B4593"/>
    <w:rsid w:val="008B62E8"/>
    <w:rsid w:val="008B6EC7"/>
    <w:rsid w:val="008B72CB"/>
    <w:rsid w:val="008C13BC"/>
    <w:rsid w:val="008C37A8"/>
    <w:rsid w:val="008C4E89"/>
    <w:rsid w:val="008D00C8"/>
    <w:rsid w:val="008D15AE"/>
    <w:rsid w:val="008D1AC1"/>
    <w:rsid w:val="008D3B2C"/>
    <w:rsid w:val="008D3D47"/>
    <w:rsid w:val="008D4279"/>
    <w:rsid w:val="008D6721"/>
    <w:rsid w:val="008E0FBF"/>
    <w:rsid w:val="008E1DEA"/>
    <w:rsid w:val="008E3571"/>
    <w:rsid w:val="008E5E06"/>
    <w:rsid w:val="008E5E7A"/>
    <w:rsid w:val="008E767A"/>
    <w:rsid w:val="008E7851"/>
    <w:rsid w:val="008F0AC1"/>
    <w:rsid w:val="008F15A5"/>
    <w:rsid w:val="008F33FA"/>
    <w:rsid w:val="008F5CAF"/>
    <w:rsid w:val="008F5E94"/>
    <w:rsid w:val="009005E2"/>
    <w:rsid w:val="009069C6"/>
    <w:rsid w:val="00907671"/>
    <w:rsid w:val="00907BE0"/>
    <w:rsid w:val="00911E97"/>
    <w:rsid w:val="009159E7"/>
    <w:rsid w:val="00916660"/>
    <w:rsid w:val="00916DC6"/>
    <w:rsid w:val="00922487"/>
    <w:rsid w:val="00923149"/>
    <w:rsid w:val="00923E17"/>
    <w:rsid w:val="009240AA"/>
    <w:rsid w:val="0092772E"/>
    <w:rsid w:val="0093131C"/>
    <w:rsid w:val="00933473"/>
    <w:rsid w:val="009341E3"/>
    <w:rsid w:val="00934CCA"/>
    <w:rsid w:val="00935573"/>
    <w:rsid w:val="00937527"/>
    <w:rsid w:val="0094079E"/>
    <w:rsid w:val="0094267A"/>
    <w:rsid w:val="00945365"/>
    <w:rsid w:val="00950B44"/>
    <w:rsid w:val="00957167"/>
    <w:rsid w:val="00957209"/>
    <w:rsid w:val="009602A8"/>
    <w:rsid w:val="00962BB5"/>
    <w:rsid w:val="00964B17"/>
    <w:rsid w:val="009652C2"/>
    <w:rsid w:val="00970684"/>
    <w:rsid w:val="009712BA"/>
    <w:rsid w:val="00971E64"/>
    <w:rsid w:val="00972EF7"/>
    <w:rsid w:val="00973999"/>
    <w:rsid w:val="0097428A"/>
    <w:rsid w:val="00977F7E"/>
    <w:rsid w:val="009816ED"/>
    <w:rsid w:val="00985810"/>
    <w:rsid w:val="00985C41"/>
    <w:rsid w:val="00991AFD"/>
    <w:rsid w:val="009A0229"/>
    <w:rsid w:val="009A342C"/>
    <w:rsid w:val="009A5CFE"/>
    <w:rsid w:val="009B1035"/>
    <w:rsid w:val="009C1359"/>
    <w:rsid w:val="009C61BF"/>
    <w:rsid w:val="009C724E"/>
    <w:rsid w:val="009C75FC"/>
    <w:rsid w:val="009D2384"/>
    <w:rsid w:val="009D41B1"/>
    <w:rsid w:val="009E01F6"/>
    <w:rsid w:val="009E17B6"/>
    <w:rsid w:val="009E2F76"/>
    <w:rsid w:val="009E6C29"/>
    <w:rsid w:val="009F0460"/>
    <w:rsid w:val="009F3110"/>
    <w:rsid w:val="009F3D94"/>
    <w:rsid w:val="009F3FBF"/>
    <w:rsid w:val="00A01A09"/>
    <w:rsid w:val="00A03ADA"/>
    <w:rsid w:val="00A0567D"/>
    <w:rsid w:val="00A06224"/>
    <w:rsid w:val="00A07680"/>
    <w:rsid w:val="00A125D9"/>
    <w:rsid w:val="00A15071"/>
    <w:rsid w:val="00A161BC"/>
    <w:rsid w:val="00A16B12"/>
    <w:rsid w:val="00A222AD"/>
    <w:rsid w:val="00A22662"/>
    <w:rsid w:val="00A22837"/>
    <w:rsid w:val="00A26DD8"/>
    <w:rsid w:val="00A313DA"/>
    <w:rsid w:val="00A31E3F"/>
    <w:rsid w:val="00A33366"/>
    <w:rsid w:val="00A356F4"/>
    <w:rsid w:val="00A429D0"/>
    <w:rsid w:val="00A4551D"/>
    <w:rsid w:val="00A4560F"/>
    <w:rsid w:val="00A52872"/>
    <w:rsid w:val="00A52FD2"/>
    <w:rsid w:val="00A56E37"/>
    <w:rsid w:val="00A61142"/>
    <w:rsid w:val="00A61887"/>
    <w:rsid w:val="00A61936"/>
    <w:rsid w:val="00A63A74"/>
    <w:rsid w:val="00A64FFF"/>
    <w:rsid w:val="00A67C30"/>
    <w:rsid w:val="00A72D0D"/>
    <w:rsid w:val="00A77018"/>
    <w:rsid w:val="00A820A2"/>
    <w:rsid w:val="00A8366D"/>
    <w:rsid w:val="00A85F0D"/>
    <w:rsid w:val="00A90486"/>
    <w:rsid w:val="00A976F6"/>
    <w:rsid w:val="00AA1AEA"/>
    <w:rsid w:val="00AA2E28"/>
    <w:rsid w:val="00AA2FE1"/>
    <w:rsid w:val="00AA450F"/>
    <w:rsid w:val="00AB15C9"/>
    <w:rsid w:val="00AB45ED"/>
    <w:rsid w:val="00AB5671"/>
    <w:rsid w:val="00AC0E6D"/>
    <w:rsid w:val="00AC224E"/>
    <w:rsid w:val="00AC2A77"/>
    <w:rsid w:val="00AC4A48"/>
    <w:rsid w:val="00AC5904"/>
    <w:rsid w:val="00AC7F9C"/>
    <w:rsid w:val="00AD26EE"/>
    <w:rsid w:val="00AD3139"/>
    <w:rsid w:val="00AD4C44"/>
    <w:rsid w:val="00AE2097"/>
    <w:rsid w:val="00AE36DC"/>
    <w:rsid w:val="00AE39FE"/>
    <w:rsid w:val="00AE6B2C"/>
    <w:rsid w:val="00AE7272"/>
    <w:rsid w:val="00B000E3"/>
    <w:rsid w:val="00B01D70"/>
    <w:rsid w:val="00B034F8"/>
    <w:rsid w:val="00B04585"/>
    <w:rsid w:val="00B04611"/>
    <w:rsid w:val="00B046F1"/>
    <w:rsid w:val="00B06A1A"/>
    <w:rsid w:val="00B117FF"/>
    <w:rsid w:val="00B13D6C"/>
    <w:rsid w:val="00B154F2"/>
    <w:rsid w:val="00B154F3"/>
    <w:rsid w:val="00B17CDC"/>
    <w:rsid w:val="00B2005F"/>
    <w:rsid w:val="00B21CD3"/>
    <w:rsid w:val="00B25119"/>
    <w:rsid w:val="00B263FE"/>
    <w:rsid w:val="00B2651F"/>
    <w:rsid w:val="00B2754E"/>
    <w:rsid w:val="00B30437"/>
    <w:rsid w:val="00B327D7"/>
    <w:rsid w:val="00B32FC6"/>
    <w:rsid w:val="00B366E9"/>
    <w:rsid w:val="00B41519"/>
    <w:rsid w:val="00B4299A"/>
    <w:rsid w:val="00B42F35"/>
    <w:rsid w:val="00B4519D"/>
    <w:rsid w:val="00B46E49"/>
    <w:rsid w:val="00B572D8"/>
    <w:rsid w:val="00B65C61"/>
    <w:rsid w:val="00B66E80"/>
    <w:rsid w:val="00B7153D"/>
    <w:rsid w:val="00B71721"/>
    <w:rsid w:val="00B71832"/>
    <w:rsid w:val="00B7501D"/>
    <w:rsid w:val="00B75B9C"/>
    <w:rsid w:val="00B76FDA"/>
    <w:rsid w:val="00B82B0C"/>
    <w:rsid w:val="00B83328"/>
    <w:rsid w:val="00B85BD9"/>
    <w:rsid w:val="00B86120"/>
    <w:rsid w:val="00B86A95"/>
    <w:rsid w:val="00B9142C"/>
    <w:rsid w:val="00B91E97"/>
    <w:rsid w:val="00BA0095"/>
    <w:rsid w:val="00BA183F"/>
    <w:rsid w:val="00BA359E"/>
    <w:rsid w:val="00BA72E3"/>
    <w:rsid w:val="00BB2A22"/>
    <w:rsid w:val="00BB32CC"/>
    <w:rsid w:val="00BB5AE5"/>
    <w:rsid w:val="00BC1746"/>
    <w:rsid w:val="00BC3844"/>
    <w:rsid w:val="00BD000A"/>
    <w:rsid w:val="00BD004E"/>
    <w:rsid w:val="00BD1046"/>
    <w:rsid w:val="00BD18F5"/>
    <w:rsid w:val="00BD2A7F"/>
    <w:rsid w:val="00BD2C74"/>
    <w:rsid w:val="00BD6B2B"/>
    <w:rsid w:val="00BD6D4A"/>
    <w:rsid w:val="00BE7E74"/>
    <w:rsid w:val="00BF02A9"/>
    <w:rsid w:val="00BF0AA8"/>
    <w:rsid w:val="00C034AA"/>
    <w:rsid w:val="00C056D6"/>
    <w:rsid w:val="00C064CF"/>
    <w:rsid w:val="00C1049A"/>
    <w:rsid w:val="00C10585"/>
    <w:rsid w:val="00C111A7"/>
    <w:rsid w:val="00C12E3D"/>
    <w:rsid w:val="00C1459B"/>
    <w:rsid w:val="00C169D3"/>
    <w:rsid w:val="00C17EDE"/>
    <w:rsid w:val="00C21F3C"/>
    <w:rsid w:val="00C22F5A"/>
    <w:rsid w:val="00C2398C"/>
    <w:rsid w:val="00C247CE"/>
    <w:rsid w:val="00C26464"/>
    <w:rsid w:val="00C316A0"/>
    <w:rsid w:val="00C37007"/>
    <w:rsid w:val="00C44E45"/>
    <w:rsid w:val="00C45CA1"/>
    <w:rsid w:val="00C46131"/>
    <w:rsid w:val="00C47043"/>
    <w:rsid w:val="00C51F51"/>
    <w:rsid w:val="00C5416B"/>
    <w:rsid w:val="00C55994"/>
    <w:rsid w:val="00C6382F"/>
    <w:rsid w:val="00C64140"/>
    <w:rsid w:val="00C663C0"/>
    <w:rsid w:val="00C665FB"/>
    <w:rsid w:val="00C67207"/>
    <w:rsid w:val="00C73B60"/>
    <w:rsid w:val="00C76645"/>
    <w:rsid w:val="00C77EE9"/>
    <w:rsid w:val="00C8107F"/>
    <w:rsid w:val="00C8199C"/>
    <w:rsid w:val="00C84AFB"/>
    <w:rsid w:val="00C87965"/>
    <w:rsid w:val="00C9096E"/>
    <w:rsid w:val="00C925EA"/>
    <w:rsid w:val="00CA0E16"/>
    <w:rsid w:val="00CA2CDA"/>
    <w:rsid w:val="00CA4FE9"/>
    <w:rsid w:val="00CA5099"/>
    <w:rsid w:val="00CA6A3E"/>
    <w:rsid w:val="00CA7FD5"/>
    <w:rsid w:val="00CB10F6"/>
    <w:rsid w:val="00CB1BE1"/>
    <w:rsid w:val="00CB6529"/>
    <w:rsid w:val="00CB6E4B"/>
    <w:rsid w:val="00CC4195"/>
    <w:rsid w:val="00CC61AC"/>
    <w:rsid w:val="00CD2F1B"/>
    <w:rsid w:val="00CD426D"/>
    <w:rsid w:val="00CD5DAF"/>
    <w:rsid w:val="00CE0E23"/>
    <w:rsid w:val="00CE475E"/>
    <w:rsid w:val="00CF0F9A"/>
    <w:rsid w:val="00CF1D2C"/>
    <w:rsid w:val="00CF2277"/>
    <w:rsid w:val="00CF3377"/>
    <w:rsid w:val="00CF560A"/>
    <w:rsid w:val="00CF6B9B"/>
    <w:rsid w:val="00D025E5"/>
    <w:rsid w:val="00D046E5"/>
    <w:rsid w:val="00D050E0"/>
    <w:rsid w:val="00D07A39"/>
    <w:rsid w:val="00D101AF"/>
    <w:rsid w:val="00D16DE6"/>
    <w:rsid w:val="00D231B7"/>
    <w:rsid w:val="00D23D50"/>
    <w:rsid w:val="00D2480A"/>
    <w:rsid w:val="00D2645E"/>
    <w:rsid w:val="00D2698B"/>
    <w:rsid w:val="00D32C6A"/>
    <w:rsid w:val="00D40C68"/>
    <w:rsid w:val="00D41DF1"/>
    <w:rsid w:val="00D470EA"/>
    <w:rsid w:val="00D5133A"/>
    <w:rsid w:val="00D537DB"/>
    <w:rsid w:val="00D6260B"/>
    <w:rsid w:val="00D634AE"/>
    <w:rsid w:val="00D644E6"/>
    <w:rsid w:val="00D7317E"/>
    <w:rsid w:val="00D75DE7"/>
    <w:rsid w:val="00D76C95"/>
    <w:rsid w:val="00D77703"/>
    <w:rsid w:val="00D77E9B"/>
    <w:rsid w:val="00D80221"/>
    <w:rsid w:val="00D80857"/>
    <w:rsid w:val="00D8129D"/>
    <w:rsid w:val="00D847E4"/>
    <w:rsid w:val="00D86232"/>
    <w:rsid w:val="00D86E2E"/>
    <w:rsid w:val="00DA4E14"/>
    <w:rsid w:val="00DB0C47"/>
    <w:rsid w:val="00DB2CBD"/>
    <w:rsid w:val="00DB59CE"/>
    <w:rsid w:val="00DB7804"/>
    <w:rsid w:val="00DC441E"/>
    <w:rsid w:val="00DC46B8"/>
    <w:rsid w:val="00DC4B5C"/>
    <w:rsid w:val="00DC533A"/>
    <w:rsid w:val="00DC79B4"/>
    <w:rsid w:val="00DC7E1E"/>
    <w:rsid w:val="00DD3A79"/>
    <w:rsid w:val="00DD3AB3"/>
    <w:rsid w:val="00DD4B32"/>
    <w:rsid w:val="00DD638A"/>
    <w:rsid w:val="00DE08BF"/>
    <w:rsid w:val="00DF1B6E"/>
    <w:rsid w:val="00DF4D09"/>
    <w:rsid w:val="00DF5041"/>
    <w:rsid w:val="00DF5545"/>
    <w:rsid w:val="00DF5D59"/>
    <w:rsid w:val="00E02057"/>
    <w:rsid w:val="00E04231"/>
    <w:rsid w:val="00E100EC"/>
    <w:rsid w:val="00E13686"/>
    <w:rsid w:val="00E23BFB"/>
    <w:rsid w:val="00E2490B"/>
    <w:rsid w:val="00E25B03"/>
    <w:rsid w:val="00E36242"/>
    <w:rsid w:val="00E368F5"/>
    <w:rsid w:val="00E373D4"/>
    <w:rsid w:val="00E409BE"/>
    <w:rsid w:val="00E42DB3"/>
    <w:rsid w:val="00E454BB"/>
    <w:rsid w:val="00E47BD0"/>
    <w:rsid w:val="00E47E4D"/>
    <w:rsid w:val="00E50A8B"/>
    <w:rsid w:val="00E50FBA"/>
    <w:rsid w:val="00E51E7E"/>
    <w:rsid w:val="00E56065"/>
    <w:rsid w:val="00E60944"/>
    <w:rsid w:val="00E66920"/>
    <w:rsid w:val="00E66F06"/>
    <w:rsid w:val="00E6742A"/>
    <w:rsid w:val="00E70D8E"/>
    <w:rsid w:val="00E7185F"/>
    <w:rsid w:val="00E72821"/>
    <w:rsid w:val="00E75D57"/>
    <w:rsid w:val="00E80627"/>
    <w:rsid w:val="00E81331"/>
    <w:rsid w:val="00E82F7C"/>
    <w:rsid w:val="00E848CD"/>
    <w:rsid w:val="00E855C3"/>
    <w:rsid w:val="00E96357"/>
    <w:rsid w:val="00E97F9A"/>
    <w:rsid w:val="00EA12B8"/>
    <w:rsid w:val="00EA2264"/>
    <w:rsid w:val="00EA2A0E"/>
    <w:rsid w:val="00EA6986"/>
    <w:rsid w:val="00EA77C9"/>
    <w:rsid w:val="00EB0179"/>
    <w:rsid w:val="00EB1F20"/>
    <w:rsid w:val="00EB344E"/>
    <w:rsid w:val="00EB4A84"/>
    <w:rsid w:val="00EB6460"/>
    <w:rsid w:val="00EB6E94"/>
    <w:rsid w:val="00EB74F5"/>
    <w:rsid w:val="00EC1000"/>
    <w:rsid w:val="00EC36F7"/>
    <w:rsid w:val="00EC7D8F"/>
    <w:rsid w:val="00ED24AD"/>
    <w:rsid w:val="00ED280A"/>
    <w:rsid w:val="00ED3C6B"/>
    <w:rsid w:val="00ED5EEE"/>
    <w:rsid w:val="00ED7B5C"/>
    <w:rsid w:val="00EE1FEE"/>
    <w:rsid w:val="00EE57F5"/>
    <w:rsid w:val="00EF036B"/>
    <w:rsid w:val="00EF1DB2"/>
    <w:rsid w:val="00EF3A02"/>
    <w:rsid w:val="00EF7364"/>
    <w:rsid w:val="00F00B0D"/>
    <w:rsid w:val="00F023F4"/>
    <w:rsid w:val="00F04854"/>
    <w:rsid w:val="00F0594E"/>
    <w:rsid w:val="00F0720C"/>
    <w:rsid w:val="00F1032B"/>
    <w:rsid w:val="00F10C80"/>
    <w:rsid w:val="00F14536"/>
    <w:rsid w:val="00F21826"/>
    <w:rsid w:val="00F2296C"/>
    <w:rsid w:val="00F2797C"/>
    <w:rsid w:val="00F30A9F"/>
    <w:rsid w:val="00F31BB0"/>
    <w:rsid w:val="00F51039"/>
    <w:rsid w:val="00F513AE"/>
    <w:rsid w:val="00F527E6"/>
    <w:rsid w:val="00F53191"/>
    <w:rsid w:val="00F53633"/>
    <w:rsid w:val="00F56DAA"/>
    <w:rsid w:val="00F56FED"/>
    <w:rsid w:val="00F57BC7"/>
    <w:rsid w:val="00F60F8A"/>
    <w:rsid w:val="00F65236"/>
    <w:rsid w:val="00F65BDE"/>
    <w:rsid w:val="00F66FD5"/>
    <w:rsid w:val="00F67345"/>
    <w:rsid w:val="00F708BD"/>
    <w:rsid w:val="00F70F0D"/>
    <w:rsid w:val="00F75DB5"/>
    <w:rsid w:val="00F80A54"/>
    <w:rsid w:val="00F810F5"/>
    <w:rsid w:val="00F84A48"/>
    <w:rsid w:val="00F85F01"/>
    <w:rsid w:val="00F865ED"/>
    <w:rsid w:val="00F868EA"/>
    <w:rsid w:val="00F93494"/>
    <w:rsid w:val="00F94325"/>
    <w:rsid w:val="00F948E0"/>
    <w:rsid w:val="00F952CF"/>
    <w:rsid w:val="00F96EF2"/>
    <w:rsid w:val="00FA4F11"/>
    <w:rsid w:val="00FA5D3D"/>
    <w:rsid w:val="00FA6481"/>
    <w:rsid w:val="00FB0B16"/>
    <w:rsid w:val="00FB1014"/>
    <w:rsid w:val="00FB206F"/>
    <w:rsid w:val="00FC35E6"/>
    <w:rsid w:val="00FC40E9"/>
    <w:rsid w:val="00FC72C8"/>
    <w:rsid w:val="00FC7B0D"/>
    <w:rsid w:val="00FD0C9D"/>
    <w:rsid w:val="00FD1D3C"/>
    <w:rsid w:val="00FD42E1"/>
    <w:rsid w:val="00FD57B5"/>
    <w:rsid w:val="00FE2459"/>
    <w:rsid w:val="00FE3196"/>
    <w:rsid w:val="00FE66E1"/>
    <w:rsid w:val="00FF24B3"/>
    <w:rsid w:val="00FF31CE"/>
    <w:rsid w:val="00FF357F"/>
    <w:rsid w:val="00FF5AD8"/>
    <w:rsid w:val="00FF73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6B500F"/>
  <w15:docId w15:val="{7E95E6D7-CE84-48C5-8B92-B729924F5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en-GB" w:eastAsia="en-US" w:bidi="ar-SA"/>
      </w:rPr>
    </w:rPrDefault>
    <w:pPrDefault>
      <w:pPr>
        <w:spacing w:after="120" w:line="280" w:lineRule="atLeast"/>
        <w:ind w:left="714" w:hanging="357"/>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RSC Ed Normal"/>
    <w:qFormat/>
    <w:rsid w:val="00C51F51"/>
    <w:pPr>
      <w:ind w:left="0" w:firstLine="0"/>
      <w:outlineLvl w:val="0"/>
    </w:pPr>
    <w:rPr>
      <w:rFonts w:ascii="Arial" w:hAnsi="Arial" w:cs="Arial"/>
      <w:lang w:eastAsia="zh-CN"/>
    </w:rPr>
  </w:style>
  <w:style w:type="paragraph" w:styleId="Heading1">
    <w:name w:val="heading 1"/>
    <w:aliases w:val="RSC Ed Heading 1"/>
    <w:basedOn w:val="Normal"/>
    <w:next w:val="Normal"/>
    <w:link w:val="Heading1Char"/>
    <w:qFormat/>
    <w:rsid w:val="00C51F51"/>
    <w:rPr>
      <w:b/>
      <w:sz w:val="28"/>
    </w:rPr>
  </w:style>
  <w:style w:type="paragraph" w:styleId="Heading2">
    <w:name w:val="heading 2"/>
    <w:basedOn w:val="Normal"/>
    <w:next w:val="Normal"/>
    <w:link w:val="Heading2Char"/>
    <w:semiHidden/>
    <w:unhideWhenUsed/>
    <w:qFormat/>
    <w:rsid w:val="003F738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3F738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SC Ed Heading 1 Char"/>
    <w:basedOn w:val="DefaultParagraphFont"/>
    <w:link w:val="Heading1"/>
    <w:rsid w:val="00C51F51"/>
    <w:rPr>
      <w:rFonts w:ascii="Arial" w:hAnsi="Arial" w:cs="Arial"/>
      <w:b/>
      <w:sz w:val="28"/>
      <w:lang w:eastAsia="zh-CN"/>
    </w:rPr>
  </w:style>
  <w:style w:type="character" w:customStyle="1" w:styleId="Heading2Char">
    <w:name w:val="Heading 2 Char"/>
    <w:basedOn w:val="DefaultParagraphFont"/>
    <w:link w:val="Heading2"/>
    <w:semiHidden/>
    <w:rsid w:val="003F7382"/>
    <w:rPr>
      <w:rFonts w:asciiTheme="majorHAnsi" w:eastAsiaTheme="majorEastAsia" w:hAnsiTheme="majorHAnsi" w:cstheme="majorBidi"/>
      <w:b/>
      <w:bCs/>
      <w:color w:val="4F81BD" w:themeColor="accent1"/>
      <w:sz w:val="26"/>
      <w:szCs w:val="26"/>
      <w:lang w:eastAsia="zh-CN"/>
    </w:rPr>
  </w:style>
  <w:style w:type="character" w:customStyle="1" w:styleId="Heading3Char">
    <w:name w:val="Heading 3 Char"/>
    <w:basedOn w:val="DefaultParagraphFont"/>
    <w:link w:val="Heading3"/>
    <w:semiHidden/>
    <w:rsid w:val="003F7382"/>
    <w:rPr>
      <w:rFonts w:asciiTheme="majorHAnsi" w:eastAsiaTheme="majorEastAsia" w:hAnsiTheme="majorHAnsi" w:cstheme="majorBidi"/>
      <w:b/>
      <w:bCs/>
      <w:color w:val="4F81BD" w:themeColor="accent1"/>
      <w:lang w:eastAsia="zh-CN"/>
    </w:rPr>
  </w:style>
  <w:style w:type="table" w:styleId="TableGrid">
    <w:name w:val="Table Grid"/>
    <w:basedOn w:val="TableNormal"/>
    <w:uiPriority w:val="59"/>
    <w:rsid w:val="001014C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SCEducationHeading2">
    <w:name w:val="RSC Education Heading2"/>
    <w:basedOn w:val="Heading1"/>
    <w:next w:val="Heading2"/>
    <w:qFormat/>
    <w:rsid w:val="003F7382"/>
    <w:rPr>
      <w:sz w:val="24"/>
    </w:rPr>
  </w:style>
  <w:style w:type="paragraph" w:customStyle="1" w:styleId="RSCEducationHeading3">
    <w:name w:val="RSC Education Heading3"/>
    <w:basedOn w:val="Heading2"/>
    <w:next w:val="Heading3"/>
    <w:qFormat/>
    <w:rsid w:val="003F7382"/>
    <w:rPr>
      <w:rFonts w:ascii="Arial" w:hAnsi="Arial"/>
      <w:color w:val="auto"/>
      <w:sz w:val="22"/>
    </w:rPr>
  </w:style>
  <w:style w:type="paragraph" w:customStyle="1" w:styleId="RSC2-columntabs">
    <w:name w:val="RSC 2-column tabs"/>
    <w:basedOn w:val="RSCBasictext"/>
    <w:qFormat/>
    <w:rsid w:val="00722F2C"/>
    <w:pPr>
      <w:tabs>
        <w:tab w:val="left" w:pos="363"/>
        <w:tab w:val="left" w:pos="4536"/>
      </w:tabs>
    </w:pPr>
  </w:style>
  <w:style w:type="paragraph" w:customStyle="1" w:styleId="RSCletteredlist">
    <w:name w:val="RSC lettered list"/>
    <w:basedOn w:val="Normal"/>
    <w:qFormat/>
    <w:rsid w:val="00596C59"/>
    <w:pPr>
      <w:numPr>
        <w:numId w:val="10"/>
      </w:numPr>
      <w:tabs>
        <w:tab w:val="right" w:pos="8647"/>
      </w:tabs>
      <w:spacing w:after="0" w:line="259" w:lineRule="auto"/>
      <w:ind w:right="-1"/>
      <w:contextualSpacing/>
      <w:jc w:val="left"/>
    </w:pPr>
    <w:rPr>
      <w:rFonts w:ascii="Century Gothic" w:hAnsi="Century Gothic"/>
      <w:sz w:val="22"/>
      <w:szCs w:val="22"/>
    </w:rPr>
  </w:style>
  <w:style w:type="character" w:styleId="PageNumber">
    <w:name w:val="page number"/>
    <w:basedOn w:val="DefaultParagraphFont"/>
    <w:uiPriority w:val="99"/>
    <w:semiHidden/>
    <w:unhideWhenUsed/>
    <w:rsid w:val="006757A8"/>
  </w:style>
  <w:style w:type="paragraph" w:customStyle="1" w:styleId="RSCH1">
    <w:name w:val="RSC H1"/>
    <w:basedOn w:val="Normal"/>
    <w:qFormat/>
    <w:rsid w:val="006A4CD2"/>
    <w:pPr>
      <w:tabs>
        <w:tab w:val="left" w:pos="8505"/>
      </w:tabs>
      <w:spacing w:after="240" w:line="259" w:lineRule="auto"/>
      <w:jc w:val="left"/>
    </w:pPr>
    <w:rPr>
      <w:rFonts w:ascii="Century Gothic" w:hAnsi="Century Gothic"/>
      <w:b/>
      <w:bCs/>
      <w:color w:val="C8102E"/>
      <w:sz w:val="36"/>
      <w:szCs w:val="36"/>
    </w:rPr>
  </w:style>
  <w:style w:type="paragraph" w:customStyle="1" w:styleId="RSCLearningobjectives">
    <w:name w:val="RSC Learning objectives"/>
    <w:basedOn w:val="Normal"/>
    <w:qFormat/>
    <w:rsid w:val="008E7851"/>
    <w:pPr>
      <w:numPr>
        <w:numId w:val="2"/>
      </w:numPr>
      <w:spacing w:after="0" w:line="360" w:lineRule="auto"/>
      <w:contextualSpacing/>
    </w:pPr>
    <w:rPr>
      <w:rFonts w:ascii="Century Gothic" w:hAnsi="Century Gothic"/>
      <w:sz w:val="22"/>
    </w:rPr>
  </w:style>
  <w:style w:type="paragraph" w:customStyle="1" w:styleId="RSCH2">
    <w:name w:val="RSC H2"/>
    <w:basedOn w:val="Normal"/>
    <w:qFormat/>
    <w:rsid w:val="00F65236"/>
    <w:pPr>
      <w:tabs>
        <w:tab w:val="left" w:pos="426"/>
      </w:tabs>
      <w:spacing w:before="500" w:after="160" w:line="259" w:lineRule="auto"/>
      <w:jc w:val="left"/>
    </w:pPr>
    <w:rPr>
      <w:rFonts w:ascii="Century Gothic" w:hAnsi="Century Gothic"/>
      <w:b/>
      <w:bCs/>
      <w:color w:val="C8102E"/>
      <w:sz w:val="28"/>
      <w:szCs w:val="22"/>
    </w:rPr>
  </w:style>
  <w:style w:type="paragraph" w:customStyle="1" w:styleId="RSCBasictext">
    <w:name w:val="RSC Basic text"/>
    <w:basedOn w:val="Normal"/>
    <w:qFormat/>
    <w:rsid w:val="008D3B2C"/>
    <w:pPr>
      <w:spacing w:line="259" w:lineRule="auto"/>
      <w:jc w:val="left"/>
    </w:pPr>
    <w:rPr>
      <w:rFonts w:ascii="Century Gothic" w:hAnsi="Century Gothic"/>
      <w:sz w:val="22"/>
      <w:szCs w:val="22"/>
    </w:rPr>
  </w:style>
  <w:style w:type="numbering" w:customStyle="1" w:styleId="CurrentList1">
    <w:name w:val="Current List1"/>
    <w:uiPriority w:val="99"/>
    <w:rsid w:val="00B4299A"/>
    <w:pPr>
      <w:numPr>
        <w:numId w:val="3"/>
      </w:numPr>
    </w:pPr>
  </w:style>
  <w:style w:type="numbering" w:customStyle="1" w:styleId="CurrentList2">
    <w:name w:val="Current List2"/>
    <w:uiPriority w:val="99"/>
    <w:rsid w:val="00B4299A"/>
    <w:pPr>
      <w:numPr>
        <w:numId w:val="4"/>
      </w:numPr>
    </w:pPr>
  </w:style>
  <w:style w:type="paragraph" w:customStyle="1" w:styleId="RSCMarks">
    <w:name w:val="RSC Marks"/>
    <w:basedOn w:val="Normal"/>
    <w:qFormat/>
    <w:rsid w:val="0062364C"/>
    <w:pPr>
      <w:tabs>
        <w:tab w:val="left" w:pos="8789"/>
      </w:tabs>
      <w:spacing w:after="240" w:line="259" w:lineRule="auto"/>
      <w:jc w:val="right"/>
    </w:pPr>
    <w:rPr>
      <w:rFonts w:ascii="Century Gothic" w:hAnsi="Century Gothic"/>
      <w:b/>
      <w:color w:val="C8102E"/>
      <w:sz w:val="18"/>
      <w:szCs w:val="22"/>
    </w:rPr>
  </w:style>
  <w:style w:type="paragraph" w:customStyle="1" w:styleId="RSCH3">
    <w:name w:val="RSC H3"/>
    <w:basedOn w:val="RSCBasictext"/>
    <w:qFormat/>
    <w:rsid w:val="00E50FBA"/>
    <w:pPr>
      <w:spacing w:before="300"/>
    </w:pPr>
    <w:rPr>
      <w:b/>
      <w:bCs/>
      <w:color w:val="C8102E"/>
    </w:rPr>
  </w:style>
  <w:style w:type="paragraph" w:customStyle="1" w:styleId="RSCBulletedlist">
    <w:name w:val="RSC Bulleted list"/>
    <w:basedOn w:val="RSCBasictext"/>
    <w:qFormat/>
    <w:rsid w:val="00E50FBA"/>
    <w:pPr>
      <w:numPr>
        <w:numId w:val="5"/>
      </w:numPr>
    </w:pPr>
  </w:style>
  <w:style w:type="paragraph" w:customStyle="1" w:styleId="RSCUnderline">
    <w:name w:val="RSC Underline"/>
    <w:basedOn w:val="Normal"/>
    <w:qFormat/>
    <w:rsid w:val="007C0B91"/>
    <w:pPr>
      <w:spacing w:before="120" w:line="259" w:lineRule="auto"/>
    </w:pPr>
    <w:rPr>
      <w:rFonts w:ascii="Century Gothic" w:hAnsi="Century Gothic"/>
      <w:sz w:val="22"/>
      <w:szCs w:val="22"/>
    </w:rPr>
  </w:style>
  <w:style w:type="paragraph" w:customStyle="1" w:styleId="RSCnumberedlist">
    <w:name w:val="RSC numbered list"/>
    <w:basedOn w:val="Normal"/>
    <w:qFormat/>
    <w:rsid w:val="008E7851"/>
    <w:pPr>
      <w:numPr>
        <w:numId w:val="6"/>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8E7851"/>
    <w:pPr>
      <w:numPr>
        <w:numId w:val="12"/>
      </w:numPr>
      <w:tabs>
        <w:tab w:val="left" w:pos="851"/>
        <w:tab w:val="left" w:pos="1276"/>
      </w:tabs>
      <w:spacing w:after="0" w:line="259" w:lineRule="auto"/>
      <w:contextualSpacing/>
      <w:jc w:val="left"/>
    </w:pPr>
    <w:rPr>
      <w:rFonts w:ascii="Century Gothic" w:hAnsi="Century Gothic"/>
      <w:sz w:val="22"/>
      <w:szCs w:val="22"/>
    </w:rPr>
  </w:style>
  <w:style w:type="numbering" w:customStyle="1" w:styleId="CurrentList3">
    <w:name w:val="Current List3"/>
    <w:uiPriority w:val="99"/>
    <w:rsid w:val="006F7121"/>
    <w:pPr>
      <w:numPr>
        <w:numId w:val="13"/>
      </w:numPr>
    </w:pPr>
  </w:style>
  <w:style w:type="numbering" w:customStyle="1" w:styleId="CurrentList4">
    <w:name w:val="Current List4"/>
    <w:uiPriority w:val="99"/>
    <w:rsid w:val="00F65236"/>
    <w:pPr>
      <w:numPr>
        <w:numId w:val="16"/>
      </w:numPr>
    </w:pPr>
  </w:style>
  <w:style w:type="numbering" w:customStyle="1" w:styleId="CurrentList5">
    <w:name w:val="Current List5"/>
    <w:uiPriority w:val="99"/>
    <w:rsid w:val="00E50FBA"/>
    <w:pPr>
      <w:numPr>
        <w:numId w:val="17"/>
      </w:numPr>
    </w:pPr>
  </w:style>
  <w:style w:type="numbering" w:customStyle="1" w:styleId="CurrentList6">
    <w:name w:val="Current List6"/>
    <w:uiPriority w:val="99"/>
    <w:rsid w:val="00E50FBA"/>
    <w:pPr>
      <w:numPr>
        <w:numId w:val="18"/>
      </w:numPr>
    </w:pPr>
  </w:style>
  <w:style w:type="paragraph" w:styleId="Header">
    <w:name w:val="header"/>
    <w:basedOn w:val="Normal"/>
    <w:link w:val="HeaderChar"/>
    <w:uiPriority w:val="99"/>
    <w:unhideWhenUsed/>
    <w:rsid w:val="004A36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36E7"/>
    <w:rPr>
      <w:rFonts w:ascii="Arial" w:hAnsi="Arial" w:cs="Arial"/>
      <w:lang w:eastAsia="zh-CN"/>
    </w:rPr>
  </w:style>
  <w:style w:type="paragraph" w:styleId="Footer">
    <w:name w:val="footer"/>
    <w:basedOn w:val="Normal"/>
    <w:link w:val="FooterChar"/>
    <w:uiPriority w:val="99"/>
    <w:unhideWhenUsed/>
    <w:qFormat/>
    <w:rsid w:val="004A36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36E7"/>
    <w:rPr>
      <w:rFonts w:ascii="Arial" w:hAnsi="Arial" w:cs="Arial"/>
      <w:lang w:eastAsia="zh-CN"/>
    </w:rPr>
  </w:style>
  <w:style w:type="character" w:styleId="Hyperlink">
    <w:name w:val="Hyperlink"/>
    <w:basedOn w:val="DefaultParagraphFont"/>
    <w:uiPriority w:val="99"/>
    <w:semiHidden/>
    <w:unhideWhenUsed/>
    <w:rsid w:val="00EA2264"/>
    <w:rPr>
      <w:color w:val="0000FF"/>
      <w:u w:val="single"/>
    </w:rPr>
  </w:style>
  <w:style w:type="paragraph" w:customStyle="1" w:styleId="RSCURL">
    <w:name w:val="RSC URL"/>
    <w:basedOn w:val="Normal"/>
    <w:qFormat/>
    <w:rsid w:val="00085620"/>
    <w:pPr>
      <w:spacing w:after="86"/>
      <w:ind w:right="-850"/>
      <w:jc w:val="left"/>
    </w:pPr>
    <w:rPr>
      <w:rFonts w:ascii="Century Gothic" w:hAnsi="Century Gothic"/>
      <w:b/>
      <w:color w:val="C8102E"/>
      <w:sz w:val="18"/>
      <w:szCs w:val="18"/>
    </w:rPr>
  </w:style>
  <w:style w:type="paragraph" w:customStyle="1" w:styleId="RSCH4">
    <w:name w:val="RSC H4"/>
    <w:basedOn w:val="RSCH2"/>
    <w:qFormat/>
    <w:rsid w:val="00475C69"/>
    <w:pPr>
      <w:spacing w:before="302" w:after="115"/>
    </w:pPr>
    <w:rPr>
      <w:b w:val="0"/>
      <w:bCs w:val="0"/>
      <w:i/>
      <w:iCs/>
      <w:sz w:val="20"/>
      <w:szCs w:val="20"/>
    </w:rPr>
  </w:style>
  <w:style w:type="paragraph" w:customStyle="1" w:styleId="RSCEQ">
    <w:name w:val="RSC EQ"/>
    <w:basedOn w:val="RSCBasictext"/>
    <w:qFormat/>
    <w:rsid w:val="008C4E89"/>
    <w:pPr>
      <w:jc w:val="center"/>
    </w:pPr>
  </w:style>
  <w:style w:type="numbering" w:customStyle="1" w:styleId="CurrentList7">
    <w:name w:val="Current List7"/>
    <w:uiPriority w:val="99"/>
    <w:rsid w:val="00596C59"/>
    <w:pPr>
      <w:numPr>
        <w:numId w:val="2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090249">
      <w:bodyDiv w:val="1"/>
      <w:marLeft w:val="0"/>
      <w:marRight w:val="0"/>
      <w:marTop w:val="0"/>
      <w:marBottom w:val="0"/>
      <w:divBdr>
        <w:top w:val="none" w:sz="0" w:space="0" w:color="auto"/>
        <w:left w:val="none" w:sz="0" w:space="0" w:color="auto"/>
        <w:bottom w:val="none" w:sz="0" w:space="0" w:color="auto"/>
        <w:right w:val="none" w:sz="0" w:space="0" w:color="auto"/>
      </w:divBdr>
    </w:div>
    <w:div w:id="744843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emf"/><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D:\Starters%20for%2010%20-%20complete\1_1_5_RS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E94FC49FB2AF342909FD002CD2218CC" ma:contentTypeVersion="13" ma:contentTypeDescription="Create a new document." ma:contentTypeScope="" ma:versionID="61235a5b080a76ba785726c4e86fcbbc">
  <xsd:schema xmlns:xsd="http://www.w3.org/2001/XMLSchema" xmlns:xs="http://www.w3.org/2001/XMLSchema" xmlns:p="http://schemas.microsoft.com/office/2006/metadata/properties" xmlns:ns3="a9c5b8cb-8b3b-4b00-8e13-e0891dd65cf1" xmlns:ns4="c4a1134a-ec95-48d0-8411-392686591e19" targetNamespace="http://schemas.microsoft.com/office/2006/metadata/properties" ma:root="true" ma:fieldsID="7413e13d544a15ecc9d51b9c7fcb8aa2" ns3:_="" ns4:_="">
    <xsd:import namespace="a9c5b8cb-8b3b-4b00-8e13-e0891dd65cf1"/>
    <xsd:import namespace="c4a1134a-ec95-48d0-8411-392686591e1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OCR"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b8cb-8b3b-4b00-8e13-e0891dd65cf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a1134a-ec95-48d0-8411-392686591e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B4DDC1-CE0C-485D-805C-1760DB510E4F}">
  <ds:schemaRefs>
    <ds:schemaRef ds:uri="http://schemas.microsoft.com/sharepoint/v3/contenttype/forms"/>
  </ds:schemaRefs>
</ds:datastoreItem>
</file>

<file path=customXml/itemProps2.xml><?xml version="1.0" encoding="utf-8"?>
<ds:datastoreItem xmlns:ds="http://schemas.openxmlformats.org/officeDocument/2006/customXml" ds:itemID="{17B9E6A3-E325-461F-8467-2CA615ECB59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C7F42B0-0434-4904-8335-88C66506988C}">
  <ds:schemaRefs>
    <ds:schemaRef ds:uri="http://schemas.openxmlformats.org/officeDocument/2006/bibliography"/>
  </ds:schemaRefs>
</ds:datastoreItem>
</file>

<file path=customXml/itemProps4.xml><?xml version="1.0" encoding="utf-8"?>
<ds:datastoreItem xmlns:ds="http://schemas.openxmlformats.org/officeDocument/2006/customXml" ds:itemID="{EFAFCAEE-E462-4502-A5F7-3FD5572014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b8cb-8b3b-4b00-8e13-e0891dd65cf1"/>
    <ds:schemaRef ds:uri="c4a1134a-ec95-48d0-8411-392686591e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1_1_5_RSC</Template>
  <TotalTime>1</TotalTime>
  <Pages>3</Pages>
  <Words>717</Words>
  <Characters>3481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Manager/>
  <Company>Royal Society of Chemistry</Company>
  <LinksUpToDate>false</LinksUpToDate>
  <CharactersWithSpaces>4190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Royal Society Of Chemistry</dc:creator>
  <cp:keywords/>
  <dc:description/>
  <cp:lastModifiedBy>Deborah Van Wyk</cp:lastModifiedBy>
  <cp:revision>2</cp:revision>
  <cp:lastPrinted>2012-04-18T08:40:00Z</cp:lastPrinted>
  <dcterms:created xsi:type="dcterms:W3CDTF">2022-03-22T19:51:00Z</dcterms:created>
  <dcterms:modified xsi:type="dcterms:W3CDTF">2022-03-22T19:51:00Z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0x010100EE94FC49FB2AF342909FD002CD2218CC</vt:lpwstr>
  </property>
</Properties>
</file>