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526164F1" w:rsidR="00FD0B10" w:rsidRPr="00FD0B10" w:rsidRDefault="00FE26FE" w:rsidP="00FD0B10">
      <w:pPr>
        <w:pStyle w:val="Heading1"/>
      </w:pPr>
      <w:r>
        <w:t>How big is the nanoscale?</w:t>
      </w:r>
    </w:p>
    <w:p w14:paraId="25A48CA4" w14:textId="3374B95E" w:rsidR="008F4156" w:rsidRDefault="009875B2" w:rsidP="008F4156">
      <w:pPr>
        <w:pStyle w:val="Leadparagraph"/>
        <w:rPr>
          <w:b w:val="0"/>
        </w:rPr>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B062ED">
          <w:rPr>
            <w:rStyle w:val="Hyperlink"/>
            <w:b w:val="0"/>
          </w:rPr>
          <w:t>rsc.li/EiC118-preciouswater</w:t>
        </w:r>
      </w:hyperlink>
    </w:p>
    <w:p w14:paraId="33C9BBD2" w14:textId="68054362" w:rsidR="0080030A" w:rsidRDefault="00FE26FE" w:rsidP="00FE26FE">
      <w:pPr>
        <w:rPr>
          <w:b/>
        </w:rPr>
      </w:pPr>
      <w:r>
        <w:rPr>
          <w:b/>
        </w:rPr>
        <w:t>M</w:t>
      </w:r>
      <w:r w:rsidRPr="00FE26FE">
        <w:rPr>
          <w:b/>
        </w:rPr>
        <w:t>athematics in science</w:t>
      </w:r>
      <w:r w:rsidR="00FD0B10">
        <w:rPr>
          <w:b/>
        </w:rPr>
        <w:t xml:space="preserve">, ages </w:t>
      </w:r>
      <w:r>
        <w:rPr>
          <w:b/>
        </w:rPr>
        <w:t>14–16</w:t>
      </w:r>
    </w:p>
    <w:p w14:paraId="7548169A" w14:textId="5187D758" w:rsidR="00FE26FE" w:rsidRPr="0080052A" w:rsidRDefault="00FE26FE" w:rsidP="00FE26FE">
      <w:r w:rsidRPr="0080052A">
        <w:t>The purpose of this set of exercises is to immerse pupils in the mathematics of the measurement of materials on a very small scale.</w:t>
      </w:r>
    </w:p>
    <w:p w14:paraId="6997F599" w14:textId="7CB97192" w:rsidR="00FE26FE" w:rsidRDefault="00FE26FE" w:rsidP="00FE26FE">
      <w:r w:rsidRPr="005C08AD">
        <w:rPr>
          <w:b/>
        </w:rPr>
        <w:t>Exercise 1:</w:t>
      </w:r>
      <w:r>
        <w:t xml:space="preserve"> Draw lines to match up the measurement described with the appropriate value and unit.  </w:t>
      </w:r>
      <w:r w:rsidRPr="005C08AD">
        <w:rPr>
          <w:i/>
        </w:rPr>
        <w:t>This could also be organised as a card sort activity.</w:t>
      </w:r>
    </w:p>
    <w:tbl>
      <w:tblPr>
        <w:tblStyle w:val="TableGrid"/>
        <w:tblW w:w="0" w:type="auto"/>
        <w:jc w:val="center"/>
        <w:tblLook w:val="04A0" w:firstRow="1" w:lastRow="0" w:firstColumn="1" w:lastColumn="0" w:noHBand="0" w:noVBand="1"/>
      </w:tblPr>
      <w:tblGrid>
        <w:gridCol w:w="4520"/>
        <w:gridCol w:w="1854"/>
      </w:tblGrid>
      <w:tr w:rsidR="0080052A" w14:paraId="63119732" w14:textId="77777777" w:rsidTr="0080052A">
        <w:trPr>
          <w:trHeight w:val="460"/>
          <w:jc w:val="center"/>
        </w:trPr>
        <w:tc>
          <w:tcPr>
            <w:tcW w:w="4520" w:type="dxa"/>
          </w:tcPr>
          <w:p w14:paraId="659EBCDE" w14:textId="471059FD" w:rsidR="0080052A" w:rsidRDefault="0080052A" w:rsidP="0080052A">
            <w:pPr>
              <w:spacing w:after="0"/>
            </w:pPr>
            <w:r>
              <w:t>Height of an average sized horse</w:t>
            </w:r>
          </w:p>
        </w:tc>
        <w:tc>
          <w:tcPr>
            <w:tcW w:w="1854" w:type="dxa"/>
          </w:tcPr>
          <w:p w14:paraId="2944C29F" w14:textId="1233135D" w:rsidR="0080052A" w:rsidRDefault="0080052A" w:rsidP="0080052A">
            <w:pPr>
              <w:spacing w:after="0"/>
            </w:pPr>
            <w:r>
              <w:t>16 hands</w:t>
            </w:r>
          </w:p>
          <w:p w14:paraId="15C0828B" w14:textId="7F149596" w:rsidR="0080052A" w:rsidRDefault="0080052A" w:rsidP="0080052A">
            <w:pPr>
              <w:spacing w:after="0"/>
            </w:pPr>
          </w:p>
        </w:tc>
      </w:tr>
      <w:tr w:rsidR="0080052A" w14:paraId="2AD60692" w14:textId="77777777" w:rsidTr="0080052A">
        <w:trPr>
          <w:trHeight w:val="460"/>
          <w:jc w:val="center"/>
        </w:trPr>
        <w:tc>
          <w:tcPr>
            <w:tcW w:w="4520" w:type="dxa"/>
          </w:tcPr>
          <w:p w14:paraId="65BD50F9" w14:textId="4961C225" w:rsidR="0080052A" w:rsidRDefault="0080052A" w:rsidP="0080052A">
            <w:pPr>
              <w:spacing w:after="0"/>
            </w:pPr>
            <w:r>
              <w:t>Width of a strand of DNA</w:t>
            </w:r>
          </w:p>
        </w:tc>
        <w:tc>
          <w:tcPr>
            <w:tcW w:w="1854" w:type="dxa"/>
          </w:tcPr>
          <w:p w14:paraId="2AD85A24" w14:textId="1C6CB425" w:rsidR="0080052A" w:rsidRDefault="0080052A" w:rsidP="0080052A">
            <w:pPr>
              <w:spacing w:after="0"/>
            </w:pPr>
            <w:r>
              <w:t>2.5 nanometres</w:t>
            </w:r>
          </w:p>
        </w:tc>
      </w:tr>
      <w:tr w:rsidR="0080052A" w14:paraId="3BF936EB" w14:textId="77777777" w:rsidTr="0080052A">
        <w:trPr>
          <w:trHeight w:val="460"/>
          <w:jc w:val="center"/>
        </w:trPr>
        <w:tc>
          <w:tcPr>
            <w:tcW w:w="4520" w:type="dxa"/>
          </w:tcPr>
          <w:p w14:paraId="06B07E1D" w14:textId="035144D0" w:rsidR="0080052A" w:rsidRDefault="0080052A" w:rsidP="0080052A">
            <w:pPr>
              <w:spacing w:after="0"/>
            </w:pPr>
            <w:r>
              <w:t>Height of a Scots pine tree</w:t>
            </w:r>
          </w:p>
        </w:tc>
        <w:tc>
          <w:tcPr>
            <w:tcW w:w="1854" w:type="dxa"/>
          </w:tcPr>
          <w:p w14:paraId="71946196" w14:textId="69CABF39" w:rsidR="0080052A" w:rsidRPr="000C6216" w:rsidRDefault="0080052A" w:rsidP="0080052A">
            <w:pPr>
              <w:spacing w:after="0"/>
            </w:pPr>
            <w:r>
              <w:t>20 metres</w:t>
            </w:r>
          </w:p>
        </w:tc>
      </w:tr>
      <w:tr w:rsidR="0080052A" w14:paraId="39A07637" w14:textId="77777777" w:rsidTr="0080052A">
        <w:trPr>
          <w:trHeight w:val="460"/>
          <w:jc w:val="center"/>
        </w:trPr>
        <w:tc>
          <w:tcPr>
            <w:tcW w:w="4520" w:type="dxa"/>
          </w:tcPr>
          <w:p w14:paraId="165663E1" w14:textId="10298788" w:rsidR="0080052A" w:rsidRDefault="0080052A" w:rsidP="0080052A">
            <w:pPr>
              <w:spacing w:after="0"/>
            </w:pPr>
            <w:r>
              <w:t>Average height of an adult female</w:t>
            </w:r>
          </w:p>
        </w:tc>
        <w:tc>
          <w:tcPr>
            <w:tcW w:w="1854" w:type="dxa"/>
          </w:tcPr>
          <w:p w14:paraId="0B426703" w14:textId="65E9B7E6" w:rsidR="0080052A" w:rsidRDefault="0080052A" w:rsidP="0080052A">
            <w:pPr>
              <w:spacing w:after="0"/>
            </w:pPr>
            <w:r>
              <w:t>160</w:t>
            </w:r>
            <w:r w:rsidR="007B54D3">
              <w:t xml:space="preserve"> </w:t>
            </w:r>
            <w:r>
              <w:t>cm</w:t>
            </w:r>
          </w:p>
        </w:tc>
      </w:tr>
      <w:tr w:rsidR="0080052A" w14:paraId="4E56107E" w14:textId="77777777" w:rsidTr="0080052A">
        <w:trPr>
          <w:trHeight w:val="460"/>
          <w:jc w:val="center"/>
        </w:trPr>
        <w:tc>
          <w:tcPr>
            <w:tcW w:w="4520" w:type="dxa"/>
          </w:tcPr>
          <w:p w14:paraId="711C6FFE" w14:textId="33C8BA54" w:rsidR="0080052A" w:rsidRDefault="0080052A" w:rsidP="0080052A">
            <w:pPr>
              <w:spacing w:after="0"/>
            </w:pPr>
            <w:r>
              <w:t>Width of an E string on an acoustic guitar</w:t>
            </w:r>
          </w:p>
        </w:tc>
        <w:tc>
          <w:tcPr>
            <w:tcW w:w="1854" w:type="dxa"/>
          </w:tcPr>
          <w:p w14:paraId="6B016413" w14:textId="1A25693B" w:rsidR="0080052A" w:rsidRDefault="0080052A" w:rsidP="0080052A">
            <w:pPr>
              <w:spacing w:after="0"/>
            </w:pPr>
            <w:r>
              <w:t>0.254</w:t>
            </w:r>
            <w:r w:rsidR="007B54D3">
              <w:t xml:space="preserve"> </w:t>
            </w:r>
            <w:r>
              <w:t>mm</w:t>
            </w:r>
          </w:p>
        </w:tc>
      </w:tr>
      <w:tr w:rsidR="0080052A" w14:paraId="4F64DEF5" w14:textId="77777777" w:rsidTr="0080052A">
        <w:trPr>
          <w:trHeight w:val="460"/>
          <w:jc w:val="center"/>
        </w:trPr>
        <w:tc>
          <w:tcPr>
            <w:tcW w:w="4520" w:type="dxa"/>
          </w:tcPr>
          <w:p w14:paraId="78510743" w14:textId="29E1DE7F" w:rsidR="0080052A" w:rsidRDefault="0080052A" w:rsidP="0080052A">
            <w:pPr>
              <w:spacing w:after="0"/>
            </w:pPr>
            <w:r>
              <w:t>Atomic radius of calcium</w:t>
            </w:r>
          </w:p>
        </w:tc>
        <w:tc>
          <w:tcPr>
            <w:tcW w:w="1854" w:type="dxa"/>
          </w:tcPr>
          <w:p w14:paraId="57908E59" w14:textId="09976B63" w:rsidR="0080052A" w:rsidRDefault="0080052A" w:rsidP="0080052A">
            <w:pPr>
              <w:spacing w:after="0"/>
            </w:pPr>
            <w:r>
              <w:t>231 pm</w:t>
            </w:r>
          </w:p>
        </w:tc>
      </w:tr>
      <w:tr w:rsidR="0080052A" w14:paraId="06F41887" w14:textId="77777777" w:rsidTr="0080052A">
        <w:trPr>
          <w:trHeight w:val="460"/>
          <w:jc w:val="center"/>
        </w:trPr>
        <w:tc>
          <w:tcPr>
            <w:tcW w:w="4520" w:type="dxa"/>
          </w:tcPr>
          <w:p w14:paraId="04A63E80" w14:textId="209E844C" w:rsidR="0080052A" w:rsidRDefault="0080052A" w:rsidP="0080052A">
            <w:pPr>
              <w:spacing w:after="0"/>
            </w:pPr>
            <w:r>
              <w:t>Thickness of a piece of paper</w:t>
            </w:r>
          </w:p>
        </w:tc>
        <w:tc>
          <w:tcPr>
            <w:tcW w:w="1854" w:type="dxa"/>
          </w:tcPr>
          <w:p w14:paraId="78B858E9" w14:textId="1251DE00" w:rsidR="0080052A" w:rsidRDefault="0080052A" w:rsidP="0080052A">
            <w:pPr>
              <w:spacing w:after="0"/>
            </w:pPr>
            <w:r>
              <w:t>100 microns</w:t>
            </w:r>
          </w:p>
        </w:tc>
      </w:tr>
    </w:tbl>
    <w:p w14:paraId="776EA78E" w14:textId="77777777" w:rsidR="0080052A" w:rsidRDefault="0080052A" w:rsidP="00FE26FE">
      <w:pPr>
        <w:rPr>
          <w:b/>
        </w:rPr>
      </w:pPr>
    </w:p>
    <w:p w14:paraId="5D5D9775" w14:textId="20354294" w:rsidR="00FE26FE" w:rsidRDefault="00FE26FE" w:rsidP="00FE26FE">
      <w:r w:rsidRPr="000C6216">
        <w:rPr>
          <w:b/>
        </w:rPr>
        <w:t>Exercise 2:</w:t>
      </w:r>
      <w:r>
        <w:t xml:space="preserve"> Skim read the article ‘</w:t>
      </w:r>
      <w:r w:rsidR="0080052A">
        <w:t xml:space="preserve">Precious Water’. </w:t>
      </w:r>
      <w:r>
        <w:t>List below all the measurement</w:t>
      </w:r>
      <w:r w:rsidR="0080052A">
        <w:t xml:space="preserve">s given </w:t>
      </w:r>
      <w:r>
        <w:t>in the article and what they are describing.</w:t>
      </w:r>
    </w:p>
    <w:p w14:paraId="6A8847FB" w14:textId="77777777" w:rsidR="00FE26FE" w:rsidRDefault="00FE26FE" w:rsidP="00FE26FE">
      <w:r>
        <w:t>This exercise is intended to guide pupils to read information carefully and get used to associating figures with units and the factor they are related to.</w:t>
      </w:r>
    </w:p>
    <w:p w14:paraId="093E5848" w14:textId="4C39E4C3" w:rsidR="00FE26FE" w:rsidRPr="005C08AD" w:rsidRDefault="00FE26FE" w:rsidP="00FE26FE">
      <w:pPr>
        <w:pStyle w:val="ListParagraph"/>
        <w:keepLines w:val="0"/>
        <w:numPr>
          <w:ilvl w:val="0"/>
          <w:numId w:val="21"/>
        </w:numPr>
        <w:spacing w:after="160" w:line="259" w:lineRule="auto"/>
        <w:rPr>
          <w:i/>
        </w:rPr>
      </w:pPr>
      <w:r w:rsidRPr="005C08AD">
        <w:rPr>
          <w:i/>
        </w:rPr>
        <w:t>416,000 km</w:t>
      </w:r>
      <w:r w:rsidR="0080052A">
        <w:rPr>
          <w:i/>
        </w:rPr>
        <w:t xml:space="preserve"> of mains water pipes in the UK</w:t>
      </w:r>
    </w:p>
    <w:p w14:paraId="37CD6B71" w14:textId="1E89B3B3" w:rsidR="00FE26FE" w:rsidRPr="005C08AD" w:rsidRDefault="00FE26FE" w:rsidP="00FE26FE">
      <w:pPr>
        <w:pStyle w:val="ListParagraph"/>
        <w:keepLines w:val="0"/>
        <w:numPr>
          <w:ilvl w:val="0"/>
          <w:numId w:val="21"/>
        </w:numPr>
        <w:spacing w:after="160" w:line="259" w:lineRule="auto"/>
        <w:rPr>
          <w:i/>
        </w:rPr>
      </w:pPr>
      <w:r w:rsidRPr="005C08AD">
        <w:rPr>
          <w:i/>
        </w:rPr>
        <w:t>5-100</w:t>
      </w:r>
      <w:r w:rsidR="0080052A">
        <w:rPr>
          <w:i/>
        </w:rPr>
        <w:t xml:space="preserve"> </w:t>
      </w:r>
      <w:r w:rsidRPr="005C08AD">
        <w:rPr>
          <w:i/>
        </w:rPr>
        <w:t>nm, width of the membranes in Reynolds ultra-filtration system</w:t>
      </w:r>
    </w:p>
    <w:p w14:paraId="5E9FAB1C" w14:textId="3D5F35A8" w:rsidR="00FE26FE" w:rsidRPr="005C08AD" w:rsidRDefault="00FE26FE" w:rsidP="00FE26FE">
      <w:pPr>
        <w:pStyle w:val="ListParagraph"/>
        <w:keepLines w:val="0"/>
        <w:numPr>
          <w:ilvl w:val="0"/>
          <w:numId w:val="21"/>
        </w:numPr>
        <w:spacing w:after="160" w:line="259" w:lineRule="auto"/>
        <w:rPr>
          <w:i/>
        </w:rPr>
      </w:pPr>
      <w:r w:rsidRPr="005C08AD">
        <w:rPr>
          <w:i/>
        </w:rPr>
        <w:t xml:space="preserve">18,000 litres of clean water an hour produced by </w:t>
      </w:r>
      <w:r w:rsidR="0080052A">
        <w:rPr>
          <w:i/>
        </w:rPr>
        <w:t>Reynolds’s existing system</w:t>
      </w:r>
    </w:p>
    <w:p w14:paraId="2E7441F1" w14:textId="3F8A3620" w:rsidR="00FE26FE" w:rsidRPr="005C08AD" w:rsidRDefault="00FE26FE" w:rsidP="00FE26FE">
      <w:pPr>
        <w:pStyle w:val="ListParagraph"/>
        <w:keepLines w:val="0"/>
        <w:numPr>
          <w:ilvl w:val="0"/>
          <w:numId w:val="21"/>
        </w:numPr>
        <w:spacing w:after="160" w:line="259" w:lineRule="auto"/>
        <w:rPr>
          <w:i/>
        </w:rPr>
      </w:pPr>
      <w:r w:rsidRPr="005C08AD">
        <w:rPr>
          <w:i/>
        </w:rPr>
        <w:t>5 litres of water a day, t</w:t>
      </w:r>
      <w:r w:rsidR="0080052A">
        <w:rPr>
          <w:i/>
        </w:rPr>
        <w:t>he average needed by one person</w:t>
      </w:r>
    </w:p>
    <w:p w14:paraId="3D127C30" w14:textId="71A09B11" w:rsidR="00FE26FE" w:rsidRPr="005C08AD" w:rsidRDefault="00FE26FE" w:rsidP="00FE26FE">
      <w:pPr>
        <w:pStyle w:val="ListParagraph"/>
        <w:keepLines w:val="0"/>
        <w:numPr>
          <w:ilvl w:val="0"/>
          <w:numId w:val="21"/>
        </w:numPr>
        <w:spacing w:after="160" w:line="259" w:lineRule="auto"/>
        <w:rPr>
          <w:i/>
        </w:rPr>
      </w:pPr>
      <w:r w:rsidRPr="005C08AD">
        <w:rPr>
          <w:i/>
        </w:rPr>
        <w:t>12 hours a da</w:t>
      </w:r>
      <w:r w:rsidR="0080052A">
        <w:rPr>
          <w:i/>
        </w:rPr>
        <w:t>y, the running time for one box</w:t>
      </w:r>
    </w:p>
    <w:p w14:paraId="09331BC7" w14:textId="23CC1DA2" w:rsidR="00FE26FE" w:rsidRPr="005C08AD" w:rsidRDefault="00FE26FE" w:rsidP="00FE26FE">
      <w:pPr>
        <w:pStyle w:val="ListParagraph"/>
        <w:keepLines w:val="0"/>
        <w:numPr>
          <w:ilvl w:val="0"/>
          <w:numId w:val="21"/>
        </w:numPr>
        <w:spacing w:after="160" w:line="259" w:lineRule="auto"/>
        <w:rPr>
          <w:i/>
        </w:rPr>
      </w:pPr>
      <w:r w:rsidRPr="005C08AD">
        <w:rPr>
          <w:i/>
        </w:rPr>
        <w:t>216,000 litres of water per day th</w:t>
      </w:r>
      <w:r w:rsidR="0080052A">
        <w:rPr>
          <w:i/>
        </w:rPr>
        <w:t>at could be supplied by one box</w:t>
      </w:r>
    </w:p>
    <w:p w14:paraId="08BD48B5" w14:textId="6C6B3A9B" w:rsidR="00FE26FE" w:rsidRPr="005C08AD" w:rsidRDefault="0080052A" w:rsidP="00FE26FE">
      <w:pPr>
        <w:pStyle w:val="ListParagraph"/>
        <w:keepLines w:val="0"/>
        <w:numPr>
          <w:ilvl w:val="0"/>
          <w:numId w:val="21"/>
        </w:numPr>
        <w:spacing w:after="160" w:line="259" w:lineRule="auto"/>
        <w:rPr>
          <w:i/>
        </w:rPr>
      </w:pPr>
      <w:r>
        <w:rPr>
          <w:i/>
        </w:rPr>
        <w:t>150–</w:t>
      </w:r>
      <w:r w:rsidR="00FE26FE" w:rsidRPr="005C08AD">
        <w:rPr>
          <w:i/>
        </w:rPr>
        <w:t>200</w:t>
      </w:r>
      <w:r>
        <w:rPr>
          <w:i/>
        </w:rPr>
        <w:t xml:space="preserve"> </w:t>
      </w:r>
      <w:r w:rsidR="00FE26FE" w:rsidRPr="005C08AD">
        <w:rPr>
          <w:i/>
        </w:rPr>
        <w:t>nm thickness of active layer in the CSMCRI system</w:t>
      </w:r>
    </w:p>
    <w:p w14:paraId="609B100F" w14:textId="77777777" w:rsidR="00FE26FE" w:rsidRPr="005C08AD" w:rsidRDefault="00FE26FE" w:rsidP="00FE26FE">
      <w:pPr>
        <w:pStyle w:val="ListParagraph"/>
        <w:keepLines w:val="0"/>
        <w:numPr>
          <w:ilvl w:val="0"/>
          <w:numId w:val="21"/>
        </w:numPr>
        <w:spacing w:after="160" w:line="259" w:lineRule="auto"/>
        <w:rPr>
          <w:i/>
        </w:rPr>
      </w:pPr>
      <w:r w:rsidRPr="005C08AD">
        <w:rPr>
          <w:i/>
        </w:rPr>
        <w:t xml:space="preserve">35 </w:t>
      </w:r>
      <w:proofErr w:type="spellStart"/>
      <w:r w:rsidRPr="005C08AD">
        <w:rPr>
          <w:i/>
        </w:rPr>
        <w:t>micrometers</w:t>
      </w:r>
      <w:proofErr w:type="spellEnd"/>
      <w:r w:rsidRPr="005C08AD">
        <w:rPr>
          <w:i/>
        </w:rPr>
        <w:t>, thickness of the supporting layer in the CSMCRI system</w:t>
      </w:r>
    </w:p>
    <w:p w14:paraId="37C3F427" w14:textId="01A69279" w:rsidR="00FE26FE" w:rsidRPr="005C08AD" w:rsidRDefault="0080052A" w:rsidP="00FE26FE">
      <w:pPr>
        <w:pStyle w:val="ListParagraph"/>
        <w:keepLines w:val="0"/>
        <w:numPr>
          <w:ilvl w:val="0"/>
          <w:numId w:val="21"/>
        </w:numPr>
        <w:spacing w:after="160" w:line="259" w:lineRule="auto"/>
        <w:rPr>
          <w:i/>
        </w:rPr>
      </w:pPr>
      <w:r>
        <w:rPr>
          <w:i/>
        </w:rPr>
        <w:t>40,000–</w:t>
      </w:r>
      <w:r w:rsidR="00FE26FE" w:rsidRPr="005C08AD">
        <w:rPr>
          <w:i/>
        </w:rPr>
        <w:t>50,000 litres of clean water a day produced by the CSMCRI system d</w:t>
      </w:r>
      <w:r>
        <w:rPr>
          <w:i/>
        </w:rPr>
        <w:t xml:space="preserve">uring the </w:t>
      </w:r>
      <w:proofErr w:type="spellStart"/>
      <w:r>
        <w:rPr>
          <w:i/>
        </w:rPr>
        <w:t>Latur</w:t>
      </w:r>
      <w:proofErr w:type="spellEnd"/>
      <w:r>
        <w:rPr>
          <w:i/>
        </w:rPr>
        <w:t xml:space="preserve"> drought in 2016</w:t>
      </w:r>
    </w:p>
    <w:p w14:paraId="37FA541F" w14:textId="346C26AF" w:rsidR="00FE26FE" w:rsidRPr="0080052A" w:rsidRDefault="0080052A" w:rsidP="00FE26FE">
      <w:pPr>
        <w:pStyle w:val="ListParagraph"/>
        <w:keepLines w:val="0"/>
        <w:numPr>
          <w:ilvl w:val="0"/>
          <w:numId w:val="21"/>
        </w:numPr>
        <w:spacing w:after="160" w:line="259" w:lineRule="auto"/>
        <w:rPr>
          <w:i/>
        </w:rPr>
      </w:pPr>
      <w:r>
        <w:rPr>
          <w:i/>
        </w:rPr>
        <w:t>1</w:t>
      </w:r>
      <w:r w:rsidR="00FE26FE" w:rsidRPr="005C08AD">
        <w:rPr>
          <w:i/>
        </w:rPr>
        <w:t>5</w:t>
      </w:r>
      <w:r w:rsidR="007B54D3">
        <w:rPr>
          <w:i/>
        </w:rPr>
        <w:t xml:space="preserve"> </w:t>
      </w:r>
      <w:r w:rsidR="00FE26FE" w:rsidRPr="005C08AD">
        <w:rPr>
          <w:i/>
        </w:rPr>
        <w:t>nm is the pore size in memb</w:t>
      </w:r>
      <w:r>
        <w:rPr>
          <w:i/>
        </w:rPr>
        <w:t xml:space="preserve">ranes in </w:t>
      </w:r>
      <w:proofErr w:type="spellStart"/>
      <w:r>
        <w:rPr>
          <w:i/>
        </w:rPr>
        <w:t>nanofiltration</w:t>
      </w:r>
      <w:proofErr w:type="spellEnd"/>
      <w:r>
        <w:rPr>
          <w:i/>
        </w:rPr>
        <w:t xml:space="preserve"> systems</w:t>
      </w:r>
    </w:p>
    <w:p w14:paraId="3664AC6B" w14:textId="77777777" w:rsidR="0080052A" w:rsidRDefault="0080052A" w:rsidP="00FE26FE">
      <w:pPr>
        <w:tabs>
          <w:tab w:val="right" w:leader="dot" w:pos="8789"/>
        </w:tabs>
        <w:rPr>
          <w:b/>
        </w:rPr>
      </w:pPr>
    </w:p>
    <w:p w14:paraId="2BC8FBF9" w14:textId="77777777" w:rsidR="0080052A" w:rsidRDefault="0080052A" w:rsidP="00FE26FE">
      <w:pPr>
        <w:tabs>
          <w:tab w:val="right" w:leader="dot" w:pos="8789"/>
        </w:tabs>
        <w:rPr>
          <w:b/>
        </w:rPr>
      </w:pPr>
    </w:p>
    <w:p w14:paraId="63466F33" w14:textId="77777777" w:rsidR="0080052A" w:rsidRDefault="0080052A" w:rsidP="00FE26FE">
      <w:pPr>
        <w:tabs>
          <w:tab w:val="right" w:leader="dot" w:pos="8789"/>
        </w:tabs>
        <w:rPr>
          <w:b/>
        </w:rPr>
      </w:pPr>
    </w:p>
    <w:p w14:paraId="2B5B174F" w14:textId="77777777" w:rsidR="0080052A" w:rsidRDefault="0080052A" w:rsidP="00FE26FE">
      <w:pPr>
        <w:tabs>
          <w:tab w:val="right" w:leader="dot" w:pos="8789"/>
        </w:tabs>
        <w:rPr>
          <w:b/>
        </w:rPr>
      </w:pPr>
    </w:p>
    <w:p w14:paraId="4ACFDDFB" w14:textId="77777777" w:rsidR="0080052A" w:rsidRDefault="0080052A" w:rsidP="00FE26FE">
      <w:pPr>
        <w:tabs>
          <w:tab w:val="right" w:leader="dot" w:pos="8789"/>
        </w:tabs>
        <w:rPr>
          <w:b/>
        </w:rPr>
      </w:pPr>
    </w:p>
    <w:p w14:paraId="197A0799" w14:textId="7B997FFC" w:rsidR="00FE26FE" w:rsidRDefault="00FE26FE" w:rsidP="00FE26FE">
      <w:pPr>
        <w:tabs>
          <w:tab w:val="right" w:leader="dot" w:pos="8789"/>
        </w:tabs>
      </w:pPr>
      <w:r w:rsidRPr="002851D3">
        <w:rPr>
          <w:b/>
        </w:rPr>
        <w:lastRenderedPageBreak/>
        <w:t>Exercise 3:</w:t>
      </w:r>
      <w:r>
        <w:t xml:space="preserve"> </w:t>
      </w:r>
      <w:r w:rsidR="0080052A">
        <w:t>Below is a table with the measurements considered earlier. For the first two the measurements have been converted into metres and into nanometres. Study these conversions carefully. Can you spot the pattern? Using this pattern, fill in the blanks giving the conversions.</w:t>
      </w:r>
    </w:p>
    <w:tbl>
      <w:tblPr>
        <w:tblStyle w:val="TableGrid"/>
        <w:tblW w:w="0" w:type="auto"/>
        <w:tblLook w:val="04A0" w:firstRow="1" w:lastRow="0" w:firstColumn="1" w:lastColumn="0" w:noHBand="0" w:noVBand="1"/>
      </w:tblPr>
      <w:tblGrid>
        <w:gridCol w:w="1626"/>
        <w:gridCol w:w="1374"/>
        <w:gridCol w:w="1195"/>
        <w:gridCol w:w="2037"/>
      </w:tblGrid>
      <w:tr w:rsidR="00195D7C" w14:paraId="2982045B" w14:textId="77777777" w:rsidTr="00767336">
        <w:tc>
          <w:tcPr>
            <w:tcW w:w="1626" w:type="dxa"/>
          </w:tcPr>
          <w:p w14:paraId="7982465B" w14:textId="77777777" w:rsidR="00FE26FE" w:rsidRPr="009F02C2" w:rsidRDefault="00FE26FE" w:rsidP="005B5756">
            <w:pPr>
              <w:jc w:val="center"/>
              <w:rPr>
                <w:b/>
              </w:rPr>
            </w:pPr>
          </w:p>
        </w:tc>
        <w:tc>
          <w:tcPr>
            <w:tcW w:w="1374" w:type="dxa"/>
          </w:tcPr>
          <w:p w14:paraId="15D1FFBB" w14:textId="77777777" w:rsidR="00FE26FE" w:rsidRPr="009F02C2" w:rsidRDefault="00FE26FE" w:rsidP="0011657B">
            <w:pPr>
              <w:jc w:val="center"/>
              <w:rPr>
                <w:b/>
              </w:rPr>
            </w:pPr>
          </w:p>
        </w:tc>
        <w:tc>
          <w:tcPr>
            <w:tcW w:w="1195" w:type="dxa"/>
          </w:tcPr>
          <w:p w14:paraId="344C675A" w14:textId="77777777" w:rsidR="00FE26FE" w:rsidRPr="009F02C2" w:rsidRDefault="00FE26FE" w:rsidP="0011657B">
            <w:pPr>
              <w:jc w:val="center"/>
              <w:rPr>
                <w:b/>
              </w:rPr>
            </w:pPr>
            <w:r w:rsidRPr="009F02C2">
              <w:rPr>
                <w:b/>
              </w:rPr>
              <w:t>In metres</w:t>
            </w:r>
          </w:p>
        </w:tc>
        <w:tc>
          <w:tcPr>
            <w:tcW w:w="2037" w:type="dxa"/>
          </w:tcPr>
          <w:p w14:paraId="7225A6EF" w14:textId="77777777" w:rsidR="00FE26FE" w:rsidRPr="009F02C2" w:rsidRDefault="00FE26FE" w:rsidP="0011657B">
            <w:pPr>
              <w:jc w:val="center"/>
              <w:rPr>
                <w:b/>
              </w:rPr>
            </w:pPr>
            <w:r w:rsidRPr="009F02C2">
              <w:rPr>
                <w:b/>
              </w:rPr>
              <w:t>In nm</w:t>
            </w:r>
          </w:p>
        </w:tc>
      </w:tr>
      <w:tr w:rsidR="007B54D3" w14:paraId="6C5952D0" w14:textId="77777777" w:rsidTr="00767336">
        <w:tc>
          <w:tcPr>
            <w:tcW w:w="1626" w:type="dxa"/>
          </w:tcPr>
          <w:p w14:paraId="6EDC82A9" w14:textId="77777777" w:rsidR="007B54D3" w:rsidRPr="00146C68" w:rsidRDefault="007B54D3" w:rsidP="007B54D3">
            <w:pPr>
              <w:spacing w:after="0"/>
              <w:jc w:val="center"/>
              <w:rPr>
                <w:b/>
                <w:sz w:val="28"/>
                <w:szCs w:val="28"/>
              </w:rPr>
            </w:pPr>
            <w:r w:rsidRPr="00146C68">
              <w:rPr>
                <w:sz w:val="28"/>
                <w:szCs w:val="28"/>
              </w:rPr>
              <w:t>Height of an average</w:t>
            </w:r>
          </w:p>
          <w:p w14:paraId="1C8D7553" w14:textId="77777777" w:rsidR="007B54D3" w:rsidRDefault="007B54D3" w:rsidP="007B54D3">
            <w:pPr>
              <w:spacing w:after="0"/>
              <w:jc w:val="center"/>
              <w:rPr>
                <w:sz w:val="28"/>
                <w:szCs w:val="28"/>
              </w:rPr>
            </w:pPr>
            <w:r w:rsidRPr="00146C68">
              <w:rPr>
                <w:sz w:val="28"/>
                <w:szCs w:val="28"/>
              </w:rPr>
              <w:t>sized horse</w:t>
            </w:r>
          </w:p>
          <w:p w14:paraId="7BEDCF54" w14:textId="1E0C4D44" w:rsidR="007B54D3" w:rsidRPr="00195D7C" w:rsidRDefault="007B54D3" w:rsidP="007B54D3">
            <w:pPr>
              <w:spacing w:after="0"/>
              <w:jc w:val="center"/>
              <w:rPr>
                <w:sz w:val="6"/>
                <w:szCs w:val="6"/>
              </w:rPr>
            </w:pPr>
          </w:p>
        </w:tc>
        <w:tc>
          <w:tcPr>
            <w:tcW w:w="1374" w:type="dxa"/>
          </w:tcPr>
          <w:p w14:paraId="6D37B329" w14:textId="77777777" w:rsidR="007B54D3" w:rsidRPr="00195D7C" w:rsidRDefault="007B54D3" w:rsidP="007B54D3">
            <w:pPr>
              <w:spacing w:after="0"/>
              <w:jc w:val="center"/>
            </w:pPr>
            <w:r w:rsidRPr="00195D7C">
              <w:t>16 hands</w:t>
            </w:r>
          </w:p>
        </w:tc>
        <w:tc>
          <w:tcPr>
            <w:tcW w:w="1195" w:type="dxa"/>
          </w:tcPr>
          <w:p w14:paraId="0CE13099" w14:textId="77777777" w:rsidR="007B54D3" w:rsidRPr="00195D7C" w:rsidRDefault="007B54D3" w:rsidP="007B54D3">
            <w:pPr>
              <w:spacing w:after="0"/>
              <w:jc w:val="center"/>
            </w:pPr>
            <w:r w:rsidRPr="00195D7C">
              <w:t>1.63</w:t>
            </w:r>
          </w:p>
        </w:tc>
        <w:tc>
          <w:tcPr>
            <w:tcW w:w="2037" w:type="dxa"/>
          </w:tcPr>
          <w:p w14:paraId="36120512" w14:textId="77777777" w:rsidR="007B54D3" w:rsidRPr="00195D7C" w:rsidRDefault="007B54D3" w:rsidP="007B54D3">
            <w:pPr>
              <w:spacing w:after="0"/>
              <w:jc w:val="center"/>
            </w:pPr>
            <w:r w:rsidRPr="00195D7C">
              <w:t>1.63 x10</w:t>
            </w:r>
            <w:r w:rsidRPr="00195D7C">
              <w:rPr>
                <w:vertAlign w:val="superscript"/>
              </w:rPr>
              <w:t>9</w:t>
            </w:r>
          </w:p>
        </w:tc>
      </w:tr>
      <w:tr w:rsidR="007B54D3" w14:paraId="30537588" w14:textId="77777777" w:rsidTr="00767336">
        <w:tc>
          <w:tcPr>
            <w:tcW w:w="1626" w:type="dxa"/>
          </w:tcPr>
          <w:p w14:paraId="79DAA23A" w14:textId="77777777" w:rsidR="007B54D3" w:rsidRPr="00146C68" w:rsidRDefault="007B54D3" w:rsidP="007B54D3">
            <w:pPr>
              <w:spacing w:after="0"/>
              <w:jc w:val="center"/>
              <w:rPr>
                <w:sz w:val="28"/>
                <w:szCs w:val="28"/>
              </w:rPr>
            </w:pPr>
            <w:r w:rsidRPr="00146C68">
              <w:rPr>
                <w:sz w:val="28"/>
                <w:szCs w:val="28"/>
              </w:rPr>
              <w:t>Width of an E string</w:t>
            </w:r>
          </w:p>
          <w:p w14:paraId="538E8A4C" w14:textId="77777777" w:rsidR="007B54D3" w:rsidRDefault="007B54D3" w:rsidP="007B54D3">
            <w:pPr>
              <w:spacing w:after="0"/>
              <w:jc w:val="center"/>
              <w:rPr>
                <w:sz w:val="28"/>
                <w:szCs w:val="28"/>
              </w:rPr>
            </w:pPr>
            <w:r w:rsidRPr="00146C68">
              <w:rPr>
                <w:sz w:val="28"/>
                <w:szCs w:val="28"/>
              </w:rPr>
              <w:t>on an acoustic guitar</w:t>
            </w:r>
          </w:p>
          <w:p w14:paraId="7BDEA4BF" w14:textId="61B33F2D" w:rsidR="007B54D3" w:rsidRPr="009F02C2" w:rsidRDefault="007B54D3" w:rsidP="007B54D3">
            <w:pPr>
              <w:spacing w:after="0"/>
              <w:jc w:val="center"/>
              <w:rPr>
                <w:b/>
                <w:noProof/>
                <w:lang w:eastAsia="en-GB"/>
              </w:rPr>
            </w:pPr>
          </w:p>
        </w:tc>
        <w:tc>
          <w:tcPr>
            <w:tcW w:w="1374" w:type="dxa"/>
          </w:tcPr>
          <w:p w14:paraId="27632DAC" w14:textId="45E1F4E4" w:rsidR="007B54D3" w:rsidRPr="009F02C2" w:rsidRDefault="007B54D3" w:rsidP="007B54D3">
            <w:pPr>
              <w:spacing w:after="0"/>
              <w:jc w:val="center"/>
              <w:rPr>
                <w:b/>
              </w:rPr>
            </w:pPr>
            <w:r>
              <w:t>0.254 mm</w:t>
            </w:r>
          </w:p>
        </w:tc>
        <w:tc>
          <w:tcPr>
            <w:tcW w:w="1195" w:type="dxa"/>
          </w:tcPr>
          <w:p w14:paraId="087CB93B" w14:textId="77777777" w:rsidR="007B54D3" w:rsidRDefault="007B54D3" w:rsidP="007B54D3">
            <w:pPr>
              <w:spacing w:after="0"/>
              <w:jc w:val="center"/>
            </w:pPr>
            <w:r w:rsidRPr="009F02C2">
              <w:t>0.000254</w:t>
            </w:r>
          </w:p>
          <w:p w14:paraId="22DBE3BF" w14:textId="77777777" w:rsidR="007B54D3" w:rsidRPr="009F02C2" w:rsidRDefault="007B54D3" w:rsidP="007B54D3">
            <w:pPr>
              <w:spacing w:after="0"/>
              <w:jc w:val="center"/>
              <w:rPr>
                <w:b/>
              </w:rPr>
            </w:pPr>
          </w:p>
        </w:tc>
        <w:tc>
          <w:tcPr>
            <w:tcW w:w="2037" w:type="dxa"/>
          </w:tcPr>
          <w:p w14:paraId="5E34FE28" w14:textId="77777777" w:rsidR="007B54D3" w:rsidRDefault="007B54D3" w:rsidP="007B54D3">
            <w:pPr>
              <w:spacing w:after="0"/>
              <w:jc w:val="center"/>
            </w:pPr>
            <w:r>
              <w:t xml:space="preserve">254000 </w:t>
            </w:r>
          </w:p>
          <w:p w14:paraId="68BCDC11" w14:textId="71261D0A" w:rsidR="007B54D3" w:rsidRPr="009F02C2" w:rsidRDefault="007B54D3" w:rsidP="007B54D3">
            <w:pPr>
              <w:spacing w:after="0"/>
              <w:jc w:val="center"/>
              <w:rPr>
                <w:b/>
              </w:rPr>
            </w:pPr>
            <w:r>
              <w:t>or 2.54x10</w:t>
            </w:r>
            <w:r w:rsidRPr="009F02C2">
              <w:rPr>
                <w:vertAlign w:val="superscript"/>
              </w:rPr>
              <w:t>5</w:t>
            </w:r>
          </w:p>
        </w:tc>
      </w:tr>
      <w:tr w:rsidR="007B54D3" w14:paraId="08921A47" w14:textId="77777777" w:rsidTr="00767336">
        <w:tc>
          <w:tcPr>
            <w:tcW w:w="1626" w:type="dxa"/>
          </w:tcPr>
          <w:p w14:paraId="1E5C6FEF" w14:textId="77777777" w:rsidR="007B54D3" w:rsidRPr="00146C68" w:rsidRDefault="007B54D3" w:rsidP="007B54D3">
            <w:pPr>
              <w:spacing w:after="0"/>
              <w:jc w:val="center"/>
              <w:rPr>
                <w:sz w:val="28"/>
                <w:szCs w:val="28"/>
              </w:rPr>
            </w:pPr>
            <w:r w:rsidRPr="00146C68">
              <w:rPr>
                <w:sz w:val="28"/>
                <w:szCs w:val="28"/>
              </w:rPr>
              <w:t>Width of a strand</w:t>
            </w:r>
          </w:p>
          <w:p w14:paraId="5B3EF3FF" w14:textId="77777777" w:rsidR="007B54D3" w:rsidRDefault="007B54D3" w:rsidP="007B54D3">
            <w:pPr>
              <w:spacing w:after="0"/>
              <w:jc w:val="center"/>
              <w:rPr>
                <w:sz w:val="28"/>
                <w:szCs w:val="28"/>
              </w:rPr>
            </w:pPr>
            <w:r w:rsidRPr="00146C68">
              <w:rPr>
                <w:sz w:val="28"/>
                <w:szCs w:val="28"/>
              </w:rPr>
              <w:t>of DNA</w:t>
            </w:r>
          </w:p>
          <w:p w14:paraId="39CAD625" w14:textId="4ACAF3FA" w:rsidR="007B54D3" w:rsidRPr="007A5700" w:rsidRDefault="007B54D3" w:rsidP="007B54D3">
            <w:pPr>
              <w:spacing w:after="0"/>
              <w:jc w:val="center"/>
              <w:rPr>
                <w:b/>
              </w:rPr>
            </w:pPr>
          </w:p>
        </w:tc>
        <w:tc>
          <w:tcPr>
            <w:tcW w:w="1374" w:type="dxa"/>
          </w:tcPr>
          <w:p w14:paraId="35862887" w14:textId="15647E1A" w:rsidR="007B54D3" w:rsidRPr="007B54D3" w:rsidRDefault="007B54D3" w:rsidP="007B54D3">
            <w:pPr>
              <w:spacing w:after="0"/>
              <w:jc w:val="center"/>
            </w:pPr>
            <w:r w:rsidRPr="007B54D3">
              <w:t>2.5 nm</w:t>
            </w:r>
          </w:p>
        </w:tc>
        <w:tc>
          <w:tcPr>
            <w:tcW w:w="1195" w:type="dxa"/>
          </w:tcPr>
          <w:p w14:paraId="76CD89C6" w14:textId="77777777" w:rsidR="007B54D3" w:rsidRPr="007B54D3" w:rsidRDefault="007B54D3" w:rsidP="007B54D3">
            <w:pPr>
              <w:spacing w:after="0"/>
              <w:jc w:val="center"/>
            </w:pPr>
            <w:r w:rsidRPr="007B54D3">
              <w:t>2.5x10</w:t>
            </w:r>
            <w:r w:rsidRPr="007B54D3">
              <w:rPr>
                <w:vertAlign w:val="superscript"/>
              </w:rPr>
              <w:t>-9</w:t>
            </w:r>
          </w:p>
        </w:tc>
        <w:tc>
          <w:tcPr>
            <w:tcW w:w="2037" w:type="dxa"/>
          </w:tcPr>
          <w:p w14:paraId="462B5CC0" w14:textId="77777777" w:rsidR="007B54D3" w:rsidRPr="007B54D3" w:rsidRDefault="007B54D3" w:rsidP="007B54D3">
            <w:pPr>
              <w:spacing w:after="0"/>
              <w:jc w:val="center"/>
            </w:pPr>
            <w:r w:rsidRPr="007B54D3">
              <w:t>2.5</w:t>
            </w:r>
          </w:p>
        </w:tc>
      </w:tr>
      <w:tr w:rsidR="007B54D3" w14:paraId="3300CD76" w14:textId="77777777" w:rsidTr="00767336">
        <w:tc>
          <w:tcPr>
            <w:tcW w:w="1626" w:type="dxa"/>
          </w:tcPr>
          <w:p w14:paraId="1923651E" w14:textId="77777777" w:rsidR="007B54D3" w:rsidRPr="00146C68" w:rsidRDefault="007B54D3" w:rsidP="007B54D3">
            <w:pPr>
              <w:spacing w:after="0"/>
              <w:jc w:val="center"/>
              <w:rPr>
                <w:sz w:val="28"/>
                <w:szCs w:val="28"/>
              </w:rPr>
            </w:pPr>
            <w:r w:rsidRPr="00146C68">
              <w:rPr>
                <w:sz w:val="28"/>
                <w:szCs w:val="28"/>
              </w:rPr>
              <w:t>Height of a Scots</w:t>
            </w:r>
          </w:p>
          <w:p w14:paraId="7DEADD74" w14:textId="77777777" w:rsidR="007B54D3" w:rsidRDefault="007B54D3" w:rsidP="007B54D3">
            <w:pPr>
              <w:spacing w:after="0"/>
              <w:jc w:val="center"/>
              <w:rPr>
                <w:sz w:val="28"/>
                <w:szCs w:val="28"/>
              </w:rPr>
            </w:pPr>
            <w:r w:rsidRPr="00146C68">
              <w:rPr>
                <w:sz w:val="28"/>
                <w:szCs w:val="28"/>
              </w:rPr>
              <w:t>pine tree</w:t>
            </w:r>
          </w:p>
          <w:p w14:paraId="6806D82D" w14:textId="596342A5" w:rsidR="007B54D3" w:rsidRPr="005B5756" w:rsidRDefault="007B54D3" w:rsidP="007B54D3">
            <w:pPr>
              <w:spacing w:after="0"/>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tc>
        <w:tc>
          <w:tcPr>
            <w:tcW w:w="1374" w:type="dxa"/>
          </w:tcPr>
          <w:p w14:paraId="69A03400" w14:textId="594F84D8" w:rsidR="007B54D3" w:rsidRDefault="007B54D3" w:rsidP="007B54D3">
            <w:pPr>
              <w:spacing w:after="0"/>
              <w:jc w:val="center"/>
            </w:pPr>
            <w:r>
              <w:t>20 m</w:t>
            </w:r>
          </w:p>
        </w:tc>
        <w:tc>
          <w:tcPr>
            <w:tcW w:w="1195" w:type="dxa"/>
          </w:tcPr>
          <w:p w14:paraId="41F7D54B" w14:textId="77777777" w:rsidR="007B54D3" w:rsidRDefault="007B54D3" w:rsidP="007B54D3">
            <w:pPr>
              <w:spacing w:after="0"/>
              <w:jc w:val="center"/>
            </w:pPr>
            <w:r>
              <w:t>20</w:t>
            </w:r>
          </w:p>
        </w:tc>
        <w:tc>
          <w:tcPr>
            <w:tcW w:w="2037" w:type="dxa"/>
          </w:tcPr>
          <w:p w14:paraId="5BBE6A4C" w14:textId="77777777" w:rsidR="007B54D3" w:rsidRDefault="007B54D3" w:rsidP="007B54D3">
            <w:pPr>
              <w:spacing w:after="0"/>
              <w:jc w:val="center"/>
            </w:pPr>
            <w:r>
              <w:t>2x10</w:t>
            </w:r>
            <w:r w:rsidRPr="009F02C2">
              <w:rPr>
                <w:vertAlign w:val="superscript"/>
              </w:rPr>
              <w:t>10</w:t>
            </w:r>
          </w:p>
        </w:tc>
      </w:tr>
      <w:tr w:rsidR="007B54D3" w14:paraId="578285FA" w14:textId="77777777" w:rsidTr="00767336">
        <w:tc>
          <w:tcPr>
            <w:tcW w:w="1626" w:type="dxa"/>
          </w:tcPr>
          <w:p w14:paraId="363E95C4" w14:textId="77777777" w:rsidR="007B54D3" w:rsidRPr="00146C68" w:rsidRDefault="007B54D3" w:rsidP="007B54D3">
            <w:pPr>
              <w:spacing w:after="0"/>
              <w:jc w:val="center"/>
              <w:rPr>
                <w:sz w:val="28"/>
                <w:szCs w:val="28"/>
              </w:rPr>
            </w:pPr>
            <w:r w:rsidRPr="00146C68">
              <w:rPr>
                <w:sz w:val="28"/>
                <w:szCs w:val="28"/>
              </w:rPr>
              <w:t>Average height of</w:t>
            </w:r>
          </w:p>
          <w:p w14:paraId="1A0445F7" w14:textId="77777777" w:rsidR="007B54D3" w:rsidRDefault="007B54D3" w:rsidP="007B54D3">
            <w:pPr>
              <w:spacing w:after="0"/>
              <w:jc w:val="center"/>
              <w:rPr>
                <w:sz w:val="28"/>
                <w:szCs w:val="28"/>
              </w:rPr>
            </w:pPr>
            <w:r w:rsidRPr="00146C68">
              <w:rPr>
                <w:sz w:val="28"/>
                <w:szCs w:val="28"/>
              </w:rPr>
              <w:t>an adult female</w:t>
            </w:r>
          </w:p>
          <w:p w14:paraId="40D6F844" w14:textId="452B08A5" w:rsidR="007B54D3" w:rsidRPr="005B5756" w:rsidRDefault="007B54D3" w:rsidP="007B54D3">
            <w:pPr>
              <w:spacing w:after="0"/>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tc>
        <w:tc>
          <w:tcPr>
            <w:tcW w:w="1374" w:type="dxa"/>
          </w:tcPr>
          <w:p w14:paraId="11FF1EB9" w14:textId="39AF2827" w:rsidR="007B54D3" w:rsidRDefault="007B54D3" w:rsidP="007B54D3">
            <w:pPr>
              <w:spacing w:after="0"/>
              <w:jc w:val="center"/>
            </w:pPr>
            <w:r>
              <w:t>160 cm</w:t>
            </w:r>
          </w:p>
        </w:tc>
        <w:tc>
          <w:tcPr>
            <w:tcW w:w="1195" w:type="dxa"/>
          </w:tcPr>
          <w:p w14:paraId="034A66C5" w14:textId="77777777" w:rsidR="007B54D3" w:rsidRDefault="007B54D3" w:rsidP="007B54D3">
            <w:pPr>
              <w:spacing w:after="0"/>
              <w:jc w:val="center"/>
            </w:pPr>
            <w:r>
              <w:t>1.6</w:t>
            </w:r>
            <w:bookmarkStart w:id="0" w:name="_GoBack"/>
            <w:bookmarkEnd w:id="0"/>
          </w:p>
        </w:tc>
        <w:tc>
          <w:tcPr>
            <w:tcW w:w="2037" w:type="dxa"/>
          </w:tcPr>
          <w:p w14:paraId="58553296" w14:textId="77777777" w:rsidR="007B54D3" w:rsidRDefault="007B54D3" w:rsidP="007B54D3">
            <w:pPr>
              <w:spacing w:after="0"/>
              <w:jc w:val="center"/>
            </w:pPr>
            <w:r>
              <w:t>1.6x10</w:t>
            </w:r>
            <w:r w:rsidRPr="009F02C2">
              <w:rPr>
                <w:vertAlign w:val="superscript"/>
              </w:rPr>
              <w:t>9</w:t>
            </w:r>
          </w:p>
        </w:tc>
      </w:tr>
      <w:tr w:rsidR="007B54D3" w14:paraId="760B5B49" w14:textId="77777777" w:rsidTr="00767336">
        <w:tc>
          <w:tcPr>
            <w:tcW w:w="1626" w:type="dxa"/>
          </w:tcPr>
          <w:p w14:paraId="30FCCC54" w14:textId="77777777" w:rsidR="007B54D3" w:rsidRPr="00146C68" w:rsidRDefault="007B54D3" w:rsidP="007B54D3">
            <w:pPr>
              <w:spacing w:after="0"/>
              <w:jc w:val="center"/>
              <w:rPr>
                <w:sz w:val="28"/>
                <w:szCs w:val="28"/>
              </w:rPr>
            </w:pPr>
            <w:r w:rsidRPr="00146C68">
              <w:rPr>
                <w:sz w:val="28"/>
                <w:szCs w:val="28"/>
              </w:rPr>
              <w:t>Atomic radius of</w:t>
            </w:r>
          </w:p>
          <w:p w14:paraId="6D3783CF" w14:textId="77777777" w:rsidR="007B54D3" w:rsidRDefault="007B54D3" w:rsidP="007B54D3">
            <w:pPr>
              <w:spacing w:after="0"/>
              <w:jc w:val="center"/>
              <w:rPr>
                <w:sz w:val="28"/>
                <w:szCs w:val="28"/>
              </w:rPr>
            </w:pPr>
            <w:r w:rsidRPr="00146C68">
              <w:rPr>
                <w:sz w:val="28"/>
                <w:szCs w:val="28"/>
              </w:rPr>
              <w:t>Calcium</w:t>
            </w:r>
          </w:p>
          <w:p w14:paraId="16421B1B" w14:textId="7CBF7A56" w:rsidR="007B54D3" w:rsidRDefault="007B54D3" w:rsidP="007B54D3">
            <w:pPr>
              <w:spacing w:after="0"/>
              <w:jc w:val="center"/>
            </w:pPr>
          </w:p>
        </w:tc>
        <w:tc>
          <w:tcPr>
            <w:tcW w:w="1374" w:type="dxa"/>
          </w:tcPr>
          <w:p w14:paraId="01169E79" w14:textId="70C698D5" w:rsidR="007B54D3" w:rsidRDefault="007B54D3" w:rsidP="007B54D3">
            <w:pPr>
              <w:spacing w:after="0"/>
              <w:jc w:val="center"/>
            </w:pPr>
            <w:r>
              <w:t>231 pm</w:t>
            </w:r>
          </w:p>
        </w:tc>
        <w:tc>
          <w:tcPr>
            <w:tcW w:w="1195" w:type="dxa"/>
          </w:tcPr>
          <w:p w14:paraId="5BCA3C41" w14:textId="77777777" w:rsidR="007B54D3" w:rsidRDefault="007B54D3" w:rsidP="007B54D3">
            <w:pPr>
              <w:spacing w:after="0"/>
              <w:jc w:val="center"/>
            </w:pPr>
            <w:r>
              <w:t>2.31x10</w:t>
            </w:r>
            <w:r w:rsidRPr="009F02C2">
              <w:rPr>
                <w:vertAlign w:val="superscript"/>
              </w:rPr>
              <w:t>-10</w:t>
            </w:r>
          </w:p>
        </w:tc>
        <w:tc>
          <w:tcPr>
            <w:tcW w:w="2037" w:type="dxa"/>
          </w:tcPr>
          <w:p w14:paraId="78768192" w14:textId="77777777" w:rsidR="007B54D3" w:rsidRDefault="007B54D3" w:rsidP="007B54D3">
            <w:pPr>
              <w:spacing w:after="0"/>
              <w:jc w:val="center"/>
            </w:pPr>
            <w:r>
              <w:t>23.1</w:t>
            </w:r>
          </w:p>
          <w:p w14:paraId="7555C249" w14:textId="23C40D04" w:rsidR="007B54D3" w:rsidRDefault="007B54D3" w:rsidP="007B54D3">
            <w:pPr>
              <w:spacing w:after="0"/>
              <w:jc w:val="center"/>
            </w:pPr>
            <w:r>
              <w:t>or 2.31x10</w:t>
            </w:r>
            <w:r w:rsidRPr="00375702">
              <w:rPr>
                <w:vertAlign w:val="superscript"/>
              </w:rPr>
              <w:t>1</w:t>
            </w:r>
          </w:p>
        </w:tc>
      </w:tr>
      <w:tr w:rsidR="007B54D3" w14:paraId="1C1B1EA4" w14:textId="77777777" w:rsidTr="00767336">
        <w:tc>
          <w:tcPr>
            <w:tcW w:w="1626" w:type="dxa"/>
          </w:tcPr>
          <w:p w14:paraId="05C89F7A" w14:textId="77777777" w:rsidR="007B54D3" w:rsidRPr="00146C68" w:rsidRDefault="007B54D3" w:rsidP="007B54D3">
            <w:pPr>
              <w:spacing w:after="0"/>
              <w:jc w:val="center"/>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pPr>
            <w:r w:rsidRPr="00146C68">
              <w:rPr>
                <w:sz w:val="28"/>
                <w:szCs w:val="28"/>
              </w:rPr>
              <w:t>Thickness of a</w:t>
            </w:r>
          </w:p>
          <w:p w14:paraId="7C9AC7C9" w14:textId="77777777" w:rsidR="007B54D3" w:rsidRDefault="007B54D3" w:rsidP="007B54D3">
            <w:pPr>
              <w:spacing w:after="0"/>
              <w:jc w:val="center"/>
              <w:rPr>
                <w:sz w:val="28"/>
                <w:szCs w:val="28"/>
              </w:rPr>
            </w:pPr>
            <w:r w:rsidRPr="00146C68">
              <w:rPr>
                <w:sz w:val="28"/>
                <w:szCs w:val="28"/>
              </w:rPr>
              <w:t>piece of paper</w:t>
            </w:r>
          </w:p>
          <w:p w14:paraId="2CB9E799" w14:textId="766E514A" w:rsidR="007B54D3" w:rsidRPr="005B5756" w:rsidRDefault="007B54D3" w:rsidP="007B54D3">
            <w:pPr>
              <w:spacing w:after="0"/>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tc>
        <w:tc>
          <w:tcPr>
            <w:tcW w:w="1374" w:type="dxa"/>
          </w:tcPr>
          <w:p w14:paraId="72F69798" w14:textId="4939AB4B" w:rsidR="007B54D3" w:rsidRDefault="007B54D3" w:rsidP="007B54D3">
            <w:pPr>
              <w:spacing w:after="0"/>
              <w:jc w:val="center"/>
            </w:pPr>
            <w:r>
              <w:t>100 microns</w:t>
            </w:r>
          </w:p>
        </w:tc>
        <w:tc>
          <w:tcPr>
            <w:tcW w:w="1195" w:type="dxa"/>
          </w:tcPr>
          <w:p w14:paraId="79229934" w14:textId="77777777" w:rsidR="007B54D3" w:rsidRDefault="007B54D3" w:rsidP="007B54D3">
            <w:pPr>
              <w:spacing w:after="0"/>
              <w:jc w:val="center"/>
            </w:pPr>
            <w:r>
              <w:t>1x10</w:t>
            </w:r>
            <w:r w:rsidRPr="009F02C2">
              <w:rPr>
                <w:vertAlign w:val="superscript"/>
              </w:rPr>
              <w:t>-4</w:t>
            </w:r>
          </w:p>
        </w:tc>
        <w:tc>
          <w:tcPr>
            <w:tcW w:w="2037" w:type="dxa"/>
          </w:tcPr>
          <w:p w14:paraId="3F5C4AD0" w14:textId="77777777" w:rsidR="007B54D3" w:rsidRDefault="007B54D3" w:rsidP="007B54D3">
            <w:pPr>
              <w:spacing w:after="0"/>
              <w:jc w:val="center"/>
            </w:pPr>
            <w:r w:rsidRPr="009F02C2">
              <w:t>100000</w:t>
            </w:r>
          </w:p>
          <w:p w14:paraId="52AEEF31" w14:textId="0C733C4A" w:rsidR="007B54D3" w:rsidRDefault="007B54D3" w:rsidP="007B54D3">
            <w:pPr>
              <w:spacing w:after="0"/>
              <w:jc w:val="center"/>
            </w:pPr>
            <w:r>
              <w:t>or 1x10</w:t>
            </w:r>
            <w:r w:rsidRPr="00375702">
              <w:rPr>
                <w:vertAlign w:val="superscript"/>
              </w:rPr>
              <w:t>5</w:t>
            </w:r>
          </w:p>
        </w:tc>
      </w:tr>
    </w:tbl>
    <w:p w14:paraId="57734C5F" w14:textId="77777777" w:rsidR="00FE26FE" w:rsidRDefault="00FE26FE" w:rsidP="00FE26FE"/>
    <w:p w14:paraId="2D12CAD3" w14:textId="77777777" w:rsidR="00D83AA1" w:rsidRDefault="00D83AA1" w:rsidP="00FE26FE">
      <w:pPr>
        <w:tabs>
          <w:tab w:val="right" w:leader="dot" w:pos="8789"/>
        </w:tabs>
        <w:rPr>
          <w:b/>
        </w:rPr>
      </w:pPr>
    </w:p>
    <w:p w14:paraId="644D37C9" w14:textId="5153B432" w:rsidR="00D83AA1" w:rsidRDefault="00D83AA1" w:rsidP="00FE26FE">
      <w:pPr>
        <w:tabs>
          <w:tab w:val="right" w:leader="dot" w:pos="8789"/>
        </w:tabs>
        <w:rPr>
          <w:b/>
        </w:rPr>
      </w:pPr>
    </w:p>
    <w:p w14:paraId="1334D362" w14:textId="58F8E031" w:rsidR="007B54D3" w:rsidRDefault="007B54D3" w:rsidP="00FE26FE">
      <w:pPr>
        <w:tabs>
          <w:tab w:val="right" w:leader="dot" w:pos="8789"/>
        </w:tabs>
        <w:rPr>
          <w:b/>
        </w:rPr>
      </w:pPr>
    </w:p>
    <w:p w14:paraId="5EBDA891" w14:textId="77777777" w:rsidR="007B54D3" w:rsidRDefault="007B54D3" w:rsidP="00FE26FE">
      <w:pPr>
        <w:tabs>
          <w:tab w:val="right" w:leader="dot" w:pos="8789"/>
        </w:tabs>
        <w:rPr>
          <w:b/>
        </w:rPr>
      </w:pPr>
    </w:p>
    <w:p w14:paraId="0F79D4A8" w14:textId="77777777" w:rsidR="00D83AA1" w:rsidRDefault="00D83AA1" w:rsidP="00FE26FE">
      <w:pPr>
        <w:tabs>
          <w:tab w:val="right" w:leader="dot" w:pos="8789"/>
        </w:tabs>
        <w:rPr>
          <w:b/>
        </w:rPr>
      </w:pPr>
    </w:p>
    <w:p w14:paraId="79488743" w14:textId="77777777" w:rsidR="00D83AA1" w:rsidRDefault="00D83AA1" w:rsidP="00FE26FE">
      <w:pPr>
        <w:tabs>
          <w:tab w:val="right" w:leader="dot" w:pos="8789"/>
        </w:tabs>
        <w:rPr>
          <w:b/>
        </w:rPr>
      </w:pPr>
    </w:p>
    <w:p w14:paraId="7D45CDB2" w14:textId="42635F37" w:rsidR="00FE26FE" w:rsidRDefault="00FE26FE" w:rsidP="00FE26FE">
      <w:pPr>
        <w:tabs>
          <w:tab w:val="right" w:leader="dot" w:pos="8789"/>
        </w:tabs>
      </w:pPr>
      <w:r w:rsidRPr="000D6EB5">
        <w:rPr>
          <w:b/>
        </w:rPr>
        <w:lastRenderedPageBreak/>
        <w:t>Exercise 4:</w:t>
      </w:r>
      <w:r>
        <w:t xml:space="preserve"> </w:t>
      </w:r>
      <w:r w:rsidRPr="0080052A">
        <w:rPr>
          <w:b/>
        </w:rPr>
        <w:t>Considering relative size</w:t>
      </w:r>
    </w:p>
    <w:p w14:paraId="79F12929" w14:textId="77777777" w:rsidR="00FE26FE" w:rsidRDefault="00FE26FE" w:rsidP="00FE26FE">
      <w:pPr>
        <w:tabs>
          <w:tab w:val="right" w:leader="dot" w:pos="8789"/>
        </w:tabs>
      </w:pPr>
      <w:r>
        <w:t>You will need: a pack of icon cards and a roll of toilet paper.</w:t>
      </w:r>
    </w:p>
    <w:p w14:paraId="33C501B5" w14:textId="77777777" w:rsidR="00FE26FE" w:rsidRDefault="00FE26FE" w:rsidP="00FE26FE">
      <w:pPr>
        <w:pStyle w:val="ListParagraph"/>
        <w:keepLines w:val="0"/>
        <w:numPr>
          <w:ilvl w:val="0"/>
          <w:numId w:val="22"/>
        </w:numPr>
        <w:spacing w:after="160" w:line="259" w:lineRule="auto"/>
      </w:pPr>
      <w:r>
        <w:t xml:space="preserve">Roll out the toilet paper so you have 12 sheets in total.  </w:t>
      </w:r>
    </w:p>
    <w:p w14:paraId="27DF4151" w14:textId="77777777" w:rsidR="00FE26FE" w:rsidRDefault="00FE26FE" w:rsidP="00FE26FE">
      <w:pPr>
        <w:pStyle w:val="ListParagraph"/>
        <w:keepLines w:val="0"/>
        <w:numPr>
          <w:ilvl w:val="0"/>
          <w:numId w:val="22"/>
        </w:numPr>
        <w:spacing w:after="160" w:line="259" w:lineRule="auto"/>
      </w:pPr>
      <w:r>
        <w:t>Mark up each sheet with a power of ten scale in nanometres, x10</w:t>
      </w:r>
      <w:r w:rsidRPr="00AC7EC2">
        <w:rPr>
          <w:vertAlign w:val="superscript"/>
        </w:rPr>
        <w:t>1</w:t>
      </w:r>
      <w:r>
        <w:t xml:space="preserve"> nm, x10</w:t>
      </w:r>
      <w:r w:rsidRPr="00AC7EC2">
        <w:rPr>
          <w:vertAlign w:val="superscript"/>
        </w:rPr>
        <w:t>2</w:t>
      </w:r>
      <w:r>
        <w:t xml:space="preserve"> nm etc.</w:t>
      </w:r>
    </w:p>
    <w:p w14:paraId="3AD97B9F" w14:textId="77777777" w:rsidR="00FE26FE" w:rsidRDefault="00FE26FE" w:rsidP="00FE26FE">
      <w:pPr>
        <w:pStyle w:val="ListParagraph"/>
        <w:keepLines w:val="0"/>
        <w:numPr>
          <w:ilvl w:val="0"/>
          <w:numId w:val="22"/>
        </w:numPr>
        <w:spacing w:after="160" w:line="259" w:lineRule="auto"/>
      </w:pPr>
      <w:r>
        <w:t>Place each icon card in the right place on your toilet paper scale.</w:t>
      </w:r>
    </w:p>
    <w:p w14:paraId="781C00C8" w14:textId="3118E33D" w:rsidR="0080030A" w:rsidRPr="0080052A" w:rsidRDefault="00FE26FE" w:rsidP="00911CAC">
      <w:pPr>
        <w:pStyle w:val="ListParagraph"/>
        <w:keepLines w:val="0"/>
        <w:numPr>
          <w:ilvl w:val="0"/>
          <w:numId w:val="22"/>
        </w:numPr>
        <w:spacing w:after="0" w:line="259" w:lineRule="auto"/>
        <w:rPr>
          <w:b/>
        </w:rPr>
      </w:pPr>
      <w:r>
        <w:t>Use reference materials (books, the internet) to find out the measurements of some things you consider very small, convert these measurements to nanometres and put the cards on the scale.</w:t>
      </w:r>
    </w:p>
    <w:sectPr w:rsidR="0080030A" w:rsidRPr="0080052A"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4B8C1E62" w:rsidR="00E40CCC" w:rsidRDefault="00E40CCC" w:rsidP="00E40CCC">
    <w:pPr>
      <w:pStyle w:val="Footer"/>
      <w:jc w:val="right"/>
    </w:pPr>
    <w:r>
      <w:t xml:space="preserve">Page </w:t>
    </w:r>
    <w:r>
      <w:fldChar w:fldCharType="begin"/>
    </w:r>
    <w:r>
      <w:instrText xml:space="preserve"> PAGE   \* MERGEFORMAT </w:instrText>
    </w:r>
    <w:r>
      <w:fldChar w:fldCharType="separate"/>
    </w:r>
    <w:r w:rsidR="007B54D3">
      <w:rPr>
        <w:noProof/>
      </w:rPr>
      <w:t>3</w:t>
    </w:r>
    <w:r>
      <w:fldChar w:fldCharType="end"/>
    </w:r>
    <w:r>
      <w:t xml:space="preserve"> of </w:t>
    </w:r>
    <w:fldSimple w:instr=" NUMPAGES   \* MERGEFORMAT ">
      <w:r w:rsidR="007B54D3">
        <w:rPr>
          <w:noProof/>
        </w:rPr>
        <w:t>3</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EFDC472" w:rsidR="00E40CCC" w:rsidRDefault="00E40CCC" w:rsidP="00E40CCC">
    <w:pPr>
      <w:pStyle w:val="Footer"/>
      <w:jc w:val="right"/>
    </w:pPr>
    <w:r>
      <w:t xml:space="preserve">Page </w:t>
    </w:r>
    <w:r>
      <w:fldChar w:fldCharType="begin"/>
    </w:r>
    <w:r>
      <w:instrText xml:space="preserve"> PAGE   \* MERGEFORMAT </w:instrText>
    </w:r>
    <w:r>
      <w:fldChar w:fldCharType="separate"/>
    </w:r>
    <w:r w:rsidR="007B54D3">
      <w:rPr>
        <w:noProof/>
      </w:rPr>
      <w:t>1</w:t>
    </w:r>
    <w:r>
      <w:fldChar w:fldCharType="end"/>
    </w:r>
    <w:r>
      <w:t xml:space="preserve"> of </w:t>
    </w:r>
    <w:fldSimple w:instr=" NUMPAGES   \* MERGEFORMAT ">
      <w:r w:rsidR="007B54D3">
        <w:rPr>
          <w:noProof/>
        </w:rPr>
        <w:t>3</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20219"/>
    <w:multiLevelType w:val="hybridMultilevel"/>
    <w:tmpl w:val="5AA02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A10714"/>
    <w:multiLevelType w:val="hybridMultilevel"/>
    <w:tmpl w:val="7C2A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1"/>
  </w:num>
  <w:num w:numId="17">
    <w:abstractNumId w:val="18"/>
  </w:num>
  <w:num w:numId="18">
    <w:abstractNumId w:val="14"/>
  </w:num>
  <w:num w:numId="19">
    <w:abstractNumId w:val="19"/>
  </w:num>
  <w:num w:numId="20">
    <w:abstractNumId w:val="17"/>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603F"/>
    <w:rsid w:val="00112D04"/>
    <w:rsid w:val="0011338D"/>
    <w:rsid w:val="001167A2"/>
    <w:rsid w:val="00165309"/>
    <w:rsid w:val="00170457"/>
    <w:rsid w:val="0018383B"/>
    <w:rsid w:val="00195D7C"/>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4F9"/>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B5756"/>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67336"/>
    <w:rsid w:val="00784400"/>
    <w:rsid w:val="007974A6"/>
    <w:rsid w:val="007A5700"/>
    <w:rsid w:val="007B54D3"/>
    <w:rsid w:val="007C1813"/>
    <w:rsid w:val="0080030A"/>
    <w:rsid w:val="0080052A"/>
    <w:rsid w:val="00805114"/>
    <w:rsid w:val="00807F8B"/>
    <w:rsid w:val="0081005F"/>
    <w:rsid w:val="008141FB"/>
    <w:rsid w:val="00815E3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74AC9"/>
    <w:rsid w:val="00A75F4C"/>
    <w:rsid w:val="00A9584B"/>
    <w:rsid w:val="00AB1738"/>
    <w:rsid w:val="00AE621F"/>
    <w:rsid w:val="00AF3542"/>
    <w:rsid w:val="00AF776F"/>
    <w:rsid w:val="00B062ED"/>
    <w:rsid w:val="00B20041"/>
    <w:rsid w:val="00B57B2A"/>
    <w:rsid w:val="00B718A6"/>
    <w:rsid w:val="00BA512C"/>
    <w:rsid w:val="00BB1F22"/>
    <w:rsid w:val="00C17DDC"/>
    <w:rsid w:val="00C3053B"/>
    <w:rsid w:val="00CA6ED6"/>
    <w:rsid w:val="00CD10BF"/>
    <w:rsid w:val="00CE37CF"/>
    <w:rsid w:val="00D174D9"/>
    <w:rsid w:val="00D20A6A"/>
    <w:rsid w:val="00D34A04"/>
    <w:rsid w:val="00D5111B"/>
    <w:rsid w:val="00D60214"/>
    <w:rsid w:val="00D62F8A"/>
    <w:rsid w:val="00D71A1A"/>
    <w:rsid w:val="00D83AA1"/>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0B10"/>
    <w:rsid w:val="00FD3BA3"/>
    <w:rsid w:val="00FD3F2B"/>
    <w:rsid w:val="00FD6BAE"/>
    <w:rsid w:val="00FE2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0454">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64534799">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sc.li/EiC118-preciouswa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Nanoscale maths teacher guide</dc:title>
  <dc:subject>Demonstration silver acetylide as a contact explosive</dc:subject>
  <dc:creator>Royal Society of Chemistry</dc:creator>
  <dc:description>To accompany the article 'Precious water', from Education in Chemistry, January 2018.</dc:description>
  <cp:lastModifiedBy>Luke Blackburn</cp:lastModifiedBy>
  <cp:revision>10</cp:revision>
  <cp:lastPrinted>2017-11-17T09:59:00Z</cp:lastPrinted>
  <dcterms:created xsi:type="dcterms:W3CDTF">2017-11-09T13:45:00Z</dcterms:created>
  <dcterms:modified xsi:type="dcterms:W3CDTF">2018-03-19T14:56:00Z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