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93AEC" w14:textId="7B448E80" w:rsidR="00D70B22" w:rsidRPr="00D70B22" w:rsidRDefault="00D56B60" w:rsidP="00D70B22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>
        <w:rPr>
          <w:rFonts w:eastAsiaTheme="majorEastAsia" w:cstheme="majorBidi"/>
          <w:bCs/>
          <w:color w:val="2C4D67"/>
          <w:sz w:val="30"/>
          <w:szCs w:val="30"/>
        </w:rPr>
        <w:t>Evaluate the evidence</w:t>
      </w:r>
    </w:p>
    <w:p w14:paraId="4F00C517" w14:textId="50595C1B" w:rsidR="00F57095" w:rsidRPr="00265B1F" w:rsidRDefault="0005693A" w:rsidP="00F57095">
      <w:pPr>
        <w:pStyle w:val="Leadparagraph"/>
        <w:spacing w:after="0"/>
        <w:rPr>
          <w:rStyle w:val="LeadparagraphChar"/>
          <w:b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70B22">
        <w:rPr>
          <w:rStyle w:val="LeadparagraphChar"/>
        </w:rPr>
        <w:t>July 2018</w:t>
      </w:r>
      <w:r>
        <w:rPr>
          <w:rStyle w:val="LeadparagraphChar"/>
        </w:rPr>
        <w:br/>
      </w:r>
      <w:bookmarkStart w:id="0" w:name="_GoBack"/>
      <w:r w:rsidR="00265B1F" w:rsidRPr="00265B1F">
        <w:rPr>
          <w:b w:val="0"/>
        </w:rPr>
        <w:fldChar w:fldCharType="begin"/>
      </w:r>
      <w:r w:rsidR="00265B1F" w:rsidRPr="00265B1F">
        <w:rPr>
          <w:b w:val="0"/>
        </w:rPr>
        <w:instrText xml:space="preserve"> HYPERLINK "https://rsc.li/2tBSMXI" </w:instrText>
      </w:r>
      <w:r w:rsidR="00265B1F" w:rsidRPr="00265B1F">
        <w:rPr>
          <w:b w:val="0"/>
        </w:rPr>
        <w:fldChar w:fldCharType="separate"/>
      </w:r>
      <w:r w:rsidR="00F57095" w:rsidRPr="00265B1F">
        <w:rPr>
          <w:rStyle w:val="Hyperlink"/>
          <w:b w:val="0"/>
        </w:rPr>
        <w:t>rsc.li/2tB</w:t>
      </w:r>
      <w:r w:rsidR="00F57095" w:rsidRPr="00265B1F">
        <w:rPr>
          <w:rStyle w:val="Hyperlink"/>
          <w:b w:val="0"/>
        </w:rPr>
        <w:t>S</w:t>
      </w:r>
      <w:r w:rsidR="00F57095" w:rsidRPr="00265B1F">
        <w:rPr>
          <w:rStyle w:val="Hyperlink"/>
          <w:b w:val="0"/>
        </w:rPr>
        <w:t>MXI</w:t>
      </w:r>
      <w:r w:rsidR="00265B1F" w:rsidRPr="00265B1F">
        <w:rPr>
          <w:rStyle w:val="Hyperlink"/>
          <w:b w:val="0"/>
        </w:rPr>
        <w:fldChar w:fldCharType="end"/>
      </w:r>
      <w:bookmarkEnd w:id="0"/>
    </w:p>
    <w:p w14:paraId="7497B7A7" w14:textId="77777777" w:rsidR="00F57095" w:rsidRPr="00F57095" w:rsidRDefault="00F57095" w:rsidP="00F57095">
      <w:pPr>
        <w:spacing w:after="0"/>
      </w:pPr>
    </w:p>
    <w:p w14:paraId="297B7422" w14:textId="51566B4B" w:rsidR="0005693A" w:rsidRDefault="00D70B22" w:rsidP="00D70B22">
      <w:pPr>
        <w:pStyle w:val="Leadparagraph"/>
      </w:pPr>
      <w:r>
        <w:t xml:space="preserve">This activity accompanies the article </w:t>
      </w:r>
      <w:r w:rsidR="00F57095">
        <w:t>‘</w:t>
      </w:r>
      <w:hyperlink r:id="rId10" w:history="1">
        <w:r w:rsidRPr="00F57095">
          <w:rPr>
            <w:rStyle w:val="Hyperlink"/>
          </w:rPr>
          <w:t>Check my working</w:t>
        </w:r>
      </w:hyperlink>
      <w:r w:rsidR="00F57095">
        <w:rPr>
          <w:i/>
        </w:rPr>
        <w:t>’</w:t>
      </w:r>
      <w:r>
        <w:t xml:space="preserve">. Read the article and then </w:t>
      </w:r>
      <w:r w:rsidR="00D56B60">
        <w:t>consider this scenario.</w:t>
      </w:r>
    </w:p>
    <w:p w14:paraId="56DE2ACB" w14:textId="77777777" w:rsidR="001D473F" w:rsidRDefault="001D473F" w:rsidP="0005693A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465220EE" wp14:editId="23E83704">
            <wp:extent cx="5746487" cy="3476625"/>
            <wp:effectExtent l="0" t="0" r="6985" b="0"/>
            <wp:docPr id="2" name="Picture 2" descr="C:\Users\framer\AppData\Local\Microsoft\Windows\INetCache\Content.Word\dog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mer\AppData\Local\Microsoft\Windows\INetCache\Content.Word\dog-illustrati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449" cy="348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B60">
        <w:rPr>
          <w:b/>
        </w:rPr>
        <w:t xml:space="preserve"> </w:t>
      </w:r>
    </w:p>
    <w:p w14:paraId="4CDA16E5" w14:textId="58D0A1DB" w:rsidR="00D56B60" w:rsidRDefault="00D56B60" w:rsidP="0005693A">
      <w:pPr>
        <w:rPr>
          <w:b/>
        </w:rPr>
      </w:pPr>
      <w:r w:rsidRPr="00D56B60">
        <w:rPr>
          <w:b/>
        </w:rPr>
        <w:t>This is an extract from the website one of the dog-owners mentions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7"/>
      </w:tblGrid>
      <w:tr w:rsidR="00D56B60" w14:paraId="783C8F88" w14:textId="77777777" w:rsidTr="00D56B60">
        <w:trPr>
          <w:trHeight w:val="4020"/>
        </w:trPr>
        <w:tc>
          <w:tcPr>
            <w:tcW w:w="9027" w:type="dxa"/>
          </w:tcPr>
          <w:p w14:paraId="336CED33" w14:textId="29A8F0FC" w:rsidR="00D56B60" w:rsidRPr="00D56B60" w:rsidRDefault="00D56B60" w:rsidP="00D56B60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>The effect of green-lipped mussel e</w:t>
            </w:r>
            <w:r w:rsidRPr="00D56B60">
              <w:rPr>
                <w:b/>
                <w:bCs/>
              </w:rPr>
              <w:t>xtract on joint swelling in dogs</w:t>
            </w:r>
          </w:p>
          <w:p w14:paraId="74D48C0D" w14:textId="2A3047A7" w:rsidR="00D56B60" w:rsidRPr="00D56B60" w:rsidRDefault="00D56B60" w:rsidP="00D56B60">
            <w:pPr>
              <w:spacing w:after="0"/>
              <w:jc w:val="center"/>
              <w:rPr>
                <w:b/>
              </w:rPr>
            </w:pPr>
            <w:r w:rsidRPr="00D56B60">
              <w:rPr>
                <w:b/>
                <w:bCs/>
              </w:rPr>
              <w:t xml:space="preserve">C N Herbie and T D </w:t>
            </w:r>
            <w:proofErr w:type="spellStart"/>
            <w:r w:rsidRPr="00D56B60">
              <w:rPr>
                <w:b/>
                <w:bCs/>
              </w:rPr>
              <w:t>Kanine</w:t>
            </w:r>
            <w:proofErr w:type="spellEnd"/>
          </w:p>
          <w:p w14:paraId="190DB65A" w14:textId="50FE4E13" w:rsidR="00D56B60" w:rsidRDefault="00D56B60" w:rsidP="00D56B60">
            <w:pPr>
              <w:spacing w:after="0"/>
              <w:jc w:val="center"/>
              <w:rPr>
                <w:b/>
                <w:bCs/>
              </w:rPr>
            </w:pPr>
            <w:r w:rsidRPr="00D56B60">
              <w:rPr>
                <w:b/>
                <w:bCs/>
              </w:rPr>
              <w:t xml:space="preserve">Dogs Meds Online Research Centre, </w:t>
            </w:r>
            <w:proofErr w:type="spellStart"/>
            <w:r w:rsidRPr="00D56B60">
              <w:rPr>
                <w:b/>
                <w:bCs/>
              </w:rPr>
              <w:t>Harlin</w:t>
            </w:r>
            <w:proofErr w:type="spellEnd"/>
            <w:r w:rsidRPr="00D56B60">
              <w:rPr>
                <w:b/>
                <w:bCs/>
              </w:rPr>
              <w:t>, UK</w:t>
            </w:r>
          </w:p>
          <w:p w14:paraId="47061567" w14:textId="77777777" w:rsidR="00D56B60" w:rsidRPr="00D56B60" w:rsidRDefault="00D56B60" w:rsidP="00D56B60">
            <w:pPr>
              <w:spacing w:after="0"/>
              <w:jc w:val="center"/>
              <w:rPr>
                <w:b/>
              </w:rPr>
            </w:pPr>
          </w:p>
          <w:p w14:paraId="1B7892C0" w14:textId="3986A0A4" w:rsidR="00D56B60" w:rsidRPr="00D56B60" w:rsidRDefault="00D56B60" w:rsidP="00D56B60">
            <w:pPr>
              <w:rPr>
                <w:b/>
              </w:rPr>
            </w:pPr>
            <w:r w:rsidRPr="00D56B60">
              <w:rPr>
                <w:b/>
                <w:bCs/>
              </w:rPr>
              <w:t xml:space="preserve">Summary: </w:t>
            </w:r>
            <w:r>
              <w:t>Green-lipped m</w:t>
            </w:r>
            <w:r w:rsidRPr="00D56B60">
              <w:t>ussel extract</w:t>
            </w:r>
            <w:r>
              <w:t xml:space="preserve"> contains a unique form of hyaluronic a</w:t>
            </w:r>
            <w:r w:rsidRPr="00D56B60">
              <w:t>cid pr</w:t>
            </w:r>
            <w:r>
              <w:t>oven to reach the joint within two</w:t>
            </w:r>
            <w:r w:rsidRPr="00D56B60">
              <w:t xml:space="preserve"> hours, helping to lubricate and cushion the joint. Treatment was shown to improve joint swelling in dogs after one weeks’ treatment.</w:t>
            </w:r>
          </w:p>
          <w:p w14:paraId="5B27ADD0" w14:textId="5C458A71" w:rsidR="00D56B60" w:rsidRPr="00D56B60" w:rsidRDefault="00D56B60" w:rsidP="00D56B60">
            <w:pPr>
              <w:rPr>
                <w:b/>
              </w:rPr>
            </w:pPr>
            <w:r w:rsidRPr="00D56B60">
              <w:rPr>
                <w:b/>
                <w:bCs/>
              </w:rPr>
              <w:t xml:space="preserve">Method:  </w:t>
            </w:r>
            <w:r>
              <w:t>Dogs were given green lipped mussel e</w:t>
            </w:r>
            <w:r w:rsidRPr="00D56B60">
              <w:t>xtract every day for a week. Owners were given a questionnaire to report the effect.</w:t>
            </w:r>
            <w:r w:rsidRPr="00D56B60">
              <w:rPr>
                <w:b/>
              </w:rPr>
              <w:t xml:space="preserve"> </w:t>
            </w:r>
          </w:p>
          <w:p w14:paraId="7D27D114" w14:textId="77777777" w:rsidR="00D56B60" w:rsidRPr="00D56B60" w:rsidRDefault="00D56B60" w:rsidP="00D56B60">
            <w:pPr>
              <w:rPr>
                <w:b/>
              </w:rPr>
            </w:pPr>
            <w:r w:rsidRPr="00D56B60">
              <w:rPr>
                <w:b/>
                <w:bCs/>
              </w:rPr>
              <w:t xml:space="preserve">Results:  </w:t>
            </w:r>
            <w:r w:rsidRPr="00D56B60">
              <w:t>All of the owners commented positively that the treatment had improved their dog’s mobility.</w:t>
            </w:r>
          </w:p>
          <w:p w14:paraId="4D3152A6" w14:textId="1F1B38AC" w:rsidR="00D56B60" w:rsidRDefault="00D56B60" w:rsidP="00D56B60">
            <w:pPr>
              <w:rPr>
                <w:b/>
              </w:rPr>
            </w:pPr>
            <w:r w:rsidRPr="00D56B60">
              <w:rPr>
                <w:b/>
                <w:bCs/>
              </w:rPr>
              <w:t xml:space="preserve">Conclusion: </w:t>
            </w:r>
            <w:r w:rsidRPr="00D56B60">
              <w:t>Green-lipped mussel extract is recommended for the treatment of joint swelling in dogs.</w:t>
            </w:r>
          </w:p>
        </w:tc>
      </w:tr>
    </w:tbl>
    <w:p w14:paraId="4D298FC2" w14:textId="77777777" w:rsidR="00D56B60" w:rsidRDefault="00D56B60" w:rsidP="00D56B60">
      <w:pPr>
        <w:rPr>
          <w:b/>
        </w:rPr>
      </w:pPr>
    </w:p>
    <w:p w14:paraId="4BCB1A9E" w14:textId="6574F4B8" w:rsidR="00D56B60" w:rsidRDefault="00D56B60" w:rsidP="00D56B60">
      <w:pPr>
        <w:rPr>
          <w:b/>
        </w:rPr>
      </w:pPr>
      <w:r w:rsidRPr="00D56B60">
        <w:rPr>
          <w:b/>
        </w:rPr>
        <w:t>Use the</w:t>
      </w:r>
      <w:r>
        <w:rPr>
          <w:b/>
        </w:rPr>
        <w:t>se</w:t>
      </w:r>
      <w:r w:rsidRPr="00D56B60">
        <w:rPr>
          <w:b/>
        </w:rPr>
        <w:t xml:space="preserve"> questions to decide if </w:t>
      </w:r>
      <w:r w:rsidR="00B56460">
        <w:rPr>
          <w:b/>
        </w:rPr>
        <w:t xml:space="preserve">you trust </w:t>
      </w:r>
      <w:r w:rsidRPr="00D56B60">
        <w:rPr>
          <w:b/>
        </w:rPr>
        <w:t xml:space="preserve">the </w:t>
      </w:r>
      <w:r>
        <w:rPr>
          <w:b/>
        </w:rPr>
        <w:t>claim that joint swelling will improve for all dogs after tak</w:t>
      </w:r>
      <w:r w:rsidR="009700D5">
        <w:rPr>
          <w:b/>
        </w:rPr>
        <w:t>ing green-lipped mussel extract and whether you would recommend it for publication.</w:t>
      </w:r>
    </w:p>
    <w:tbl>
      <w:tblPr>
        <w:tblW w:w="9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43"/>
        <w:gridCol w:w="5077"/>
      </w:tblGrid>
      <w:tr w:rsidR="00D56B60" w:rsidRPr="00D56B60" w14:paraId="13589CED" w14:textId="77777777" w:rsidTr="001D473F">
        <w:trPr>
          <w:trHeight w:val="3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26E531" w14:textId="62CAE763" w:rsidR="00D56B60" w:rsidRPr="00D56B60" w:rsidRDefault="00B56460" w:rsidP="00D56B60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Checklist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37693" w14:textId="0683BA09" w:rsidR="00D56B60" w:rsidRPr="00D56B60" w:rsidRDefault="001D473F" w:rsidP="001D473F">
            <w:pPr>
              <w:rPr>
                <w:b/>
              </w:rPr>
            </w:pPr>
            <w:r>
              <w:rPr>
                <w:b/>
                <w:bCs/>
              </w:rPr>
              <w:t>You could prompt students to consider comments along these lines</w:t>
            </w:r>
          </w:p>
        </w:tc>
      </w:tr>
      <w:tr w:rsidR="00D56B60" w:rsidRPr="00D56B60" w14:paraId="1EEEB437" w14:textId="77777777" w:rsidTr="001D473F">
        <w:trPr>
          <w:trHeight w:val="58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0A0B7" w14:textId="77777777" w:rsidR="00684581" w:rsidRPr="00B56460" w:rsidRDefault="00B56460" w:rsidP="00D56B60">
            <w:pPr>
              <w:numPr>
                <w:ilvl w:val="0"/>
                <w:numId w:val="8"/>
              </w:numPr>
            </w:pPr>
            <w:r w:rsidRPr="00B56460">
              <w:t>Has the author been clear about the sample size in their study?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923B02" w14:textId="23F3422E" w:rsidR="00D56B60" w:rsidRPr="00D56B60" w:rsidRDefault="00875E39" w:rsidP="00D56B60">
            <w:pPr>
              <w:rPr>
                <w:b/>
              </w:rPr>
            </w:pPr>
            <w:r>
              <w:rPr>
                <w:b/>
              </w:rPr>
              <w:t>No, there is no information on h</w:t>
            </w:r>
            <w:r w:rsidR="00AA78FE">
              <w:rPr>
                <w:b/>
              </w:rPr>
              <w:t>ow many owners were interviewed or how many dogs were involved.</w:t>
            </w:r>
          </w:p>
        </w:tc>
      </w:tr>
      <w:tr w:rsidR="00D56B60" w:rsidRPr="00D56B60" w14:paraId="2D1E925D" w14:textId="77777777" w:rsidTr="001D473F">
        <w:trPr>
          <w:trHeight w:val="58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45874" w14:textId="77777777" w:rsidR="00684581" w:rsidRPr="00B56460" w:rsidRDefault="00B56460" w:rsidP="00D56B60">
            <w:pPr>
              <w:numPr>
                <w:ilvl w:val="0"/>
                <w:numId w:val="8"/>
              </w:numPr>
            </w:pPr>
            <w:r w:rsidRPr="00B56460">
              <w:t>Did the author describe the procedure they used to gather data?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23600" w14:textId="0B3BE6AD" w:rsidR="00D56B60" w:rsidRPr="00D56B60" w:rsidRDefault="00875E39" w:rsidP="00D56B60">
            <w:pPr>
              <w:rPr>
                <w:b/>
              </w:rPr>
            </w:pPr>
            <w:r>
              <w:rPr>
                <w:b/>
              </w:rPr>
              <w:t>They say there was a questionnaire for the owners to report how the dog’s mobility changed.</w:t>
            </w:r>
          </w:p>
        </w:tc>
      </w:tr>
      <w:tr w:rsidR="00D56B60" w:rsidRPr="00D56B60" w14:paraId="6F217293" w14:textId="77777777" w:rsidTr="001D473F">
        <w:trPr>
          <w:trHeight w:val="58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1D700" w14:textId="77777777" w:rsidR="00684581" w:rsidRPr="00B56460" w:rsidRDefault="00B56460" w:rsidP="00D56B60">
            <w:pPr>
              <w:numPr>
                <w:ilvl w:val="0"/>
                <w:numId w:val="8"/>
              </w:numPr>
            </w:pPr>
            <w:r w:rsidRPr="00B56460">
              <w:t>Did the author describe how they analysed the data?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1CCFA" w14:textId="25B75143" w:rsidR="00D56B60" w:rsidRPr="00D56B60" w:rsidRDefault="00156710" w:rsidP="00AA78FE">
            <w:pPr>
              <w:rPr>
                <w:b/>
              </w:rPr>
            </w:pPr>
            <w:r>
              <w:rPr>
                <w:b/>
              </w:rPr>
              <w:t>They have summarised the owners</w:t>
            </w:r>
            <w:r w:rsidR="00AA78FE">
              <w:rPr>
                <w:b/>
              </w:rPr>
              <w:t>’</w:t>
            </w:r>
            <w:r>
              <w:rPr>
                <w:b/>
              </w:rPr>
              <w:t xml:space="preserve"> comments and don’t report any quantitative data.</w:t>
            </w:r>
            <w:r w:rsidR="00875E39">
              <w:rPr>
                <w:b/>
              </w:rPr>
              <w:t xml:space="preserve"> </w:t>
            </w:r>
          </w:p>
        </w:tc>
      </w:tr>
      <w:tr w:rsidR="00D56B60" w:rsidRPr="00D56B60" w14:paraId="1E9302DE" w14:textId="77777777" w:rsidTr="001D473F">
        <w:trPr>
          <w:trHeight w:val="58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576D9" w14:textId="77777777" w:rsidR="00684581" w:rsidRPr="00B56460" w:rsidRDefault="00B56460" w:rsidP="00D56B60">
            <w:pPr>
              <w:numPr>
                <w:ilvl w:val="0"/>
                <w:numId w:val="8"/>
              </w:numPr>
            </w:pPr>
            <w:r w:rsidRPr="00B56460">
              <w:t>Is there sufficient information to enable someone else to repeat the study?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D5001" w14:textId="6427EC99" w:rsidR="00D56B60" w:rsidRPr="00D56B60" w:rsidRDefault="00875E39" w:rsidP="0028018E">
            <w:pPr>
              <w:rPr>
                <w:b/>
              </w:rPr>
            </w:pPr>
            <w:r>
              <w:rPr>
                <w:b/>
              </w:rPr>
              <w:t>No, they don’t say how much green-lipped mussel extract was given and what form it was given in (i.e. powder or liquid)</w:t>
            </w:r>
            <w:r w:rsidR="00AA78FE">
              <w:rPr>
                <w:b/>
              </w:rPr>
              <w:t xml:space="preserve"> or how often</w:t>
            </w:r>
            <w:r w:rsidR="00156710">
              <w:rPr>
                <w:b/>
              </w:rPr>
              <w:t>. There is no information about the types of dogs involved.</w:t>
            </w:r>
          </w:p>
        </w:tc>
      </w:tr>
      <w:tr w:rsidR="00D56B60" w:rsidRPr="00D56B60" w14:paraId="6BF041D4" w14:textId="77777777" w:rsidTr="001D473F">
        <w:trPr>
          <w:trHeight w:val="58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3B579" w14:textId="36FE86DF" w:rsidR="00684581" w:rsidRPr="00B56460" w:rsidRDefault="00B56460" w:rsidP="00F57095">
            <w:pPr>
              <w:numPr>
                <w:ilvl w:val="0"/>
                <w:numId w:val="8"/>
              </w:numPr>
            </w:pPr>
            <w:r w:rsidRPr="00B56460">
              <w:t>Is the c</w:t>
            </w:r>
            <w:r w:rsidR="00F57095">
              <w:t>onclusion</w:t>
            </w:r>
            <w:r w:rsidRPr="00B56460">
              <w:t xml:space="preserve"> consistent with the evidence?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59FCD" w14:textId="2873DA5E" w:rsidR="00D56B60" w:rsidRPr="00D56B60" w:rsidRDefault="00875E39" w:rsidP="00156710">
            <w:pPr>
              <w:rPr>
                <w:b/>
              </w:rPr>
            </w:pPr>
            <w:r>
              <w:rPr>
                <w:b/>
              </w:rPr>
              <w:t xml:space="preserve">They claim that it reduces joint swelling but their evidence is </w:t>
            </w:r>
            <w:r w:rsidR="00156710">
              <w:rPr>
                <w:b/>
              </w:rPr>
              <w:t>about</w:t>
            </w:r>
            <w:r>
              <w:rPr>
                <w:b/>
              </w:rPr>
              <w:t xml:space="preserve"> general mobility. The two might be linked</w:t>
            </w:r>
            <w:r w:rsidR="00156710">
              <w:rPr>
                <w:b/>
              </w:rPr>
              <w:t xml:space="preserve"> but it would be better to measure the amount of swelling as a more impartial measurement.</w:t>
            </w:r>
          </w:p>
        </w:tc>
      </w:tr>
      <w:tr w:rsidR="00D56B60" w:rsidRPr="00D56B60" w14:paraId="6BF9B142" w14:textId="77777777" w:rsidTr="001D473F">
        <w:trPr>
          <w:trHeight w:val="58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A515B" w14:textId="4190DC21" w:rsidR="00684581" w:rsidRPr="00B56460" w:rsidRDefault="00B56460" w:rsidP="00F57095">
            <w:pPr>
              <w:numPr>
                <w:ilvl w:val="0"/>
                <w:numId w:val="8"/>
              </w:numPr>
            </w:pPr>
            <w:r w:rsidRPr="00B56460">
              <w:t>Did the author discuss how well their c</w:t>
            </w:r>
            <w:r w:rsidR="00F57095">
              <w:t>onclusion</w:t>
            </w:r>
            <w:r w:rsidRPr="00B56460">
              <w:t xml:space="preserve"> agrees with the claims made by other groups?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00D44" w14:textId="22D3CD67" w:rsidR="00D56B60" w:rsidRPr="00D56B60" w:rsidRDefault="00875E39" w:rsidP="001D473F">
            <w:pPr>
              <w:rPr>
                <w:b/>
              </w:rPr>
            </w:pPr>
            <w:r>
              <w:rPr>
                <w:b/>
              </w:rPr>
              <w:t>No. There is some information about trials</w:t>
            </w:r>
            <w:r w:rsidR="00AA78FE">
              <w:rPr>
                <w:b/>
              </w:rPr>
              <w:t xml:space="preserve"> in humans</w:t>
            </w:r>
            <w:r>
              <w:rPr>
                <w:b/>
              </w:rPr>
              <w:t xml:space="preserve"> </w:t>
            </w:r>
            <w:hyperlink r:id="rId12" w:history="1">
              <w:r w:rsidRPr="001D473F">
                <w:rPr>
                  <w:rStyle w:val="Hyperlink"/>
                  <w:b/>
                </w:rPr>
                <w:t>on the Arthritis Research UK website</w:t>
              </w:r>
            </w:hyperlink>
            <w:r w:rsidR="001D473F">
              <w:rPr>
                <w:b/>
              </w:rPr>
              <w:t>, for example.</w:t>
            </w:r>
          </w:p>
        </w:tc>
      </w:tr>
      <w:tr w:rsidR="00D56B60" w:rsidRPr="00D56B60" w14:paraId="1DACF395" w14:textId="77777777" w:rsidTr="001D473F">
        <w:trPr>
          <w:trHeight w:val="58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21CB9" w14:textId="77777777" w:rsidR="00684581" w:rsidRPr="00B56460" w:rsidRDefault="00B56460" w:rsidP="00D56B60">
            <w:pPr>
              <w:numPr>
                <w:ilvl w:val="0"/>
                <w:numId w:val="8"/>
              </w:numPr>
            </w:pPr>
            <w:r w:rsidRPr="00B56460">
              <w:t>Have the authors declared any conflicts of interest?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4C6D8" w14:textId="63E0DB17" w:rsidR="00D56B60" w:rsidRPr="00D56B60" w:rsidRDefault="00875E39" w:rsidP="001D473F">
            <w:pPr>
              <w:rPr>
                <w:b/>
              </w:rPr>
            </w:pPr>
            <w:r>
              <w:rPr>
                <w:b/>
              </w:rPr>
              <w:t>No</w:t>
            </w:r>
            <w:r w:rsidR="001D473F">
              <w:rPr>
                <w:b/>
              </w:rPr>
              <w:t>, though their address –</w:t>
            </w:r>
            <w:r>
              <w:rPr>
                <w:b/>
              </w:rPr>
              <w:t xml:space="preserve"> </w:t>
            </w:r>
            <w:r w:rsidRPr="00D56B60">
              <w:rPr>
                <w:b/>
                <w:bCs/>
              </w:rPr>
              <w:t>Dogs Meds Online Research Centre</w:t>
            </w:r>
            <w:r>
              <w:rPr>
                <w:b/>
                <w:bCs/>
              </w:rPr>
              <w:t xml:space="preserve"> – is the same as the name of the website</w:t>
            </w:r>
            <w:r w:rsidR="001D473F">
              <w:rPr>
                <w:b/>
                <w:bCs/>
              </w:rPr>
              <w:t>. This</w:t>
            </w:r>
            <w:r>
              <w:rPr>
                <w:b/>
                <w:bCs/>
              </w:rPr>
              <w:t xml:space="preserve"> suggests </w:t>
            </w:r>
            <w:proofErr w:type="gramStart"/>
            <w:r>
              <w:rPr>
                <w:b/>
                <w:bCs/>
              </w:rPr>
              <w:t>they are employed by the people that make and sell the medicine</w:t>
            </w:r>
            <w:proofErr w:type="gramEnd"/>
            <w:r>
              <w:rPr>
                <w:b/>
                <w:bCs/>
              </w:rPr>
              <w:t>.</w:t>
            </w:r>
            <w:r w:rsidR="00156710">
              <w:rPr>
                <w:b/>
                <w:bCs/>
              </w:rPr>
              <w:t xml:space="preserve"> This might be a conflict of interest because they could gain financially from sales of the medicine.</w:t>
            </w:r>
          </w:p>
        </w:tc>
      </w:tr>
      <w:tr w:rsidR="00156710" w:rsidRPr="00D56B60" w14:paraId="64AFF7C5" w14:textId="77777777" w:rsidTr="001D473F">
        <w:trPr>
          <w:trHeight w:val="58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903287" w14:textId="4DC131C8" w:rsidR="00156710" w:rsidRPr="00B56460" w:rsidRDefault="00156710" w:rsidP="00D56B60">
            <w:pPr>
              <w:numPr>
                <w:ilvl w:val="0"/>
                <w:numId w:val="8"/>
              </w:numPr>
            </w:pPr>
            <w:r>
              <w:t>If you were peer reviewing this study, would you recommend it for publication?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EF62D8" w14:textId="1053AFCB" w:rsidR="00156710" w:rsidRDefault="00AA78FE" w:rsidP="00D56B60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56710" w:rsidRPr="00D56B60" w14:paraId="3FD75219" w14:textId="77777777" w:rsidTr="001D473F">
        <w:trPr>
          <w:trHeight w:val="58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4DBEE5" w14:textId="196F2DCA" w:rsidR="00156710" w:rsidRDefault="00156710" w:rsidP="00D56B60">
            <w:pPr>
              <w:numPr>
                <w:ilvl w:val="0"/>
                <w:numId w:val="8"/>
              </w:numPr>
            </w:pPr>
            <w:r>
              <w:t xml:space="preserve">If you wouldn’t, what feedback could you give the authors to help them improve their </w:t>
            </w:r>
            <w:proofErr w:type="gramStart"/>
            <w:r>
              <w:t>work.</w:t>
            </w:r>
            <w:proofErr w:type="gramEnd"/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BF8AC7" w14:textId="22F33998" w:rsidR="00F040BF" w:rsidRPr="00AA78FE" w:rsidRDefault="001D473F" w:rsidP="00AA78FE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C</w:t>
            </w:r>
            <w:r w:rsidR="00F040BF" w:rsidRPr="00AA78FE">
              <w:rPr>
                <w:b/>
              </w:rPr>
              <w:t>ompare with a placebo</w:t>
            </w:r>
          </w:p>
          <w:p w14:paraId="09B0FB6C" w14:textId="04C61B0F" w:rsidR="00F040BF" w:rsidRPr="00AA78FE" w:rsidRDefault="001D473F" w:rsidP="00AA78FE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D</w:t>
            </w:r>
            <w:r w:rsidR="00F040BF" w:rsidRPr="00AA78FE">
              <w:rPr>
                <w:b/>
              </w:rPr>
              <w:t>on’t tell the owners whether they got the extract or the placebo</w:t>
            </w:r>
          </w:p>
          <w:p w14:paraId="5D9DC022" w14:textId="5C8A7369" w:rsidR="00F040BF" w:rsidRDefault="001D473F" w:rsidP="00AA78FE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H</w:t>
            </w:r>
            <w:r w:rsidR="00AA78FE">
              <w:rPr>
                <w:b/>
              </w:rPr>
              <w:t xml:space="preserve">ave some independent measure of mobility – perhaps a pedometer attached to the dog to measure steps? </w:t>
            </w:r>
            <w:proofErr w:type="gramStart"/>
            <w:r w:rsidR="00AA78FE">
              <w:rPr>
                <w:b/>
              </w:rPr>
              <w:t>Or</w:t>
            </w:r>
            <w:proofErr w:type="gramEnd"/>
            <w:r w:rsidR="00AA78FE">
              <w:rPr>
                <w:b/>
              </w:rPr>
              <w:t xml:space="preserve"> perhaps measure a knee joint with a tape measure and see if the diameter of the knee decreases with treatment.</w:t>
            </w:r>
          </w:p>
          <w:p w14:paraId="21A130BC" w14:textId="79F62FB4" w:rsidR="00AA78FE" w:rsidRPr="00AA78FE" w:rsidRDefault="001D473F" w:rsidP="00AA78FE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E</w:t>
            </w:r>
            <w:r w:rsidR="00AA78FE">
              <w:rPr>
                <w:b/>
              </w:rPr>
              <w:t>nsure that the dose and formulation of the medicine is specified</w:t>
            </w:r>
          </w:p>
        </w:tc>
      </w:tr>
    </w:tbl>
    <w:p w14:paraId="5CD7B1A7" w14:textId="77777777" w:rsidR="00D56B60" w:rsidRPr="00D56B60" w:rsidRDefault="00D56B60" w:rsidP="0005693A">
      <w:pPr>
        <w:rPr>
          <w:b/>
        </w:rPr>
      </w:pPr>
    </w:p>
    <w:sectPr w:rsidR="00D56B60" w:rsidRPr="00D56B60" w:rsidSect="00E331A7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B3A55" w14:textId="77777777" w:rsidR="008078B5" w:rsidRDefault="008078B5" w:rsidP="000D3D40">
      <w:r>
        <w:separator/>
      </w:r>
    </w:p>
  </w:endnote>
  <w:endnote w:type="continuationSeparator" w:id="0">
    <w:p w14:paraId="17D8B53E" w14:textId="77777777" w:rsidR="008078B5" w:rsidRDefault="008078B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27A8E6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65B1F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65B1F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B857988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265B1F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265B1F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DD4B8" w14:textId="77777777" w:rsidR="008078B5" w:rsidRDefault="008078B5" w:rsidP="000D3D40">
      <w:r>
        <w:separator/>
      </w:r>
    </w:p>
  </w:footnote>
  <w:footnote w:type="continuationSeparator" w:id="0">
    <w:p w14:paraId="63090090" w14:textId="77777777" w:rsidR="008078B5" w:rsidRDefault="008078B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60B5"/>
    <w:multiLevelType w:val="hybridMultilevel"/>
    <w:tmpl w:val="7750CC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38F56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3240858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C48DB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9C2E83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86A620A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30242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2E6AC64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8AA6EE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75210"/>
    <w:multiLevelType w:val="hybridMultilevel"/>
    <w:tmpl w:val="EB141824"/>
    <w:lvl w:ilvl="0" w:tplc="B204CF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8F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408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48D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2E8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62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024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E6AC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AA6E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56710"/>
    <w:rsid w:val="00165309"/>
    <w:rsid w:val="00170457"/>
    <w:rsid w:val="0018383B"/>
    <w:rsid w:val="001B7EB7"/>
    <w:rsid w:val="001D1E2A"/>
    <w:rsid w:val="001D473F"/>
    <w:rsid w:val="001D7818"/>
    <w:rsid w:val="001E0F30"/>
    <w:rsid w:val="001F2D6F"/>
    <w:rsid w:val="001F589D"/>
    <w:rsid w:val="00200C3D"/>
    <w:rsid w:val="00210131"/>
    <w:rsid w:val="002117FF"/>
    <w:rsid w:val="00232BDF"/>
    <w:rsid w:val="00265B1F"/>
    <w:rsid w:val="00274F1A"/>
    <w:rsid w:val="0028018E"/>
    <w:rsid w:val="0028034B"/>
    <w:rsid w:val="00281035"/>
    <w:rsid w:val="00287576"/>
    <w:rsid w:val="00291C4D"/>
    <w:rsid w:val="00292178"/>
    <w:rsid w:val="002A3815"/>
    <w:rsid w:val="002C0301"/>
    <w:rsid w:val="002C4A08"/>
    <w:rsid w:val="002C73CE"/>
    <w:rsid w:val="002E44CD"/>
    <w:rsid w:val="002F0461"/>
    <w:rsid w:val="003019B6"/>
    <w:rsid w:val="003260A5"/>
    <w:rsid w:val="00334EAD"/>
    <w:rsid w:val="00343CBA"/>
    <w:rsid w:val="00361A0D"/>
    <w:rsid w:val="003A2C01"/>
    <w:rsid w:val="003B3451"/>
    <w:rsid w:val="003C026F"/>
    <w:rsid w:val="003D010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4581"/>
    <w:rsid w:val="00694F0B"/>
    <w:rsid w:val="006978DE"/>
    <w:rsid w:val="006D13AF"/>
    <w:rsid w:val="006D3E26"/>
    <w:rsid w:val="006F6F73"/>
    <w:rsid w:val="00707FDD"/>
    <w:rsid w:val="00714A35"/>
    <w:rsid w:val="00723F23"/>
    <w:rsid w:val="007358E3"/>
    <w:rsid w:val="007464AE"/>
    <w:rsid w:val="0075451A"/>
    <w:rsid w:val="00755C7E"/>
    <w:rsid w:val="007667DD"/>
    <w:rsid w:val="00784400"/>
    <w:rsid w:val="007C1813"/>
    <w:rsid w:val="007C4328"/>
    <w:rsid w:val="007D50E0"/>
    <w:rsid w:val="00805114"/>
    <w:rsid w:val="008078B5"/>
    <w:rsid w:val="0081005F"/>
    <w:rsid w:val="008342DB"/>
    <w:rsid w:val="00836F07"/>
    <w:rsid w:val="00853A62"/>
    <w:rsid w:val="00854D32"/>
    <w:rsid w:val="00857888"/>
    <w:rsid w:val="00870502"/>
    <w:rsid w:val="00873C13"/>
    <w:rsid w:val="00875E39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00D5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A78FE"/>
    <w:rsid w:val="00AB1738"/>
    <w:rsid w:val="00AE621F"/>
    <w:rsid w:val="00AE7C6A"/>
    <w:rsid w:val="00AF3542"/>
    <w:rsid w:val="00AF776F"/>
    <w:rsid w:val="00B20041"/>
    <w:rsid w:val="00B56460"/>
    <w:rsid w:val="00B57B2A"/>
    <w:rsid w:val="00BA512C"/>
    <w:rsid w:val="00BB1F22"/>
    <w:rsid w:val="00C17DDC"/>
    <w:rsid w:val="00C3053B"/>
    <w:rsid w:val="00CD10BF"/>
    <w:rsid w:val="00D0214D"/>
    <w:rsid w:val="00D174D9"/>
    <w:rsid w:val="00D20A6A"/>
    <w:rsid w:val="00D34A04"/>
    <w:rsid w:val="00D5111B"/>
    <w:rsid w:val="00D56B60"/>
    <w:rsid w:val="00D60214"/>
    <w:rsid w:val="00D62F8A"/>
    <w:rsid w:val="00D70B22"/>
    <w:rsid w:val="00D71A1A"/>
    <w:rsid w:val="00D90054"/>
    <w:rsid w:val="00DC4C71"/>
    <w:rsid w:val="00DC64EC"/>
    <w:rsid w:val="00DD6FD3"/>
    <w:rsid w:val="00E15396"/>
    <w:rsid w:val="00E160E0"/>
    <w:rsid w:val="00E17C67"/>
    <w:rsid w:val="00E331A7"/>
    <w:rsid w:val="00E40CCC"/>
    <w:rsid w:val="00E46563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40BF"/>
    <w:rsid w:val="00F05BEA"/>
    <w:rsid w:val="00F32AE0"/>
    <w:rsid w:val="00F33F60"/>
    <w:rsid w:val="00F47056"/>
    <w:rsid w:val="00F57095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46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4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4A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4A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thritisresearchuk.org/arthritis-information/complementary-and-alternative-medicines/cam-report/complementary-medicines-for-osteoarthritis/green-lipped-mussel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rsc.li/2tBSMX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Evaluate the evidence - teacher notes</dc:title>
  <dc:subject>Demonstration silver acetylide as a contact explosive</dc:subject>
  <dc:creator>Royal Society of Chemistry</dc:creator>
  <dc:description>Accompanies the article 'Check my working', Education in Chemistry, July 2018.</dc:description>
  <cp:lastModifiedBy>David Sait</cp:lastModifiedBy>
  <cp:revision>5</cp:revision>
  <cp:lastPrinted>2018-06-21T15:22:00Z</cp:lastPrinted>
  <dcterms:created xsi:type="dcterms:W3CDTF">2018-06-22T15:00:00Z</dcterms:created>
  <dcterms:modified xsi:type="dcterms:W3CDTF">2018-07-12T08:39:00Z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