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A35BB" w14:textId="202AD1A6" w:rsidR="003E3EBB" w:rsidRPr="00F77C8A" w:rsidRDefault="00AB6823" w:rsidP="00F77C8A">
      <w:pPr>
        <w:pStyle w:val="RSCH1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953247">
        <w:t xml:space="preserve">Atomic </w:t>
      </w:r>
      <w:r w:rsidR="00F3408A" w:rsidRPr="006D233A">
        <w:t>model</w:t>
      </w:r>
    </w:p>
    <w:p w14:paraId="0276564E" w14:textId="77777777" w:rsidR="00AD6821" w:rsidRDefault="00AB6823" w:rsidP="001806CB">
      <w:pPr>
        <w:pStyle w:val="RSCH2"/>
      </w:pPr>
      <w:r>
        <w:t>Atomic structure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469"/>
      </w:tblGrid>
      <w:tr w:rsidR="002E2208" w:rsidRPr="00E73726" w14:paraId="5787953B" w14:textId="77777777" w:rsidTr="122C86FC">
        <w:trPr>
          <w:trHeight w:val="482"/>
          <w:jc w:val="center"/>
        </w:trPr>
        <w:tc>
          <w:tcPr>
            <w:tcW w:w="2547" w:type="dxa"/>
            <w:shd w:val="clear" w:color="auto" w:fill="F6E0C0"/>
          </w:tcPr>
          <w:p w14:paraId="10D9A4BD" w14:textId="2062A62F" w:rsidR="002E2208" w:rsidRPr="00E73726" w:rsidRDefault="002E2208" w:rsidP="002E220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Key </w:t>
            </w:r>
            <w:r w:rsidR="00F81912">
              <w:rPr>
                <w:rFonts w:ascii="Century Gothic" w:hAnsi="Century Gothic"/>
                <w:b/>
                <w:bCs/>
                <w:color w:val="C8102E"/>
              </w:rPr>
              <w:t>t</w:t>
            </w:r>
            <w:r>
              <w:rPr>
                <w:rFonts w:ascii="Century Gothic" w:hAnsi="Century Gothic"/>
                <w:b/>
                <w:bCs/>
                <w:color w:val="C8102E"/>
              </w:rPr>
              <w:t>erm</w:t>
            </w:r>
          </w:p>
        </w:tc>
        <w:tc>
          <w:tcPr>
            <w:tcW w:w="6469" w:type="dxa"/>
            <w:shd w:val="clear" w:color="auto" w:fill="F6E0C0"/>
            <w:vAlign w:val="center"/>
          </w:tcPr>
          <w:p w14:paraId="0891AC31" w14:textId="77777777" w:rsidR="002E2208" w:rsidRPr="00E73726" w:rsidRDefault="002E2208" w:rsidP="002E2208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Definition </w:t>
            </w:r>
          </w:p>
        </w:tc>
      </w:tr>
      <w:tr w:rsidR="00F80933" w:rsidRPr="00CE21A0" w14:paraId="1BE79492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231D671D" w14:textId="6879AD8A" w:rsidR="00F80933" w:rsidRPr="00CE21A0" w:rsidRDefault="00F80933" w:rsidP="00C21B7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Atomic number</w:t>
            </w:r>
          </w:p>
        </w:tc>
        <w:tc>
          <w:tcPr>
            <w:tcW w:w="6469" w:type="dxa"/>
            <w:vAlign w:val="center"/>
          </w:tcPr>
          <w:p w14:paraId="3A09900A" w14:textId="49F97B14" w:rsidR="00F80933" w:rsidRPr="00CE21A0" w:rsidRDefault="00F80933" w:rsidP="00B7240C">
            <w:pPr>
              <w:jc w:val="left"/>
              <w:rPr>
                <w:rFonts w:ascii="Century Gothic" w:hAnsi="Century Gothic"/>
              </w:rPr>
            </w:pPr>
            <w:r w:rsidRPr="00CE21A0">
              <w:rPr>
                <w:rFonts w:ascii="Century Gothic" w:hAnsi="Century Gothic"/>
              </w:rPr>
              <w:t>the number of protons in the nucleus of an atom of a particular element</w:t>
            </w:r>
          </w:p>
        </w:tc>
      </w:tr>
      <w:tr w:rsidR="006C1557" w:rsidRPr="00CE21A0" w14:paraId="5D976298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6A042531" w14:textId="50D36CBF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hAnsi="Century Gothic"/>
              </w:rPr>
              <w:t>Compound</w:t>
            </w:r>
          </w:p>
        </w:tc>
        <w:tc>
          <w:tcPr>
            <w:tcW w:w="6469" w:type="dxa"/>
            <w:vAlign w:val="center"/>
          </w:tcPr>
          <w:p w14:paraId="3C13C5C8" w14:textId="10ECFF22" w:rsidR="006C1557" w:rsidRPr="00CE21A0" w:rsidRDefault="006C1557" w:rsidP="00B7240C">
            <w:pPr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hAnsi="Century Gothic"/>
              </w:rPr>
              <w:t>a pure substance made of two or more different elements whose atoms are joined by chemical bonds; the atoms are in a fixed ratio</w:t>
            </w:r>
          </w:p>
        </w:tc>
      </w:tr>
      <w:tr w:rsidR="006C1557" w:rsidRPr="00CE21A0" w14:paraId="2BCAFC8C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383A56F3" w14:textId="2DD591CB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Electron</w:t>
            </w:r>
          </w:p>
        </w:tc>
        <w:tc>
          <w:tcPr>
            <w:tcW w:w="6469" w:type="dxa"/>
            <w:vAlign w:val="center"/>
          </w:tcPr>
          <w:p w14:paraId="312677B4" w14:textId="3FCDE458" w:rsidR="006C1557" w:rsidRPr="00CE21A0" w:rsidRDefault="006C1557" w:rsidP="00B7240C">
            <w:pPr>
              <w:jc w:val="left"/>
              <w:rPr>
                <w:rFonts w:ascii="Century Gothic" w:hAnsi="Century Gothic"/>
              </w:rPr>
            </w:pPr>
            <w:r w:rsidRPr="00CE21A0">
              <w:rPr>
                <w:rStyle w:val="Emphasis"/>
                <w:rFonts w:ascii="Century Gothic" w:hAnsi="Century Gothic"/>
                <w:i w:val="0"/>
                <w:iCs w:val="0"/>
                <w:shd w:val="clear" w:color="auto" w:fill="FFFFFF"/>
              </w:rPr>
              <w:t>a negatively charged subatomic particle with very little mass found in the electron shells/energy levels of atoms</w:t>
            </w:r>
          </w:p>
        </w:tc>
      </w:tr>
      <w:tr w:rsidR="006C1557" w:rsidRPr="00CE21A0" w14:paraId="5B19345A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5A650E42" w14:textId="7A2C618A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Electron configuration/structure</w:t>
            </w:r>
          </w:p>
        </w:tc>
        <w:tc>
          <w:tcPr>
            <w:tcW w:w="6469" w:type="dxa"/>
            <w:vAlign w:val="center"/>
          </w:tcPr>
          <w:p w14:paraId="71E0E0B3" w14:textId="08086E80" w:rsidR="006C1557" w:rsidRPr="00CE21A0" w:rsidRDefault="006C1557" w:rsidP="00B7240C">
            <w:pPr>
              <w:jc w:val="left"/>
              <w:rPr>
                <w:rStyle w:val="Emphasis"/>
                <w:rFonts w:ascii="Century Gothic" w:hAnsi="Century Gothic"/>
                <w:i w:val="0"/>
                <w:iCs w:val="0"/>
                <w:shd w:val="clear" w:color="auto" w:fill="FFFFFF"/>
              </w:rPr>
            </w:pPr>
            <w:r w:rsidRPr="00CE21A0">
              <w:rPr>
                <w:rFonts w:ascii="Century Gothic" w:hAnsi="Century Gothic"/>
              </w:rPr>
              <w:t>gives the number of electrons in each shell/energy level around the nucleus of an atom</w:t>
            </w:r>
          </w:p>
        </w:tc>
      </w:tr>
      <w:tr w:rsidR="006C1557" w:rsidRPr="00CE21A0" w14:paraId="0A9EFCBF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63E95DF8" w14:textId="04E407B5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Electron shell/energy level</w:t>
            </w:r>
          </w:p>
        </w:tc>
        <w:tc>
          <w:tcPr>
            <w:tcW w:w="6469" w:type="dxa"/>
            <w:vAlign w:val="center"/>
          </w:tcPr>
          <w:p w14:paraId="0AC6E07E" w14:textId="6045B5E4" w:rsidR="006C1557" w:rsidRPr="00CE21A0" w:rsidRDefault="006C1557" w:rsidP="00B7240C">
            <w:pPr>
              <w:jc w:val="left"/>
              <w:rPr>
                <w:rFonts w:ascii="Century Gothic" w:hAnsi="Century Gothic"/>
              </w:rPr>
            </w:pPr>
            <w:r w:rsidRPr="00CE21A0">
              <w:rPr>
                <w:rFonts w:ascii="Century Gothic" w:hAnsi="Century Gothic"/>
              </w:rPr>
              <w:t>a region surrounding the nucleus of an atom where electrons are found; each level has a maximum number of electrons it can hold</w:t>
            </w:r>
          </w:p>
        </w:tc>
      </w:tr>
      <w:tr w:rsidR="006C1557" w:rsidRPr="00CE21A0" w14:paraId="33B66189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1ED76D0D" w14:textId="15E206B9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hAnsi="Century Gothic"/>
              </w:rPr>
              <w:t>Element</w:t>
            </w:r>
          </w:p>
        </w:tc>
        <w:tc>
          <w:tcPr>
            <w:tcW w:w="6469" w:type="dxa"/>
            <w:vAlign w:val="center"/>
          </w:tcPr>
          <w:p w14:paraId="497F4CE9" w14:textId="30AE9D21" w:rsidR="006C1557" w:rsidRPr="00CE21A0" w:rsidRDefault="006C1557" w:rsidP="00B7240C">
            <w:pPr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hAnsi="Century Gothic"/>
              </w:rPr>
              <w:t>a pure substance made of only one type of atom</w:t>
            </w:r>
          </w:p>
        </w:tc>
      </w:tr>
      <w:tr w:rsidR="006C1557" w:rsidRPr="00CE21A0" w14:paraId="7376B5F4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72B6288F" w14:textId="7DA6F33A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Isotopes</w:t>
            </w:r>
          </w:p>
        </w:tc>
        <w:tc>
          <w:tcPr>
            <w:tcW w:w="6469" w:type="dxa"/>
            <w:vAlign w:val="center"/>
          </w:tcPr>
          <w:p w14:paraId="513EDB7A" w14:textId="4B174373" w:rsidR="006C1557" w:rsidRPr="00CE21A0" w:rsidRDefault="006C1557" w:rsidP="00B7240C">
            <w:pPr>
              <w:jc w:val="left"/>
              <w:rPr>
                <w:rFonts w:ascii="Century Gothic" w:hAnsi="Century Gothic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atoms with the same number of protons but different numbers of neutrons</w:t>
            </w:r>
          </w:p>
        </w:tc>
      </w:tr>
      <w:tr w:rsidR="006C1557" w:rsidRPr="00CE21A0" w14:paraId="7C0C851A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48BA66AA" w14:textId="77777777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Mass number</w:t>
            </w:r>
          </w:p>
        </w:tc>
        <w:tc>
          <w:tcPr>
            <w:tcW w:w="6469" w:type="dxa"/>
            <w:vAlign w:val="center"/>
          </w:tcPr>
          <w:p w14:paraId="32016F03" w14:textId="0DB8915A" w:rsidR="006C1557" w:rsidRPr="00CE21A0" w:rsidRDefault="006C1557" w:rsidP="00B7240C">
            <w:pPr>
              <w:jc w:val="left"/>
              <w:rPr>
                <w:rFonts w:ascii="Century Gothic" w:hAnsi="Century Gothic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the total number of protons and neutrons in the nucleus of an atom of a particular element</w:t>
            </w:r>
          </w:p>
        </w:tc>
      </w:tr>
      <w:tr w:rsidR="006C1557" w:rsidRPr="00CE21A0" w14:paraId="004E74C1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0658F9E9" w14:textId="38C5836D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Molecule</w:t>
            </w:r>
          </w:p>
        </w:tc>
        <w:tc>
          <w:tcPr>
            <w:tcW w:w="6469" w:type="dxa"/>
            <w:vAlign w:val="center"/>
          </w:tcPr>
          <w:p w14:paraId="1E781871" w14:textId="472F9153" w:rsidR="006C1557" w:rsidRPr="00CE21A0" w:rsidRDefault="006C1557" w:rsidP="00B7240C">
            <w:pPr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two or more atoms connected by chemical bonds</w:t>
            </w:r>
          </w:p>
        </w:tc>
      </w:tr>
      <w:tr w:rsidR="006C1557" w:rsidRPr="00CE21A0" w14:paraId="712A6804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796B96F1" w14:textId="768965F9" w:rsidR="006C1557" w:rsidRPr="00CE21A0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Neutron</w:t>
            </w:r>
          </w:p>
        </w:tc>
        <w:tc>
          <w:tcPr>
            <w:tcW w:w="6469" w:type="dxa"/>
            <w:vAlign w:val="center"/>
          </w:tcPr>
          <w:p w14:paraId="2F8A8C05" w14:textId="21CA09D7" w:rsidR="006C1557" w:rsidRPr="00CE21A0" w:rsidRDefault="006C1557" w:rsidP="00B7240C">
            <w:pPr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hAnsi="Century Gothic"/>
              </w:rPr>
              <w:t xml:space="preserve">a subatomic particle with no charge and a relative mass of </w:t>
            </w:r>
            <w:proofErr w:type="gramStart"/>
            <w:r w:rsidRPr="00CE21A0">
              <w:rPr>
                <w:rFonts w:ascii="Century Gothic" w:hAnsi="Century Gothic"/>
              </w:rPr>
              <w:t>1,  found</w:t>
            </w:r>
            <w:proofErr w:type="gramEnd"/>
            <w:r w:rsidRPr="00CE21A0">
              <w:rPr>
                <w:rFonts w:ascii="Century Gothic" w:hAnsi="Century Gothic"/>
              </w:rPr>
              <w:t xml:space="preserve"> in the nucleus of an atom</w:t>
            </w:r>
          </w:p>
        </w:tc>
      </w:tr>
      <w:tr w:rsidR="006C1557" w:rsidRPr="00CE21A0" w14:paraId="0CBF38C9" w14:textId="53AECC7B" w:rsidTr="00042BE2">
        <w:trPr>
          <w:trHeight w:val="482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6ADBA74" w14:textId="0BCF11FD" w:rsidR="006C1557" w:rsidRPr="00CE21A0" w:rsidRDefault="006C1557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(Atomic) nucleus</w:t>
            </w:r>
          </w:p>
        </w:tc>
        <w:tc>
          <w:tcPr>
            <w:tcW w:w="6469" w:type="dxa"/>
            <w:shd w:val="clear" w:color="auto" w:fill="auto"/>
            <w:vAlign w:val="center"/>
          </w:tcPr>
          <w:p w14:paraId="61D6E940" w14:textId="3B939357" w:rsidR="006C1557" w:rsidRPr="00CE21A0" w:rsidRDefault="006C1557" w:rsidP="00042BE2">
            <w:pPr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E21A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the positively charged centre of the atom consisting of protons and neutrons</w:t>
            </w:r>
          </w:p>
        </w:tc>
      </w:tr>
      <w:tr w:rsidR="006C1557" w:rsidRPr="00645E3B" w14:paraId="4CA2DB9B" w14:textId="77777777" w:rsidTr="00CE21A0">
        <w:trPr>
          <w:trHeight w:val="482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8BF60F2" w14:textId="338C0F87" w:rsidR="006C1557" w:rsidRPr="00645E3B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645E3B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Proton</w:t>
            </w:r>
          </w:p>
        </w:tc>
        <w:tc>
          <w:tcPr>
            <w:tcW w:w="6469" w:type="dxa"/>
            <w:shd w:val="clear" w:color="auto" w:fill="auto"/>
            <w:vAlign w:val="center"/>
          </w:tcPr>
          <w:p w14:paraId="70F6F1B0" w14:textId="0BA85FB7" w:rsidR="006C1557" w:rsidRPr="00645E3B" w:rsidRDefault="006C1557" w:rsidP="00B7240C">
            <w:pPr>
              <w:jc w:val="left"/>
              <w:rPr>
                <w:rFonts w:ascii="Century Gothic" w:hAnsi="Century Gothic"/>
              </w:rPr>
            </w:pPr>
            <w:r w:rsidRPr="00645E3B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positively charged subatomic particle with a relative mass of 1, found in the nucleus of an atom</w:t>
            </w:r>
          </w:p>
        </w:tc>
      </w:tr>
      <w:tr w:rsidR="006C1557" w:rsidRPr="00985C41" w14:paraId="4DCEB3BF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0AB7D808" w14:textId="1BA3B238" w:rsidR="006C1557" w:rsidRPr="00C36561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Relative atomic mass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 w:rsidRPr="00F97AD2">
              <w:rPr>
                <w:rFonts w:ascii="Century Gothic" w:hAnsi="Century Gothic"/>
              </w:rPr>
              <w:t>(</w:t>
            </w:r>
            <w:r w:rsidRPr="00F97AD2">
              <w:rPr>
                <w:rFonts w:ascii="Century Gothic" w:hAnsi="Century Gothic"/>
                <w:i/>
                <w:iCs/>
              </w:rPr>
              <w:t>A</w:t>
            </w:r>
            <w:r w:rsidRPr="00F97AD2">
              <w:rPr>
                <w:rFonts w:ascii="Century Gothic" w:hAnsi="Century Gothic"/>
                <w:vertAlign w:val="subscript"/>
              </w:rPr>
              <w:t>r</w:t>
            </w:r>
            <w:r w:rsidRPr="00F97AD2">
              <w:rPr>
                <w:rFonts w:ascii="Century Gothic" w:hAnsi="Century Gothic"/>
              </w:rPr>
              <w:t>)</w:t>
            </w:r>
          </w:p>
        </w:tc>
        <w:tc>
          <w:tcPr>
            <w:tcW w:w="6469" w:type="dxa"/>
            <w:vAlign w:val="center"/>
          </w:tcPr>
          <w:p w14:paraId="49E769B2" w14:textId="4F395BF1" w:rsidR="006C1557" w:rsidRPr="00C36561" w:rsidRDefault="006C1557" w:rsidP="00B7240C">
            <w:pPr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F97AD2">
              <w:rPr>
                <w:rFonts w:ascii="Century Gothic" w:hAnsi="Century Gothic"/>
              </w:rPr>
              <w:t xml:space="preserve">the average mass of an atom of an element </w:t>
            </w:r>
            <w:proofErr w:type="gramStart"/>
            <w:r w:rsidRPr="00F97AD2">
              <w:rPr>
                <w:rFonts w:ascii="Century Gothic" w:hAnsi="Century Gothic"/>
              </w:rPr>
              <w:t>taking into account</w:t>
            </w:r>
            <w:proofErr w:type="gramEnd"/>
            <w:r w:rsidRPr="00F97AD2">
              <w:rPr>
                <w:rFonts w:ascii="Century Gothic" w:hAnsi="Century Gothic"/>
              </w:rPr>
              <w:t xml:space="preserve"> the natural</w:t>
            </w:r>
            <w:r>
              <w:rPr>
                <w:rFonts w:ascii="Century Gothic" w:hAnsi="Century Gothic"/>
              </w:rPr>
              <w:t>ly occurring percentages</w:t>
            </w:r>
            <w:r w:rsidRPr="00F97AD2">
              <w:rPr>
                <w:rFonts w:ascii="Century Gothic" w:hAnsi="Century Gothic"/>
              </w:rPr>
              <w:t xml:space="preserve"> of its isotopes</w:t>
            </w:r>
          </w:p>
        </w:tc>
      </w:tr>
      <w:tr w:rsidR="006C1557" w:rsidRPr="00985C41" w14:paraId="31F84656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071E09AE" w14:textId="562EFEA9" w:rsidR="006C1557" w:rsidRPr="00C36561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Relative charge</w:t>
            </w:r>
          </w:p>
        </w:tc>
        <w:tc>
          <w:tcPr>
            <w:tcW w:w="6469" w:type="dxa"/>
            <w:vAlign w:val="center"/>
          </w:tcPr>
          <w:p w14:paraId="2665FF1A" w14:textId="41B517C4" w:rsidR="006C1557" w:rsidRPr="00C36561" w:rsidRDefault="006C1557" w:rsidP="00C21B7E">
            <w:pPr>
              <w:shd w:val="clear" w:color="auto" w:fill="FFFFFF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the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positive (+) or negative (-) </w:t>
            </w: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charge of a particle compared to the charge of a single proton</w:t>
            </w:r>
          </w:p>
        </w:tc>
      </w:tr>
      <w:tr w:rsidR="006C1557" w:rsidRPr="00985C41" w14:paraId="52781F3F" w14:textId="77777777" w:rsidTr="122C86FC">
        <w:trPr>
          <w:trHeight w:val="482"/>
          <w:jc w:val="center"/>
        </w:trPr>
        <w:tc>
          <w:tcPr>
            <w:tcW w:w="2547" w:type="dxa"/>
            <w:vAlign w:val="center"/>
          </w:tcPr>
          <w:p w14:paraId="069D6659" w14:textId="50784750" w:rsidR="006C1557" w:rsidRPr="00C36561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Relative mass</w:t>
            </w:r>
          </w:p>
        </w:tc>
        <w:tc>
          <w:tcPr>
            <w:tcW w:w="6469" w:type="dxa"/>
            <w:vAlign w:val="center"/>
          </w:tcPr>
          <w:p w14:paraId="5F6C2299" w14:textId="72F30109" w:rsidR="006C1557" w:rsidRPr="00C36561" w:rsidRDefault="006C1557" w:rsidP="00C21B7E">
            <w:pPr>
              <w:shd w:val="clear" w:color="auto" w:fill="FFFFFF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hAnsi="Century Gothic"/>
              </w:rPr>
              <w:t xml:space="preserve">the mass of a particle relative to </w:t>
            </w:r>
            <w:r w:rsidRPr="00916B77">
              <w:rPr>
                <w:rFonts w:ascii="Century Gothic" w:hAnsi="Century Gothic"/>
                <w:vertAlign w:val="superscript"/>
              </w:rPr>
              <w:t>1</w:t>
            </w:r>
            <w:r>
              <w:rPr>
                <w:rFonts w:ascii="Century Gothic" w:hAnsi="Century Gothic"/>
              </w:rPr>
              <w:t>/</w:t>
            </w:r>
            <w:r w:rsidRPr="00916B77">
              <w:rPr>
                <w:rFonts w:ascii="Century Gothic" w:hAnsi="Century Gothic"/>
                <w:vertAlign w:val="subscript"/>
              </w:rPr>
              <w:t>12</w:t>
            </w:r>
            <w:r>
              <w:rPr>
                <w:rFonts w:ascii="Century Gothic" w:hAnsi="Century Gothic"/>
              </w:rPr>
              <w:t xml:space="preserve"> of the mass of a </w:t>
            </w:r>
            <w:r w:rsidRPr="00916B77">
              <w:rPr>
                <w:rFonts w:ascii="Century Gothic" w:hAnsi="Century Gothic"/>
                <w:vertAlign w:val="superscript"/>
              </w:rPr>
              <w:t>12</w:t>
            </w:r>
            <w:r>
              <w:rPr>
                <w:rFonts w:ascii="Century Gothic" w:hAnsi="Century Gothic"/>
              </w:rPr>
              <w:t>C atom</w:t>
            </w:r>
          </w:p>
        </w:tc>
      </w:tr>
      <w:tr w:rsidR="006C1557" w:rsidRPr="00985C41" w14:paraId="43A6B794" w14:textId="77777777" w:rsidTr="122C86FC">
        <w:trPr>
          <w:trHeight w:val="274"/>
          <w:jc w:val="center"/>
        </w:trPr>
        <w:tc>
          <w:tcPr>
            <w:tcW w:w="2547" w:type="dxa"/>
            <w:vAlign w:val="center"/>
          </w:tcPr>
          <w:p w14:paraId="78EE1EA8" w14:textId="52A5103B" w:rsidR="006C1557" w:rsidRPr="00C36561" w:rsidRDefault="006C1557" w:rsidP="00C21B7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hAnsi="Century Gothic"/>
              </w:rPr>
              <w:t>Subatomic particle</w:t>
            </w:r>
          </w:p>
        </w:tc>
        <w:tc>
          <w:tcPr>
            <w:tcW w:w="6469" w:type="dxa"/>
            <w:vAlign w:val="center"/>
          </w:tcPr>
          <w:p w14:paraId="621B12A2" w14:textId="1D024153" w:rsidR="006C1557" w:rsidRPr="00C36561" w:rsidRDefault="006C1557" w:rsidP="00C21B7E">
            <w:pPr>
              <w:shd w:val="clear" w:color="auto" w:fill="FFFFFF" w:themeFill="background1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hAnsi="Century Gothic"/>
              </w:rPr>
              <w:t>a particle smaller than an atom</w:t>
            </w:r>
          </w:p>
        </w:tc>
      </w:tr>
    </w:tbl>
    <w:p w14:paraId="6AD8A80E" w14:textId="77777777" w:rsidR="00F77C8A" w:rsidRDefault="003E3EBB" w:rsidP="003E3EBB">
      <w:pPr>
        <w:pStyle w:val="RSCH2"/>
      </w:pPr>
      <w:r w:rsidRPr="005C39AE">
        <w:t xml:space="preserve"> </w:t>
      </w:r>
    </w:p>
    <w:p w14:paraId="5899DD3D" w14:textId="77777777" w:rsidR="00F77C8A" w:rsidRDefault="00F77C8A" w:rsidP="003E3EBB">
      <w:pPr>
        <w:pStyle w:val="RSCH2"/>
      </w:pPr>
    </w:p>
    <w:p w14:paraId="43C964BF" w14:textId="77777777" w:rsidR="00F77C8A" w:rsidRDefault="00F77C8A" w:rsidP="003E3EBB">
      <w:pPr>
        <w:pStyle w:val="RSCH2"/>
      </w:pPr>
    </w:p>
    <w:p w14:paraId="6D2C9503" w14:textId="21C954DD" w:rsidR="00F77C8A" w:rsidRDefault="00F77C8A" w:rsidP="003E3EBB">
      <w:pPr>
        <w:pStyle w:val="RSCH2"/>
      </w:pPr>
      <w:r>
        <w:lastRenderedPageBreak/>
        <w:t>Atoms and ions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7320"/>
      </w:tblGrid>
      <w:tr w:rsidR="00F77C8A" w:rsidRPr="00E73726" w14:paraId="3DFD525E" w14:textId="77777777" w:rsidTr="005231D3">
        <w:trPr>
          <w:trHeight w:val="482"/>
          <w:jc w:val="center"/>
        </w:trPr>
        <w:tc>
          <w:tcPr>
            <w:tcW w:w="1696" w:type="dxa"/>
            <w:shd w:val="clear" w:color="auto" w:fill="F6E0C0"/>
            <w:vAlign w:val="center"/>
          </w:tcPr>
          <w:p w14:paraId="534BBB72" w14:textId="77777777" w:rsidR="00F77C8A" w:rsidRPr="00E73726" w:rsidRDefault="00F77C8A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Key term</w:t>
            </w:r>
          </w:p>
        </w:tc>
        <w:tc>
          <w:tcPr>
            <w:tcW w:w="7320" w:type="dxa"/>
            <w:shd w:val="clear" w:color="auto" w:fill="F6E0C0"/>
            <w:vAlign w:val="center"/>
          </w:tcPr>
          <w:p w14:paraId="1B62F27C" w14:textId="77777777" w:rsidR="00F77C8A" w:rsidRPr="00E73726" w:rsidRDefault="00F77C8A" w:rsidP="005231D3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Definition</w:t>
            </w:r>
          </w:p>
        </w:tc>
      </w:tr>
      <w:tr w:rsidR="00F77C8A" w:rsidRPr="00985C41" w14:paraId="41BB0E65" w14:textId="77777777" w:rsidTr="005231D3">
        <w:trPr>
          <w:trHeight w:val="482"/>
          <w:jc w:val="center"/>
        </w:trPr>
        <w:tc>
          <w:tcPr>
            <w:tcW w:w="1696" w:type="dxa"/>
            <w:vAlign w:val="center"/>
          </w:tcPr>
          <w:p w14:paraId="3A4DB964" w14:textId="77777777" w:rsidR="00F77C8A" w:rsidRPr="00C36561" w:rsidRDefault="00F77C8A" w:rsidP="005231D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Atom</w:t>
            </w:r>
          </w:p>
        </w:tc>
        <w:tc>
          <w:tcPr>
            <w:tcW w:w="7320" w:type="dxa"/>
            <w:vAlign w:val="center"/>
          </w:tcPr>
          <w:p w14:paraId="52CDF19E" w14:textId="0ADBD075" w:rsidR="00F77C8A" w:rsidRPr="006D233A" w:rsidRDefault="00F77C8A" w:rsidP="004E595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</w:t>
            </w:r>
            <w:r w:rsidRPr="0054120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he smallest possible particle of an element</w:t>
            </w:r>
            <w:r w:rsidR="00FA3AED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; a</w:t>
            </w:r>
            <w:r w:rsidRPr="0054120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toms are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 w:rsidRPr="0054120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made up of protons, neutrons and electrons</w:t>
            </w:r>
          </w:p>
        </w:tc>
      </w:tr>
      <w:tr w:rsidR="00F77C8A" w:rsidRPr="00985C41" w14:paraId="4FAAD8FA" w14:textId="77777777" w:rsidTr="005231D3">
        <w:trPr>
          <w:trHeight w:val="482"/>
          <w:jc w:val="center"/>
        </w:trPr>
        <w:tc>
          <w:tcPr>
            <w:tcW w:w="1696" w:type="dxa"/>
            <w:vAlign w:val="center"/>
          </w:tcPr>
          <w:p w14:paraId="402403EB" w14:textId="77777777" w:rsidR="00F77C8A" w:rsidRPr="00C36561" w:rsidRDefault="00F77C8A" w:rsidP="005231D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Ion</w:t>
            </w:r>
          </w:p>
        </w:tc>
        <w:tc>
          <w:tcPr>
            <w:tcW w:w="7320" w:type="dxa"/>
            <w:vAlign w:val="center"/>
          </w:tcPr>
          <w:p w14:paraId="40B7364C" w14:textId="11487DF6" w:rsidR="00F77C8A" w:rsidRPr="00C36561" w:rsidRDefault="00F77C8A" w:rsidP="00B7240C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</w:t>
            </w:r>
            <w:r w:rsidRPr="0013496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charged particle formed when one or more electrons are lost or gained from an atom or molecule</w:t>
            </w:r>
          </w:p>
        </w:tc>
      </w:tr>
    </w:tbl>
    <w:p w14:paraId="6DDD83BA" w14:textId="625D744C" w:rsidR="00956E1A" w:rsidRPr="005C39AE" w:rsidRDefault="00956E1A" w:rsidP="003E3EBB">
      <w:pPr>
        <w:pStyle w:val="RSCH2"/>
      </w:pPr>
      <w:r>
        <w:t>Particle diagrams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7320"/>
      </w:tblGrid>
      <w:tr w:rsidR="00956E1A" w:rsidRPr="00E73726" w14:paraId="24C6738B" w14:textId="77777777" w:rsidTr="122C86FC">
        <w:trPr>
          <w:trHeight w:val="482"/>
          <w:jc w:val="center"/>
        </w:trPr>
        <w:tc>
          <w:tcPr>
            <w:tcW w:w="1696" w:type="dxa"/>
            <w:shd w:val="clear" w:color="auto" w:fill="F6E0C0"/>
            <w:vAlign w:val="center"/>
          </w:tcPr>
          <w:p w14:paraId="6613640A" w14:textId="77777777" w:rsidR="00956E1A" w:rsidRPr="00E73726" w:rsidRDefault="00956E1A" w:rsidP="002C4AC1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Key term</w:t>
            </w:r>
          </w:p>
        </w:tc>
        <w:tc>
          <w:tcPr>
            <w:tcW w:w="7320" w:type="dxa"/>
            <w:shd w:val="clear" w:color="auto" w:fill="F6E0C0"/>
            <w:vAlign w:val="center"/>
          </w:tcPr>
          <w:p w14:paraId="10F1BC03" w14:textId="77777777" w:rsidR="00956E1A" w:rsidRPr="00E73726" w:rsidRDefault="00956E1A" w:rsidP="002C4AC1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Definition</w:t>
            </w:r>
          </w:p>
        </w:tc>
      </w:tr>
      <w:tr w:rsidR="00F77C8A" w:rsidRPr="00985C41" w14:paraId="6A6EAF2B" w14:textId="77777777" w:rsidTr="122C86FC">
        <w:trPr>
          <w:trHeight w:val="482"/>
          <w:jc w:val="center"/>
        </w:trPr>
        <w:tc>
          <w:tcPr>
            <w:tcW w:w="1696" w:type="dxa"/>
            <w:vAlign w:val="center"/>
          </w:tcPr>
          <w:p w14:paraId="21BE4506" w14:textId="0CCDBABD" w:rsidR="00F77C8A" w:rsidRDefault="00F77C8A" w:rsidP="004E595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Inelastic</w:t>
            </w:r>
          </w:p>
        </w:tc>
        <w:tc>
          <w:tcPr>
            <w:tcW w:w="7320" w:type="dxa"/>
            <w:vAlign w:val="center"/>
          </w:tcPr>
          <w:p w14:paraId="1B6AC75B" w14:textId="21290555" w:rsidR="00F77C8A" w:rsidRDefault="00F77C8A" w:rsidP="004E595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is not flexible</w:t>
            </w:r>
          </w:p>
        </w:tc>
      </w:tr>
      <w:tr w:rsidR="00F77C8A" w:rsidRPr="00985C41" w14:paraId="5FA9A432" w14:textId="77777777" w:rsidTr="122C86FC">
        <w:trPr>
          <w:trHeight w:val="482"/>
          <w:jc w:val="center"/>
        </w:trPr>
        <w:tc>
          <w:tcPr>
            <w:tcW w:w="1696" w:type="dxa"/>
            <w:vAlign w:val="center"/>
          </w:tcPr>
          <w:p w14:paraId="54A71318" w14:textId="6105705E" w:rsidR="00F77C8A" w:rsidRPr="00C36561" w:rsidRDefault="00F77C8A" w:rsidP="004E595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Intermolecular forces</w:t>
            </w:r>
          </w:p>
        </w:tc>
        <w:tc>
          <w:tcPr>
            <w:tcW w:w="7320" w:type="dxa"/>
            <w:vAlign w:val="center"/>
          </w:tcPr>
          <w:p w14:paraId="28946313" w14:textId="1A14A499" w:rsidR="00F77C8A" w:rsidRPr="00C36561" w:rsidRDefault="00F77C8A" w:rsidP="004E595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122C86FC">
              <w:rPr>
                <w:rFonts w:ascii="Century Gothic" w:hAnsi="Century Gothic"/>
              </w:rPr>
              <w:t>the relatively weak attractive and repulsive forces between molecules</w:t>
            </w:r>
          </w:p>
        </w:tc>
      </w:tr>
      <w:tr w:rsidR="00F77C8A" w:rsidRPr="00985C41" w14:paraId="6E7AE265" w14:textId="77777777" w:rsidTr="122C86FC">
        <w:trPr>
          <w:trHeight w:val="482"/>
          <w:jc w:val="center"/>
        </w:trPr>
        <w:tc>
          <w:tcPr>
            <w:tcW w:w="1696" w:type="dxa"/>
            <w:vAlign w:val="center"/>
          </w:tcPr>
          <w:p w14:paraId="326752CB" w14:textId="50E52BD6" w:rsidR="00F77C8A" w:rsidRPr="00C36561" w:rsidRDefault="00F77C8A" w:rsidP="004E595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Kinetic energy</w:t>
            </w:r>
          </w:p>
        </w:tc>
        <w:tc>
          <w:tcPr>
            <w:tcW w:w="7320" w:type="dxa"/>
            <w:vAlign w:val="center"/>
          </w:tcPr>
          <w:p w14:paraId="40E00DB6" w14:textId="45253A0A" w:rsidR="00F77C8A" w:rsidRPr="122C86FC" w:rsidRDefault="00F77C8A" w:rsidP="004E595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the energy an object has because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of its motion</w:t>
            </w:r>
          </w:p>
        </w:tc>
      </w:tr>
      <w:tr w:rsidR="00F77C8A" w:rsidRPr="00985C41" w14:paraId="49F2BBC0" w14:textId="77777777" w:rsidTr="122C86FC">
        <w:trPr>
          <w:trHeight w:val="482"/>
          <w:jc w:val="center"/>
        </w:trPr>
        <w:tc>
          <w:tcPr>
            <w:tcW w:w="1696" w:type="dxa"/>
            <w:vAlign w:val="center"/>
          </w:tcPr>
          <w:p w14:paraId="5C017E5D" w14:textId="6CD25F71" w:rsidR="00F77C8A" w:rsidRPr="00C36561" w:rsidRDefault="00F77C8A" w:rsidP="004E595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Latent heat</w:t>
            </w:r>
          </w:p>
        </w:tc>
        <w:tc>
          <w:tcPr>
            <w:tcW w:w="7320" w:type="dxa"/>
            <w:vAlign w:val="center"/>
          </w:tcPr>
          <w:p w14:paraId="4059A3EE" w14:textId="5683C9D7" w:rsidR="00F77C8A" w:rsidRPr="00C36561" w:rsidRDefault="00F77C8A" w:rsidP="004E595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energy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transferred to or from</w:t>
            </w: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a substance during a change in its physical state that occurs without changing its temperature</w:t>
            </w:r>
          </w:p>
        </w:tc>
      </w:tr>
      <w:tr w:rsidR="00027CF6" w:rsidRPr="00985C41" w14:paraId="248A2FCF" w14:textId="77777777" w:rsidTr="122C86FC">
        <w:trPr>
          <w:trHeight w:val="482"/>
          <w:jc w:val="center"/>
        </w:trPr>
        <w:tc>
          <w:tcPr>
            <w:tcW w:w="1696" w:type="dxa"/>
            <w:vAlign w:val="center"/>
          </w:tcPr>
          <w:p w14:paraId="769C302E" w14:textId="3E5400B7" w:rsidR="00027CF6" w:rsidRDefault="00027CF6" w:rsidP="004E595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Model</w:t>
            </w:r>
          </w:p>
        </w:tc>
        <w:tc>
          <w:tcPr>
            <w:tcW w:w="7320" w:type="dxa"/>
            <w:vAlign w:val="center"/>
          </w:tcPr>
          <w:p w14:paraId="60F14FAB" w14:textId="2AFF3EC4" w:rsidR="00027CF6" w:rsidRDefault="00027CF6" w:rsidP="004E595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C365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simple representation of something or a way of explaining something complicated</w:t>
            </w:r>
          </w:p>
        </w:tc>
      </w:tr>
      <w:tr w:rsidR="006C1557" w:rsidRPr="00985C41" w14:paraId="6AFAF9E0" w14:textId="77777777" w:rsidTr="122C86FC">
        <w:trPr>
          <w:trHeight w:val="482"/>
          <w:jc w:val="center"/>
        </w:trPr>
        <w:tc>
          <w:tcPr>
            <w:tcW w:w="1696" w:type="dxa"/>
            <w:vAlign w:val="center"/>
          </w:tcPr>
          <w:p w14:paraId="463FE1C3" w14:textId="004F1F1A" w:rsidR="006C1557" w:rsidRPr="00C36561" w:rsidRDefault="006C1557" w:rsidP="004E595E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Regular lattice</w:t>
            </w:r>
          </w:p>
        </w:tc>
        <w:tc>
          <w:tcPr>
            <w:tcW w:w="7320" w:type="dxa"/>
            <w:vAlign w:val="center"/>
          </w:tcPr>
          <w:p w14:paraId="1BC4E111" w14:textId="5C9BA319" w:rsidR="006C1557" w:rsidRPr="00C36561" w:rsidRDefault="006C1557" w:rsidP="004E595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hAnsi="Century Gothic"/>
              </w:rPr>
              <w:t>an arrangement</w:t>
            </w:r>
            <w:r w:rsidRPr="009045DF">
              <w:rPr>
                <w:rFonts w:ascii="Century Gothic" w:hAnsi="Century Gothic"/>
              </w:rPr>
              <w:t xml:space="preserve"> of repeating atoms or ions that form a 3D </w:t>
            </w:r>
            <w:r>
              <w:rPr>
                <w:rFonts w:ascii="Century Gothic" w:hAnsi="Century Gothic"/>
              </w:rPr>
              <w:t>structure</w:t>
            </w:r>
          </w:p>
        </w:tc>
      </w:tr>
    </w:tbl>
    <w:p w14:paraId="2F5F75C5" w14:textId="77777777" w:rsidR="007679A0" w:rsidRPr="005C39AE" w:rsidRDefault="007679A0" w:rsidP="003E3EBB">
      <w:pPr>
        <w:pStyle w:val="RSCH2"/>
      </w:pPr>
    </w:p>
    <w:sectPr w:rsidR="007679A0" w:rsidRPr="005C39AE" w:rsidSect="00D873A9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97D2D" w14:textId="77777777" w:rsidR="00F35DA5" w:rsidRDefault="00F35DA5" w:rsidP="00C51F51">
      <w:r>
        <w:separator/>
      </w:r>
    </w:p>
  </w:endnote>
  <w:endnote w:type="continuationSeparator" w:id="0">
    <w:p w14:paraId="7D90519F" w14:textId="77777777" w:rsidR="00F35DA5" w:rsidRDefault="00F35DA5" w:rsidP="00C51F51">
      <w:r>
        <w:continuationSeparator/>
      </w:r>
    </w:p>
  </w:endnote>
  <w:endnote w:type="continuationNotice" w:id="1">
    <w:p w14:paraId="7FC1D852" w14:textId="77777777" w:rsidR="00F35DA5" w:rsidRDefault="00F35D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441389A7" w14:textId="77777777" w:rsidR="00B16AF7" w:rsidRDefault="00F3408A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="00B16AF7"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CD7AE7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3C94AAFA" w14:textId="77777777" w:rsidR="00EB7352" w:rsidRDefault="00EB7352"/>
  <w:p w14:paraId="2E701476" w14:textId="4A400E0B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26179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1CCDABF7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7C4C0" w14:textId="77777777" w:rsidR="00F35DA5" w:rsidRDefault="00F35DA5" w:rsidP="00C51F51">
      <w:r>
        <w:separator/>
      </w:r>
    </w:p>
  </w:footnote>
  <w:footnote w:type="continuationSeparator" w:id="0">
    <w:p w14:paraId="3336EBF3" w14:textId="77777777" w:rsidR="00F35DA5" w:rsidRDefault="00F35DA5" w:rsidP="00C51F51">
      <w:r>
        <w:continuationSeparator/>
      </w:r>
    </w:p>
  </w:footnote>
  <w:footnote w:type="continuationNotice" w:id="1">
    <w:p w14:paraId="61031AB5" w14:textId="77777777" w:rsidR="00F35DA5" w:rsidRDefault="00F35D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4AB6F" w14:textId="5A875F78" w:rsidR="00B46E49" w:rsidRPr="008C0D01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8"/>
        <w:szCs w:val="28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8241" behindDoc="0" locked="0" layoutInCell="1" allowOverlap="1" wp14:anchorId="4209BA87" wp14:editId="19D101F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cylindrical sign with white writing, which reads student she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cylindrical sign with white writing, which reads student shee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2BAD2E75" wp14:editId="0C35BCF9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1905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B79" w:rsidRPr="001A1B79">
      <w:t xml:space="preserve"> </w:t>
    </w:r>
    <w:r w:rsidR="000F3158" w:rsidRPr="008C0D01">
      <w:rPr>
        <w:rFonts w:ascii="Century Gothic" w:hAnsi="Century Gothic"/>
        <w:b/>
        <w:bCs/>
        <w:color w:val="C8102E"/>
        <w:sz w:val="28"/>
        <w:szCs w:val="28"/>
      </w:rPr>
      <w:t>Key terms</w:t>
    </w:r>
    <w:r w:rsidR="008C0D01">
      <w:rPr>
        <w:rFonts w:ascii="Century Gothic" w:hAnsi="Century Gothic"/>
        <w:b/>
        <w:bCs/>
        <w:color w:val="004976"/>
        <w:sz w:val="28"/>
        <w:szCs w:val="28"/>
      </w:rPr>
      <w:t xml:space="preserve"> </w:t>
    </w:r>
    <w:r w:rsidR="00A161BC" w:rsidRPr="008C0D01">
      <w:rPr>
        <w:rFonts w:ascii="Century Gothic" w:hAnsi="Century Gothic"/>
        <w:b/>
        <w:bCs/>
        <w:color w:val="000000" w:themeColor="text1"/>
        <w:sz w:val="28"/>
        <w:szCs w:val="28"/>
      </w:rPr>
      <w:t>1</w:t>
    </w:r>
    <w:r w:rsidR="004A36E7" w:rsidRPr="008C0D01">
      <w:rPr>
        <w:rFonts w:ascii="Century Gothic" w:hAnsi="Century Gothic"/>
        <w:b/>
        <w:bCs/>
        <w:color w:val="000000" w:themeColor="text1"/>
        <w:sz w:val="28"/>
        <w:szCs w:val="28"/>
      </w:rPr>
      <w:t>4</w:t>
    </w:r>
    <w:r w:rsidR="00A161BC" w:rsidRPr="008C0D01">
      <w:rPr>
        <w:rFonts w:ascii="Century Gothic" w:hAnsi="Century Gothic"/>
        <w:b/>
        <w:bCs/>
        <w:color w:val="000000" w:themeColor="text1"/>
        <w:sz w:val="28"/>
        <w:szCs w:val="28"/>
      </w:rPr>
      <w:t>–1</w:t>
    </w:r>
    <w:r w:rsidR="00283DFC" w:rsidRPr="008C0D01">
      <w:rPr>
        <w:rFonts w:ascii="Century Gothic" w:hAnsi="Century Gothic"/>
        <w:b/>
        <w:bCs/>
        <w:color w:val="000000" w:themeColor="text1"/>
        <w:sz w:val="28"/>
        <w:szCs w:val="28"/>
      </w:rPr>
      <w:t>6</w:t>
    </w:r>
    <w:r w:rsidR="004A36E7" w:rsidRPr="008C0D01">
      <w:rPr>
        <w:rFonts w:ascii="Century Gothic" w:hAnsi="Century Gothic"/>
        <w:b/>
        <w:bCs/>
        <w:color w:val="000000" w:themeColor="text1"/>
        <w:sz w:val="28"/>
        <w:szCs w:val="28"/>
      </w:rPr>
      <w:t xml:space="preserve"> years</w:t>
    </w:r>
  </w:p>
  <w:p w14:paraId="31B18BBB" w14:textId="7B619CBA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8575A6" w:rsidRPr="008575A6">
      <w:t>rsc.li/3XTkheu</w:t>
    </w:r>
  </w:p>
  <w:p w14:paraId="034A4693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902B59"/>
    <w:multiLevelType w:val="hybridMultilevel"/>
    <w:tmpl w:val="50DA3CCE"/>
    <w:lvl w:ilvl="0" w:tplc="0A384AFA">
      <w:start w:val="1"/>
      <w:numFmt w:val="lowerLetter"/>
      <w:lvlText w:val="%1)"/>
      <w:lvlJc w:val="left"/>
      <w:pPr>
        <w:ind w:left="1020" w:hanging="360"/>
      </w:pPr>
    </w:lvl>
    <w:lvl w:ilvl="1" w:tplc="DBC24D30">
      <w:start w:val="1"/>
      <w:numFmt w:val="lowerLetter"/>
      <w:lvlText w:val="%2)"/>
      <w:lvlJc w:val="left"/>
      <w:pPr>
        <w:ind w:left="1020" w:hanging="360"/>
      </w:pPr>
    </w:lvl>
    <w:lvl w:ilvl="2" w:tplc="81623510">
      <w:start w:val="1"/>
      <w:numFmt w:val="lowerLetter"/>
      <w:lvlText w:val="%3)"/>
      <w:lvlJc w:val="left"/>
      <w:pPr>
        <w:ind w:left="1020" w:hanging="360"/>
      </w:pPr>
    </w:lvl>
    <w:lvl w:ilvl="3" w:tplc="396E7D18">
      <w:start w:val="1"/>
      <w:numFmt w:val="lowerLetter"/>
      <w:lvlText w:val="%4)"/>
      <w:lvlJc w:val="left"/>
      <w:pPr>
        <w:ind w:left="1020" w:hanging="360"/>
      </w:pPr>
    </w:lvl>
    <w:lvl w:ilvl="4" w:tplc="7B60B43E">
      <w:start w:val="1"/>
      <w:numFmt w:val="lowerLetter"/>
      <w:lvlText w:val="%5)"/>
      <w:lvlJc w:val="left"/>
      <w:pPr>
        <w:ind w:left="1020" w:hanging="360"/>
      </w:pPr>
    </w:lvl>
    <w:lvl w:ilvl="5" w:tplc="4432B494">
      <w:start w:val="1"/>
      <w:numFmt w:val="lowerLetter"/>
      <w:lvlText w:val="%6)"/>
      <w:lvlJc w:val="left"/>
      <w:pPr>
        <w:ind w:left="1020" w:hanging="360"/>
      </w:pPr>
    </w:lvl>
    <w:lvl w:ilvl="6" w:tplc="2B3E6AD0">
      <w:start w:val="1"/>
      <w:numFmt w:val="lowerLetter"/>
      <w:lvlText w:val="%7)"/>
      <w:lvlJc w:val="left"/>
      <w:pPr>
        <w:ind w:left="1020" w:hanging="360"/>
      </w:pPr>
    </w:lvl>
    <w:lvl w:ilvl="7" w:tplc="0ADE4CDA">
      <w:start w:val="1"/>
      <w:numFmt w:val="lowerLetter"/>
      <w:lvlText w:val="%8)"/>
      <w:lvlJc w:val="left"/>
      <w:pPr>
        <w:ind w:left="1020" w:hanging="360"/>
      </w:pPr>
    </w:lvl>
    <w:lvl w:ilvl="8" w:tplc="A2984638">
      <w:start w:val="1"/>
      <w:numFmt w:val="lowerLetter"/>
      <w:lvlText w:val="%9)"/>
      <w:lvlJc w:val="left"/>
      <w:pPr>
        <w:ind w:left="1020" w:hanging="360"/>
      </w:pPr>
    </w:lvl>
  </w:abstractNum>
  <w:abstractNum w:abstractNumId="14" w15:restartNumberingAfterBreak="0">
    <w:nsid w:val="13A71EBD"/>
    <w:multiLevelType w:val="hybridMultilevel"/>
    <w:tmpl w:val="76F65E72"/>
    <w:lvl w:ilvl="0" w:tplc="649EA13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168774">
    <w:abstractNumId w:val="10"/>
  </w:num>
  <w:num w:numId="2" w16cid:durableId="1179927722">
    <w:abstractNumId w:val="19"/>
  </w:num>
  <w:num w:numId="3" w16cid:durableId="2094275077">
    <w:abstractNumId w:val="23"/>
  </w:num>
  <w:num w:numId="4" w16cid:durableId="2048289139">
    <w:abstractNumId w:val="21"/>
  </w:num>
  <w:num w:numId="5" w16cid:durableId="1555578072">
    <w:abstractNumId w:val="16"/>
  </w:num>
  <w:num w:numId="6" w16cid:durableId="1928221222">
    <w:abstractNumId w:val="17"/>
  </w:num>
  <w:num w:numId="7" w16cid:durableId="368533551">
    <w:abstractNumId w:val="17"/>
    <w:lvlOverride w:ilvl="0">
      <w:startOverride w:val="1"/>
    </w:lvlOverride>
  </w:num>
  <w:num w:numId="8" w16cid:durableId="333993236">
    <w:abstractNumId w:val="20"/>
    <w:lvlOverride w:ilvl="0">
      <w:startOverride w:val="2"/>
    </w:lvlOverride>
  </w:num>
  <w:num w:numId="9" w16cid:durableId="2139057574">
    <w:abstractNumId w:val="17"/>
    <w:lvlOverride w:ilvl="0">
      <w:startOverride w:val="1"/>
    </w:lvlOverride>
  </w:num>
  <w:num w:numId="10" w16cid:durableId="67699985">
    <w:abstractNumId w:val="18"/>
  </w:num>
  <w:num w:numId="11" w16cid:durableId="1511795782">
    <w:abstractNumId w:val="18"/>
    <w:lvlOverride w:ilvl="0">
      <w:startOverride w:val="2"/>
    </w:lvlOverride>
  </w:num>
  <w:num w:numId="12" w16cid:durableId="298728030">
    <w:abstractNumId w:val="22"/>
  </w:num>
  <w:num w:numId="13" w16cid:durableId="863978580">
    <w:abstractNumId w:val="25"/>
  </w:num>
  <w:num w:numId="14" w16cid:durableId="1005863879">
    <w:abstractNumId w:val="18"/>
    <w:lvlOverride w:ilvl="0">
      <w:startOverride w:val="2"/>
    </w:lvlOverride>
  </w:num>
  <w:num w:numId="15" w16cid:durableId="1297956312">
    <w:abstractNumId w:val="17"/>
    <w:lvlOverride w:ilvl="0">
      <w:startOverride w:val="1"/>
    </w:lvlOverride>
  </w:num>
  <w:num w:numId="16" w16cid:durableId="933587184">
    <w:abstractNumId w:val="24"/>
  </w:num>
  <w:num w:numId="17" w16cid:durableId="1456607166">
    <w:abstractNumId w:val="12"/>
  </w:num>
  <w:num w:numId="18" w16cid:durableId="1199274016">
    <w:abstractNumId w:val="11"/>
  </w:num>
  <w:num w:numId="19" w16cid:durableId="853764541">
    <w:abstractNumId w:val="0"/>
  </w:num>
  <w:num w:numId="20" w16cid:durableId="485054396">
    <w:abstractNumId w:val="1"/>
  </w:num>
  <w:num w:numId="21" w16cid:durableId="791754330">
    <w:abstractNumId w:val="2"/>
  </w:num>
  <w:num w:numId="22" w16cid:durableId="217086007">
    <w:abstractNumId w:val="3"/>
  </w:num>
  <w:num w:numId="23" w16cid:durableId="1167357409">
    <w:abstractNumId w:val="8"/>
  </w:num>
  <w:num w:numId="24" w16cid:durableId="1086999360">
    <w:abstractNumId w:val="4"/>
  </w:num>
  <w:num w:numId="25" w16cid:durableId="73819819">
    <w:abstractNumId w:val="5"/>
  </w:num>
  <w:num w:numId="26" w16cid:durableId="1409690733">
    <w:abstractNumId w:val="6"/>
  </w:num>
  <w:num w:numId="27" w16cid:durableId="2140566013">
    <w:abstractNumId w:val="7"/>
  </w:num>
  <w:num w:numId="28" w16cid:durableId="650250087">
    <w:abstractNumId w:val="9"/>
  </w:num>
  <w:num w:numId="29" w16cid:durableId="2060200191">
    <w:abstractNumId w:val="15"/>
  </w:num>
  <w:num w:numId="30" w16cid:durableId="1938367704">
    <w:abstractNumId w:val="18"/>
    <w:lvlOverride w:ilvl="0">
      <w:startOverride w:val="3"/>
    </w:lvlOverride>
  </w:num>
  <w:num w:numId="31" w16cid:durableId="2071463122">
    <w:abstractNumId w:val="18"/>
    <w:lvlOverride w:ilvl="0">
      <w:startOverride w:val="1"/>
    </w:lvlOverride>
  </w:num>
  <w:num w:numId="32" w16cid:durableId="905411614">
    <w:abstractNumId w:val="14"/>
  </w:num>
  <w:num w:numId="33" w16cid:durableId="69280476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0090"/>
    <w:rsid w:val="00011336"/>
    <w:rsid w:val="00013C05"/>
    <w:rsid w:val="00013CA7"/>
    <w:rsid w:val="00014841"/>
    <w:rsid w:val="0001513E"/>
    <w:rsid w:val="000160C3"/>
    <w:rsid w:val="0001765C"/>
    <w:rsid w:val="00020F33"/>
    <w:rsid w:val="00022217"/>
    <w:rsid w:val="00022CB4"/>
    <w:rsid w:val="000233B3"/>
    <w:rsid w:val="00023812"/>
    <w:rsid w:val="00025A47"/>
    <w:rsid w:val="00025E75"/>
    <w:rsid w:val="00027CF6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1728"/>
    <w:rsid w:val="00042BE2"/>
    <w:rsid w:val="00045494"/>
    <w:rsid w:val="00047323"/>
    <w:rsid w:val="00051BF0"/>
    <w:rsid w:val="00052523"/>
    <w:rsid w:val="00052F81"/>
    <w:rsid w:val="00053C33"/>
    <w:rsid w:val="000548AA"/>
    <w:rsid w:val="000553A0"/>
    <w:rsid w:val="00055C97"/>
    <w:rsid w:val="00062222"/>
    <w:rsid w:val="00063B81"/>
    <w:rsid w:val="00064E72"/>
    <w:rsid w:val="0006506D"/>
    <w:rsid w:val="00067B49"/>
    <w:rsid w:val="00067BDA"/>
    <w:rsid w:val="0007172C"/>
    <w:rsid w:val="00071874"/>
    <w:rsid w:val="000730BB"/>
    <w:rsid w:val="00074EF3"/>
    <w:rsid w:val="00075276"/>
    <w:rsid w:val="0007573F"/>
    <w:rsid w:val="00075ED4"/>
    <w:rsid w:val="000801FC"/>
    <w:rsid w:val="0008114E"/>
    <w:rsid w:val="00082489"/>
    <w:rsid w:val="000825E0"/>
    <w:rsid w:val="00084B0D"/>
    <w:rsid w:val="00085620"/>
    <w:rsid w:val="00090050"/>
    <w:rsid w:val="00090EE8"/>
    <w:rsid w:val="00095071"/>
    <w:rsid w:val="000953D5"/>
    <w:rsid w:val="000A031F"/>
    <w:rsid w:val="000A162C"/>
    <w:rsid w:val="000A1C7A"/>
    <w:rsid w:val="000A1C82"/>
    <w:rsid w:val="000A324B"/>
    <w:rsid w:val="000A6C0C"/>
    <w:rsid w:val="000B10F8"/>
    <w:rsid w:val="000B11A8"/>
    <w:rsid w:val="000B1952"/>
    <w:rsid w:val="000B3071"/>
    <w:rsid w:val="000B6D5F"/>
    <w:rsid w:val="000C09C7"/>
    <w:rsid w:val="000C25E9"/>
    <w:rsid w:val="000C31B8"/>
    <w:rsid w:val="000C3EA9"/>
    <w:rsid w:val="000C4533"/>
    <w:rsid w:val="000C4E88"/>
    <w:rsid w:val="000C54D2"/>
    <w:rsid w:val="000C6C91"/>
    <w:rsid w:val="000C735F"/>
    <w:rsid w:val="000C79E8"/>
    <w:rsid w:val="000D0774"/>
    <w:rsid w:val="000D13A7"/>
    <w:rsid w:val="000D3BF1"/>
    <w:rsid w:val="000D4202"/>
    <w:rsid w:val="000D7C33"/>
    <w:rsid w:val="000E0E0A"/>
    <w:rsid w:val="000E1286"/>
    <w:rsid w:val="000E493E"/>
    <w:rsid w:val="000E4BDA"/>
    <w:rsid w:val="000E5AA3"/>
    <w:rsid w:val="000E6162"/>
    <w:rsid w:val="000F0996"/>
    <w:rsid w:val="000F1532"/>
    <w:rsid w:val="000F3158"/>
    <w:rsid w:val="000F3C7E"/>
    <w:rsid w:val="000F4A39"/>
    <w:rsid w:val="00100F38"/>
    <w:rsid w:val="001014CF"/>
    <w:rsid w:val="001020D5"/>
    <w:rsid w:val="0010331C"/>
    <w:rsid w:val="00103425"/>
    <w:rsid w:val="00105608"/>
    <w:rsid w:val="00107161"/>
    <w:rsid w:val="00107A11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4965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730F7"/>
    <w:rsid w:val="001806CB"/>
    <w:rsid w:val="001806ED"/>
    <w:rsid w:val="00182C16"/>
    <w:rsid w:val="001831DC"/>
    <w:rsid w:val="00183F89"/>
    <w:rsid w:val="00184B61"/>
    <w:rsid w:val="00185427"/>
    <w:rsid w:val="001906BA"/>
    <w:rsid w:val="00190849"/>
    <w:rsid w:val="001908CC"/>
    <w:rsid w:val="001968DC"/>
    <w:rsid w:val="00196EFF"/>
    <w:rsid w:val="00197172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1C2D"/>
    <w:rsid w:val="001D57A7"/>
    <w:rsid w:val="001D7B9F"/>
    <w:rsid w:val="001E2DA2"/>
    <w:rsid w:val="001E3372"/>
    <w:rsid w:val="001E3E40"/>
    <w:rsid w:val="001F0451"/>
    <w:rsid w:val="001F2C34"/>
    <w:rsid w:val="001F39EC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07FE4"/>
    <w:rsid w:val="0021063E"/>
    <w:rsid w:val="002118A2"/>
    <w:rsid w:val="002119DF"/>
    <w:rsid w:val="0021462B"/>
    <w:rsid w:val="00215CA2"/>
    <w:rsid w:val="00217417"/>
    <w:rsid w:val="0022129F"/>
    <w:rsid w:val="00221BC3"/>
    <w:rsid w:val="00227D80"/>
    <w:rsid w:val="002345A4"/>
    <w:rsid w:val="0023518B"/>
    <w:rsid w:val="002368EF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44D1"/>
    <w:rsid w:val="00255B3C"/>
    <w:rsid w:val="0025661E"/>
    <w:rsid w:val="00260230"/>
    <w:rsid w:val="00262437"/>
    <w:rsid w:val="00267279"/>
    <w:rsid w:val="00270BE8"/>
    <w:rsid w:val="002716EA"/>
    <w:rsid w:val="00271E8C"/>
    <w:rsid w:val="002723D5"/>
    <w:rsid w:val="00276F81"/>
    <w:rsid w:val="00277DED"/>
    <w:rsid w:val="00281D7B"/>
    <w:rsid w:val="00283107"/>
    <w:rsid w:val="00283DFC"/>
    <w:rsid w:val="0028615D"/>
    <w:rsid w:val="00287644"/>
    <w:rsid w:val="002877DD"/>
    <w:rsid w:val="00293322"/>
    <w:rsid w:val="002944CA"/>
    <w:rsid w:val="00295B4D"/>
    <w:rsid w:val="00295CA1"/>
    <w:rsid w:val="00296F91"/>
    <w:rsid w:val="002975B4"/>
    <w:rsid w:val="002A3B57"/>
    <w:rsid w:val="002A4843"/>
    <w:rsid w:val="002A4AD8"/>
    <w:rsid w:val="002A6FDE"/>
    <w:rsid w:val="002B28FD"/>
    <w:rsid w:val="002B3CEB"/>
    <w:rsid w:val="002B3FF3"/>
    <w:rsid w:val="002B47EF"/>
    <w:rsid w:val="002B4F41"/>
    <w:rsid w:val="002B5206"/>
    <w:rsid w:val="002B5EB5"/>
    <w:rsid w:val="002C1695"/>
    <w:rsid w:val="002C16FA"/>
    <w:rsid w:val="002C4590"/>
    <w:rsid w:val="002C4AC1"/>
    <w:rsid w:val="002C5391"/>
    <w:rsid w:val="002C5ED2"/>
    <w:rsid w:val="002C6662"/>
    <w:rsid w:val="002C6D90"/>
    <w:rsid w:val="002C762B"/>
    <w:rsid w:val="002C7A2F"/>
    <w:rsid w:val="002D20F2"/>
    <w:rsid w:val="002D4389"/>
    <w:rsid w:val="002D535D"/>
    <w:rsid w:val="002D5362"/>
    <w:rsid w:val="002D5DE5"/>
    <w:rsid w:val="002E06BD"/>
    <w:rsid w:val="002E2208"/>
    <w:rsid w:val="002E48D4"/>
    <w:rsid w:val="002E5407"/>
    <w:rsid w:val="002E56CF"/>
    <w:rsid w:val="002F0B37"/>
    <w:rsid w:val="002F2F8F"/>
    <w:rsid w:val="002F504B"/>
    <w:rsid w:val="002F7189"/>
    <w:rsid w:val="00302667"/>
    <w:rsid w:val="0030368C"/>
    <w:rsid w:val="00303E06"/>
    <w:rsid w:val="003071E5"/>
    <w:rsid w:val="003108F7"/>
    <w:rsid w:val="00311379"/>
    <w:rsid w:val="0031499E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27E39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2EB4"/>
    <w:rsid w:val="00357166"/>
    <w:rsid w:val="003576EE"/>
    <w:rsid w:val="00363053"/>
    <w:rsid w:val="00363C2F"/>
    <w:rsid w:val="003642B4"/>
    <w:rsid w:val="00366049"/>
    <w:rsid w:val="003672DF"/>
    <w:rsid w:val="00367470"/>
    <w:rsid w:val="003676D5"/>
    <w:rsid w:val="00367A2D"/>
    <w:rsid w:val="00367D16"/>
    <w:rsid w:val="00376E7E"/>
    <w:rsid w:val="003811A9"/>
    <w:rsid w:val="00381D66"/>
    <w:rsid w:val="00381F0D"/>
    <w:rsid w:val="003845BF"/>
    <w:rsid w:val="00392607"/>
    <w:rsid w:val="0039430F"/>
    <w:rsid w:val="003946FE"/>
    <w:rsid w:val="00394A9D"/>
    <w:rsid w:val="00396469"/>
    <w:rsid w:val="00396481"/>
    <w:rsid w:val="003A1817"/>
    <w:rsid w:val="003A28A5"/>
    <w:rsid w:val="003A5C87"/>
    <w:rsid w:val="003B120F"/>
    <w:rsid w:val="003B1737"/>
    <w:rsid w:val="003B1B2A"/>
    <w:rsid w:val="003B3284"/>
    <w:rsid w:val="003B431D"/>
    <w:rsid w:val="003B6118"/>
    <w:rsid w:val="003B79C2"/>
    <w:rsid w:val="003C14A2"/>
    <w:rsid w:val="003C1583"/>
    <w:rsid w:val="003C19FC"/>
    <w:rsid w:val="003C1F78"/>
    <w:rsid w:val="003C4116"/>
    <w:rsid w:val="003C5B91"/>
    <w:rsid w:val="003D1C8B"/>
    <w:rsid w:val="003D3DC2"/>
    <w:rsid w:val="003D560B"/>
    <w:rsid w:val="003D62C1"/>
    <w:rsid w:val="003D6DD9"/>
    <w:rsid w:val="003D7156"/>
    <w:rsid w:val="003D771A"/>
    <w:rsid w:val="003E149D"/>
    <w:rsid w:val="003E1DD5"/>
    <w:rsid w:val="003E20FC"/>
    <w:rsid w:val="003E3EBB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2279"/>
    <w:rsid w:val="004029F7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4ABB"/>
    <w:rsid w:val="0042614E"/>
    <w:rsid w:val="00426179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74E"/>
    <w:rsid w:val="00447805"/>
    <w:rsid w:val="004514E8"/>
    <w:rsid w:val="00451A34"/>
    <w:rsid w:val="0045569A"/>
    <w:rsid w:val="00461F53"/>
    <w:rsid w:val="00462C62"/>
    <w:rsid w:val="004647DD"/>
    <w:rsid w:val="00464DEB"/>
    <w:rsid w:val="00465239"/>
    <w:rsid w:val="004658D7"/>
    <w:rsid w:val="00466E24"/>
    <w:rsid w:val="00470306"/>
    <w:rsid w:val="00470A3A"/>
    <w:rsid w:val="0047293A"/>
    <w:rsid w:val="00472E80"/>
    <w:rsid w:val="00473D1C"/>
    <w:rsid w:val="00475C69"/>
    <w:rsid w:val="00477C53"/>
    <w:rsid w:val="004813AB"/>
    <w:rsid w:val="00481DB3"/>
    <w:rsid w:val="00481F08"/>
    <w:rsid w:val="0048617A"/>
    <w:rsid w:val="00486CCB"/>
    <w:rsid w:val="00487188"/>
    <w:rsid w:val="0049117E"/>
    <w:rsid w:val="004919E8"/>
    <w:rsid w:val="00493819"/>
    <w:rsid w:val="00494BB8"/>
    <w:rsid w:val="00495705"/>
    <w:rsid w:val="00496978"/>
    <w:rsid w:val="00496DD4"/>
    <w:rsid w:val="0049734A"/>
    <w:rsid w:val="004A0EED"/>
    <w:rsid w:val="004A36E7"/>
    <w:rsid w:val="004A5C3E"/>
    <w:rsid w:val="004A6CB0"/>
    <w:rsid w:val="004B128B"/>
    <w:rsid w:val="004B1831"/>
    <w:rsid w:val="004B2318"/>
    <w:rsid w:val="004B3C1B"/>
    <w:rsid w:val="004B3FE5"/>
    <w:rsid w:val="004B491D"/>
    <w:rsid w:val="004B4E9D"/>
    <w:rsid w:val="004C317E"/>
    <w:rsid w:val="004C54E4"/>
    <w:rsid w:val="004C7173"/>
    <w:rsid w:val="004D038C"/>
    <w:rsid w:val="004D0DA6"/>
    <w:rsid w:val="004D0FF8"/>
    <w:rsid w:val="004D1B10"/>
    <w:rsid w:val="004D3C89"/>
    <w:rsid w:val="004D4D5D"/>
    <w:rsid w:val="004E0557"/>
    <w:rsid w:val="004E1D97"/>
    <w:rsid w:val="004E283C"/>
    <w:rsid w:val="004E2D4A"/>
    <w:rsid w:val="004E35A4"/>
    <w:rsid w:val="004E36DF"/>
    <w:rsid w:val="004E595E"/>
    <w:rsid w:val="004E61D6"/>
    <w:rsid w:val="004E7DE0"/>
    <w:rsid w:val="004F1810"/>
    <w:rsid w:val="004F4183"/>
    <w:rsid w:val="004F5D02"/>
    <w:rsid w:val="004F5E69"/>
    <w:rsid w:val="004F6690"/>
    <w:rsid w:val="004F6FC3"/>
    <w:rsid w:val="004F7764"/>
    <w:rsid w:val="005000BF"/>
    <w:rsid w:val="00500589"/>
    <w:rsid w:val="0050206B"/>
    <w:rsid w:val="00502454"/>
    <w:rsid w:val="00512EF1"/>
    <w:rsid w:val="005153EA"/>
    <w:rsid w:val="00517ED5"/>
    <w:rsid w:val="00522B05"/>
    <w:rsid w:val="005252B9"/>
    <w:rsid w:val="00530A17"/>
    <w:rsid w:val="005313C4"/>
    <w:rsid w:val="005319A7"/>
    <w:rsid w:val="005329C8"/>
    <w:rsid w:val="00533730"/>
    <w:rsid w:val="0053639C"/>
    <w:rsid w:val="0053797D"/>
    <w:rsid w:val="00541201"/>
    <w:rsid w:val="00546756"/>
    <w:rsid w:val="005468E5"/>
    <w:rsid w:val="00551D55"/>
    <w:rsid w:val="00553540"/>
    <w:rsid w:val="00554FEE"/>
    <w:rsid w:val="0055583D"/>
    <w:rsid w:val="005559E6"/>
    <w:rsid w:val="00561167"/>
    <w:rsid w:val="00562B7F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046"/>
    <w:rsid w:val="00585066"/>
    <w:rsid w:val="00585929"/>
    <w:rsid w:val="00587084"/>
    <w:rsid w:val="00587536"/>
    <w:rsid w:val="00590F1A"/>
    <w:rsid w:val="00592A05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4BB"/>
    <w:rsid w:val="005B18A6"/>
    <w:rsid w:val="005B3B03"/>
    <w:rsid w:val="005B3BA5"/>
    <w:rsid w:val="005B55F2"/>
    <w:rsid w:val="005B7C09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0E63"/>
    <w:rsid w:val="005F39DD"/>
    <w:rsid w:val="005F5C28"/>
    <w:rsid w:val="005F6D0F"/>
    <w:rsid w:val="006056F3"/>
    <w:rsid w:val="00606D24"/>
    <w:rsid w:val="006078DB"/>
    <w:rsid w:val="0061337E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62EA"/>
    <w:rsid w:val="006370EF"/>
    <w:rsid w:val="006374E3"/>
    <w:rsid w:val="00640F06"/>
    <w:rsid w:val="006413D7"/>
    <w:rsid w:val="0064141E"/>
    <w:rsid w:val="00642464"/>
    <w:rsid w:val="006424DC"/>
    <w:rsid w:val="00643038"/>
    <w:rsid w:val="00644D98"/>
    <w:rsid w:val="006453E2"/>
    <w:rsid w:val="00645672"/>
    <w:rsid w:val="00645E3B"/>
    <w:rsid w:val="006468A8"/>
    <w:rsid w:val="00646983"/>
    <w:rsid w:val="00646B0C"/>
    <w:rsid w:val="00651602"/>
    <w:rsid w:val="006526B0"/>
    <w:rsid w:val="00656322"/>
    <w:rsid w:val="00656554"/>
    <w:rsid w:val="00656A25"/>
    <w:rsid w:val="00656C0A"/>
    <w:rsid w:val="006607E4"/>
    <w:rsid w:val="00661379"/>
    <w:rsid w:val="00661696"/>
    <w:rsid w:val="006634DC"/>
    <w:rsid w:val="00664447"/>
    <w:rsid w:val="006653B9"/>
    <w:rsid w:val="00666F20"/>
    <w:rsid w:val="006745DF"/>
    <w:rsid w:val="006757A8"/>
    <w:rsid w:val="00676A43"/>
    <w:rsid w:val="0067772E"/>
    <w:rsid w:val="00677812"/>
    <w:rsid w:val="00681A9C"/>
    <w:rsid w:val="00684E0F"/>
    <w:rsid w:val="0068680C"/>
    <w:rsid w:val="006920FC"/>
    <w:rsid w:val="0069243D"/>
    <w:rsid w:val="006928B6"/>
    <w:rsid w:val="00692C15"/>
    <w:rsid w:val="00693376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5"/>
    <w:rsid w:val="006C0786"/>
    <w:rsid w:val="006C097B"/>
    <w:rsid w:val="006C1557"/>
    <w:rsid w:val="006C22A3"/>
    <w:rsid w:val="006C2AAF"/>
    <w:rsid w:val="006C44F0"/>
    <w:rsid w:val="006C657F"/>
    <w:rsid w:val="006D0119"/>
    <w:rsid w:val="006D0E2D"/>
    <w:rsid w:val="006D233A"/>
    <w:rsid w:val="006D29FF"/>
    <w:rsid w:val="006D4DE4"/>
    <w:rsid w:val="006D5A3F"/>
    <w:rsid w:val="006D5B79"/>
    <w:rsid w:val="006D6201"/>
    <w:rsid w:val="006E01B0"/>
    <w:rsid w:val="006E3409"/>
    <w:rsid w:val="006E3690"/>
    <w:rsid w:val="006E41FE"/>
    <w:rsid w:val="006E6357"/>
    <w:rsid w:val="006F4590"/>
    <w:rsid w:val="006F694B"/>
    <w:rsid w:val="006F6F65"/>
    <w:rsid w:val="006F7121"/>
    <w:rsid w:val="006F7A2D"/>
    <w:rsid w:val="006F7AB7"/>
    <w:rsid w:val="006F7D10"/>
    <w:rsid w:val="0070059E"/>
    <w:rsid w:val="00701541"/>
    <w:rsid w:val="007022AC"/>
    <w:rsid w:val="007029F3"/>
    <w:rsid w:val="00703BE9"/>
    <w:rsid w:val="00703E5E"/>
    <w:rsid w:val="00706989"/>
    <w:rsid w:val="0071064A"/>
    <w:rsid w:val="00711B41"/>
    <w:rsid w:val="007136E5"/>
    <w:rsid w:val="00713D02"/>
    <w:rsid w:val="00713DF8"/>
    <w:rsid w:val="00714CBB"/>
    <w:rsid w:val="007160F5"/>
    <w:rsid w:val="00716A8B"/>
    <w:rsid w:val="00716B81"/>
    <w:rsid w:val="00716E42"/>
    <w:rsid w:val="00717CA3"/>
    <w:rsid w:val="0072015F"/>
    <w:rsid w:val="007203C4"/>
    <w:rsid w:val="0072147E"/>
    <w:rsid w:val="007223CF"/>
    <w:rsid w:val="00722F2C"/>
    <w:rsid w:val="00723122"/>
    <w:rsid w:val="00723176"/>
    <w:rsid w:val="0072459A"/>
    <w:rsid w:val="00727698"/>
    <w:rsid w:val="00730B6E"/>
    <w:rsid w:val="007323D9"/>
    <w:rsid w:val="007328BF"/>
    <w:rsid w:val="007337AE"/>
    <w:rsid w:val="00736435"/>
    <w:rsid w:val="00736A6B"/>
    <w:rsid w:val="00742794"/>
    <w:rsid w:val="00742E84"/>
    <w:rsid w:val="00747545"/>
    <w:rsid w:val="00751C1F"/>
    <w:rsid w:val="00752CBB"/>
    <w:rsid w:val="00753940"/>
    <w:rsid w:val="00754A45"/>
    <w:rsid w:val="00756B12"/>
    <w:rsid w:val="00757E28"/>
    <w:rsid w:val="00760DE6"/>
    <w:rsid w:val="007610C9"/>
    <w:rsid w:val="0076351B"/>
    <w:rsid w:val="00763DA3"/>
    <w:rsid w:val="00765645"/>
    <w:rsid w:val="00767982"/>
    <w:rsid w:val="007679A0"/>
    <w:rsid w:val="007730DE"/>
    <w:rsid w:val="00775411"/>
    <w:rsid w:val="0077545E"/>
    <w:rsid w:val="0077591A"/>
    <w:rsid w:val="00776C72"/>
    <w:rsid w:val="00776FB7"/>
    <w:rsid w:val="007777A2"/>
    <w:rsid w:val="00780246"/>
    <w:rsid w:val="007833D6"/>
    <w:rsid w:val="00783478"/>
    <w:rsid w:val="00786966"/>
    <w:rsid w:val="00787B72"/>
    <w:rsid w:val="00792401"/>
    <w:rsid w:val="0079329D"/>
    <w:rsid w:val="007934DC"/>
    <w:rsid w:val="00794D42"/>
    <w:rsid w:val="00795427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302"/>
    <w:rsid w:val="007C0783"/>
    <w:rsid w:val="007C0B91"/>
    <w:rsid w:val="007C2BA9"/>
    <w:rsid w:val="007C55A5"/>
    <w:rsid w:val="007C6931"/>
    <w:rsid w:val="007D053F"/>
    <w:rsid w:val="007D0F4E"/>
    <w:rsid w:val="007D1674"/>
    <w:rsid w:val="007D1806"/>
    <w:rsid w:val="007D19C1"/>
    <w:rsid w:val="007D2025"/>
    <w:rsid w:val="007D2B41"/>
    <w:rsid w:val="007D3761"/>
    <w:rsid w:val="007D4E4F"/>
    <w:rsid w:val="007D5119"/>
    <w:rsid w:val="007D5C94"/>
    <w:rsid w:val="007D6153"/>
    <w:rsid w:val="007D6B0F"/>
    <w:rsid w:val="007E0DA7"/>
    <w:rsid w:val="007E109C"/>
    <w:rsid w:val="007E1DEC"/>
    <w:rsid w:val="007E35D3"/>
    <w:rsid w:val="007E3D38"/>
    <w:rsid w:val="007F2627"/>
    <w:rsid w:val="007F31FA"/>
    <w:rsid w:val="007F374B"/>
    <w:rsid w:val="007F4099"/>
    <w:rsid w:val="007F76F2"/>
    <w:rsid w:val="00802588"/>
    <w:rsid w:val="00803E9C"/>
    <w:rsid w:val="00804809"/>
    <w:rsid w:val="008058ED"/>
    <w:rsid w:val="00806DDB"/>
    <w:rsid w:val="00810732"/>
    <w:rsid w:val="00812B52"/>
    <w:rsid w:val="008137AF"/>
    <w:rsid w:val="008145E1"/>
    <w:rsid w:val="00814832"/>
    <w:rsid w:val="0081506D"/>
    <w:rsid w:val="0081598F"/>
    <w:rsid w:val="008234EB"/>
    <w:rsid w:val="00823831"/>
    <w:rsid w:val="008260A0"/>
    <w:rsid w:val="0082699C"/>
    <w:rsid w:val="00827C7D"/>
    <w:rsid w:val="00831056"/>
    <w:rsid w:val="0083123F"/>
    <w:rsid w:val="00834B9F"/>
    <w:rsid w:val="00834BCA"/>
    <w:rsid w:val="008355D2"/>
    <w:rsid w:val="00835799"/>
    <w:rsid w:val="008359CE"/>
    <w:rsid w:val="00837431"/>
    <w:rsid w:val="00841525"/>
    <w:rsid w:val="008441AD"/>
    <w:rsid w:val="00844518"/>
    <w:rsid w:val="00845B7C"/>
    <w:rsid w:val="008508E4"/>
    <w:rsid w:val="008575A6"/>
    <w:rsid w:val="008618F3"/>
    <w:rsid w:val="008629F9"/>
    <w:rsid w:val="008633AD"/>
    <w:rsid w:val="0086417A"/>
    <w:rsid w:val="0086581C"/>
    <w:rsid w:val="00873024"/>
    <w:rsid w:val="00873625"/>
    <w:rsid w:val="0087744F"/>
    <w:rsid w:val="00881419"/>
    <w:rsid w:val="00881895"/>
    <w:rsid w:val="00882CA3"/>
    <w:rsid w:val="00883973"/>
    <w:rsid w:val="00884C77"/>
    <w:rsid w:val="008901BF"/>
    <w:rsid w:val="008940CB"/>
    <w:rsid w:val="008960EA"/>
    <w:rsid w:val="008964D0"/>
    <w:rsid w:val="008969E1"/>
    <w:rsid w:val="008A35B8"/>
    <w:rsid w:val="008A56AE"/>
    <w:rsid w:val="008A6BC0"/>
    <w:rsid w:val="008A72A0"/>
    <w:rsid w:val="008A76E0"/>
    <w:rsid w:val="008B0123"/>
    <w:rsid w:val="008B01BB"/>
    <w:rsid w:val="008B1222"/>
    <w:rsid w:val="008B24A6"/>
    <w:rsid w:val="008B4593"/>
    <w:rsid w:val="008B62E8"/>
    <w:rsid w:val="008B6EC7"/>
    <w:rsid w:val="008B72CB"/>
    <w:rsid w:val="008C0D01"/>
    <w:rsid w:val="008C13BC"/>
    <w:rsid w:val="008C37A8"/>
    <w:rsid w:val="008C4309"/>
    <w:rsid w:val="008C4E89"/>
    <w:rsid w:val="008D00C8"/>
    <w:rsid w:val="008D15AE"/>
    <w:rsid w:val="008D1AC1"/>
    <w:rsid w:val="008D3557"/>
    <w:rsid w:val="008D3B2C"/>
    <w:rsid w:val="008D3D47"/>
    <w:rsid w:val="008D4279"/>
    <w:rsid w:val="008D6721"/>
    <w:rsid w:val="008E0FBF"/>
    <w:rsid w:val="008E1DEA"/>
    <w:rsid w:val="008E3571"/>
    <w:rsid w:val="008E38BE"/>
    <w:rsid w:val="008E5E06"/>
    <w:rsid w:val="008E5E7A"/>
    <w:rsid w:val="008E767A"/>
    <w:rsid w:val="008E7851"/>
    <w:rsid w:val="008F05CC"/>
    <w:rsid w:val="008F0AC1"/>
    <w:rsid w:val="008F15A5"/>
    <w:rsid w:val="008F1B7B"/>
    <w:rsid w:val="008F33FA"/>
    <w:rsid w:val="008F5CAF"/>
    <w:rsid w:val="008F5E94"/>
    <w:rsid w:val="008F7126"/>
    <w:rsid w:val="009005E2"/>
    <w:rsid w:val="00900D55"/>
    <w:rsid w:val="009045DF"/>
    <w:rsid w:val="009069C6"/>
    <w:rsid w:val="00907671"/>
    <w:rsid w:val="00907BE0"/>
    <w:rsid w:val="009107C4"/>
    <w:rsid w:val="00911E97"/>
    <w:rsid w:val="00911EBF"/>
    <w:rsid w:val="009159E7"/>
    <w:rsid w:val="00916660"/>
    <w:rsid w:val="00916DC6"/>
    <w:rsid w:val="00921401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1317"/>
    <w:rsid w:val="0094267A"/>
    <w:rsid w:val="0094426C"/>
    <w:rsid w:val="00944F56"/>
    <w:rsid w:val="00945365"/>
    <w:rsid w:val="00950B44"/>
    <w:rsid w:val="00953247"/>
    <w:rsid w:val="00953F31"/>
    <w:rsid w:val="00956E1A"/>
    <w:rsid w:val="00957167"/>
    <w:rsid w:val="00957209"/>
    <w:rsid w:val="009602A8"/>
    <w:rsid w:val="00962BB5"/>
    <w:rsid w:val="00964B17"/>
    <w:rsid w:val="009652C2"/>
    <w:rsid w:val="00967446"/>
    <w:rsid w:val="00967824"/>
    <w:rsid w:val="00970684"/>
    <w:rsid w:val="009712BA"/>
    <w:rsid w:val="00971E64"/>
    <w:rsid w:val="00972A19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030A"/>
    <w:rsid w:val="009A342C"/>
    <w:rsid w:val="009A5CFE"/>
    <w:rsid w:val="009A6716"/>
    <w:rsid w:val="009B1035"/>
    <w:rsid w:val="009B3470"/>
    <w:rsid w:val="009B53D2"/>
    <w:rsid w:val="009C1359"/>
    <w:rsid w:val="009C61BF"/>
    <w:rsid w:val="009C724E"/>
    <w:rsid w:val="009C75FC"/>
    <w:rsid w:val="009D2384"/>
    <w:rsid w:val="009D41B1"/>
    <w:rsid w:val="009E01F6"/>
    <w:rsid w:val="009E17B6"/>
    <w:rsid w:val="009E24FE"/>
    <w:rsid w:val="009E2F76"/>
    <w:rsid w:val="009E5AE1"/>
    <w:rsid w:val="009E6C29"/>
    <w:rsid w:val="009E73B2"/>
    <w:rsid w:val="009F010E"/>
    <w:rsid w:val="009F0460"/>
    <w:rsid w:val="009F3110"/>
    <w:rsid w:val="009F3D94"/>
    <w:rsid w:val="009F3FBF"/>
    <w:rsid w:val="009F4ECE"/>
    <w:rsid w:val="00A03ADA"/>
    <w:rsid w:val="00A0567D"/>
    <w:rsid w:val="00A06224"/>
    <w:rsid w:val="00A07680"/>
    <w:rsid w:val="00A105CD"/>
    <w:rsid w:val="00A125D9"/>
    <w:rsid w:val="00A15071"/>
    <w:rsid w:val="00A161BC"/>
    <w:rsid w:val="00A164B5"/>
    <w:rsid w:val="00A16B12"/>
    <w:rsid w:val="00A222AD"/>
    <w:rsid w:val="00A22662"/>
    <w:rsid w:val="00A22837"/>
    <w:rsid w:val="00A26DD8"/>
    <w:rsid w:val="00A313DA"/>
    <w:rsid w:val="00A31E3F"/>
    <w:rsid w:val="00A33366"/>
    <w:rsid w:val="00A33CCF"/>
    <w:rsid w:val="00A341E8"/>
    <w:rsid w:val="00A356F4"/>
    <w:rsid w:val="00A35A10"/>
    <w:rsid w:val="00A429D0"/>
    <w:rsid w:val="00A43312"/>
    <w:rsid w:val="00A4551D"/>
    <w:rsid w:val="00A4560F"/>
    <w:rsid w:val="00A52872"/>
    <w:rsid w:val="00A52FD2"/>
    <w:rsid w:val="00A5506F"/>
    <w:rsid w:val="00A56E37"/>
    <w:rsid w:val="00A61142"/>
    <w:rsid w:val="00A61887"/>
    <w:rsid w:val="00A61936"/>
    <w:rsid w:val="00A63A74"/>
    <w:rsid w:val="00A64FFF"/>
    <w:rsid w:val="00A67C30"/>
    <w:rsid w:val="00A71CE9"/>
    <w:rsid w:val="00A72D0D"/>
    <w:rsid w:val="00A73A41"/>
    <w:rsid w:val="00A75C67"/>
    <w:rsid w:val="00A77018"/>
    <w:rsid w:val="00A820A2"/>
    <w:rsid w:val="00A8366D"/>
    <w:rsid w:val="00A85F0D"/>
    <w:rsid w:val="00A92D62"/>
    <w:rsid w:val="00A94DF2"/>
    <w:rsid w:val="00A96DF2"/>
    <w:rsid w:val="00A976F6"/>
    <w:rsid w:val="00AA1AEA"/>
    <w:rsid w:val="00AA27D2"/>
    <w:rsid w:val="00AA2A90"/>
    <w:rsid w:val="00AA2E28"/>
    <w:rsid w:val="00AA2FE1"/>
    <w:rsid w:val="00AA450F"/>
    <w:rsid w:val="00AA6A5F"/>
    <w:rsid w:val="00AB15C9"/>
    <w:rsid w:val="00AB45ED"/>
    <w:rsid w:val="00AB5671"/>
    <w:rsid w:val="00AB6823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D6821"/>
    <w:rsid w:val="00AE0DDA"/>
    <w:rsid w:val="00AE2097"/>
    <w:rsid w:val="00AE2412"/>
    <w:rsid w:val="00AE2B85"/>
    <w:rsid w:val="00AE36DC"/>
    <w:rsid w:val="00AE39FE"/>
    <w:rsid w:val="00AE6B2C"/>
    <w:rsid w:val="00AE7272"/>
    <w:rsid w:val="00AF0CE0"/>
    <w:rsid w:val="00B000E3"/>
    <w:rsid w:val="00B01D70"/>
    <w:rsid w:val="00B0211E"/>
    <w:rsid w:val="00B02429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0CDC"/>
    <w:rsid w:val="00B21CD3"/>
    <w:rsid w:val="00B25119"/>
    <w:rsid w:val="00B263FE"/>
    <w:rsid w:val="00B2651F"/>
    <w:rsid w:val="00B2754E"/>
    <w:rsid w:val="00B30437"/>
    <w:rsid w:val="00B309B8"/>
    <w:rsid w:val="00B327D7"/>
    <w:rsid w:val="00B32FC6"/>
    <w:rsid w:val="00B366E9"/>
    <w:rsid w:val="00B3791F"/>
    <w:rsid w:val="00B41519"/>
    <w:rsid w:val="00B4299A"/>
    <w:rsid w:val="00B42F35"/>
    <w:rsid w:val="00B4519D"/>
    <w:rsid w:val="00B46E49"/>
    <w:rsid w:val="00B572D8"/>
    <w:rsid w:val="00B57336"/>
    <w:rsid w:val="00B60162"/>
    <w:rsid w:val="00B6032D"/>
    <w:rsid w:val="00B65C61"/>
    <w:rsid w:val="00B66472"/>
    <w:rsid w:val="00B66E80"/>
    <w:rsid w:val="00B71294"/>
    <w:rsid w:val="00B7153D"/>
    <w:rsid w:val="00B71721"/>
    <w:rsid w:val="00B71832"/>
    <w:rsid w:val="00B7240C"/>
    <w:rsid w:val="00B7501D"/>
    <w:rsid w:val="00B75B9C"/>
    <w:rsid w:val="00B76FDA"/>
    <w:rsid w:val="00B81559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4B10"/>
    <w:rsid w:val="00BA72E3"/>
    <w:rsid w:val="00BB14DA"/>
    <w:rsid w:val="00BB2A22"/>
    <w:rsid w:val="00BB32CC"/>
    <w:rsid w:val="00BB4E0F"/>
    <w:rsid w:val="00BB5AE5"/>
    <w:rsid w:val="00BB693A"/>
    <w:rsid w:val="00BC1746"/>
    <w:rsid w:val="00BC3844"/>
    <w:rsid w:val="00BD000A"/>
    <w:rsid w:val="00BD004E"/>
    <w:rsid w:val="00BD1046"/>
    <w:rsid w:val="00BD18F5"/>
    <w:rsid w:val="00BD2A7F"/>
    <w:rsid w:val="00BD2C74"/>
    <w:rsid w:val="00BD5A80"/>
    <w:rsid w:val="00BD6B2B"/>
    <w:rsid w:val="00BD6D4A"/>
    <w:rsid w:val="00BE3E29"/>
    <w:rsid w:val="00BE7E74"/>
    <w:rsid w:val="00BF02A9"/>
    <w:rsid w:val="00BF0AA8"/>
    <w:rsid w:val="00BF1F8D"/>
    <w:rsid w:val="00BF6C81"/>
    <w:rsid w:val="00C031D1"/>
    <w:rsid w:val="00C034AA"/>
    <w:rsid w:val="00C056D6"/>
    <w:rsid w:val="00C064CF"/>
    <w:rsid w:val="00C066FB"/>
    <w:rsid w:val="00C1049A"/>
    <w:rsid w:val="00C10585"/>
    <w:rsid w:val="00C111A7"/>
    <w:rsid w:val="00C1264E"/>
    <w:rsid w:val="00C12E3D"/>
    <w:rsid w:val="00C132D2"/>
    <w:rsid w:val="00C1459B"/>
    <w:rsid w:val="00C1695E"/>
    <w:rsid w:val="00C169D3"/>
    <w:rsid w:val="00C17EDE"/>
    <w:rsid w:val="00C21B7E"/>
    <w:rsid w:val="00C21F3C"/>
    <w:rsid w:val="00C22F5A"/>
    <w:rsid w:val="00C2398C"/>
    <w:rsid w:val="00C247CE"/>
    <w:rsid w:val="00C26464"/>
    <w:rsid w:val="00C316A0"/>
    <w:rsid w:val="00C316D4"/>
    <w:rsid w:val="00C32DAD"/>
    <w:rsid w:val="00C36561"/>
    <w:rsid w:val="00C37007"/>
    <w:rsid w:val="00C376D1"/>
    <w:rsid w:val="00C37C4A"/>
    <w:rsid w:val="00C40BA0"/>
    <w:rsid w:val="00C44E45"/>
    <w:rsid w:val="00C44F53"/>
    <w:rsid w:val="00C45497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9719A"/>
    <w:rsid w:val="00CA0E16"/>
    <w:rsid w:val="00CA2CDA"/>
    <w:rsid w:val="00CA4FE9"/>
    <w:rsid w:val="00CA5099"/>
    <w:rsid w:val="00CA6A3E"/>
    <w:rsid w:val="00CA7FD5"/>
    <w:rsid w:val="00CB10F6"/>
    <w:rsid w:val="00CB1BE1"/>
    <w:rsid w:val="00CB4783"/>
    <w:rsid w:val="00CB4B77"/>
    <w:rsid w:val="00CB50CD"/>
    <w:rsid w:val="00CB6529"/>
    <w:rsid w:val="00CB6E4B"/>
    <w:rsid w:val="00CC185B"/>
    <w:rsid w:val="00CC4195"/>
    <w:rsid w:val="00CC61AC"/>
    <w:rsid w:val="00CD2F1B"/>
    <w:rsid w:val="00CD426D"/>
    <w:rsid w:val="00CD523C"/>
    <w:rsid w:val="00CD5DAF"/>
    <w:rsid w:val="00CD7AE7"/>
    <w:rsid w:val="00CE0511"/>
    <w:rsid w:val="00CE0E23"/>
    <w:rsid w:val="00CE182F"/>
    <w:rsid w:val="00CE1885"/>
    <w:rsid w:val="00CE21A0"/>
    <w:rsid w:val="00CE38D9"/>
    <w:rsid w:val="00CE475E"/>
    <w:rsid w:val="00CE4BB6"/>
    <w:rsid w:val="00CF0F9A"/>
    <w:rsid w:val="00CF1D2C"/>
    <w:rsid w:val="00CF1EC2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356"/>
    <w:rsid w:val="00D2480A"/>
    <w:rsid w:val="00D2645E"/>
    <w:rsid w:val="00D2698B"/>
    <w:rsid w:val="00D276F6"/>
    <w:rsid w:val="00D31BE2"/>
    <w:rsid w:val="00D32C6A"/>
    <w:rsid w:val="00D33CB1"/>
    <w:rsid w:val="00D40C68"/>
    <w:rsid w:val="00D41DF1"/>
    <w:rsid w:val="00D44468"/>
    <w:rsid w:val="00D470EA"/>
    <w:rsid w:val="00D5133A"/>
    <w:rsid w:val="00D52C92"/>
    <w:rsid w:val="00D537DB"/>
    <w:rsid w:val="00D563D4"/>
    <w:rsid w:val="00D6260B"/>
    <w:rsid w:val="00D62C00"/>
    <w:rsid w:val="00D634AE"/>
    <w:rsid w:val="00D644E6"/>
    <w:rsid w:val="00D707F5"/>
    <w:rsid w:val="00D7147F"/>
    <w:rsid w:val="00D7317E"/>
    <w:rsid w:val="00D7409B"/>
    <w:rsid w:val="00D751B2"/>
    <w:rsid w:val="00D75DE7"/>
    <w:rsid w:val="00D75FB1"/>
    <w:rsid w:val="00D76C95"/>
    <w:rsid w:val="00D77703"/>
    <w:rsid w:val="00D77E9B"/>
    <w:rsid w:val="00D80221"/>
    <w:rsid w:val="00D80857"/>
    <w:rsid w:val="00D8129D"/>
    <w:rsid w:val="00D82F8A"/>
    <w:rsid w:val="00D847E4"/>
    <w:rsid w:val="00D86232"/>
    <w:rsid w:val="00D86E2E"/>
    <w:rsid w:val="00D873A9"/>
    <w:rsid w:val="00D87ACF"/>
    <w:rsid w:val="00DA4E14"/>
    <w:rsid w:val="00DA7D25"/>
    <w:rsid w:val="00DB0C47"/>
    <w:rsid w:val="00DB2CBD"/>
    <w:rsid w:val="00DB59CE"/>
    <w:rsid w:val="00DB7804"/>
    <w:rsid w:val="00DC0C11"/>
    <w:rsid w:val="00DC3314"/>
    <w:rsid w:val="00DC441E"/>
    <w:rsid w:val="00DC46B8"/>
    <w:rsid w:val="00DC4B5C"/>
    <w:rsid w:val="00DC533A"/>
    <w:rsid w:val="00DC5F5F"/>
    <w:rsid w:val="00DC73FE"/>
    <w:rsid w:val="00DC79B4"/>
    <w:rsid w:val="00DC7E1E"/>
    <w:rsid w:val="00DD31ED"/>
    <w:rsid w:val="00DD3A79"/>
    <w:rsid w:val="00DD3AB3"/>
    <w:rsid w:val="00DD4B32"/>
    <w:rsid w:val="00DD58D3"/>
    <w:rsid w:val="00DD638A"/>
    <w:rsid w:val="00DE08BF"/>
    <w:rsid w:val="00DF1B6E"/>
    <w:rsid w:val="00DF2EB2"/>
    <w:rsid w:val="00DF4D09"/>
    <w:rsid w:val="00DF5545"/>
    <w:rsid w:val="00DF5D59"/>
    <w:rsid w:val="00DF66CF"/>
    <w:rsid w:val="00E02057"/>
    <w:rsid w:val="00E04231"/>
    <w:rsid w:val="00E100EC"/>
    <w:rsid w:val="00E10FA8"/>
    <w:rsid w:val="00E11CE0"/>
    <w:rsid w:val="00E13686"/>
    <w:rsid w:val="00E242E0"/>
    <w:rsid w:val="00E2490B"/>
    <w:rsid w:val="00E25B03"/>
    <w:rsid w:val="00E275DE"/>
    <w:rsid w:val="00E36242"/>
    <w:rsid w:val="00E368F5"/>
    <w:rsid w:val="00E373D4"/>
    <w:rsid w:val="00E3759A"/>
    <w:rsid w:val="00E409BE"/>
    <w:rsid w:val="00E41E48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1F7F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250F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61C"/>
    <w:rsid w:val="00EB6E94"/>
    <w:rsid w:val="00EB7352"/>
    <w:rsid w:val="00EB74F5"/>
    <w:rsid w:val="00EC0BEF"/>
    <w:rsid w:val="00EC1000"/>
    <w:rsid w:val="00EC3473"/>
    <w:rsid w:val="00EC36F7"/>
    <w:rsid w:val="00EC7D8F"/>
    <w:rsid w:val="00ED249E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262B3"/>
    <w:rsid w:val="00F309CF"/>
    <w:rsid w:val="00F30A9F"/>
    <w:rsid w:val="00F31478"/>
    <w:rsid w:val="00F31BB0"/>
    <w:rsid w:val="00F32CE4"/>
    <w:rsid w:val="00F33138"/>
    <w:rsid w:val="00F3408A"/>
    <w:rsid w:val="00F35DA5"/>
    <w:rsid w:val="00F37830"/>
    <w:rsid w:val="00F4692B"/>
    <w:rsid w:val="00F46F30"/>
    <w:rsid w:val="00F50968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4E7"/>
    <w:rsid w:val="00F66FD5"/>
    <w:rsid w:val="00F67345"/>
    <w:rsid w:val="00F708BD"/>
    <w:rsid w:val="00F70F0D"/>
    <w:rsid w:val="00F75DB5"/>
    <w:rsid w:val="00F75DDA"/>
    <w:rsid w:val="00F77C8A"/>
    <w:rsid w:val="00F80933"/>
    <w:rsid w:val="00F80A54"/>
    <w:rsid w:val="00F810F5"/>
    <w:rsid w:val="00F81912"/>
    <w:rsid w:val="00F84A48"/>
    <w:rsid w:val="00F85F01"/>
    <w:rsid w:val="00F865ED"/>
    <w:rsid w:val="00F868EA"/>
    <w:rsid w:val="00F93494"/>
    <w:rsid w:val="00F93DEA"/>
    <w:rsid w:val="00F94325"/>
    <w:rsid w:val="00F948E0"/>
    <w:rsid w:val="00F952CF"/>
    <w:rsid w:val="00F96EF2"/>
    <w:rsid w:val="00FA10F3"/>
    <w:rsid w:val="00FA3AED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15E"/>
    <w:rsid w:val="00FE2459"/>
    <w:rsid w:val="00FE6534"/>
    <w:rsid w:val="00FF24B3"/>
    <w:rsid w:val="00FF31CE"/>
    <w:rsid w:val="00FF357F"/>
    <w:rsid w:val="00FF5AD8"/>
    <w:rsid w:val="00FF73C4"/>
    <w:rsid w:val="05572053"/>
    <w:rsid w:val="06A5006E"/>
    <w:rsid w:val="122C86FC"/>
    <w:rsid w:val="1776D40C"/>
    <w:rsid w:val="22A85736"/>
    <w:rsid w:val="22AE2E94"/>
    <w:rsid w:val="2E5BC0D7"/>
    <w:rsid w:val="2F2912AE"/>
    <w:rsid w:val="2FCC1274"/>
    <w:rsid w:val="33F3B2F2"/>
    <w:rsid w:val="361AF4BD"/>
    <w:rsid w:val="3822ED7E"/>
    <w:rsid w:val="38691FC1"/>
    <w:rsid w:val="48D96266"/>
    <w:rsid w:val="4B9750B5"/>
    <w:rsid w:val="4C4525B0"/>
    <w:rsid w:val="4EE77166"/>
    <w:rsid w:val="5150FC89"/>
    <w:rsid w:val="52C4FC88"/>
    <w:rsid w:val="5871B9E4"/>
    <w:rsid w:val="5903A1A1"/>
    <w:rsid w:val="59945EC9"/>
    <w:rsid w:val="5FF38EFE"/>
    <w:rsid w:val="62D1C950"/>
    <w:rsid w:val="6B7A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23D0B"/>
  <w15:docId w15:val="{2DB06BBB-DC60-44CE-9609-90A53F7F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97172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19717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9717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97172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7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7172"/>
    <w:rPr>
      <w:rFonts w:ascii="Arial" w:hAnsi="Arial" w:cs="Arial"/>
      <w:b/>
      <w:bCs/>
      <w:lang w:eastAsia="zh-CN"/>
    </w:rPr>
  </w:style>
  <w:style w:type="character" w:customStyle="1" w:styleId="aranob">
    <w:name w:val="aranob"/>
    <w:basedOn w:val="DefaultParagraphFont"/>
    <w:rsid w:val="00F33138"/>
  </w:style>
  <w:style w:type="character" w:styleId="Emphasis">
    <w:name w:val="Emphasis"/>
    <w:basedOn w:val="DefaultParagraphFont"/>
    <w:uiPriority w:val="20"/>
    <w:qFormat/>
    <w:rsid w:val="00F33138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rsid w:val="00910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07C4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Props1.xml><?xml version="1.0" encoding="utf-8"?>
<ds:datastoreItem xmlns:ds="http://schemas.openxmlformats.org/officeDocument/2006/customXml" ds:itemID="{9362B24A-CD34-4325-BF05-FA5D2CD90F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F1A6E-90A0-48C1-B91C-F3D2FD00F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6F9421-E1B4-4EA4-8819-BCD95B85F1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0B6896-7CEA-4C89-B5DB-A16991324C68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terms 14-16 atomic model student sheet</vt:lpstr>
    </vt:vector>
  </TitlesOfParts>
  <Company/>
  <LinksUpToDate>false</LinksUpToDate>
  <CharactersWithSpaces>2448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terms atomic model student sheet</dc:title>
  <dc:subject/>
  <dc:creator>RoyalSocietyofChemistry@royalsocietychemistry.onmicrosoft.com</dc:creator>
  <cp:keywords>atomic model; atomic structure; atoms and ions; particle diagrams; 14-16; vocabulary; chemistry; glossary, key terms, key words, language of science; communication</cp:keywords>
  <dc:description>From rsc.li/3XTkheu, teacher notes, accessible glossary, Frayer models and unscrambling definitions also available</dc:description>
  <cp:lastModifiedBy>Katie Haylor</cp:lastModifiedBy>
  <cp:revision>30</cp:revision>
  <dcterms:created xsi:type="dcterms:W3CDTF">2025-03-16T22:10:00Z</dcterms:created>
  <dcterms:modified xsi:type="dcterms:W3CDTF">2025-04-23T10:47:00Z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